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15" w:rsidRDefault="006F7415"/>
    <w:p w:rsidR="00147694" w:rsidRDefault="00147694"/>
    <w:p w:rsidR="00147694" w:rsidRDefault="00147694"/>
    <w:p w:rsidR="00147694" w:rsidRDefault="00147694"/>
    <w:p w:rsidR="00147694" w:rsidRDefault="00147694"/>
    <w:p w:rsidR="00147694" w:rsidRDefault="00147694"/>
    <w:p w:rsidR="00147694" w:rsidRDefault="00147694" w:rsidP="001476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694">
        <w:rPr>
          <w:rFonts w:ascii="Times New Roman" w:hAnsi="Times New Roman" w:cs="Times New Roman"/>
          <w:b/>
          <w:sz w:val="32"/>
          <w:szCs w:val="32"/>
        </w:rPr>
        <w:t xml:space="preserve">НАРЕДБА № 28 </w:t>
      </w:r>
    </w:p>
    <w:p w:rsidR="00147694" w:rsidRPr="00147694" w:rsidRDefault="00147694" w:rsidP="00147694">
      <w:pPr>
        <w:jc w:val="center"/>
        <w:rPr>
          <w:b/>
          <w:sz w:val="32"/>
          <w:szCs w:val="32"/>
        </w:rPr>
      </w:pPr>
      <w:r w:rsidRPr="00147694">
        <w:rPr>
          <w:rFonts w:ascii="Times New Roman" w:hAnsi="Times New Roman" w:cs="Times New Roman"/>
          <w:b/>
          <w:sz w:val="32"/>
          <w:szCs w:val="32"/>
        </w:rPr>
        <w:t>ЗА УСЛОВИЯТА И РЕДА ЗА ИЗПОЛЗВАНЕ НА СПОРТНИТЕ ОБЕКТИ, СОБСТВЕНОСТ  НА ОБЩИНА РУСЕ</w:t>
      </w:r>
    </w:p>
    <w:p w:rsidR="00147694" w:rsidRDefault="00147694"/>
    <w:p w:rsidR="00147694" w:rsidRDefault="00147694"/>
    <w:p w:rsidR="00147694" w:rsidRDefault="00147694"/>
    <w:p w:rsidR="00147694" w:rsidRPr="00147694" w:rsidRDefault="00147694" w:rsidP="0014769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4769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Наредбата е приета на основание чл. 21, ал. 1, т. 8 от ЗМСМА във връзка с </w:t>
      </w:r>
      <w:proofErr w:type="spellStart"/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чл</w:t>
      </w:r>
      <w:proofErr w:type="spellEnd"/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. </w:t>
      </w:r>
      <w:proofErr w:type="gramStart"/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103, </w:t>
      </w:r>
      <w:proofErr w:type="spellStart"/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ал</w:t>
      </w:r>
      <w:proofErr w:type="spellEnd"/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.</w:t>
      </w:r>
      <w:proofErr w:type="gramEnd"/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 </w:t>
      </w:r>
      <w:proofErr w:type="gramStart"/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2, т.2, </w:t>
      </w:r>
      <w:proofErr w:type="spellStart"/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чл</w:t>
      </w:r>
      <w:proofErr w:type="spellEnd"/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.</w:t>
      </w:r>
      <w:proofErr w:type="gramEnd"/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 </w:t>
      </w:r>
      <w:proofErr w:type="gramStart"/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107, </w:t>
      </w:r>
      <w:proofErr w:type="spellStart"/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ал</w:t>
      </w:r>
      <w:proofErr w:type="spellEnd"/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.</w:t>
      </w:r>
      <w:proofErr w:type="gramEnd"/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 </w:t>
      </w:r>
      <w:proofErr w:type="gramStart"/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2, </w:t>
      </w:r>
      <w:proofErr w:type="spellStart"/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чл</w:t>
      </w:r>
      <w:proofErr w:type="spellEnd"/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.</w:t>
      </w:r>
      <w:proofErr w:type="gramEnd"/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 </w:t>
      </w:r>
      <w:proofErr w:type="gramStart"/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108, </w:t>
      </w:r>
      <w:proofErr w:type="spellStart"/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ал</w:t>
      </w:r>
      <w:proofErr w:type="spellEnd"/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.</w:t>
      </w:r>
      <w:proofErr w:type="gramEnd"/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 </w:t>
      </w:r>
      <w:proofErr w:type="gramStart"/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3 и </w:t>
      </w:r>
      <w:proofErr w:type="spellStart"/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чл</w:t>
      </w:r>
      <w:proofErr w:type="spellEnd"/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.</w:t>
      </w:r>
      <w:proofErr w:type="gramEnd"/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 </w:t>
      </w:r>
      <w:proofErr w:type="gramStart"/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116, </w:t>
      </w:r>
      <w:proofErr w:type="spellStart"/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ал</w:t>
      </w:r>
      <w:proofErr w:type="spellEnd"/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.</w:t>
      </w:r>
      <w:proofErr w:type="gramEnd"/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 </w:t>
      </w:r>
      <w:proofErr w:type="gramStart"/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2 </w:t>
      </w:r>
      <w:proofErr w:type="spellStart"/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от</w:t>
      </w:r>
      <w:proofErr w:type="spellEnd"/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 ЗФВС</w:t>
      </w:r>
      <w:r w:rsidRPr="0014769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чл.</w:t>
      </w:r>
      <w:proofErr w:type="gramEnd"/>
      <w:r w:rsidRPr="0014769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76, ал. 3 от АПК и чл. 8 от ЗНА, с Решение №  1188/18.07.2019 г.</w:t>
      </w:r>
    </w:p>
    <w:p w:rsidR="00147694" w:rsidRDefault="00147694"/>
    <w:p w:rsidR="00147694" w:rsidRDefault="00147694"/>
    <w:p w:rsidR="00147694" w:rsidRDefault="00147694"/>
    <w:p w:rsidR="00147694" w:rsidRDefault="00147694"/>
    <w:p w:rsidR="00147694" w:rsidRDefault="00147694"/>
    <w:p w:rsidR="00147694" w:rsidRDefault="00147694"/>
    <w:p w:rsidR="00147694" w:rsidRDefault="00147694"/>
    <w:p w:rsidR="00147694" w:rsidRDefault="00147694"/>
    <w:p w:rsidR="00147694" w:rsidRDefault="00147694"/>
    <w:p w:rsidR="00147694" w:rsidRDefault="00147694"/>
    <w:p w:rsidR="00147694" w:rsidRDefault="00147694" w:rsidP="00147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694">
        <w:rPr>
          <w:rFonts w:ascii="Times New Roman" w:hAnsi="Times New Roman" w:cs="Times New Roman"/>
          <w:b/>
          <w:sz w:val="24"/>
          <w:szCs w:val="24"/>
        </w:rPr>
        <w:t>Русе, юли 2019 г.</w:t>
      </w:r>
    </w:p>
    <w:p w:rsidR="00147694" w:rsidRDefault="00147694" w:rsidP="001476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94" w:rsidRDefault="00147694" w:rsidP="001476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042" w:rsidRPr="00657768" w:rsidRDefault="004D3042" w:rsidP="004D3042">
      <w:pPr>
        <w:spacing w:after="160" w:line="240" w:lineRule="auto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4D3042" w:rsidRPr="00657768" w:rsidRDefault="004D3042" w:rsidP="004D304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657768">
        <w:rPr>
          <w:rFonts w:ascii="Times New Roman" w:eastAsia="Calibri" w:hAnsi="Times New Roman" w:cs="Times New Roman"/>
          <w:b/>
        </w:rPr>
        <w:t>ГЛАВА ПЪРВА</w:t>
      </w:r>
    </w:p>
    <w:p w:rsidR="004D3042" w:rsidRPr="00657768" w:rsidRDefault="004D3042" w:rsidP="004D304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657768">
        <w:rPr>
          <w:rFonts w:ascii="Times New Roman" w:eastAsia="Calibri" w:hAnsi="Times New Roman" w:cs="Times New Roman"/>
          <w:b/>
        </w:rPr>
        <w:t>ОБЩИ ПОЛОЖЕНИЯ</w:t>
      </w:r>
    </w:p>
    <w:p w:rsidR="004D3042" w:rsidRPr="00657768" w:rsidRDefault="004D3042" w:rsidP="004D3042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p w:rsidR="004D3042" w:rsidRPr="00657768" w:rsidRDefault="004D3042" w:rsidP="004D3042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657768">
        <w:rPr>
          <w:rFonts w:ascii="Times New Roman" w:eastAsia="Calibri" w:hAnsi="Times New Roman" w:cs="Times New Roman"/>
        </w:rPr>
        <w:tab/>
      </w:r>
      <w:r w:rsidRPr="00657768">
        <w:rPr>
          <w:rFonts w:ascii="Times New Roman" w:eastAsia="Calibri" w:hAnsi="Times New Roman" w:cs="Times New Roman"/>
          <w:b/>
        </w:rPr>
        <w:t>Чл. 1.</w:t>
      </w:r>
      <w:r w:rsidRPr="00657768">
        <w:rPr>
          <w:rFonts w:ascii="Times New Roman" w:eastAsia="Calibri" w:hAnsi="Times New Roman" w:cs="Times New Roman"/>
        </w:rPr>
        <w:t xml:space="preserve"> С настоящата наредба се определят:</w:t>
      </w:r>
    </w:p>
    <w:p w:rsidR="004D3042" w:rsidRPr="00657768" w:rsidRDefault="004D3042" w:rsidP="004D304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57768">
        <w:rPr>
          <w:rFonts w:ascii="Times New Roman" w:eastAsia="Calibri" w:hAnsi="Times New Roman" w:cs="Times New Roman"/>
        </w:rPr>
        <w:t>условията и редът за използването на спортните обекти – собственост на Община Русе, предоставяни безвъзмездно за дейностите по чл. 103, ал. 1 от ЗФВС /Закона за физическото възпитание и спорта/.</w:t>
      </w:r>
    </w:p>
    <w:p w:rsidR="004D3042" w:rsidRPr="00657768" w:rsidRDefault="004D3042" w:rsidP="004D304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57768">
        <w:rPr>
          <w:rFonts w:ascii="Times New Roman" w:eastAsia="Calibri" w:hAnsi="Times New Roman" w:cs="Times New Roman"/>
        </w:rPr>
        <w:t>Правилата за отдаване под наем на спортни обекти, собственост на Община Русе, а именно: изискванията, на които да отговарят участниците, критериите за оценяване на размера на предвидените инвестиции и контролът по изпълнението им, условията за оценяване на възможностите за развитие на спортната дейност, както и постигнатите спортни резултати, редът за подаване и разглеждане на заявленията, класиране на участниците и сключване на договора.</w:t>
      </w:r>
    </w:p>
    <w:p w:rsidR="004D3042" w:rsidRPr="00657768" w:rsidRDefault="004D3042" w:rsidP="004D304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57768">
        <w:rPr>
          <w:rFonts w:ascii="Times New Roman" w:eastAsia="Calibri" w:hAnsi="Times New Roman" w:cs="Times New Roman"/>
        </w:rPr>
        <w:t>Редът за предоставянето на спортни обекти собственост на Община Русе на концесии.</w:t>
      </w:r>
    </w:p>
    <w:p w:rsidR="004D3042" w:rsidRPr="00657768" w:rsidRDefault="004D3042" w:rsidP="004D304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изискванията, на които да отговарят участниците, редът за разглеждане на заявленията и класиране на участниците при учредяване на ограничени вещни права върху спортни обекти или имоти – собственост на Община Русе.</w:t>
      </w:r>
    </w:p>
    <w:p w:rsidR="004D3042" w:rsidRPr="00657768" w:rsidRDefault="004D3042" w:rsidP="004D3042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4D3042" w:rsidRPr="00657768" w:rsidRDefault="004D3042" w:rsidP="004D3042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ГЛАВА ВТОРА</w:t>
      </w:r>
    </w:p>
    <w:p w:rsidR="004D3042" w:rsidRPr="00657768" w:rsidRDefault="004D3042" w:rsidP="004D3042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УСЛОВИЯ И РЕД ЗА ИЗПОЛЗВАНЕТО НА СПОРТНИТЕ ОБЕКТИ – СОБСТВЕНОСТ НА ОБЩИНА РУСЕ, ПРЕДОСТАВЯНИ БЕЗВЪЗМЕЗДНО ЗА ДЕЙНОСТИТЕ ПО ЧЛ. 103, АЛ. 1 ОТ ЗФВС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</w:p>
    <w:p w:rsidR="004D3042" w:rsidRPr="00657768" w:rsidRDefault="004D3042" w:rsidP="004D3042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Чл. 2</w:t>
      </w:r>
      <w:bookmarkStart w:id="0" w:name="to_paragraph_id40568214"/>
      <w:bookmarkEnd w:id="0"/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. (1) 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Спортни обекти – собственост на Община Русе, могат да се предоставят безвъзмездно за определено време за дейностите по чл. 103, ал. 1 от ЗФВС на спортните организации, вписани в регистъра по чл. 9, ал. 1, т. 1 от ЗФВС, спортните училища и студентите на Националната спортна академия "Васил Левски" или на юридически лица с нестопанска цел за осъществяване на общественополезна дейност, които имат в своя предмет извършване на дейностите по чл. 103, ал. 1 от ЗФВС.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В случаите по ал. 1 не се прилага чл. 104 от ЗФВС.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1" w:name="to_paragraph_id40568215"/>
      <w:bookmarkEnd w:id="1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3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 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Кандидатът за безвъзмездно предоставяне на спортен обект подава мотивирано искане до кмета на Община Русе, към което прилага:</w:t>
      </w:r>
    </w:p>
    <w:p w:rsidR="004D3042" w:rsidRPr="00657768" w:rsidRDefault="004D3042" w:rsidP="004D304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период и/или график за използването на спортния обект;</w:t>
      </w:r>
    </w:p>
    <w:p w:rsidR="004D3042" w:rsidRPr="00657768" w:rsidRDefault="004D3042" w:rsidP="004D304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описание на дейностите по чл. 103, ал. 1 от ЗФВС, за които ще бъде използван спортният обект;</w:t>
      </w:r>
    </w:p>
    <w:p w:rsidR="004D3042" w:rsidRPr="00657768" w:rsidRDefault="004D3042" w:rsidP="004D304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лицата, които ще участват в дейностите по т. </w:t>
      </w:r>
      <w:r w:rsidRPr="00657768">
        <w:rPr>
          <w:rFonts w:ascii="Times New Roman" w:eastAsia="Times New Roman" w:hAnsi="Times New Roman" w:cs="Times New Roman"/>
          <w:color w:val="000000"/>
          <w:lang w:val="en-US" w:eastAsia="bg-BG"/>
        </w:rPr>
        <w:t>2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;</w:t>
      </w:r>
    </w:p>
    <w:p w:rsidR="004D3042" w:rsidRPr="00657768" w:rsidRDefault="004D3042" w:rsidP="004D304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съгласие от лица или органи за провеждане на дейностите по т. </w:t>
      </w:r>
      <w:r w:rsidRPr="00657768">
        <w:rPr>
          <w:rFonts w:ascii="Times New Roman" w:eastAsia="Times New Roman" w:hAnsi="Times New Roman" w:cs="Times New Roman"/>
          <w:color w:val="000000"/>
          <w:lang w:val="en-US" w:eastAsia="bg-BG"/>
        </w:rPr>
        <w:t>2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, когато такова е необходимо.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При необходимост кмета на Община Русе може да изисква и допълнителна информация или документи от кандидатите.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(3)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кмета на Община Русе се произнася по искането със заповед. Заповедта, с която искането се одобрява, съдържа: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1. периода и/или графика за използването на спортния обект;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2. дейностите по чл. 103, ал. 1 от ЗФВС, за които ще се използва спортният обект;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3. условията за ползване, включително относно поемането на разноските за електроенергия, водоснабдяване и други консумативни разходи, свързани с ползването на обекта, както и отношенията с другите ползватели или наематели в обекта, ако има такива.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2" w:name="to_paragraph_id40568216"/>
      <w:bookmarkEnd w:id="2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4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 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Предоставените по реда на този раздел спортни обекти могат се използват само за съответните дейности по чл. 103, ал. 1 от ЗФВС и лицата, на които са предоставени, не могат да ги отдават под наем или да ги ползват съвместно по договор с трети лица.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Неспазването на изискването по ал. 1 е основание за прекратяване на безвъзмездното предоставяне на спортните обекти.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Чл. 5.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Прекратяването на ползването става със заповед на кмета на Община Русе.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lastRenderedPageBreak/>
        <w:t>ГЛАВА ТРЕТА</w:t>
      </w:r>
    </w:p>
    <w:p w:rsidR="004D3042" w:rsidRPr="00657768" w:rsidRDefault="004D3042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ОТДАВАНЕ ПОД НАЕМ НА СПОРТНИ ОБЕКТИ, СОБСТВЕНОСТ НА ОБЩИНА РУСЕ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Чл. 6.</w:t>
      </w:r>
      <w:bookmarkStart w:id="3" w:name="to_paragraph_id40568220"/>
      <w:bookmarkEnd w:id="3"/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Отдаването под наем на спортни обекти – собственост на Община Русе, се извършва след обявяването на спортния обект в списъка по чл. 104, ал. 1 от ЗФВС и включването му в програмата по чл. 8, ал. 9 от Закона за общинската собственост.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Свързани лица по смисъла на § 1, т. 13 от допълнителните разпоредби на Закона за публичното предлагане на ценни книжа не могат да са самостоятелни кандидати или участници в една и съща процедура по отдаване под наем на спортен обект.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4" w:name="to_paragraph_id40568221"/>
      <w:bookmarkEnd w:id="4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7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 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Спортни обекти – собственост на Община Русе, може да се отдават под наем за срок до една година без търг или конкурс на лица, които отговарят на изискванията на чл. 108, ал. 3 от ЗФВС.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В списъка по чл. 104, ал. 1 от ЗФВС се посочват спортните обекти, за които се предвижда възможността за отдаване под наем при условията по ал. 1, като общинският съвет определя и наемната цена.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(3)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В едномесечен срок от обявяването на обектите по ал. 2 в списъка по чл. 104, ал. 1 от ЗФВС кандидатите могат да подават писмени искания. Всяко искане трябва да е мотивирано, да се отнася до конкретно определен спортен обект от списъка и да съдържа данни за кандидата, информация за неговата дейност и обществен принос в спорта.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(4)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Комисия, определена със заповед на кмета на Община Русе, в едномесечен срок от изтичането на срока по ал. 3 разглежда постъпилите искания и прави предложения за приемане или отхвърляне на исканията.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(5)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При подадени две или повече искания за един и същ спортен обект се спазват следните принципи на предимство в посочената </w:t>
      </w:r>
      <w:proofErr w:type="spellStart"/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поредност</w:t>
      </w:r>
      <w:proofErr w:type="spellEnd"/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: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1. кандидатът, който развива вида спорт, за който основно е предназначен спортният обект, пред всички останали кандидати;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2. спортни федерации пред спортни клубове;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3. кандидатът с най-голям обществен принос в спорта пред всички останали кандидати.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(6)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Кметът на Община Русе, въз основа на предложенията на комисията по ал. 4, издава заповед и сключва договор за наем с избрания кандидат.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(7)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Наемателите на спортните обекти не могат да ги отдават под наем или да ги ползват съвместно по договор с трети лица. Неспазването на това изискване е основание за прекратяване на договора за наем.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5" w:name="to_paragraph_id40568222"/>
      <w:bookmarkEnd w:id="5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8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Спортни обекти – общинска собственост, се отдават под наем за срок до 10 или до 30 години след провеждане на търг или конкурс.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en-US"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Търгът или конкурсът се откриват със заповед на кмета на общината, като за спортните обекти публична общинска собственост заповедта се издава въз основа на решение на общинския съвет, с което се определят срока за отдаване под наем, наемната цена</w:t>
      </w:r>
      <w:r w:rsidRPr="00657768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, 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а при конкурс и критериите за оценка на офертите и начина за определяне на тежестта им в комплексната оценка на офертата. </w:t>
      </w:r>
      <w:r w:rsidRPr="00657768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(3)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Заповедта по ал. 1 се публикува на интернет страницата на Община Русе най-малко 30 календарни дни преди крайния срок за подаване на офертите и съдържа: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1. наименованието на обекта;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2. срока за отдаване под наем;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3. правното и фактическото основание за откриване на търга или конкурса;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4. срока за подаване на офертите;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5. критериите за оценка на офертите и начина за определяне на тежестта им в комплексната оценка на офертата – при конкурс;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6. мястото, деня и часа за разглеждане и оценяване на офертите;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7. първоначалната наемна цена, определена от общинския съвет;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8. изискванията за запазване и гарантиране използването на спортния обект по предназначение;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9. времето и начина за оглед на обекта;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10. пазарната стойност на правото на собственост на спортния обект, определена чрез оценка, изготвена от независим оценител, имащ право да упражнява професията съгласно Закона за независимите оценители – в случаите на отдаване под наем за срок до 30 години;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11. срока на валидност на офертите;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12. Размер на депозита за участие, определен при условията и по реда на Наредба № 1 за общинската собственост на Общински съвет – Русе.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13. Други специфични условия.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6" w:name="to_paragraph_id40568223"/>
      <w:bookmarkEnd w:id="6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9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 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В търга/конкурса за отдаване под наем на спортен обект за срок до 10 години могат да участват юридически лица, които: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1. не са обявени в несъстоятелност или не се намират в производство за обявяване в несъстоятелност;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2. не се намират в ликвидация;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3. нямат подлежащи на принудително изпълнение публични задължения към държавата и общините, освен ако не са отсрочени или разсрочени;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4. в чиито управителните органи членуват лица, които не са осъдени с влязла в сила присъда за престъпления против собствеността или против стопанството, освен ако са били реабилитирани; изискването се отнася и за управителите и изпълнителните директори на юридически лица;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5. нямат изискуеми задължения към наемодателя;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6. са вписани в съответния регистър по чл. 9, ал. 1 от ЗФВС най-малко една година преди датата на кандидатстване – за кандидатите, които са спортни организации или други организации в областта на спорта.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В търга/конкурса за отдаване под наем на спортен обект за срок до 30 години могат да участват спортни клубове, спортни федерации или обединени спортни клубове, които са вписани в съответния регистър по чл. 9, ал. 1 от ЗФВС</w:t>
      </w:r>
      <w:r w:rsidRPr="00657768">
        <w:rPr>
          <w:rFonts w:ascii="Times New Roman" w:eastAsia="Calibri" w:hAnsi="Times New Roman" w:cs="Times New Roman"/>
        </w:rPr>
        <w:t xml:space="preserve"> 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най-малко една година преди датата на кандидатстване и които отговарят на изискванията по ал. 1, т. 1 – 5.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7" w:name="to_paragraph_id40568224"/>
      <w:bookmarkEnd w:id="7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10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. (1) 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Кметът на Община Русе със заповед определя комисия за провеждане на търга/конкурса, която се състои от нечетен брой членове, включително председателя й, както и достатъчно резервни членове, така че да се осигури изпълнение на изискването на ал. 2.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В състава на комисията задължително се включват юрист и икономист, както и един общински съветник, член на ПК по </w:t>
      </w:r>
      <w:proofErr w:type="spellStart"/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младежта</w:t>
      </w:r>
      <w:proofErr w:type="spellEnd"/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и спорта към Общински съвет - Русе.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(3)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Заседанията на комисията са редовни, когато на тях присъстват поне половината от членовете, включително нейният председател.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(4)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За своите заседания комисията води протоколи, които се подписват от всички присъстващи. Когато някой от членовете на комисията има особено мнение, то се отбелязва в протокола и към него се прилагат писмени мотиви.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(5)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Ако се установи, че член на комисията е свързано лице по смисъла на § 1, т. 15 </w:t>
      </w:r>
      <w:r w:rsidRPr="00657768">
        <w:rPr>
          <w:rFonts w:ascii="Times New Roman" w:eastAsia="Times New Roman" w:hAnsi="Times New Roman" w:cs="Times New Roman"/>
          <w:lang w:eastAsia="bg-BG"/>
        </w:rPr>
        <w:t>от допълнителните разпоредби на Закона за противодействие на корупцията и за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отнемане на незаконно придобитото имущество с участник в търга или с членове на негови управителни или контролни органи, се извършва замяна с резервен член.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8" w:name="to_paragraph_id40568225"/>
      <w:bookmarkEnd w:id="8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11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 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Участниците в търга или конкурса подават писмени оферти в срока, определен със заповедта по чл. 8, ал. 3, поставени в запечатан плик, върху който се отбелязват наименованието на обекта на търга/конкурса и наименованието и адресът на кандидата. Не се приемат оферти, подадени извън определения срок.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(2) Всяка оферта съдържа представяне на кандидата и: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1. декларация за съответствие с приложимите изисквания по чл. 9;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2. предложение за наемна цена;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3. документите и доказателствата по чл. 109 или чл. 110 от ЗФВС;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4. копия от документите за закупена тръжна документация и за внесен депозит  участие;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5. други </w:t>
      </w:r>
      <w:proofErr w:type="spellStart"/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относими</w:t>
      </w:r>
      <w:proofErr w:type="spellEnd"/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към предложенията документи.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(3) Инвестиционната програма по чл. 110, ал. 1, т. 1 от ЗФВС не може да предвижда размер на инвестициите, по-нисък от 25 процента от пазарната стойност на правото на собственост на спортния обект по чл. 8, ал. 3, т. 10.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(4) Не се допускат допълнения и изменения в подадените оферти.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9" w:name="to_paragraph_id40568226"/>
      <w:bookmarkEnd w:id="9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lastRenderedPageBreak/>
        <w:t>Чл. 12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Когато в срока за подаване на оферти постъпи само една оферта или няма постъпила оферта, този срок може да бъде удължен.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10" w:name="to_paragraph_id40568227"/>
      <w:bookmarkEnd w:id="10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13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След изтичането на срока за подаване на оферти комисията по чл. 10 разглежда постъпилите оферти.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Участник, чийто плик не отговаря на изискванията на чл. 11, ал. 1, се отстранява от търга, а пликът не се отваря.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(3)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Участник, представил оферта със съдържание, което не отговаря на изискванията на чл. 11, ал. 2 и 3 и/или чл. 109, или чл. 110 от ЗФВС, се отстранява и офертата му не се оценява.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11" w:name="to_paragraph_id40568228"/>
      <w:bookmarkEnd w:id="11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14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 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Оценяването на офертите при провеждане на търг се извършва по показател размер на предложената цена.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(2) Оценяването на офертите при провеждане на конкурс се извършва по следните показатели: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1. размер на предложената наемна цена;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2. размер на предвидените инвестиции;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3. възможностите за развитие на спортната дейност и постигнатите спортни резултати.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(3) При оценката по показателя по ал. 2, т. 2 се отчитат стойността на предвидените инвестиции, както и заложените в инвестиционната програма типове дейности, етапите и сроковете за изпълнението на програмата.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(4) При оценката по показателя по ал. 2, т. 3 се отчитат предвидените от кандидата възможности за достъп до обекта и за организиране на спортни мероприятия, а когато кандидатът е лице, вписано в регистъра по чл. 9, ал. 1, т. 1 от ЗФВС – и постигнатите от негови спортисти класирания в спортни състезания.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(5) При конкурс за отдаване под наем за срок до 10 години с най-висока относителна тежест при оценка на офертите е размерът на предложената наемна цена, а при конкурс за отдаване под наем за срок до 30 години – размерът на предвидените инвестиции, изчислен на база пазарната стойност на правото на собственост на спортния обект.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(6) При еднаква оценка на две или повече оферти наемателят се определя чрез теглене на жребий между кандидатите, получили еднакви оценки на подадените от тях оферти.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12" w:name="to_paragraph_id40568229"/>
      <w:bookmarkEnd w:id="12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15.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Комисията по чл. 10 приключва своята работа в 14-дневен срок от отварянето на офертите и изготвя мотивиран доклад, който заедно с протоколите от проведените заседания и документацията по търга/конкурса се предава на кмета на Община Русе. Докладът съдържа: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1. списък на отстранените участници и мотивите за отстраняването;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2. класиране на участниците според оценяването на офертите;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3. предложение за определяне на спечелил търга кандидат.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13" w:name="to_paragraph_id40568230"/>
      <w:bookmarkEnd w:id="13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16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 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В 7-дневен срок след получаването на доклада на комисията кмета на Община Русе издава заповед, с която определя за наемател кандидата, спечелил търга/ конкурса.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Всички кандидати се уведомяват за резултатите от търга/конкурса по реда на АПК.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14" w:name="to_paragraph_id40568231"/>
      <w:bookmarkEnd w:id="14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17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 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Кмета на Община Русе прекратява със заповед търга/конкурса, когато: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1. не е подадена нито една оферта;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2. нито една оферта не отговаря на предварително обявените условия;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3. класираните до десето място включително кандидати последователно откажат сключването на договор.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За заповедта по ал. 1 кандидатите се уведомяват по реда на АПК.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15" w:name="to_paragraph_id40568232"/>
      <w:bookmarkEnd w:id="15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18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 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Договорът за наем се сключва в писмена форма в 14-дневен срок от влизането в сила на заповедта за определяне на наемател.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С договора наемателят поема за своя сметка всички публични вземания, дължими за имота за срока на договора, задължението за заплащане на разходите по поддръжката и текущите ремонти на обекта и в него се включва клауза в съответствие с чл. 111 от ЗФВС. С договора може да се уговори наемателят да заплаща разходите за основните ремонти.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(3)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Неразделна част от договора за наем са плановете и програмите по чл. 109, т. 1 и 2 или чл. 110, ал. 1, т. 1 и 3 от ЗФВС.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(4)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Наемателят е длъжен да внесе първата дължима наемна вноска в 3-дневен срок от подписването на договора.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(5)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Ако наемателят не изпълни задължението си по ал. 4, се приема, че той се е отказал, и за наемател се определя кандидатът, класиран на следващото място.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lastRenderedPageBreak/>
        <w:t>(6)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Наетият спортен обект се ползва само по предназначение. Наемателят няма право да го пренаема или да го ползва съвместно по договор с трети лица.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(7)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Когато спортният обект е многофункционален или е наета част от такъв спортен обект, в договора на наемателя се определят условия за ползване на обекта, на части от него и/или на съоръжения от други спортни организации, които осъществяват спортна дейност в него.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16" w:name="to_paragraph_id40568233"/>
      <w:bookmarkEnd w:id="16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19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По време на изпълнението на договора за наем за срок до 30 години на равни интервали, определени в договора, наемателят предоставя на кмета на Община Русе информация за дейностите по изпълнението на инвестиционната програма и за спазването на уговорените срокове и етапи на изпълнението.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Чл. 20. 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Контролът по изпълнението на договорите за наем се осъществява от ОП „Спортни имоти“.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17" w:name="to_paragraph_id40568234"/>
      <w:bookmarkEnd w:id="17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21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За неуредените в този раздел въпроси относно реда и условията за провеждането на търговете/конкурсите се прилагат разпоредбите на Закона за общинската собственост и Наредба № 1 за общинската собственост на Общински съвет – Русе.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ГЛАВА ЧЕТВЪРТА</w:t>
      </w:r>
    </w:p>
    <w:p w:rsidR="004D3042" w:rsidRPr="00657768" w:rsidRDefault="004D3042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КОНЦЕСИЯ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Чл. 22. 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Спортни обекти – общинска собственост, може да се предоставят на концесия при условията и по реда на Закона за концесиите и при спазване на изискванията на Закона за физическото възпитание и спорта.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ГЛАВА ПЕТА</w:t>
      </w:r>
    </w:p>
    <w:p w:rsidR="004D3042" w:rsidRPr="00657768" w:rsidRDefault="004D3042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ОГРАНИЧНИ ВЕЩНИ ПРАВА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Чл. 23.</w:t>
      </w:r>
      <w:bookmarkStart w:id="18" w:name="to_paragraph_id40568236"/>
      <w:bookmarkEnd w:id="18"/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Безвъзмездно право на ползване и безвъзмездно право на строеж може да се учредяват в полза на спортен клуб, регистриран като сдружение с нестопанска цел за осъществяване на общественополезна дейност, на спортна федерация или на обединен спортен клуб, които са вписани в съответния регистър по чл. 9, ал. 1 от ЗФВС и съответстват на изискванията на чл. 9, ал 1, т. т. 1 - 4 и т. 6.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(2) Възмездно право на ползване и право на строеж може да се учредява в полза на юридически лица, които отговарят на изискванията на чл. 9, ал 1, т. т. 1 – 4.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19" w:name="to_paragraph_id40568238"/>
      <w:bookmarkEnd w:id="19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24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. 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Съставът на Комисията по чл. 116, ал. 1, т. 2 от ЗФВС се определя със заповед на Община Русе и се състои от нечетен брой членове, включително председателя й, както и достатъчно резервни членове, така че да се осигури изпълнение на изискването на ал. 2.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В състава на комисията задължително се включват юрист и икономист, както и един общински съветник, член на ПК по </w:t>
      </w:r>
      <w:proofErr w:type="spellStart"/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младежта</w:t>
      </w:r>
      <w:proofErr w:type="spellEnd"/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и спорта към Общински съвет - Русе.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(3)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Комисията по чл. 116, ал. 1, т. 2 от ЗФВС разглежда подадените по реда на чл. 114 от ЗФВС заявления и придружаващите ги инвестиционни програми по реда на тяхното постъпване. Тя проверява съответствието на заявителите с изискванията на чл. 23 и за съответствието на инвестиционните програми с изискванията на чл. 114, ал. 2 и чл. 115 от ЗФВС.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(4)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Заявителите, които не съответстват на изискванията на чл. 23 и/или чиито инвестиционни програми не съответстват на приложимите изисквания на чл. 115 от ЗФВС, и/или не са представили доказателства за финансово обезпечаване по чл. 114, ал. 2 от ЗФВС, се отстраняват от участие в процедурата, за което се изготвя отделен протокол.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(5)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Отстранените заявители се уведомяват по реда на АПК и чрез публикуване на протокола по ал. 4 на интернет страницата на Община Русе.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20" w:name="to_paragraph_id40568239"/>
      <w:bookmarkEnd w:id="20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25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. 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Комисията по чл. 116, ал. 1, т. 2 от ЗФВС класира допуснатите заявители по възходящ ред на база получената стойност от сумата на: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1. предложената стойност на инвестицията;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2. предложената цена за учредяване на ограниченото вещно право – в случаите, когато правото се учредява възмездно.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При двама или повече заявители, получили равен резултат по ал. 1, предимство има заявителят, предложил по-кратък срок за изпълнение на инвестиционната програма.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21" w:name="to_paragraph_id40568240"/>
      <w:bookmarkEnd w:id="21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lastRenderedPageBreak/>
        <w:t>Чл. 26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. (1) Въз основа на класирането по чл. 25 комисията по чл. 116, ал. 1, т. 2 от ЗФВС прави мотивирано предложение до кмета на Община Русе за учредяване на ограниченото вещно право в полза на класирания на първо място заявител. В предложението комисията описва работата си и резултатите от нея.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Въз основа на предложението по ал. 1 Кметът на Община Русе внася в Общински съвет - Русе мотивиран доклад /предложение/ за приемане на решение за учредяване на ограниченото вещно право.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(3) 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Правото на ползване или правото на строеж се учредява от кмета на Община Русе след решението на Общински съвет – Русе по ал. 2.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val="en-US"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val="en-US"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ДОПЪЛНИТЕЛНИ РАЗПОРЕДБИ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val="en-US"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Cs/>
          <w:color w:val="000000"/>
          <w:lang w:eastAsia="bg-BG"/>
        </w:rPr>
        <w:t>§. 1. По смисъла на тази наредба „обществен принос в спорта“ е приносът на лицето по чл. 108, ал. 3 от ЗФВС измерен чрез брой деца и юноши, заети в дадения вид спорт, брой граждани, практикуващи спорта и инвестиции направени в общинска база.</w:t>
      </w:r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 </w:t>
      </w:r>
    </w:p>
    <w:p w:rsidR="004D3042" w:rsidRDefault="004D3042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</w:pPr>
      <w:bookmarkStart w:id="22" w:name="to_paragraph_id40568246"/>
      <w:bookmarkEnd w:id="22"/>
    </w:p>
    <w:p w:rsidR="004D3042" w:rsidRPr="00657768" w:rsidRDefault="004D3042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</w:pPr>
      <w:bookmarkStart w:id="23" w:name="_GoBack"/>
      <w:bookmarkEnd w:id="23"/>
    </w:p>
    <w:p w:rsidR="004D3042" w:rsidRPr="00657768" w:rsidRDefault="004D3042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ПРЕХОДНИ И ЗАКЛЮЧИТЕЛНИ РАЗПОРЕДБИ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§. 2. Наредбата е приета на основание чл. 21, ал. 1, т. 8 от ЗМСМА във връзка с </w:t>
      </w:r>
      <w:proofErr w:type="spellStart"/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>чл</w:t>
      </w:r>
      <w:proofErr w:type="spellEnd"/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 xml:space="preserve">. </w:t>
      </w:r>
      <w:proofErr w:type="gramStart"/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 xml:space="preserve">103, </w:t>
      </w:r>
      <w:proofErr w:type="spellStart"/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>ал</w:t>
      </w:r>
      <w:proofErr w:type="spellEnd"/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>.</w:t>
      </w:r>
      <w:proofErr w:type="gramEnd"/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 xml:space="preserve"> </w:t>
      </w:r>
      <w:proofErr w:type="gramStart"/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 xml:space="preserve">2, т.2, </w:t>
      </w:r>
      <w:proofErr w:type="spellStart"/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>чл</w:t>
      </w:r>
      <w:proofErr w:type="spellEnd"/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>.</w:t>
      </w:r>
      <w:proofErr w:type="gramEnd"/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 xml:space="preserve"> </w:t>
      </w:r>
      <w:proofErr w:type="gramStart"/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 xml:space="preserve">107, </w:t>
      </w:r>
      <w:proofErr w:type="spellStart"/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>ал</w:t>
      </w:r>
      <w:proofErr w:type="spellEnd"/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>.</w:t>
      </w:r>
      <w:proofErr w:type="gramEnd"/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 xml:space="preserve"> </w:t>
      </w:r>
      <w:proofErr w:type="gramStart"/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 xml:space="preserve">2, </w:t>
      </w:r>
      <w:proofErr w:type="spellStart"/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>чл</w:t>
      </w:r>
      <w:proofErr w:type="spellEnd"/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>.</w:t>
      </w:r>
      <w:proofErr w:type="gramEnd"/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 xml:space="preserve"> </w:t>
      </w:r>
      <w:proofErr w:type="gramStart"/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 xml:space="preserve">108, </w:t>
      </w:r>
      <w:proofErr w:type="spellStart"/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>ал</w:t>
      </w:r>
      <w:proofErr w:type="spellEnd"/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>.</w:t>
      </w:r>
      <w:proofErr w:type="gramEnd"/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 xml:space="preserve"> </w:t>
      </w:r>
      <w:proofErr w:type="gramStart"/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 xml:space="preserve">3 и </w:t>
      </w:r>
      <w:proofErr w:type="spellStart"/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>чл</w:t>
      </w:r>
      <w:proofErr w:type="spellEnd"/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>.</w:t>
      </w:r>
      <w:proofErr w:type="gramEnd"/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 xml:space="preserve"> </w:t>
      </w:r>
      <w:proofErr w:type="gramStart"/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 xml:space="preserve">116, </w:t>
      </w:r>
      <w:proofErr w:type="spellStart"/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>ал</w:t>
      </w:r>
      <w:proofErr w:type="spellEnd"/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>.</w:t>
      </w:r>
      <w:proofErr w:type="gramEnd"/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 xml:space="preserve"> </w:t>
      </w:r>
      <w:proofErr w:type="gramStart"/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 xml:space="preserve">2 </w:t>
      </w:r>
      <w:proofErr w:type="spellStart"/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>от</w:t>
      </w:r>
      <w:proofErr w:type="spellEnd"/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 xml:space="preserve"> ЗФВС</w:t>
      </w:r>
      <w:r w:rsidRPr="00657768">
        <w:rPr>
          <w:rFonts w:ascii="Times New Roman" w:eastAsia="Times New Roman" w:hAnsi="Times New Roman" w:cs="Times New Roman"/>
          <w:bCs/>
          <w:color w:val="000000"/>
          <w:lang w:eastAsia="bg-BG"/>
        </w:rPr>
        <w:t>, чл.</w:t>
      </w:r>
      <w:proofErr w:type="gramEnd"/>
      <w:r w:rsidRPr="00657768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76, ал. 3 от АПК и чл. 8 от ЗНА.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p w:rsidR="004D3042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</w:pPr>
    </w:p>
    <w:p w:rsidR="004D3042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</w:pPr>
    </w:p>
    <w:p w:rsidR="004D3042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</w:pPr>
    </w:p>
    <w:p w:rsidR="004D3042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</w:pPr>
    </w:p>
    <w:p w:rsidR="004D3042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</w:pPr>
    </w:p>
    <w:p w:rsidR="004D3042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</w:pPr>
    </w:p>
    <w:p w:rsidR="004D3042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</w:pPr>
    </w:p>
    <w:p w:rsidR="004D3042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</w:pPr>
    </w:p>
    <w:p w:rsidR="004D3042" w:rsidRPr="000963F6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ПРЕДСЕДАТЕЛ: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 </w:t>
      </w:r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ab/>
      </w:r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ab/>
      </w:r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ab/>
        <w:t xml:space="preserve">(чл. - кор. проф. дтн Хр. </w:t>
      </w:r>
      <w:proofErr w:type="spellStart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Белоев</w:t>
      </w:r>
      <w:proofErr w:type="spellEnd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) </w:t>
      </w:r>
    </w:p>
    <w:p w:rsidR="00147694" w:rsidRPr="00147694" w:rsidRDefault="00147694" w:rsidP="001476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47694" w:rsidRPr="00147694" w:rsidSect="004D3042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DB" w:rsidRDefault="007B63DB" w:rsidP="004D3042">
      <w:pPr>
        <w:spacing w:after="0" w:line="240" w:lineRule="auto"/>
      </w:pPr>
      <w:r>
        <w:separator/>
      </w:r>
    </w:p>
  </w:endnote>
  <w:endnote w:type="continuationSeparator" w:id="0">
    <w:p w:rsidR="007B63DB" w:rsidRDefault="007B63DB" w:rsidP="004D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66828"/>
      <w:docPartObj>
        <w:docPartGallery w:val="Page Numbers (Bottom of Page)"/>
        <w:docPartUnique/>
      </w:docPartObj>
    </w:sdtPr>
    <w:sdtContent>
      <w:p w:rsidR="004D3042" w:rsidRDefault="004D30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D3042" w:rsidRDefault="004D30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DB" w:rsidRDefault="007B63DB" w:rsidP="004D3042">
      <w:pPr>
        <w:spacing w:after="0" w:line="240" w:lineRule="auto"/>
      </w:pPr>
      <w:r>
        <w:separator/>
      </w:r>
    </w:p>
  </w:footnote>
  <w:footnote w:type="continuationSeparator" w:id="0">
    <w:p w:rsidR="007B63DB" w:rsidRDefault="007B63DB" w:rsidP="004D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02ED"/>
    <w:multiLevelType w:val="hybridMultilevel"/>
    <w:tmpl w:val="E67A5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52BBA"/>
    <w:multiLevelType w:val="hybridMultilevel"/>
    <w:tmpl w:val="4258B89A"/>
    <w:lvl w:ilvl="0" w:tplc="7D84C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94"/>
    <w:rsid w:val="00147694"/>
    <w:rsid w:val="004D3042"/>
    <w:rsid w:val="006F7415"/>
    <w:rsid w:val="007B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D3042"/>
  </w:style>
  <w:style w:type="paragraph" w:styleId="a5">
    <w:name w:val="footer"/>
    <w:basedOn w:val="a"/>
    <w:link w:val="a6"/>
    <w:uiPriority w:val="99"/>
    <w:unhideWhenUsed/>
    <w:rsid w:val="004D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D3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D3042"/>
  </w:style>
  <w:style w:type="paragraph" w:styleId="a5">
    <w:name w:val="footer"/>
    <w:basedOn w:val="a"/>
    <w:link w:val="a6"/>
    <w:uiPriority w:val="99"/>
    <w:unhideWhenUsed/>
    <w:rsid w:val="004D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D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2019-07-18T11:40:00Z</cp:lastPrinted>
  <dcterms:created xsi:type="dcterms:W3CDTF">2019-07-15T08:08:00Z</dcterms:created>
  <dcterms:modified xsi:type="dcterms:W3CDTF">2019-07-18T11:41:00Z</dcterms:modified>
</cp:coreProperties>
</file>