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5E" w:rsidRPr="00A76699" w:rsidRDefault="00A4625E" w:rsidP="00A4625E">
      <w:pPr>
        <w:spacing w:after="0" w:line="240" w:lineRule="auto"/>
        <w:contextualSpacing/>
        <w:jc w:val="both"/>
        <w:rPr>
          <w:rFonts w:eastAsia="Times New Roman" w:cs="Times New Roman"/>
          <w:b/>
          <w:sz w:val="24"/>
          <w:szCs w:val="24"/>
        </w:rPr>
      </w:pPr>
      <w:r w:rsidRPr="00A76699">
        <w:rPr>
          <w:rFonts w:eastAsia="Times New Roman" w:cs="Times New Roman"/>
          <w:b/>
          <w:sz w:val="24"/>
          <w:szCs w:val="24"/>
        </w:rPr>
        <w:t>ДО</w:t>
      </w:r>
    </w:p>
    <w:p w:rsidR="00A4625E" w:rsidRPr="00A76699" w:rsidRDefault="00A4625E" w:rsidP="00A4625E">
      <w:pPr>
        <w:spacing w:after="0" w:line="240" w:lineRule="auto"/>
        <w:contextualSpacing/>
        <w:jc w:val="both"/>
        <w:rPr>
          <w:rFonts w:eastAsia="Times New Roman" w:cs="Times New Roman"/>
          <w:b/>
          <w:sz w:val="24"/>
          <w:szCs w:val="24"/>
        </w:rPr>
      </w:pPr>
      <w:r w:rsidRPr="00A76699">
        <w:rPr>
          <w:rFonts w:eastAsia="Times New Roman" w:cs="Times New Roman"/>
          <w:b/>
          <w:sz w:val="24"/>
          <w:szCs w:val="24"/>
        </w:rPr>
        <w:t>ОБЩИНСКИ СЪВЕТ</w:t>
      </w:r>
    </w:p>
    <w:p w:rsidR="00A4625E" w:rsidRPr="00A76699" w:rsidRDefault="00A4625E" w:rsidP="00A4625E">
      <w:pPr>
        <w:spacing w:after="0" w:line="240" w:lineRule="auto"/>
        <w:contextualSpacing/>
        <w:jc w:val="both"/>
        <w:rPr>
          <w:rFonts w:eastAsia="Times New Roman" w:cs="Times New Roman"/>
          <w:b/>
          <w:sz w:val="24"/>
          <w:szCs w:val="24"/>
        </w:rPr>
      </w:pPr>
      <w:r w:rsidRPr="00A76699">
        <w:rPr>
          <w:rFonts w:eastAsia="Times New Roman" w:cs="Times New Roman"/>
          <w:b/>
          <w:sz w:val="24"/>
          <w:szCs w:val="24"/>
        </w:rPr>
        <w:t>РУСЕ</w:t>
      </w:r>
    </w:p>
    <w:p w:rsidR="00A4625E" w:rsidRPr="002142D5" w:rsidRDefault="00A4625E" w:rsidP="00A4625E">
      <w:pPr>
        <w:spacing w:after="0" w:line="240" w:lineRule="auto"/>
        <w:contextualSpacing/>
        <w:jc w:val="both"/>
        <w:rPr>
          <w:rFonts w:eastAsia="Times New Roman" w:cs="Times New Roman"/>
          <w:b/>
          <w:sz w:val="24"/>
          <w:szCs w:val="24"/>
        </w:rPr>
      </w:pPr>
    </w:p>
    <w:p w:rsidR="00A4625E" w:rsidRPr="00A76699" w:rsidRDefault="00A4625E" w:rsidP="00A4625E">
      <w:pPr>
        <w:spacing w:after="0" w:line="240" w:lineRule="auto"/>
        <w:contextualSpacing/>
        <w:jc w:val="both"/>
        <w:rPr>
          <w:rFonts w:eastAsia="Times New Roman" w:cs="Times New Roman"/>
          <w:b/>
          <w:sz w:val="24"/>
          <w:szCs w:val="24"/>
        </w:rPr>
      </w:pPr>
      <w:r w:rsidRPr="00A76699">
        <w:rPr>
          <w:rFonts w:eastAsia="Times New Roman" w:cs="Times New Roman"/>
          <w:b/>
          <w:sz w:val="24"/>
          <w:szCs w:val="24"/>
        </w:rPr>
        <w:t>П Р Е Д Л О Ж Е Н И Е</w:t>
      </w:r>
    </w:p>
    <w:p w:rsidR="00A4625E" w:rsidRPr="00A76699" w:rsidRDefault="00A4625E" w:rsidP="00A4625E">
      <w:pPr>
        <w:spacing w:after="0" w:line="240" w:lineRule="auto"/>
        <w:contextualSpacing/>
        <w:jc w:val="both"/>
        <w:rPr>
          <w:rFonts w:eastAsia="Times New Roman" w:cs="Times New Roman"/>
          <w:b/>
          <w:sz w:val="24"/>
          <w:szCs w:val="24"/>
        </w:rPr>
      </w:pPr>
    </w:p>
    <w:p w:rsidR="00A4625E" w:rsidRPr="00A76699" w:rsidRDefault="00A4625E" w:rsidP="00A4625E">
      <w:pPr>
        <w:spacing w:after="0" w:line="240" w:lineRule="auto"/>
        <w:contextualSpacing/>
        <w:jc w:val="both"/>
        <w:rPr>
          <w:rFonts w:eastAsia="Times New Roman" w:cs="Times New Roman"/>
          <w:b/>
          <w:sz w:val="24"/>
          <w:szCs w:val="24"/>
          <w:lang w:val="en-US"/>
        </w:rPr>
      </w:pPr>
      <w:r w:rsidRPr="00A76699">
        <w:rPr>
          <w:rFonts w:eastAsia="Times New Roman" w:cs="Times New Roman"/>
          <w:b/>
          <w:sz w:val="24"/>
          <w:szCs w:val="24"/>
        </w:rPr>
        <w:t xml:space="preserve">ОТ </w:t>
      </w:r>
    </w:p>
    <w:p w:rsidR="00A4625E" w:rsidRPr="00A76699" w:rsidRDefault="00A4625E" w:rsidP="00A4625E">
      <w:pPr>
        <w:spacing w:after="0" w:line="240" w:lineRule="auto"/>
        <w:contextualSpacing/>
        <w:jc w:val="both"/>
        <w:rPr>
          <w:rFonts w:eastAsia="Times New Roman" w:cs="Times New Roman"/>
          <w:b/>
          <w:sz w:val="24"/>
          <w:szCs w:val="24"/>
        </w:rPr>
      </w:pPr>
      <w:r w:rsidRPr="00A76699">
        <w:rPr>
          <w:rFonts w:eastAsia="Times New Roman" w:cs="Times New Roman"/>
          <w:b/>
          <w:sz w:val="24"/>
          <w:szCs w:val="24"/>
        </w:rPr>
        <w:t xml:space="preserve">ПЛАМЕН СТОИЛОВ </w:t>
      </w:r>
    </w:p>
    <w:p w:rsidR="00A4625E" w:rsidRPr="00A76699" w:rsidRDefault="00A4625E" w:rsidP="00A4625E">
      <w:pPr>
        <w:spacing w:after="0" w:line="240" w:lineRule="auto"/>
        <w:contextualSpacing/>
        <w:jc w:val="both"/>
        <w:rPr>
          <w:rFonts w:eastAsia="Times New Roman" w:cs="Times New Roman"/>
          <w:b/>
          <w:bCs/>
          <w:sz w:val="24"/>
          <w:szCs w:val="24"/>
        </w:rPr>
      </w:pPr>
      <w:r w:rsidRPr="00A76699">
        <w:rPr>
          <w:rFonts w:eastAsia="Times New Roman" w:cs="Times New Roman"/>
          <w:b/>
          <w:sz w:val="24"/>
          <w:szCs w:val="24"/>
        </w:rPr>
        <w:t>КМЕТ НА ОБЩИНА РУСЕ</w:t>
      </w:r>
    </w:p>
    <w:p w:rsidR="00A4625E" w:rsidRPr="00A76699" w:rsidRDefault="00A4625E" w:rsidP="00A4625E">
      <w:pPr>
        <w:spacing w:after="0" w:line="240" w:lineRule="auto"/>
        <w:contextualSpacing/>
        <w:jc w:val="both"/>
        <w:rPr>
          <w:rFonts w:eastAsia="Times New Roman" w:cs="Times New Roman"/>
          <w:b/>
          <w:sz w:val="24"/>
          <w:szCs w:val="24"/>
          <w:lang w:eastAsia="bg-BG"/>
        </w:rPr>
      </w:pPr>
    </w:p>
    <w:p w:rsidR="00A4625E" w:rsidRPr="002142D5" w:rsidRDefault="00A4625E" w:rsidP="00A4625E">
      <w:pPr>
        <w:spacing w:after="0" w:line="240" w:lineRule="auto"/>
        <w:contextualSpacing/>
        <w:jc w:val="both"/>
        <w:rPr>
          <w:rFonts w:eastAsia="Times New Roman" w:cs="Times New Roman"/>
          <w:b/>
          <w:sz w:val="24"/>
          <w:szCs w:val="24"/>
          <w:lang w:eastAsia="bg-BG"/>
        </w:rPr>
      </w:pPr>
      <w:r>
        <w:rPr>
          <w:rFonts w:eastAsia="Times New Roman" w:cs="Times New Roman"/>
          <w:b/>
          <w:sz w:val="24"/>
          <w:szCs w:val="24"/>
          <w:lang w:eastAsia="bg-BG"/>
        </w:rPr>
        <w:t xml:space="preserve"> </w:t>
      </w:r>
      <w:r w:rsidRPr="00A76699">
        <w:rPr>
          <w:rFonts w:eastAsia="Times New Roman" w:cs="Times New Roman"/>
          <w:b/>
          <w:sz w:val="24"/>
          <w:szCs w:val="24"/>
          <w:lang w:eastAsia="bg-BG"/>
        </w:rPr>
        <w:t xml:space="preserve">                                                                                                                                       </w:t>
      </w:r>
    </w:p>
    <w:p w:rsidR="00A4625E" w:rsidRPr="00A76699" w:rsidRDefault="00A4625E" w:rsidP="00A4625E">
      <w:pPr>
        <w:spacing w:after="0" w:line="240" w:lineRule="auto"/>
        <w:contextualSpacing/>
        <w:jc w:val="both"/>
        <w:rPr>
          <w:rFonts w:eastAsia="Times New Roman" w:cs="Times New Roman"/>
          <w:b/>
          <w:sz w:val="24"/>
          <w:szCs w:val="24"/>
          <w:lang w:val="en-US" w:eastAsia="bg-BG"/>
        </w:rPr>
      </w:pPr>
      <w:r w:rsidRPr="00A76699">
        <w:rPr>
          <w:rFonts w:eastAsia="Times New Roman" w:cs="Times New Roman"/>
          <w:b/>
          <w:sz w:val="24"/>
          <w:szCs w:val="24"/>
          <w:lang w:eastAsia="bg-BG"/>
        </w:rPr>
        <w:t>Относно:</w:t>
      </w:r>
      <w:r>
        <w:rPr>
          <w:rFonts w:eastAsia="Times New Roman" w:cs="Times New Roman"/>
          <w:sz w:val="24"/>
          <w:szCs w:val="24"/>
          <w:lang w:eastAsia="bg-BG"/>
        </w:rPr>
        <w:t xml:space="preserve"> </w:t>
      </w:r>
      <w:r w:rsidRPr="00A76699">
        <w:rPr>
          <w:rFonts w:eastAsia="Times New Roman" w:cs="Times New Roman"/>
          <w:iCs/>
          <w:sz w:val="24"/>
          <w:szCs w:val="24"/>
          <w:lang w:eastAsia="bg-BG"/>
        </w:rPr>
        <w:t xml:space="preserve">Приемане на Наредба за </w:t>
      </w:r>
      <w:r>
        <w:rPr>
          <w:rFonts w:eastAsia="Times New Roman" w:cs="Times New Roman"/>
          <w:iCs/>
          <w:sz w:val="24"/>
          <w:szCs w:val="24"/>
          <w:lang w:eastAsia="bg-BG"/>
        </w:rPr>
        <w:t>опазване на околната среда на територията на Община Русе</w:t>
      </w:r>
    </w:p>
    <w:p w:rsidR="00A4625E" w:rsidRPr="00A76699" w:rsidRDefault="00A4625E" w:rsidP="00A4625E">
      <w:pPr>
        <w:spacing w:after="0" w:line="240" w:lineRule="auto"/>
        <w:ind w:left="1134"/>
        <w:contextualSpacing/>
        <w:jc w:val="both"/>
        <w:rPr>
          <w:rFonts w:eastAsia="Times New Roman" w:cs="Times New Roman"/>
          <w:sz w:val="24"/>
          <w:szCs w:val="24"/>
          <w:lang w:eastAsia="bg-BG"/>
        </w:rPr>
      </w:pPr>
    </w:p>
    <w:p w:rsidR="00A4625E" w:rsidRDefault="00A4625E" w:rsidP="00A4625E">
      <w:pPr>
        <w:spacing w:after="0" w:line="240" w:lineRule="auto"/>
        <w:ind w:right="-514"/>
        <w:contextualSpacing/>
        <w:rPr>
          <w:rFonts w:eastAsia="Times New Roman" w:cs="Times New Roman"/>
          <w:b/>
          <w:bCs/>
          <w:iCs/>
          <w:sz w:val="24"/>
          <w:szCs w:val="24"/>
          <w:lang w:eastAsia="bg-BG"/>
        </w:rPr>
      </w:pPr>
      <w:r>
        <w:rPr>
          <w:rFonts w:eastAsia="Times New Roman" w:cs="Times New Roman"/>
          <w:b/>
          <w:bCs/>
          <w:iCs/>
          <w:sz w:val="24"/>
          <w:szCs w:val="24"/>
          <w:lang w:eastAsia="bg-BG"/>
        </w:rPr>
        <w:t>УВАЖАЕМИ ДАМИ И ГОСПОДА</w:t>
      </w:r>
      <w:r w:rsidRPr="00A76699">
        <w:rPr>
          <w:rFonts w:eastAsia="Times New Roman" w:cs="Times New Roman"/>
          <w:b/>
          <w:bCs/>
          <w:iCs/>
          <w:sz w:val="24"/>
          <w:szCs w:val="24"/>
          <w:lang w:eastAsia="bg-BG"/>
        </w:rPr>
        <w:t xml:space="preserve"> ОБЩИНСКИ СЪВЕТНИЦИ,</w:t>
      </w:r>
    </w:p>
    <w:p w:rsidR="00A4625E" w:rsidRPr="00A76699" w:rsidRDefault="00A4625E" w:rsidP="00A4625E">
      <w:pPr>
        <w:spacing w:after="0" w:line="240" w:lineRule="auto"/>
        <w:ind w:right="-514"/>
        <w:contextualSpacing/>
        <w:rPr>
          <w:rFonts w:eastAsia="Times New Roman" w:cs="Times New Roman"/>
          <w:b/>
          <w:bCs/>
          <w:iCs/>
          <w:sz w:val="24"/>
          <w:szCs w:val="24"/>
          <w:lang w:eastAsia="bg-BG"/>
        </w:rPr>
      </w:pPr>
    </w:p>
    <w:p w:rsidR="00A4625E" w:rsidRDefault="00A4625E" w:rsidP="00A4625E">
      <w:pPr>
        <w:pStyle w:val="a3"/>
        <w:shd w:val="clear" w:color="auto" w:fill="FFFFFF"/>
        <w:spacing w:before="0" w:beforeAutospacing="0"/>
        <w:ind w:firstLine="708"/>
        <w:contextualSpacing/>
        <w:jc w:val="both"/>
      </w:pPr>
      <w:r>
        <w:t xml:space="preserve">Настоящата наредба се приема </w:t>
      </w:r>
      <w:r w:rsidRPr="00A76699">
        <w:t>с</w:t>
      </w:r>
      <w:r>
        <w:t xml:space="preserve"> цел подобряване и разширяване на методите и способите свързани с</w:t>
      </w:r>
      <w:r w:rsidRPr="00A76699">
        <w:t xml:space="preserve"> </w:t>
      </w:r>
      <w:r>
        <w:t>опазване</w:t>
      </w:r>
      <w:r w:rsidRPr="00AE6554">
        <w:t xml:space="preserve"> на </w:t>
      </w:r>
      <w:r w:rsidRPr="00F72C73">
        <w:t>компонентите и</w:t>
      </w:r>
      <w:r>
        <w:t xml:space="preserve"> </w:t>
      </w:r>
      <w:r w:rsidRPr="00AE6554">
        <w:t xml:space="preserve">факторите </w:t>
      </w:r>
      <w:r>
        <w:t>на</w:t>
      </w:r>
      <w:r w:rsidRPr="00AE6554">
        <w:t xml:space="preserve"> околната среда</w:t>
      </w:r>
      <w:r>
        <w:t xml:space="preserve"> на територията на Община Русе: </w:t>
      </w:r>
      <w:r w:rsidRPr="00AE6554">
        <w:t>атмосферен въздух</w:t>
      </w:r>
      <w:r>
        <w:t xml:space="preserve">; </w:t>
      </w:r>
      <w:r w:rsidRPr="00AE6554">
        <w:t>води</w:t>
      </w:r>
      <w:r>
        <w:t xml:space="preserve">; </w:t>
      </w:r>
      <w:r w:rsidRPr="00AE6554">
        <w:t>почви и земни недра</w:t>
      </w:r>
      <w:r>
        <w:t xml:space="preserve">; </w:t>
      </w:r>
      <w:r w:rsidRPr="00AE6554">
        <w:t>ландшафт, природни обекти, биологично разнообразие и неговите компоненти</w:t>
      </w:r>
      <w:r>
        <w:t xml:space="preserve">; шум в околната среда. </w:t>
      </w:r>
    </w:p>
    <w:p w:rsidR="00A4625E" w:rsidRDefault="00A4625E" w:rsidP="00A4625E">
      <w:pPr>
        <w:pStyle w:val="a3"/>
        <w:shd w:val="clear" w:color="auto" w:fill="FFFFFF"/>
        <w:spacing w:before="0" w:beforeAutospacing="0"/>
        <w:ind w:firstLine="708"/>
        <w:contextualSpacing/>
        <w:jc w:val="both"/>
      </w:pPr>
    </w:p>
    <w:p w:rsidR="00A4625E" w:rsidRPr="007823C5" w:rsidRDefault="00A4625E" w:rsidP="00A4625E">
      <w:pPr>
        <w:pStyle w:val="a3"/>
        <w:numPr>
          <w:ilvl w:val="0"/>
          <w:numId w:val="5"/>
        </w:numPr>
        <w:spacing w:before="0" w:beforeAutospacing="0"/>
        <w:ind w:firstLine="0"/>
        <w:contextualSpacing/>
        <w:jc w:val="both"/>
      </w:pPr>
      <w:r w:rsidRPr="000A68C3">
        <w:rPr>
          <w:b/>
          <w:bCs/>
        </w:rPr>
        <w:t>Причини, които налагат приемането</w:t>
      </w:r>
      <w:r>
        <w:rPr>
          <w:b/>
          <w:bCs/>
        </w:rPr>
        <w:t xml:space="preserve"> на наредбата</w:t>
      </w:r>
      <w:r w:rsidRPr="000A68C3">
        <w:rPr>
          <w:b/>
          <w:bCs/>
        </w:rPr>
        <w:t>:</w:t>
      </w:r>
    </w:p>
    <w:p w:rsidR="00A4625E" w:rsidRPr="000A68C3" w:rsidRDefault="00A4625E" w:rsidP="00A4625E">
      <w:pPr>
        <w:pStyle w:val="a3"/>
        <w:spacing w:before="0" w:beforeAutospacing="0"/>
        <w:ind w:firstLine="708"/>
        <w:contextualSpacing/>
        <w:jc w:val="both"/>
      </w:pPr>
      <w:r w:rsidRPr="000A68C3">
        <w:t xml:space="preserve">Наредба за опазване на околната среда на територията на Община Русе ще е подзаконов нормативен акт, </w:t>
      </w:r>
      <w:r>
        <w:t xml:space="preserve">съобразен с обществения интерес, </w:t>
      </w:r>
      <w:r w:rsidRPr="000A68C3">
        <w:t xml:space="preserve">който регламентира </w:t>
      </w:r>
      <w:r>
        <w:t>дейностите</w:t>
      </w:r>
      <w:r w:rsidRPr="000A68C3">
        <w:t xml:space="preserve"> в Община Русе, свързани с опазването на околната среда и </w:t>
      </w:r>
      <w:r>
        <w:t xml:space="preserve">предотвратяване </w:t>
      </w:r>
      <w:r w:rsidRPr="000A68C3">
        <w:t xml:space="preserve">на екологични </w:t>
      </w:r>
      <w:r>
        <w:t>проблеми и ситуации</w:t>
      </w:r>
      <w:r w:rsidRPr="000A68C3">
        <w:t xml:space="preserve"> на местно ниво.  С нея ще се създаде подробно разписан и регламентиран административен ред по отношение опазване на атмосферния въздух, водите, почвите, растителността и зелените площи и терени в Общината с цел запазване на биологичното разнообразие и поддържане на екологично чиста и здравословна природа, както и осъществяване на превенция. Предвидени са и действия на отговорните и контролни общински органи за констати</w:t>
      </w:r>
      <w:r>
        <w:t>ране на нарушения, както и реда</w:t>
      </w:r>
      <w:r w:rsidRPr="000A68C3">
        <w:t xml:space="preserve"> и начина за санкционирането им.</w:t>
      </w:r>
    </w:p>
    <w:p w:rsidR="00A4625E" w:rsidRPr="000A68C3" w:rsidRDefault="00A4625E" w:rsidP="00A4625E">
      <w:pPr>
        <w:pStyle w:val="a3"/>
        <w:spacing w:before="0" w:beforeAutospacing="0"/>
        <w:ind w:firstLine="708"/>
        <w:contextualSpacing/>
        <w:jc w:val="both"/>
      </w:pPr>
      <w:r w:rsidRPr="000A68C3">
        <w:t>Проект</w:t>
      </w:r>
      <w:r>
        <w:t>ът е изготвен в съответствие с</w:t>
      </w:r>
      <w:r w:rsidRPr="000A68C3">
        <w:t xml:space="preserve"> последните изменения и допълнения на Закона за опазване на околната среда, Закона за биологичното разнообразие, Закон за чистотата на атмосферния въздух, Закона за водите, </w:t>
      </w:r>
      <w:r>
        <w:t xml:space="preserve">Закона защита от шума в околната среда, </w:t>
      </w:r>
      <w:r w:rsidRPr="000A68C3">
        <w:t>Закона за горите, Закона за опазване на почвите от замърсяване и останалото законодателство и подзаконова нормативна база в областта за опазване на околната среда.  </w:t>
      </w:r>
    </w:p>
    <w:p w:rsidR="00A4625E" w:rsidRPr="000A68C3" w:rsidRDefault="00A4625E" w:rsidP="00A4625E">
      <w:pPr>
        <w:pStyle w:val="a3"/>
        <w:spacing w:before="0" w:beforeAutospacing="0"/>
        <w:ind w:firstLine="708"/>
        <w:contextualSpacing/>
        <w:jc w:val="both"/>
      </w:pPr>
      <w:r w:rsidRPr="000A68C3">
        <w:t xml:space="preserve">Във връзка с подобряване качеството на атмосферния въздух, на територията на Община Русе се предвижда кмета на общината да отговаря за изграждането и функционирането на местна система за мониторинг на качеството на чистотата на атмосферния въздух. При установяване превишаване на показателите на замърсяване в пунктовете, разположени в жилищни зони/квартали, се уведомяват незабавно органите на РИОСВ-Русе и органите по контрол на автомобилния трафик към ОД на МВР за предприемане на необходимите мерки във връзка с тяхната компетентност. Когато се установи, че основен източник на замърсяване на атмосферния въздух е </w:t>
      </w:r>
      <w:r>
        <w:t xml:space="preserve">от </w:t>
      </w:r>
      <w:r w:rsidRPr="000A68C3">
        <w:t>битов характер кмета на общината ще може да предприеме предвидените в тази наредба мерки за ограничаване на източниците на замърсяване. Наредбата предвижда и правила, чрез които ще се гарантира достъпа на населението до актуалната информация за качеството на атмосферния въздух на територията на Община Русе.</w:t>
      </w:r>
    </w:p>
    <w:p w:rsidR="00A4625E" w:rsidRPr="000A68C3" w:rsidRDefault="00A4625E" w:rsidP="00A4625E">
      <w:pPr>
        <w:pStyle w:val="a3"/>
        <w:spacing w:before="0" w:beforeAutospacing="0"/>
        <w:ind w:firstLine="708"/>
        <w:contextualSpacing/>
        <w:jc w:val="both"/>
      </w:pPr>
      <w:r w:rsidRPr="000A68C3">
        <w:lastRenderedPageBreak/>
        <w:t>Във връзка с опазване на водите и водните обекти са въведени правила</w:t>
      </w:r>
      <w:r>
        <w:t>,</w:t>
      </w:r>
      <w:r w:rsidRPr="000A68C3">
        <w:t xml:space="preserve"> целящи опазване на канализационната мрежа, чистотата на надземните и подпочвени води. </w:t>
      </w:r>
    </w:p>
    <w:p w:rsidR="00A4625E" w:rsidRPr="000A68C3" w:rsidRDefault="00A4625E" w:rsidP="00A4625E">
      <w:pPr>
        <w:pStyle w:val="a3"/>
        <w:spacing w:before="0" w:beforeAutospacing="0"/>
        <w:contextualSpacing/>
        <w:jc w:val="both"/>
      </w:pPr>
      <w:r w:rsidRPr="000A68C3">
        <w:t xml:space="preserve">Приемат се редица правила във връзка с защита на </w:t>
      </w:r>
      <w:proofErr w:type="spellStart"/>
      <w:r w:rsidRPr="000A68C3">
        <w:t>ландшафтното</w:t>
      </w:r>
      <w:proofErr w:type="spellEnd"/>
      <w:r w:rsidRPr="000A68C3">
        <w:t xml:space="preserve"> разнообразие, защитените територии и лечебните растения на територията на Община Русе.  </w:t>
      </w:r>
    </w:p>
    <w:p w:rsidR="00A4625E" w:rsidRDefault="00A4625E" w:rsidP="00A4625E">
      <w:pPr>
        <w:pStyle w:val="a3"/>
        <w:spacing w:before="0" w:beforeAutospacing="0"/>
        <w:ind w:firstLine="708"/>
        <w:contextualSpacing/>
        <w:jc w:val="both"/>
      </w:pPr>
      <w:r w:rsidRPr="000A68C3">
        <w:t>Във връзка със защитата от шума в околната среда се приемат правила</w:t>
      </w:r>
      <w:r>
        <w:t>,</w:t>
      </w:r>
      <w:r w:rsidRPr="000A68C3">
        <w:t xml:space="preserve"> целящи ограничаване на неговото негативното влияние по отношение здравето на хората.  </w:t>
      </w:r>
    </w:p>
    <w:p w:rsidR="00A4625E" w:rsidRPr="000A68C3" w:rsidRDefault="00A4625E" w:rsidP="00A4625E">
      <w:pPr>
        <w:pStyle w:val="a3"/>
        <w:numPr>
          <w:ilvl w:val="0"/>
          <w:numId w:val="6"/>
        </w:numPr>
        <w:spacing w:before="0" w:beforeAutospacing="0"/>
        <w:ind w:firstLine="0"/>
        <w:contextualSpacing/>
        <w:jc w:val="both"/>
      </w:pPr>
      <w:r w:rsidRPr="000A68C3">
        <w:rPr>
          <w:b/>
          <w:bCs/>
        </w:rPr>
        <w:t>Цели, които се поставят</w:t>
      </w:r>
      <w:r>
        <w:rPr>
          <w:b/>
          <w:bCs/>
        </w:rPr>
        <w:t xml:space="preserve"> с наредбата:</w:t>
      </w:r>
    </w:p>
    <w:p w:rsidR="00A4625E" w:rsidRDefault="00A4625E" w:rsidP="00A4625E">
      <w:pPr>
        <w:pStyle w:val="a3"/>
        <w:spacing w:before="0" w:beforeAutospacing="0"/>
        <w:ind w:firstLine="708"/>
        <w:contextualSpacing/>
        <w:jc w:val="both"/>
      </w:pPr>
      <w:r w:rsidRPr="000A68C3">
        <w:t>Чрез прилагането на наредбата ще се установят ясни, общодостъпни правила и норми на поведение, права и задължения на физическите и ю</w:t>
      </w:r>
      <w:r>
        <w:t>ридическите лица и други</w:t>
      </w:r>
      <w:r w:rsidRPr="000A68C3">
        <w:t xml:space="preserve"> по отношение опазването и поддържането на околната среда и защитата </w:t>
      </w:r>
      <w:r>
        <w:t>й</w:t>
      </w:r>
      <w:r w:rsidRPr="000A68C3">
        <w:t xml:space="preserve"> от неправомерни посегателства, които биха застрашили живота и здравето на гражданите на общината, както и </w:t>
      </w:r>
      <w:proofErr w:type="spellStart"/>
      <w:r w:rsidRPr="000A68C3">
        <w:t>екоразнообразието</w:t>
      </w:r>
      <w:proofErr w:type="spellEnd"/>
      <w:r w:rsidRPr="000A68C3">
        <w:t xml:space="preserve"> в региона. </w:t>
      </w:r>
    </w:p>
    <w:p w:rsidR="00A4625E" w:rsidRDefault="00A4625E" w:rsidP="00A4625E">
      <w:pPr>
        <w:pStyle w:val="a3"/>
        <w:spacing w:before="0" w:beforeAutospacing="0"/>
        <w:ind w:firstLine="708"/>
        <w:contextualSpacing/>
        <w:jc w:val="both"/>
      </w:pPr>
      <w:r w:rsidRPr="000A68C3">
        <w:t>За нарушения на правилата, записани в тази наредба, са предвидени редица санкции, целящи постигането на превантивен ефект и превъзпитаване на нарушителите към спазване на правилата в сферата на месното екологично законодателство.</w:t>
      </w:r>
    </w:p>
    <w:p w:rsidR="00A4625E" w:rsidRPr="007823C5" w:rsidRDefault="00A4625E" w:rsidP="00A4625E">
      <w:pPr>
        <w:pStyle w:val="a3"/>
        <w:numPr>
          <w:ilvl w:val="0"/>
          <w:numId w:val="7"/>
        </w:numPr>
        <w:spacing w:before="0" w:beforeAutospacing="0"/>
        <w:ind w:firstLine="0"/>
        <w:contextualSpacing/>
        <w:jc w:val="both"/>
      </w:pPr>
      <w:r w:rsidRPr="000A68C3">
        <w:rPr>
          <w:b/>
          <w:bCs/>
        </w:rPr>
        <w:t>Финансови и други средства, необходими за прилагането на новата уредба:</w:t>
      </w:r>
    </w:p>
    <w:p w:rsidR="00A4625E" w:rsidRDefault="00A4625E" w:rsidP="00A4625E">
      <w:pPr>
        <w:pStyle w:val="a3"/>
        <w:spacing w:before="0" w:beforeAutospacing="0"/>
        <w:ind w:firstLine="708"/>
        <w:contextualSpacing/>
        <w:jc w:val="both"/>
      </w:pPr>
      <w:r w:rsidRPr="000A68C3">
        <w:t>Не са необходими допълнителни финансови средства</w:t>
      </w:r>
      <w:r>
        <w:t>.</w:t>
      </w:r>
    </w:p>
    <w:p w:rsidR="00A4625E" w:rsidRPr="007823C5" w:rsidRDefault="00A4625E" w:rsidP="00A4625E">
      <w:pPr>
        <w:pStyle w:val="a3"/>
        <w:numPr>
          <w:ilvl w:val="0"/>
          <w:numId w:val="8"/>
        </w:numPr>
        <w:spacing w:before="0" w:beforeAutospacing="0"/>
        <w:ind w:firstLine="0"/>
        <w:contextualSpacing/>
        <w:jc w:val="both"/>
      </w:pPr>
      <w:r w:rsidRPr="000A68C3">
        <w:rPr>
          <w:b/>
          <w:bCs/>
        </w:rPr>
        <w:t>Очаквани резултати от прилагането:</w:t>
      </w:r>
    </w:p>
    <w:p w:rsidR="00A4625E" w:rsidRDefault="00A4625E" w:rsidP="00A4625E">
      <w:pPr>
        <w:pStyle w:val="a3"/>
        <w:spacing w:before="0" w:beforeAutospacing="0"/>
        <w:ind w:firstLine="708"/>
        <w:contextualSpacing/>
        <w:jc w:val="both"/>
      </w:pPr>
      <w:r w:rsidRPr="000A68C3">
        <w:t>Очакваните резултати от приемането на наредбата са да се въведат правила и норми за опазване на околната среда на местно ниво, които да отговарят на нуждите на населението от чист</w:t>
      </w:r>
      <w:r>
        <w:t>а</w:t>
      </w:r>
      <w:r w:rsidRPr="000A68C3">
        <w:t xml:space="preserve"> и здравословна природа.</w:t>
      </w:r>
    </w:p>
    <w:p w:rsidR="00A4625E" w:rsidRPr="007823C5" w:rsidRDefault="00A4625E" w:rsidP="00A4625E">
      <w:pPr>
        <w:pStyle w:val="a3"/>
        <w:numPr>
          <w:ilvl w:val="0"/>
          <w:numId w:val="9"/>
        </w:numPr>
        <w:spacing w:before="0" w:beforeAutospacing="0"/>
        <w:ind w:firstLine="0"/>
        <w:contextualSpacing/>
        <w:jc w:val="both"/>
      </w:pPr>
      <w:r w:rsidRPr="000A68C3">
        <w:rPr>
          <w:b/>
          <w:bCs/>
        </w:rPr>
        <w:t>Анализ за съответствието с правото на Европейския съюз</w:t>
      </w:r>
      <w:r>
        <w:rPr>
          <w:b/>
          <w:bCs/>
        </w:rPr>
        <w:t>.</w:t>
      </w:r>
    </w:p>
    <w:p w:rsidR="00A4625E" w:rsidRPr="002142D5" w:rsidRDefault="00A4625E" w:rsidP="00A4625E">
      <w:pPr>
        <w:pStyle w:val="a3"/>
        <w:spacing w:before="0" w:beforeAutospacing="0"/>
        <w:ind w:firstLine="708"/>
        <w:contextualSpacing/>
        <w:jc w:val="both"/>
      </w:pPr>
      <w:r w:rsidRPr="000A68C3">
        <w:t>Предлагания</w:t>
      </w:r>
      <w:r>
        <w:t>т</w:t>
      </w:r>
      <w:r w:rsidRPr="000A68C3">
        <w:t xml:space="preserve"> проект за приемане на Наредба е в съответствие с разпоредбите на Европейската харта за местното самоуправление и директивите на Европейската общност, свързани с тази материя и не противоречи на актовете на Европейския съюз.</w:t>
      </w:r>
      <w:r>
        <w:t xml:space="preserve"> </w:t>
      </w:r>
      <w:r>
        <w:rPr>
          <w:rFonts w:eastAsia="Calibri"/>
        </w:rPr>
        <w:t>Не бе</w:t>
      </w:r>
      <w:r w:rsidRPr="000A68C3">
        <w:rPr>
          <w:rFonts w:eastAsia="Calibri"/>
        </w:rPr>
        <w:t xml:space="preserve"> установено настоящият проект на Наредба</w:t>
      </w:r>
      <w:r w:rsidRPr="000A68C3">
        <w:rPr>
          <w:iCs/>
        </w:rPr>
        <w:t xml:space="preserve"> </w:t>
      </w:r>
      <w:r w:rsidRPr="000A68C3">
        <w:rPr>
          <w:rFonts w:eastAsia="Calibri"/>
        </w:rPr>
        <w:t>да противоречи на правото на Европейския съюз.</w:t>
      </w:r>
    </w:p>
    <w:p w:rsidR="00A4625E" w:rsidRPr="002142D5" w:rsidRDefault="00A4625E" w:rsidP="00A4625E">
      <w:pPr>
        <w:spacing w:after="0" w:line="240" w:lineRule="auto"/>
        <w:ind w:firstLine="708"/>
        <w:contextualSpacing/>
        <w:jc w:val="both"/>
        <w:rPr>
          <w:rFonts w:eastAsia="Times New Roman" w:cs="Times New Roman"/>
          <w:sz w:val="24"/>
          <w:szCs w:val="24"/>
          <w:lang w:eastAsia="bg-BG"/>
        </w:rPr>
      </w:pPr>
      <w:r w:rsidRPr="000A68C3">
        <w:rPr>
          <w:rFonts w:eastAsia="Times New Roman" w:cs="Times New Roman"/>
          <w:sz w:val="24"/>
          <w:szCs w:val="24"/>
          <w:lang w:eastAsia="bg-BG"/>
        </w:rPr>
        <w:t xml:space="preserve">Предвид горното и на основание чл.63, ал.1 от Правилника за организацията и дейността на </w:t>
      </w:r>
      <w:proofErr w:type="spellStart"/>
      <w:r w:rsidRPr="000A68C3">
        <w:rPr>
          <w:rFonts w:eastAsia="Times New Roman" w:cs="Times New Roman"/>
          <w:sz w:val="24"/>
          <w:szCs w:val="24"/>
          <w:lang w:eastAsia="bg-BG"/>
        </w:rPr>
        <w:t>ОбС-Русе</w:t>
      </w:r>
      <w:proofErr w:type="spellEnd"/>
      <w:r w:rsidRPr="000A68C3">
        <w:rPr>
          <w:rFonts w:eastAsia="Times New Roman" w:cs="Times New Roman"/>
          <w:sz w:val="24"/>
          <w:szCs w:val="24"/>
          <w:lang w:eastAsia="bg-BG"/>
        </w:rPr>
        <w:t>, неговите комисии и взаимодействието му с общинската администрация, предлагам на Общинския съвет да вземе следното</w:t>
      </w:r>
    </w:p>
    <w:p w:rsidR="00A4625E" w:rsidRDefault="00A4625E" w:rsidP="00A4625E">
      <w:pPr>
        <w:spacing w:after="0" w:line="240" w:lineRule="auto"/>
        <w:ind w:right="-514"/>
        <w:contextualSpacing/>
        <w:jc w:val="center"/>
        <w:rPr>
          <w:rFonts w:eastAsia="Times New Roman" w:cs="Times New Roman"/>
          <w:b/>
          <w:bCs/>
          <w:sz w:val="24"/>
          <w:szCs w:val="24"/>
          <w:lang w:eastAsia="bg-BG"/>
        </w:rPr>
      </w:pPr>
    </w:p>
    <w:p w:rsidR="00A4625E" w:rsidRPr="000A68C3" w:rsidRDefault="00A4625E" w:rsidP="00A4625E">
      <w:pPr>
        <w:spacing w:after="0" w:line="240" w:lineRule="auto"/>
        <w:ind w:right="-514"/>
        <w:contextualSpacing/>
        <w:jc w:val="center"/>
        <w:rPr>
          <w:rFonts w:eastAsia="Times New Roman" w:cs="Times New Roman"/>
          <w:b/>
          <w:bCs/>
          <w:sz w:val="24"/>
          <w:szCs w:val="24"/>
          <w:lang w:eastAsia="bg-BG"/>
        </w:rPr>
      </w:pPr>
      <w:r w:rsidRPr="000A68C3">
        <w:rPr>
          <w:rFonts w:eastAsia="Times New Roman" w:cs="Times New Roman"/>
          <w:b/>
          <w:bCs/>
          <w:sz w:val="24"/>
          <w:szCs w:val="24"/>
          <w:lang w:eastAsia="bg-BG"/>
        </w:rPr>
        <w:t>Р Е Ш Е Н И Е :</w:t>
      </w:r>
    </w:p>
    <w:p w:rsidR="00A4625E" w:rsidRPr="000A68C3" w:rsidRDefault="00A4625E" w:rsidP="00A4625E">
      <w:pPr>
        <w:spacing w:after="0" w:line="240" w:lineRule="auto"/>
        <w:ind w:right="-874"/>
        <w:contextualSpacing/>
        <w:jc w:val="both"/>
        <w:rPr>
          <w:rFonts w:eastAsia="Times New Roman" w:cs="Times New Roman"/>
          <w:sz w:val="24"/>
          <w:szCs w:val="24"/>
          <w:lang w:eastAsia="bg-BG"/>
        </w:rPr>
      </w:pPr>
    </w:p>
    <w:p w:rsidR="00A4625E" w:rsidRPr="000A68C3" w:rsidRDefault="00A4625E" w:rsidP="00A4625E">
      <w:pPr>
        <w:spacing w:after="0" w:line="240" w:lineRule="auto"/>
        <w:ind w:firstLine="708"/>
        <w:contextualSpacing/>
        <w:jc w:val="both"/>
        <w:rPr>
          <w:rFonts w:eastAsia="Times New Roman" w:cs="Times New Roman"/>
          <w:sz w:val="24"/>
          <w:szCs w:val="24"/>
          <w:lang w:eastAsia="bg-BG"/>
        </w:rPr>
      </w:pPr>
      <w:r w:rsidRPr="000A68C3">
        <w:rPr>
          <w:rFonts w:eastAsia="Times New Roman" w:cs="Times New Roman"/>
          <w:sz w:val="24"/>
          <w:szCs w:val="24"/>
          <w:lang w:eastAsia="bg-BG"/>
        </w:rPr>
        <w:t>На основание чл. 21, ал.2, във връзка с чл.21, ал.1, т.23 от Закона за местното самоуправ</w:t>
      </w:r>
      <w:r>
        <w:rPr>
          <w:rFonts w:eastAsia="Times New Roman" w:cs="Times New Roman"/>
          <w:sz w:val="24"/>
          <w:szCs w:val="24"/>
          <w:lang w:eastAsia="bg-BG"/>
        </w:rPr>
        <w:t>ление и местната администрация и</w:t>
      </w:r>
      <w:r w:rsidRPr="000A68C3">
        <w:rPr>
          <w:rFonts w:eastAsia="Calibri" w:cs="Times New Roman"/>
          <w:sz w:val="24"/>
          <w:szCs w:val="24"/>
        </w:rPr>
        <w:t xml:space="preserve"> чл.79 от Административно процесуалния кодекс (АПК)</w:t>
      </w:r>
      <w:r>
        <w:rPr>
          <w:rFonts w:ascii="Calibri" w:eastAsia="Calibri" w:hAnsi="Calibri" w:cs="Times New Roman"/>
        </w:rPr>
        <w:t>,</w:t>
      </w:r>
      <w:r w:rsidRPr="000A68C3">
        <w:rPr>
          <w:rFonts w:eastAsia="Times New Roman" w:cs="Times New Roman"/>
          <w:sz w:val="24"/>
          <w:szCs w:val="24"/>
          <w:lang w:eastAsia="bg-BG"/>
        </w:rPr>
        <w:t xml:space="preserve"> Общински съвет-Русе реши:</w:t>
      </w:r>
    </w:p>
    <w:p w:rsidR="00A4625E" w:rsidRPr="000A68C3" w:rsidRDefault="00A4625E" w:rsidP="00A4625E">
      <w:pPr>
        <w:spacing w:after="0" w:line="240" w:lineRule="auto"/>
        <w:ind w:left="993"/>
        <w:contextualSpacing/>
        <w:jc w:val="both"/>
        <w:rPr>
          <w:rFonts w:eastAsia="Times New Roman" w:cs="Times New Roman"/>
          <w:iCs/>
          <w:sz w:val="24"/>
          <w:szCs w:val="24"/>
          <w:lang w:eastAsia="bg-BG"/>
        </w:rPr>
      </w:pPr>
    </w:p>
    <w:p w:rsidR="00A4625E" w:rsidRDefault="00A4625E" w:rsidP="00A4625E">
      <w:pPr>
        <w:spacing w:after="0" w:line="240" w:lineRule="auto"/>
        <w:contextualSpacing/>
        <w:jc w:val="both"/>
        <w:rPr>
          <w:rFonts w:eastAsia="Times New Roman" w:cs="Times New Roman"/>
          <w:b/>
          <w:sz w:val="24"/>
          <w:szCs w:val="24"/>
          <w:lang w:eastAsia="bg-BG"/>
        </w:rPr>
      </w:pPr>
      <w:r w:rsidRPr="000A68C3">
        <w:rPr>
          <w:rFonts w:eastAsia="Times New Roman" w:cs="Times New Roman"/>
          <w:iCs/>
          <w:sz w:val="24"/>
          <w:szCs w:val="24"/>
          <w:lang w:eastAsia="bg-BG"/>
        </w:rPr>
        <w:t>Приема Наредба за опазване на околната среда на територията на Община Русе</w:t>
      </w:r>
      <w:r>
        <w:rPr>
          <w:rFonts w:eastAsia="Times New Roman" w:cs="Times New Roman"/>
          <w:b/>
          <w:sz w:val="24"/>
          <w:szCs w:val="24"/>
          <w:lang w:eastAsia="bg-BG"/>
        </w:rPr>
        <w:t>.</w:t>
      </w:r>
    </w:p>
    <w:p w:rsidR="00A4625E" w:rsidRDefault="00A4625E" w:rsidP="00A4625E">
      <w:pPr>
        <w:spacing w:after="0" w:line="240" w:lineRule="auto"/>
        <w:jc w:val="both"/>
        <w:rPr>
          <w:rFonts w:eastAsia="Times New Roman" w:cs="Times New Roman"/>
          <w:b/>
          <w:sz w:val="24"/>
          <w:szCs w:val="24"/>
          <w:lang w:eastAsia="bg-BG"/>
        </w:rPr>
      </w:pPr>
    </w:p>
    <w:p w:rsidR="00A4625E" w:rsidRPr="000A68C3" w:rsidRDefault="00A4625E" w:rsidP="00A4625E">
      <w:pPr>
        <w:spacing w:after="0" w:line="240" w:lineRule="auto"/>
        <w:jc w:val="both"/>
        <w:rPr>
          <w:rFonts w:eastAsia="Times New Roman" w:cs="Times New Roman"/>
          <w:iCs/>
          <w:sz w:val="24"/>
          <w:szCs w:val="24"/>
          <w:lang w:eastAsia="bg-BG"/>
        </w:rPr>
      </w:pPr>
      <w:r>
        <w:rPr>
          <w:rFonts w:eastAsia="Times New Roman" w:cs="Times New Roman"/>
          <w:b/>
          <w:sz w:val="24"/>
          <w:szCs w:val="24"/>
          <w:lang w:eastAsia="bg-BG"/>
        </w:rPr>
        <w:t>Приложение: съгласно текста.</w:t>
      </w:r>
    </w:p>
    <w:p w:rsidR="00A4625E" w:rsidRDefault="00A4625E" w:rsidP="00A4625E">
      <w:pPr>
        <w:rPr>
          <w:rFonts w:eastAsia="Times New Roman" w:cs="Times New Roman"/>
          <w:b/>
          <w:bCs/>
          <w:iCs/>
          <w:sz w:val="24"/>
          <w:szCs w:val="24"/>
          <w:lang w:eastAsia="bg-BG"/>
        </w:rPr>
      </w:pPr>
    </w:p>
    <w:p w:rsidR="00A4625E" w:rsidRPr="000A68C3" w:rsidRDefault="00A4625E" w:rsidP="00A4625E">
      <w:pPr>
        <w:rPr>
          <w:rFonts w:eastAsia="Times New Roman" w:cs="Times New Roman"/>
          <w:b/>
          <w:bCs/>
          <w:iCs/>
          <w:sz w:val="24"/>
          <w:szCs w:val="24"/>
          <w:lang w:eastAsia="bg-BG"/>
        </w:rPr>
      </w:pPr>
      <w:r w:rsidRPr="000A68C3">
        <w:rPr>
          <w:rFonts w:eastAsia="Times New Roman" w:cs="Times New Roman"/>
          <w:b/>
          <w:bCs/>
          <w:iCs/>
          <w:sz w:val="24"/>
          <w:szCs w:val="24"/>
          <w:lang w:eastAsia="bg-BG"/>
        </w:rPr>
        <w:t>С уважение,</w:t>
      </w:r>
    </w:p>
    <w:p w:rsidR="00A4625E" w:rsidRPr="000A68C3" w:rsidRDefault="00A4625E" w:rsidP="00A4625E">
      <w:pPr>
        <w:spacing w:after="0" w:line="240" w:lineRule="auto"/>
        <w:rPr>
          <w:rFonts w:eastAsia="Times New Roman" w:cs="Times New Roman"/>
          <w:b/>
          <w:bCs/>
          <w:sz w:val="24"/>
          <w:szCs w:val="24"/>
          <w:lang w:eastAsia="bg-BG"/>
        </w:rPr>
      </w:pPr>
      <w:r w:rsidRPr="000A68C3">
        <w:rPr>
          <w:rFonts w:eastAsia="Times New Roman" w:cs="Times New Roman"/>
          <w:b/>
          <w:bCs/>
          <w:sz w:val="24"/>
          <w:szCs w:val="24"/>
          <w:lang w:eastAsia="bg-BG"/>
        </w:rPr>
        <w:t>ПЛАМЕН СТОИЛОВ</w:t>
      </w:r>
    </w:p>
    <w:p w:rsidR="00A4625E" w:rsidRPr="000A68C3" w:rsidRDefault="00A4625E" w:rsidP="00A4625E">
      <w:pPr>
        <w:spacing w:after="0" w:line="240" w:lineRule="auto"/>
        <w:rPr>
          <w:rFonts w:eastAsia="Times New Roman" w:cs="Times New Roman"/>
          <w:bCs/>
          <w:i/>
          <w:sz w:val="24"/>
          <w:szCs w:val="24"/>
          <w:lang w:eastAsia="bg-BG"/>
        </w:rPr>
      </w:pPr>
      <w:r w:rsidRPr="000A68C3">
        <w:rPr>
          <w:rFonts w:eastAsia="Times New Roman" w:cs="Times New Roman"/>
          <w:bCs/>
          <w:i/>
          <w:sz w:val="24"/>
          <w:szCs w:val="24"/>
          <w:lang w:eastAsia="bg-BG"/>
        </w:rPr>
        <w:t>Кмет на Община Русе.</w:t>
      </w:r>
    </w:p>
    <w:p w:rsidR="00664B66" w:rsidRDefault="00664B66" w:rsidP="00664B66">
      <w:pPr>
        <w:spacing w:after="0" w:line="240" w:lineRule="auto"/>
        <w:rPr>
          <w:rFonts w:eastAsia="Times New Roman" w:cs="Times New Roman"/>
          <w:b/>
          <w:sz w:val="28"/>
          <w:szCs w:val="28"/>
          <w:lang w:val="en-US"/>
        </w:rPr>
      </w:pPr>
    </w:p>
    <w:p w:rsidR="00664B66" w:rsidRDefault="00664B66" w:rsidP="00070288">
      <w:pPr>
        <w:spacing w:after="0" w:line="240" w:lineRule="auto"/>
        <w:jc w:val="center"/>
        <w:rPr>
          <w:rFonts w:eastAsia="Times New Roman" w:cs="Times New Roman"/>
          <w:b/>
          <w:sz w:val="28"/>
          <w:szCs w:val="28"/>
          <w:lang w:val="en-US"/>
        </w:rPr>
      </w:pPr>
    </w:p>
    <w:p w:rsidR="00A4625E" w:rsidRDefault="00A4625E" w:rsidP="00070288">
      <w:pPr>
        <w:spacing w:after="0" w:line="240" w:lineRule="auto"/>
        <w:jc w:val="center"/>
        <w:rPr>
          <w:rFonts w:eastAsia="Times New Roman" w:cs="Times New Roman"/>
          <w:b/>
          <w:sz w:val="28"/>
          <w:szCs w:val="28"/>
          <w:lang w:val="en-US"/>
        </w:rPr>
      </w:pPr>
    </w:p>
    <w:p w:rsidR="00070288" w:rsidRPr="00070288" w:rsidRDefault="00070288" w:rsidP="00070288">
      <w:pPr>
        <w:spacing w:after="0" w:line="240" w:lineRule="auto"/>
        <w:jc w:val="center"/>
        <w:rPr>
          <w:rFonts w:eastAsia="Times New Roman" w:cs="Times New Roman"/>
          <w:b/>
          <w:sz w:val="28"/>
          <w:szCs w:val="28"/>
        </w:rPr>
      </w:pPr>
      <w:r w:rsidRPr="00070288">
        <w:rPr>
          <w:rFonts w:eastAsia="Times New Roman" w:cs="Times New Roman"/>
          <w:b/>
          <w:sz w:val="28"/>
          <w:szCs w:val="28"/>
        </w:rPr>
        <w:lastRenderedPageBreak/>
        <w:t>О Б Щ И Н С К И   С Ъ В Е Т – Р У С Е</w:t>
      </w: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7823C5" w:rsidP="007823C5">
      <w:pPr>
        <w:tabs>
          <w:tab w:val="left" w:pos="1653"/>
        </w:tabs>
        <w:spacing w:after="0" w:line="240" w:lineRule="auto"/>
        <w:jc w:val="both"/>
        <w:rPr>
          <w:rFonts w:eastAsia="Times New Roman" w:cs="Times New Roman"/>
          <w:sz w:val="28"/>
          <w:szCs w:val="28"/>
        </w:rPr>
      </w:pPr>
      <w:r>
        <w:rPr>
          <w:rFonts w:eastAsia="Times New Roman" w:cs="Times New Roman"/>
          <w:sz w:val="28"/>
          <w:szCs w:val="28"/>
        </w:rPr>
        <w:tab/>
      </w: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center"/>
        <w:rPr>
          <w:rFonts w:eastAsia="Times New Roman" w:cs="Times New Roman"/>
          <w:b/>
          <w:bCs/>
          <w:sz w:val="28"/>
          <w:szCs w:val="28"/>
          <w:lang w:val="en-US"/>
        </w:rPr>
      </w:pPr>
      <w:r w:rsidRPr="00070288">
        <w:rPr>
          <w:rFonts w:eastAsia="Times New Roman" w:cs="Times New Roman"/>
          <w:b/>
          <w:bCs/>
          <w:sz w:val="28"/>
          <w:szCs w:val="28"/>
        </w:rPr>
        <w:t>НАРЕДБА</w:t>
      </w:r>
    </w:p>
    <w:p w:rsidR="00070288" w:rsidRPr="00070288" w:rsidRDefault="00070288" w:rsidP="00070288">
      <w:pPr>
        <w:spacing w:after="0" w:line="240" w:lineRule="auto"/>
        <w:jc w:val="center"/>
        <w:rPr>
          <w:rFonts w:eastAsia="Times New Roman" w:cs="Times New Roman"/>
          <w:b/>
          <w:bCs/>
          <w:sz w:val="28"/>
          <w:szCs w:val="28"/>
        </w:rPr>
      </w:pPr>
    </w:p>
    <w:p w:rsidR="00070288" w:rsidRPr="00070288" w:rsidRDefault="00070288" w:rsidP="00070288">
      <w:pPr>
        <w:spacing w:after="0" w:line="240" w:lineRule="auto"/>
        <w:jc w:val="center"/>
        <w:rPr>
          <w:rFonts w:eastAsia="Times New Roman" w:cs="Times New Roman"/>
          <w:b/>
          <w:bCs/>
          <w:sz w:val="28"/>
          <w:szCs w:val="28"/>
        </w:rPr>
      </w:pPr>
    </w:p>
    <w:p w:rsidR="00070288" w:rsidRPr="00070288" w:rsidRDefault="00070288" w:rsidP="00070288">
      <w:pPr>
        <w:tabs>
          <w:tab w:val="left" w:pos="0"/>
        </w:tabs>
        <w:autoSpaceDE w:val="0"/>
        <w:autoSpaceDN w:val="0"/>
        <w:adjustRightInd w:val="0"/>
        <w:spacing w:after="0" w:line="240" w:lineRule="auto"/>
        <w:jc w:val="center"/>
        <w:rPr>
          <w:rFonts w:eastAsia="Times New Roman" w:cs="Times New Roman"/>
          <w:sz w:val="28"/>
          <w:szCs w:val="28"/>
        </w:rPr>
      </w:pPr>
      <w:r w:rsidRPr="00070288">
        <w:rPr>
          <w:rStyle w:val="a4"/>
          <w:sz w:val="28"/>
          <w:szCs w:val="28"/>
        </w:rPr>
        <w:t>ЗА ОПАЗВАНЕ НА ОКОЛНАТА СРЕДА НА ТЕРИТОРИЯТА НА ОБЩИНА РУСЕ</w:t>
      </w: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both"/>
        <w:rPr>
          <w:rFonts w:eastAsia="Times New Roman" w:cs="Times New Roman"/>
          <w:sz w:val="28"/>
          <w:szCs w:val="28"/>
        </w:rPr>
      </w:pPr>
    </w:p>
    <w:p w:rsidR="00070288" w:rsidRPr="00070288" w:rsidRDefault="00070288" w:rsidP="00070288">
      <w:pPr>
        <w:spacing w:after="0" w:line="240" w:lineRule="auto"/>
        <w:jc w:val="center"/>
        <w:rPr>
          <w:rFonts w:eastAsia="Times New Roman" w:cs="Times New Roman"/>
          <w:b/>
          <w:bCs/>
          <w:i/>
          <w:iCs/>
          <w:sz w:val="28"/>
          <w:szCs w:val="28"/>
        </w:rPr>
      </w:pPr>
      <w:r w:rsidRPr="00070288">
        <w:rPr>
          <w:rFonts w:eastAsia="Times New Roman" w:cs="Times New Roman"/>
          <w:b/>
          <w:bCs/>
          <w:i/>
          <w:iCs/>
          <w:sz w:val="28"/>
          <w:szCs w:val="28"/>
        </w:rPr>
        <w:t xml:space="preserve">(Приета от Общински съвет – Русе </w:t>
      </w:r>
      <w:r w:rsidRPr="00070288">
        <w:rPr>
          <w:rFonts w:eastAsia="Times New Roman" w:cs="Times New Roman"/>
          <w:b/>
          <w:i/>
          <w:sz w:val="24"/>
          <w:szCs w:val="24"/>
        </w:rPr>
        <w:t xml:space="preserve">на основание чл. 76, ал. 3 от АПК, чл. 21, ал. 1, т. 23 от ЗМСМА </w:t>
      </w:r>
      <w:r w:rsidRPr="00070288">
        <w:rPr>
          <w:rFonts w:eastAsia="Times New Roman" w:cs="Times New Roman"/>
          <w:b/>
          <w:bCs/>
          <w:i/>
          <w:iCs/>
          <w:sz w:val="28"/>
          <w:szCs w:val="28"/>
        </w:rPr>
        <w:t>с Решение №  )</w:t>
      </w: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both"/>
        <w:rPr>
          <w:rFonts w:eastAsia="Times New Roman" w:cs="Times New Roman"/>
          <w:b/>
          <w:bCs/>
          <w:i/>
          <w:iCs/>
          <w:sz w:val="28"/>
          <w:szCs w:val="28"/>
        </w:rPr>
      </w:pPr>
    </w:p>
    <w:p w:rsidR="00070288" w:rsidRPr="00070288" w:rsidRDefault="00070288" w:rsidP="00070288">
      <w:pPr>
        <w:spacing w:after="0" w:line="240" w:lineRule="auto"/>
        <w:jc w:val="center"/>
        <w:rPr>
          <w:rFonts w:eastAsia="Times New Roman" w:cs="Times New Roman"/>
          <w:b/>
          <w:bCs/>
          <w:i/>
          <w:iCs/>
          <w:sz w:val="28"/>
          <w:szCs w:val="28"/>
        </w:rPr>
      </w:pPr>
    </w:p>
    <w:p w:rsidR="00070288" w:rsidRPr="00070288" w:rsidRDefault="00070288" w:rsidP="00070288">
      <w:pPr>
        <w:spacing w:after="0" w:line="240" w:lineRule="auto"/>
        <w:jc w:val="center"/>
        <w:rPr>
          <w:rFonts w:eastAsia="Times New Roman" w:cs="Times New Roman"/>
          <w:b/>
          <w:bCs/>
          <w:i/>
          <w:iCs/>
          <w:sz w:val="28"/>
          <w:szCs w:val="28"/>
        </w:rPr>
      </w:pPr>
    </w:p>
    <w:p w:rsidR="00070288" w:rsidRPr="00070288" w:rsidRDefault="00070288" w:rsidP="00070288">
      <w:pPr>
        <w:spacing w:after="0" w:line="240" w:lineRule="auto"/>
        <w:jc w:val="center"/>
        <w:rPr>
          <w:rFonts w:eastAsia="Times New Roman" w:cs="Times New Roman"/>
          <w:b/>
          <w:bCs/>
          <w:i/>
          <w:iCs/>
          <w:sz w:val="28"/>
          <w:szCs w:val="28"/>
        </w:rPr>
      </w:pPr>
      <w:r w:rsidRPr="00070288">
        <w:rPr>
          <w:rFonts w:eastAsia="Times New Roman" w:cs="Times New Roman"/>
          <w:b/>
          <w:bCs/>
          <w:i/>
          <w:iCs/>
          <w:sz w:val="28"/>
          <w:szCs w:val="28"/>
        </w:rPr>
        <w:t>Русе, 20</w:t>
      </w:r>
      <w:r>
        <w:rPr>
          <w:rFonts w:eastAsia="Times New Roman" w:cs="Times New Roman"/>
          <w:b/>
          <w:bCs/>
          <w:i/>
          <w:iCs/>
          <w:sz w:val="28"/>
          <w:szCs w:val="28"/>
        </w:rPr>
        <w:t>19</w:t>
      </w:r>
      <w:r w:rsidRPr="00070288">
        <w:rPr>
          <w:rFonts w:eastAsia="Times New Roman" w:cs="Times New Roman"/>
          <w:b/>
          <w:bCs/>
          <w:i/>
          <w:iCs/>
          <w:sz w:val="28"/>
          <w:szCs w:val="28"/>
        </w:rPr>
        <w:t xml:space="preserve"> г.</w:t>
      </w:r>
    </w:p>
    <w:p w:rsidR="00070288" w:rsidRDefault="00070288" w:rsidP="00070288">
      <w:pPr>
        <w:pStyle w:val="a3"/>
        <w:shd w:val="clear" w:color="auto" w:fill="FFFFFF"/>
        <w:spacing w:before="0" w:after="0"/>
        <w:jc w:val="center"/>
        <w:rPr>
          <w:rStyle w:val="a4"/>
          <w:sz w:val="32"/>
          <w:szCs w:val="32"/>
        </w:rPr>
      </w:pPr>
      <w:r w:rsidRPr="00070288">
        <w:rPr>
          <w:rStyle w:val="a4"/>
          <w:sz w:val="32"/>
          <w:szCs w:val="32"/>
        </w:rPr>
        <w:t xml:space="preserve"> </w:t>
      </w:r>
    </w:p>
    <w:p w:rsidR="00070288" w:rsidRPr="00070288" w:rsidRDefault="00070288" w:rsidP="00070288">
      <w:pPr>
        <w:pStyle w:val="a3"/>
        <w:shd w:val="clear" w:color="auto" w:fill="FFFFFF"/>
        <w:spacing w:before="0" w:after="0"/>
        <w:jc w:val="center"/>
        <w:rPr>
          <w:rStyle w:val="a4"/>
          <w:sz w:val="32"/>
          <w:szCs w:val="32"/>
        </w:rPr>
      </w:pPr>
    </w:p>
    <w:p w:rsidR="00631AF5" w:rsidRPr="00070288" w:rsidRDefault="00631AF5" w:rsidP="00070288">
      <w:pPr>
        <w:pStyle w:val="a3"/>
        <w:shd w:val="clear" w:color="auto" w:fill="FFFFFF"/>
        <w:spacing w:before="0" w:after="0"/>
        <w:jc w:val="center"/>
        <w:rPr>
          <w:b/>
        </w:rPr>
      </w:pPr>
      <w:r w:rsidRPr="00070288">
        <w:rPr>
          <w:rStyle w:val="a4"/>
          <w:b w:val="0"/>
        </w:rPr>
        <w:lastRenderedPageBreak/>
        <w:t>ЧАСТ ПЪРВА</w:t>
      </w:r>
    </w:p>
    <w:p w:rsidR="00631AF5" w:rsidRPr="00AE6554" w:rsidRDefault="00631AF5" w:rsidP="00070288">
      <w:pPr>
        <w:pStyle w:val="a3"/>
        <w:shd w:val="clear" w:color="auto" w:fill="FFFFFF"/>
        <w:spacing w:before="0" w:after="0"/>
        <w:jc w:val="center"/>
      </w:pPr>
      <w:r w:rsidRPr="00AE6554">
        <w:rPr>
          <w:rStyle w:val="a4"/>
        </w:rPr>
        <w:t>ОБЩИ РАЗПОРЕДБИ</w:t>
      </w:r>
    </w:p>
    <w:p w:rsidR="00631AF5" w:rsidRPr="00AE6554" w:rsidRDefault="00631AF5" w:rsidP="00070288">
      <w:pPr>
        <w:pStyle w:val="a3"/>
        <w:shd w:val="clear" w:color="auto" w:fill="FFFFFF"/>
        <w:jc w:val="both"/>
      </w:pPr>
      <w:r w:rsidRPr="00AE6554">
        <w:t>Чл.1</w:t>
      </w:r>
      <w:r w:rsidR="00070288">
        <w:t>.</w:t>
      </w:r>
      <w:r w:rsidRPr="00AE6554">
        <w:t xml:space="preserve"> Тази Наредба урежда обществените отношения свързани с:</w:t>
      </w:r>
    </w:p>
    <w:p w:rsidR="00631AF5" w:rsidRPr="00AE6554" w:rsidRDefault="00631AF5" w:rsidP="00070288">
      <w:pPr>
        <w:pStyle w:val="a3"/>
        <w:shd w:val="clear" w:color="auto" w:fill="FFFFFF"/>
        <w:jc w:val="both"/>
      </w:pPr>
      <w:r w:rsidRPr="00AE6554">
        <w:t>1.О</w:t>
      </w:r>
      <w:r w:rsidR="00DC1571">
        <w:t>пазването, ползването</w:t>
      </w:r>
      <w:r w:rsidR="00DC1571">
        <w:rPr>
          <w:lang w:val="en-US"/>
        </w:rPr>
        <w:t xml:space="preserve">, </w:t>
      </w:r>
      <w:r w:rsidR="00DC1571">
        <w:t>к</w:t>
      </w:r>
      <w:r w:rsidR="00DC1571" w:rsidRPr="00AE6554">
        <w:t xml:space="preserve">онтрола и управлението на </w:t>
      </w:r>
      <w:r w:rsidR="00304A39" w:rsidRPr="00F72C73">
        <w:t>компонентите и</w:t>
      </w:r>
      <w:r w:rsidR="00304A39">
        <w:t xml:space="preserve"> </w:t>
      </w:r>
      <w:r w:rsidR="00DC1571" w:rsidRPr="00AE6554">
        <w:t xml:space="preserve">факторите </w:t>
      </w:r>
      <w:r w:rsidR="00DC1571">
        <w:t>на</w:t>
      </w:r>
      <w:r w:rsidRPr="00AE6554">
        <w:t xml:space="preserve"> околната среда</w:t>
      </w:r>
      <w:r w:rsidR="00DC1571">
        <w:t xml:space="preserve"> на територията на Община Русе</w:t>
      </w:r>
      <w:r w:rsidRPr="00AE6554">
        <w:t>:</w:t>
      </w:r>
    </w:p>
    <w:p w:rsidR="00631AF5" w:rsidRPr="00AE6554" w:rsidRDefault="00631AF5" w:rsidP="00070288">
      <w:pPr>
        <w:pStyle w:val="a3"/>
        <w:shd w:val="clear" w:color="auto" w:fill="FFFFFF"/>
        <w:jc w:val="both"/>
      </w:pPr>
      <w:r w:rsidRPr="00AE6554">
        <w:t>а)</w:t>
      </w:r>
      <w:r w:rsidR="002C3F97" w:rsidRPr="00AE6554">
        <w:rPr>
          <w:lang w:val="en-US"/>
        </w:rPr>
        <w:t xml:space="preserve"> </w:t>
      </w:r>
      <w:r w:rsidRPr="00AE6554">
        <w:t>атмосферен въздух</w:t>
      </w:r>
      <w:r w:rsidR="008C3F3F">
        <w:t>;</w:t>
      </w:r>
    </w:p>
    <w:p w:rsidR="00631AF5" w:rsidRPr="00AE6554" w:rsidRDefault="00631AF5" w:rsidP="00070288">
      <w:pPr>
        <w:pStyle w:val="a3"/>
        <w:shd w:val="clear" w:color="auto" w:fill="FFFFFF"/>
        <w:jc w:val="both"/>
      </w:pPr>
      <w:r w:rsidRPr="00AE6554">
        <w:t>б)</w:t>
      </w:r>
      <w:r w:rsidR="00070288">
        <w:t xml:space="preserve"> </w:t>
      </w:r>
      <w:r w:rsidRPr="00AE6554">
        <w:t>води</w:t>
      </w:r>
      <w:r w:rsidR="008C3F3F">
        <w:t>;</w:t>
      </w:r>
    </w:p>
    <w:p w:rsidR="00631AF5" w:rsidRPr="00AE6554" w:rsidRDefault="00631AF5" w:rsidP="00070288">
      <w:pPr>
        <w:pStyle w:val="a3"/>
        <w:shd w:val="clear" w:color="auto" w:fill="FFFFFF"/>
        <w:jc w:val="both"/>
      </w:pPr>
      <w:r w:rsidRPr="00AE6554">
        <w:t>в)</w:t>
      </w:r>
      <w:r w:rsidR="00070288">
        <w:t xml:space="preserve"> </w:t>
      </w:r>
      <w:r w:rsidRPr="00AE6554">
        <w:t>почви и земни недра</w:t>
      </w:r>
      <w:r w:rsidR="008C3F3F">
        <w:t>;</w:t>
      </w:r>
    </w:p>
    <w:p w:rsidR="00631AF5" w:rsidRDefault="00631AF5" w:rsidP="00070288">
      <w:pPr>
        <w:pStyle w:val="a3"/>
        <w:shd w:val="clear" w:color="auto" w:fill="FFFFFF"/>
        <w:jc w:val="both"/>
        <w:rPr>
          <w:lang w:val="en-US"/>
        </w:rPr>
      </w:pPr>
      <w:r w:rsidRPr="00AE6554">
        <w:t>г)</w:t>
      </w:r>
      <w:r w:rsidR="00070288">
        <w:t xml:space="preserve"> </w:t>
      </w:r>
      <w:r w:rsidRPr="00AE6554">
        <w:t>ландшафт, природни обекти, биологично разнообразие и неговите компоненти</w:t>
      </w:r>
      <w:r w:rsidR="008C3F3F">
        <w:t>;</w:t>
      </w:r>
    </w:p>
    <w:p w:rsidR="00AF14CA" w:rsidRPr="00AF14CA" w:rsidRDefault="00AF14CA" w:rsidP="00070288">
      <w:pPr>
        <w:pStyle w:val="a3"/>
        <w:shd w:val="clear" w:color="auto" w:fill="FFFFFF"/>
        <w:jc w:val="both"/>
      </w:pPr>
      <w:r>
        <w:t>д) шум в околната среда</w:t>
      </w:r>
      <w:r w:rsidR="008C3F3F">
        <w:t>.</w:t>
      </w:r>
    </w:p>
    <w:p w:rsidR="00631AF5" w:rsidRDefault="00DC1571" w:rsidP="00070288">
      <w:pPr>
        <w:pStyle w:val="a3"/>
        <w:shd w:val="clear" w:color="auto" w:fill="FFFFFF"/>
        <w:jc w:val="both"/>
      </w:pPr>
      <w:r>
        <w:t>2</w:t>
      </w:r>
      <w:r w:rsidR="00631AF5" w:rsidRPr="00AE6554">
        <w:t>.</w:t>
      </w:r>
      <w:r w:rsidR="00433831" w:rsidRPr="00AE6554">
        <w:rPr>
          <w:lang w:val="en-US"/>
        </w:rPr>
        <w:t xml:space="preserve"> </w:t>
      </w:r>
      <w:r w:rsidRPr="00AE6554">
        <w:t>Компетентните органи</w:t>
      </w:r>
      <w:r w:rsidR="00304A39">
        <w:t xml:space="preserve"> </w:t>
      </w:r>
      <w:r w:rsidR="00304A39" w:rsidRPr="00F72C73">
        <w:t>по прилагане на наредбата.</w:t>
      </w:r>
    </w:p>
    <w:p w:rsidR="00DC1571" w:rsidRDefault="00DC1571" w:rsidP="00070288">
      <w:pPr>
        <w:pStyle w:val="a3"/>
        <w:shd w:val="clear" w:color="auto" w:fill="FFFFFF"/>
        <w:jc w:val="both"/>
      </w:pPr>
      <w:r>
        <w:t xml:space="preserve">3. </w:t>
      </w:r>
      <w:r w:rsidRPr="00AE6554">
        <w:t>Правата, задълженията и отговорностите на физическите и юридическите лица и други организации</w:t>
      </w:r>
      <w:r w:rsidR="008C3F3F">
        <w:t>.</w:t>
      </w:r>
    </w:p>
    <w:p w:rsidR="00DC1571" w:rsidRDefault="00DC1571" w:rsidP="00070288">
      <w:pPr>
        <w:pStyle w:val="a3"/>
        <w:shd w:val="clear" w:color="auto" w:fill="FFFFFF"/>
        <w:jc w:val="both"/>
      </w:pPr>
      <w:r>
        <w:t xml:space="preserve">4. Опазване и ползване на </w:t>
      </w:r>
      <w:r w:rsidR="00304A39" w:rsidRPr="00F72C73">
        <w:t>компонентите</w:t>
      </w:r>
      <w:r w:rsidR="00304A39" w:rsidRPr="00304A39">
        <w:t xml:space="preserve"> и факторите</w:t>
      </w:r>
      <w:r>
        <w:t xml:space="preserve"> на околната среда на територията на общината</w:t>
      </w:r>
      <w:r w:rsidR="008C3F3F">
        <w:t>.</w:t>
      </w:r>
    </w:p>
    <w:p w:rsidR="00DC1571" w:rsidRDefault="008C3F3F" w:rsidP="00070288">
      <w:pPr>
        <w:pStyle w:val="a3"/>
        <w:shd w:val="clear" w:color="auto" w:fill="FFFFFF"/>
        <w:jc w:val="both"/>
      </w:pPr>
      <w:r>
        <w:t>а)</w:t>
      </w:r>
      <w:r w:rsidR="00DC1571">
        <w:t xml:space="preserve"> Чистота на атмосферния въздух</w:t>
      </w:r>
      <w:r>
        <w:t>;</w:t>
      </w:r>
    </w:p>
    <w:p w:rsidR="00DC1571" w:rsidRDefault="008C3F3F" w:rsidP="00070288">
      <w:pPr>
        <w:pStyle w:val="a3"/>
        <w:shd w:val="clear" w:color="auto" w:fill="FFFFFF"/>
        <w:jc w:val="both"/>
      </w:pPr>
      <w:r>
        <w:t>б)</w:t>
      </w:r>
      <w:r w:rsidR="00DC1571">
        <w:t xml:space="preserve"> Опазване на водите и водните обекти</w:t>
      </w:r>
      <w:r>
        <w:t>;</w:t>
      </w:r>
    </w:p>
    <w:p w:rsidR="00DC1571" w:rsidRDefault="008C3F3F" w:rsidP="00070288">
      <w:pPr>
        <w:pStyle w:val="a3"/>
        <w:shd w:val="clear" w:color="auto" w:fill="FFFFFF"/>
        <w:jc w:val="both"/>
      </w:pPr>
      <w:r>
        <w:t>в)</w:t>
      </w:r>
      <w:r w:rsidR="00DC1571">
        <w:t xml:space="preserve"> Почви и земни недра</w:t>
      </w:r>
      <w:r>
        <w:t>.</w:t>
      </w:r>
    </w:p>
    <w:p w:rsidR="00DC1571" w:rsidRDefault="008C3F3F" w:rsidP="00070288">
      <w:pPr>
        <w:pStyle w:val="a3"/>
        <w:shd w:val="clear" w:color="auto" w:fill="FFFFFF"/>
        <w:jc w:val="both"/>
      </w:pPr>
      <w:r>
        <w:t>5</w:t>
      </w:r>
      <w:r w:rsidR="00DC1571">
        <w:t>. Ландшафт, природни обекти, биологично разнообразие и неговите компоненти</w:t>
      </w:r>
      <w:r>
        <w:t>.</w:t>
      </w:r>
      <w:r w:rsidR="00DC1571">
        <w:t xml:space="preserve"> </w:t>
      </w:r>
    </w:p>
    <w:p w:rsidR="00DC1571" w:rsidRDefault="008C3F3F" w:rsidP="00070288">
      <w:pPr>
        <w:pStyle w:val="a3"/>
        <w:shd w:val="clear" w:color="auto" w:fill="FFFFFF"/>
        <w:jc w:val="both"/>
      </w:pPr>
      <w:r>
        <w:t>6</w:t>
      </w:r>
      <w:r w:rsidR="00DC1571">
        <w:t>. Шум в околната среда</w:t>
      </w:r>
      <w:r>
        <w:t>.</w:t>
      </w:r>
    </w:p>
    <w:p w:rsidR="00631AF5" w:rsidRPr="00AE6554" w:rsidRDefault="008C3F3F" w:rsidP="00070288">
      <w:pPr>
        <w:pStyle w:val="a3"/>
        <w:shd w:val="clear" w:color="auto" w:fill="FFFFFF"/>
        <w:jc w:val="both"/>
      </w:pPr>
      <w:r>
        <w:t>7</w:t>
      </w:r>
      <w:r w:rsidR="00631AF5" w:rsidRPr="00AE6554">
        <w:t>.</w:t>
      </w:r>
      <w:r w:rsidR="00433831" w:rsidRPr="00AE6554">
        <w:rPr>
          <w:lang w:val="en-US"/>
        </w:rPr>
        <w:t xml:space="preserve"> </w:t>
      </w:r>
      <w:r w:rsidR="00631AF5" w:rsidRPr="00AE6554">
        <w:t>Предоставянето на информация за състоянието на околната среда на територията на общината.</w:t>
      </w:r>
    </w:p>
    <w:p w:rsidR="00631AF5" w:rsidRPr="00AE6554" w:rsidRDefault="008C3F3F" w:rsidP="00070288">
      <w:pPr>
        <w:pStyle w:val="a3"/>
        <w:shd w:val="clear" w:color="auto" w:fill="FFFFFF"/>
        <w:jc w:val="both"/>
      </w:pPr>
      <w:r>
        <w:t>8</w:t>
      </w:r>
      <w:r w:rsidR="00631AF5" w:rsidRPr="00AE6554">
        <w:t>.</w:t>
      </w:r>
      <w:r w:rsidR="00433831" w:rsidRPr="00AE6554">
        <w:rPr>
          <w:lang w:val="en-US"/>
        </w:rPr>
        <w:t xml:space="preserve"> </w:t>
      </w:r>
      <w:r w:rsidR="00DC1571">
        <w:t xml:space="preserve">Контрола </w:t>
      </w:r>
      <w:r w:rsidR="00631AF5" w:rsidRPr="00AE6554">
        <w:t>и санкциите за нарушаване разпоредбите на настоящата Наредба.</w:t>
      </w:r>
    </w:p>
    <w:p w:rsidR="00631AF5" w:rsidRPr="00AE6554" w:rsidRDefault="00631AF5" w:rsidP="00070288">
      <w:pPr>
        <w:pStyle w:val="a3"/>
        <w:shd w:val="clear" w:color="auto" w:fill="FFFFFF"/>
        <w:jc w:val="both"/>
      </w:pPr>
      <w:r w:rsidRPr="00AE6554">
        <w:t>Чл.2 Тази Наредба цели предотвратяване и ограничаване замърсяването на ок</w:t>
      </w:r>
      <w:r w:rsidR="00304A39">
        <w:t>олната среда на територията на община Русе.</w:t>
      </w:r>
    </w:p>
    <w:p w:rsidR="00DC1571" w:rsidRDefault="00DC1571" w:rsidP="00070288">
      <w:pPr>
        <w:pStyle w:val="a3"/>
        <w:shd w:val="clear" w:color="auto" w:fill="FFFFFF"/>
        <w:spacing w:before="0" w:after="0"/>
        <w:jc w:val="center"/>
        <w:rPr>
          <w:rStyle w:val="a4"/>
          <w:b w:val="0"/>
        </w:rPr>
      </w:pPr>
    </w:p>
    <w:p w:rsidR="00DC1571" w:rsidRDefault="00DC1571" w:rsidP="00070288">
      <w:pPr>
        <w:pStyle w:val="a3"/>
        <w:shd w:val="clear" w:color="auto" w:fill="FFFFFF"/>
        <w:spacing w:before="0" w:after="0"/>
        <w:jc w:val="center"/>
        <w:rPr>
          <w:rStyle w:val="a4"/>
          <w:b w:val="0"/>
        </w:rPr>
      </w:pPr>
    </w:p>
    <w:p w:rsidR="00DC1571" w:rsidRDefault="00DC1571" w:rsidP="00070288">
      <w:pPr>
        <w:pStyle w:val="a3"/>
        <w:shd w:val="clear" w:color="auto" w:fill="FFFFFF"/>
        <w:spacing w:before="0" w:after="0"/>
        <w:jc w:val="center"/>
        <w:rPr>
          <w:rStyle w:val="a4"/>
          <w:b w:val="0"/>
        </w:rPr>
      </w:pPr>
    </w:p>
    <w:p w:rsidR="00DC1571" w:rsidRDefault="00DC1571" w:rsidP="00070288">
      <w:pPr>
        <w:pStyle w:val="a3"/>
        <w:shd w:val="clear" w:color="auto" w:fill="FFFFFF"/>
        <w:spacing w:before="0" w:after="0"/>
        <w:jc w:val="center"/>
        <w:rPr>
          <w:rStyle w:val="a4"/>
          <w:b w:val="0"/>
        </w:rPr>
      </w:pPr>
    </w:p>
    <w:p w:rsidR="00631AF5" w:rsidRPr="00070288" w:rsidRDefault="00631AF5" w:rsidP="00070288">
      <w:pPr>
        <w:pStyle w:val="a3"/>
        <w:shd w:val="clear" w:color="auto" w:fill="FFFFFF"/>
        <w:spacing w:before="0" w:after="0"/>
        <w:jc w:val="center"/>
        <w:rPr>
          <w:b/>
        </w:rPr>
      </w:pPr>
      <w:r w:rsidRPr="00070288">
        <w:rPr>
          <w:rStyle w:val="a4"/>
          <w:b w:val="0"/>
        </w:rPr>
        <w:t>ЧАСТ ВТОРА</w:t>
      </w:r>
    </w:p>
    <w:p w:rsidR="00631AF5" w:rsidRPr="00AE6554" w:rsidRDefault="00631AF5" w:rsidP="00070288">
      <w:pPr>
        <w:pStyle w:val="a3"/>
        <w:shd w:val="clear" w:color="auto" w:fill="FFFFFF"/>
        <w:spacing w:before="0" w:after="0"/>
        <w:jc w:val="center"/>
      </w:pPr>
      <w:r w:rsidRPr="00AE6554">
        <w:rPr>
          <w:rStyle w:val="a4"/>
        </w:rPr>
        <w:t>КОМПЕТЕНТНИ ОРГАНИ</w:t>
      </w:r>
      <w:r w:rsidR="00304A39">
        <w:rPr>
          <w:rStyle w:val="a4"/>
        </w:rPr>
        <w:t xml:space="preserve"> </w:t>
      </w:r>
      <w:r w:rsidR="00304A39" w:rsidRPr="00F72C73">
        <w:rPr>
          <w:rStyle w:val="a4"/>
        </w:rPr>
        <w:t>ПО ПРИЛАГАНЕ НА НАРЕДБАТА.</w:t>
      </w:r>
    </w:p>
    <w:p w:rsidR="00631AF5" w:rsidRPr="00AE6554" w:rsidRDefault="00631AF5" w:rsidP="00070288">
      <w:pPr>
        <w:pStyle w:val="a3"/>
        <w:shd w:val="clear" w:color="auto" w:fill="FFFFFF"/>
        <w:jc w:val="both"/>
      </w:pPr>
      <w:r w:rsidRPr="00AE6554">
        <w:t>Чл.3 (1) Кметът на общината, в съответствие с разпоредбите на Закона за опазване на околната среда (3ООС), специалните закони в областта на околната среда планира, организира и контролира опазването на околната среда на територията на общината, като:</w:t>
      </w:r>
    </w:p>
    <w:p w:rsidR="00631AF5" w:rsidRPr="00AE6554" w:rsidRDefault="00631AF5" w:rsidP="00070288">
      <w:pPr>
        <w:pStyle w:val="a3"/>
        <w:shd w:val="clear" w:color="auto" w:fill="FFFFFF"/>
        <w:jc w:val="both"/>
      </w:pPr>
      <w:r w:rsidRPr="00AE6554">
        <w:t>1.</w:t>
      </w:r>
      <w:r w:rsidR="00070288">
        <w:t xml:space="preserve"> </w:t>
      </w:r>
      <w:r w:rsidRPr="00AE6554">
        <w:t>Информира населението за състоянието на околната среда, съгласно изискванията на 3ООС;</w:t>
      </w:r>
    </w:p>
    <w:p w:rsidR="00631AF5" w:rsidRPr="00AE6554" w:rsidRDefault="00631AF5" w:rsidP="00070288">
      <w:pPr>
        <w:pStyle w:val="a3"/>
        <w:shd w:val="clear" w:color="auto" w:fill="FFFFFF"/>
        <w:jc w:val="both"/>
      </w:pPr>
      <w:r w:rsidRPr="00AE6554">
        <w:t>2.</w:t>
      </w:r>
      <w:r w:rsidR="00070288">
        <w:t xml:space="preserve"> </w:t>
      </w:r>
      <w:r w:rsidRPr="00AE6554">
        <w:t>Разработва</w:t>
      </w:r>
      <w:r w:rsidR="00304A39">
        <w:t xml:space="preserve"> и </w:t>
      </w:r>
      <w:r w:rsidR="00304A39" w:rsidRPr="00F72C73">
        <w:t>изпълнява</w:t>
      </w:r>
      <w:r w:rsidRPr="00AE6554">
        <w:t xml:space="preserve"> Програма за опазване на околната среда на територията на общината, Програма за управление на отпадъ</w:t>
      </w:r>
      <w:r w:rsidR="00070288">
        <w:t xml:space="preserve">ците, </w:t>
      </w:r>
      <w:r w:rsidRPr="00AE6554">
        <w:t>Програма за управление качеството на атмосферния въздух</w:t>
      </w:r>
      <w:r w:rsidR="00070288">
        <w:t xml:space="preserve"> и План за действие към стратегическа карта за шум в околната среда за агломерация Русе</w:t>
      </w:r>
      <w:r w:rsidRPr="00AE6554">
        <w:t>, в съответствие с указанията на министъра на околната среда и водите;</w:t>
      </w:r>
    </w:p>
    <w:p w:rsidR="00631AF5" w:rsidRPr="00AE6554" w:rsidRDefault="00304A39" w:rsidP="00070288">
      <w:pPr>
        <w:pStyle w:val="a3"/>
        <w:shd w:val="clear" w:color="auto" w:fill="FFFFFF"/>
        <w:jc w:val="both"/>
      </w:pPr>
      <w:r>
        <w:t>3</w:t>
      </w:r>
      <w:r w:rsidR="00631AF5" w:rsidRPr="00AE6554">
        <w:t>.</w:t>
      </w:r>
      <w:r w:rsidR="00070288">
        <w:t xml:space="preserve"> </w:t>
      </w:r>
      <w:r w:rsidR="00631AF5" w:rsidRPr="00AE6554">
        <w:t>Обявява телефонен номер, на който гражданите могат да сигнализират за нарушения и да правят предложения, свързани с дейностите по опазване на околната среда.</w:t>
      </w:r>
    </w:p>
    <w:p w:rsidR="00631AF5" w:rsidRPr="00AE6554" w:rsidRDefault="00631AF5" w:rsidP="00070288">
      <w:pPr>
        <w:pStyle w:val="a3"/>
        <w:shd w:val="clear" w:color="auto" w:fill="FFFFFF"/>
        <w:jc w:val="both"/>
      </w:pPr>
      <w:r w:rsidRPr="00AE6554">
        <w:t>Чл.4 Общинският съвет взима решения по предложения на кмета, във връзка с подобряване на организацията по опазване на околната среда територията на общината, както и приема изпълнението програмите по чл.3, ал.1, т.2.</w:t>
      </w:r>
    </w:p>
    <w:p w:rsidR="00631AF5" w:rsidRPr="00070288" w:rsidRDefault="00631AF5" w:rsidP="00070288">
      <w:pPr>
        <w:pStyle w:val="a3"/>
        <w:shd w:val="clear" w:color="auto" w:fill="FFFFFF"/>
        <w:spacing w:before="0" w:after="0"/>
        <w:jc w:val="center"/>
        <w:rPr>
          <w:b/>
        </w:rPr>
      </w:pPr>
      <w:r w:rsidRPr="00070288">
        <w:rPr>
          <w:rStyle w:val="a4"/>
          <w:b w:val="0"/>
        </w:rPr>
        <w:t>ЧАСТ ТРЕТА</w:t>
      </w:r>
    </w:p>
    <w:p w:rsidR="00631AF5" w:rsidRPr="00AE6554" w:rsidRDefault="00631AF5" w:rsidP="00070288">
      <w:pPr>
        <w:pStyle w:val="a3"/>
        <w:shd w:val="clear" w:color="auto" w:fill="FFFFFF"/>
        <w:spacing w:before="0" w:after="0"/>
        <w:jc w:val="center"/>
      </w:pPr>
      <w:r w:rsidRPr="00AE6554">
        <w:rPr>
          <w:rStyle w:val="a4"/>
        </w:rPr>
        <w:t>ПРАВА И ЗАДЪЛЖЕНИЯ НА ФИЗИЧЕСКИТЕ И ЮРИДИЧЕСКИТЕ ЛИЦА</w:t>
      </w:r>
    </w:p>
    <w:p w:rsidR="00631AF5" w:rsidRPr="00AE6554" w:rsidRDefault="00631AF5" w:rsidP="00070288">
      <w:pPr>
        <w:pStyle w:val="a3"/>
        <w:shd w:val="clear" w:color="auto" w:fill="FFFFFF"/>
        <w:jc w:val="both"/>
      </w:pPr>
      <w:r w:rsidRPr="00AE6554">
        <w:t>Чл.5 (1) Физическите и юридически лица имат право:</w:t>
      </w:r>
    </w:p>
    <w:p w:rsidR="00631AF5" w:rsidRPr="00463E63" w:rsidRDefault="00631AF5" w:rsidP="00070288">
      <w:pPr>
        <w:pStyle w:val="a3"/>
        <w:shd w:val="clear" w:color="auto" w:fill="FFFFFF"/>
        <w:jc w:val="both"/>
        <w:rPr>
          <w:lang w:val="en-US"/>
        </w:rPr>
      </w:pPr>
      <w:r w:rsidRPr="00AE6554">
        <w:t>1.</w:t>
      </w:r>
      <w:r w:rsidR="000E4991">
        <w:t xml:space="preserve"> </w:t>
      </w:r>
      <w:r w:rsidRPr="00AE6554">
        <w:t>Да правят предложения за подобряване на организацията и изпълнението на дейностите по опазването на околната с</w:t>
      </w:r>
      <w:r w:rsidR="00463E63">
        <w:t>реда на територията на общината</w:t>
      </w:r>
      <w:r w:rsidR="00463E63">
        <w:rPr>
          <w:lang w:val="en-US"/>
        </w:rPr>
        <w:t>;</w:t>
      </w:r>
    </w:p>
    <w:p w:rsidR="00631AF5" w:rsidRPr="00463E63" w:rsidRDefault="00631AF5" w:rsidP="00070288">
      <w:pPr>
        <w:pStyle w:val="a3"/>
        <w:shd w:val="clear" w:color="auto" w:fill="FFFFFF"/>
        <w:jc w:val="both"/>
        <w:rPr>
          <w:lang w:val="en-US"/>
        </w:rPr>
      </w:pPr>
      <w:r w:rsidRPr="00AE6554">
        <w:t>2.</w:t>
      </w:r>
      <w:r w:rsidR="000E4991">
        <w:t xml:space="preserve"> </w:t>
      </w:r>
      <w:r w:rsidRPr="00AE6554">
        <w:t>Да сигнализират на общинската администрация за нарушения на разпоредбите на настоящата наредба и законодателство</w:t>
      </w:r>
      <w:r w:rsidR="00463E63">
        <w:t>то в областта на околната среда</w:t>
      </w:r>
      <w:r w:rsidR="00463E63">
        <w:rPr>
          <w:lang w:val="en-US"/>
        </w:rPr>
        <w:t>;</w:t>
      </w:r>
    </w:p>
    <w:p w:rsidR="00631AF5" w:rsidRPr="00463E63" w:rsidRDefault="00631AF5" w:rsidP="00070288">
      <w:pPr>
        <w:pStyle w:val="a3"/>
        <w:shd w:val="clear" w:color="auto" w:fill="FFFFFF"/>
        <w:jc w:val="both"/>
        <w:rPr>
          <w:lang w:val="en-US"/>
        </w:rPr>
      </w:pPr>
      <w:r w:rsidRPr="00AE6554">
        <w:t>3.</w:t>
      </w:r>
      <w:r w:rsidR="000E4991">
        <w:t xml:space="preserve"> </w:t>
      </w:r>
      <w:r w:rsidRPr="00AE6554">
        <w:t>Да сигнализират на общинската администрация за неизпълнение или некачествено изпълнение на задълженията на лицата, извършващи дейностите по опазване на компонентите на околната среда и управление</w:t>
      </w:r>
      <w:r w:rsidR="00463E63">
        <w:t xml:space="preserve"> на факторите, които я увреждат</w:t>
      </w:r>
      <w:r w:rsidR="00463E63">
        <w:rPr>
          <w:lang w:val="en-US"/>
        </w:rPr>
        <w:t>;</w:t>
      </w:r>
    </w:p>
    <w:p w:rsidR="00631AF5" w:rsidRPr="00463E63" w:rsidRDefault="00631AF5" w:rsidP="00070288">
      <w:pPr>
        <w:pStyle w:val="a3"/>
        <w:shd w:val="clear" w:color="auto" w:fill="FFFFFF"/>
        <w:jc w:val="both"/>
        <w:rPr>
          <w:lang w:val="en-US"/>
        </w:rPr>
      </w:pPr>
      <w:r w:rsidRPr="00AE6554">
        <w:t>4.</w:t>
      </w:r>
      <w:r w:rsidR="000E4991">
        <w:t xml:space="preserve"> </w:t>
      </w:r>
      <w:r w:rsidRPr="00AE6554">
        <w:t>Да съдействат на контролните органи при констатиране на нарушения</w:t>
      </w:r>
      <w:r w:rsidR="00463E63">
        <w:t xml:space="preserve"> при изпълнение на тази наредба</w:t>
      </w:r>
      <w:r w:rsidR="00463E63">
        <w:rPr>
          <w:lang w:val="en-US"/>
        </w:rPr>
        <w:t>.</w:t>
      </w:r>
    </w:p>
    <w:p w:rsidR="00631AF5" w:rsidRPr="00AE6554" w:rsidRDefault="00631AF5" w:rsidP="00070288">
      <w:pPr>
        <w:pStyle w:val="a3"/>
        <w:shd w:val="clear" w:color="auto" w:fill="FFFFFF"/>
        <w:jc w:val="both"/>
      </w:pPr>
      <w:r w:rsidRPr="00AE6554">
        <w:t>Чл.6 Физическите и юридическите лица са длъжни да спазват изискванията на законодателството, в областта на околната среда и тази наредба и да не нарушават нормативно въведените забрани.</w:t>
      </w:r>
    </w:p>
    <w:p w:rsidR="00631AF5" w:rsidRPr="000E4991" w:rsidRDefault="00631AF5" w:rsidP="000E4991">
      <w:pPr>
        <w:pStyle w:val="a3"/>
        <w:shd w:val="clear" w:color="auto" w:fill="FFFFFF"/>
        <w:spacing w:before="0" w:after="0"/>
        <w:jc w:val="center"/>
        <w:rPr>
          <w:b/>
        </w:rPr>
      </w:pPr>
      <w:r w:rsidRPr="000E4991">
        <w:rPr>
          <w:rStyle w:val="a4"/>
          <w:b w:val="0"/>
        </w:rPr>
        <w:t>ЧАСТ ЧЕТВЪРТА</w:t>
      </w:r>
    </w:p>
    <w:p w:rsidR="000E4991" w:rsidRPr="008C3F3F" w:rsidRDefault="00631AF5" w:rsidP="008C3F3F">
      <w:pPr>
        <w:pStyle w:val="a3"/>
        <w:shd w:val="clear" w:color="auto" w:fill="FFFFFF"/>
        <w:spacing w:before="0" w:after="0"/>
        <w:jc w:val="center"/>
        <w:rPr>
          <w:rStyle w:val="a4"/>
          <w:b w:val="0"/>
          <w:bCs w:val="0"/>
        </w:rPr>
      </w:pPr>
      <w:r w:rsidRPr="000E4991">
        <w:rPr>
          <w:rStyle w:val="a4"/>
        </w:rPr>
        <w:lastRenderedPageBreak/>
        <w:t xml:space="preserve">ОПАЗВАНЕ И ПОЛЗВАНЕ НА КОМПОНЕНТИТЕ </w:t>
      </w:r>
      <w:r w:rsidR="00844EBC">
        <w:rPr>
          <w:rStyle w:val="a4"/>
        </w:rPr>
        <w:t xml:space="preserve">И ФАКТОРИТЕ </w:t>
      </w:r>
      <w:r w:rsidRPr="000E4991">
        <w:rPr>
          <w:rStyle w:val="a4"/>
        </w:rPr>
        <w:t>НА ОКОЛНАТА СРЕДА НА ТЕРИТОРИЯТА НА ОБЩИНАТА</w:t>
      </w:r>
    </w:p>
    <w:p w:rsidR="00631AF5" w:rsidRPr="000E4991" w:rsidRDefault="00631AF5" w:rsidP="000E4991">
      <w:pPr>
        <w:pStyle w:val="a3"/>
        <w:shd w:val="clear" w:color="auto" w:fill="FFFFFF"/>
        <w:spacing w:before="0" w:after="0"/>
        <w:jc w:val="center"/>
        <w:rPr>
          <w:b/>
        </w:rPr>
      </w:pPr>
      <w:r w:rsidRPr="000E4991">
        <w:rPr>
          <w:rStyle w:val="a4"/>
          <w:b w:val="0"/>
        </w:rPr>
        <w:t>ГЛАВА ПЪРВА</w:t>
      </w:r>
    </w:p>
    <w:p w:rsidR="00631AF5" w:rsidRPr="00AE6554" w:rsidRDefault="00631AF5" w:rsidP="000E4991">
      <w:pPr>
        <w:pStyle w:val="a3"/>
        <w:shd w:val="clear" w:color="auto" w:fill="FFFFFF"/>
        <w:spacing w:before="0" w:after="0"/>
        <w:jc w:val="center"/>
      </w:pPr>
      <w:r w:rsidRPr="00AE6554">
        <w:rPr>
          <w:rStyle w:val="a4"/>
        </w:rPr>
        <w:t>ОБЩИ РАЗПОРЕДБИ</w:t>
      </w:r>
    </w:p>
    <w:p w:rsidR="00631AF5" w:rsidRPr="00AE6554" w:rsidRDefault="00631AF5" w:rsidP="00070288">
      <w:pPr>
        <w:pStyle w:val="a3"/>
        <w:shd w:val="clear" w:color="auto" w:fill="FFFFFF"/>
        <w:jc w:val="both"/>
      </w:pPr>
      <w:r w:rsidRPr="00AE6554">
        <w:t>Чл.7 Ползването на компонентите на околната среда на територията на общината за задоволяване на собствени потребности с нестопанска цел е безвъзмездно, освен в случаите, определени в 3ООС и в специалните закони в областта на околната среда.</w:t>
      </w:r>
    </w:p>
    <w:p w:rsidR="00631AF5" w:rsidRPr="000E4991" w:rsidRDefault="00631AF5" w:rsidP="000E4991">
      <w:pPr>
        <w:pStyle w:val="a3"/>
        <w:shd w:val="clear" w:color="auto" w:fill="FFFFFF"/>
        <w:spacing w:before="0" w:after="0"/>
        <w:jc w:val="center"/>
        <w:rPr>
          <w:b/>
        </w:rPr>
      </w:pPr>
      <w:r w:rsidRPr="000E4991">
        <w:rPr>
          <w:rStyle w:val="a4"/>
          <w:b w:val="0"/>
        </w:rPr>
        <w:t>ГЛАВА ВТОРА</w:t>
      </w:r>
    </w:p>
    <w:p w:rsidR="00631AF5" w:rsidRPr="00AE6554" w:rsidRDefault="00631AF5" w:rsidP="000E4991">
      <w:pPr>
        <w:pStyle w:val="a3"/>
        <w:shd w:val="clear" w:color="auto" w:fill="FFFFFF"/>
        <w:spacing w:before="0" w:after="0"/>
        <w:jc w:val="center"/>
      </w:pPr>
      <w:r w:rsidRPr="00AE6554">
        <w:rPr>
          <w:rStyle w:val="a4"/>
        </w:rPr>
        <w:t>ЧИСТОТА НА АТМОСФЕРНИЯ ВЪЗДУХ</w:t>
      </w:r>
    </w:p>
    <w:p w:rsidR="00E9591E" w:rsidRDefault="00E9591E" w:rsidP="00070288">
      <w:pPr>
        <w:pStyle w:val="a3"/>
        <w:shd w:val="clear" w:color="auto" w:fill="FFFFFF"/>
        <w:jc w:val="both"/>
      </w:pPr>
      <w:r>
        <w:t>Чл.</w:t>
      </w:r>
      <w:r w:rsidR="00844EBC">
        <w:t>8</w:t>
      </w:r>
      <w:r w:rsidR="000E4991">
        <w:t>.</w:t>
      </w:r>
      <w:r>
        <w:t xml:space="preserve"> За чистотата и качеството на атмосферния въздух на територията на община Русе отговаря кметът на община Русе или упълномощени от него длъжностни лица</w:t>
      </w:r>
      <w:r w:rsidR="007823C5">
        <w:t xml:space="preserve"> и общински съвет Русе</w:t>
      </w:r>
      <w:r w:rsidR="008C3F3F">
        <w:t>,</w:t>
      </w:r>
      <w:r>
        <w:t xml:space="preserve"> </w:t>
      </w:r>
      <w:r w:rsidR="008C3F3F" w:rsidRPr="008C3F3F">
        <w:t>чрез извършване на дей</w:t>
      </w:r>
      <w:r w:rsidR="008C3F3F">
        <w:t xml:space="preserve">ствията по чл. 27, 28а, 29 и 30 </w:t>
      </w:r>
      <w:r>
        <w:t>от Закона за чистотата на атмосферния въздух.</w:t>
      </w:r>
    </w:p>
    <w:p w:rsidR="00E9591E" w:rsidRDefault="00E9591E" w:rsidP="00070288">
      <w:pPr>
        <w:pStyle w:val="a3"/>
        <w:shd w:val="clear" w:color="auto" w:fill="FFFFFF"/>
        <w:jc w:val="both"/>
      </w:pPr>
      <w:r>
        <w:t>(1) Кметът на община Русе отговаря за изграждане и функциониране на местна система за наблюдение и контрол на качеството на атмосферния въздух на територията на Община Русе. Същата обхваща и данните, получени от пунктовете за мониторинг на Изпълнителна агенция по околна среда.</w:t>
      </w:r>
    </w:p>
    <w:p w:rsidR="00E9591E" w:rsidRDefault="00E9591E" w:rsidP="00070288">
      <w:pPr>
        <w:pStyle w:val="a3"/>
        <w:shd w:val="clear" w:color="auto" w:fill="FFFFFF"/>
        <w:jc w:val="both"/>
      </w:pPr>
      <w:r>
        <w:t>(2) Системата по ал.1 включва и данни от пунктове за мониторинг на качеството на атмосферния въздух, разположени на територията на град Русе системи за наблюдения качеството на атмосферния въздух в района на обекти, представляващи потенциални източници за замърсяване на атмосферния въздух. При установено превишаване на показателите на замърсяване в пунктовете, разположени в жилищни зони/квартали, се уведомяват незабавно органите на РИОСВ-Русе</w:t>
      </w:r>
      <w:r w:rsidR="008C3F3F">
        <w:t xml:space="preserve"> и </w:t>
      </w:r>
      <w:r w:rsidR="008C3F3F" w:rsidRPr="008C3F3F">
        <w:t xml:space="preserve">органите по контрол на автомобилния трафик към </w:t>
      </w:r>
      <w:r w:rsidR="008C3F3F">
        <w:t xml:space="preserve">ОД на </w:t>
      </w:r>
      <w:r w:rsidR="008C3F3F" w:rsidRPr="008C3F3F">
        <w:t xml:space="preserve">МВР </w:t>
      </w:r>
      <w:r>
        <w:t xml:space="preserve">за предприемане на необходимите мерки във връзка с тяхната компетентност.  </w:t>
      </w:r>
    </w:p>
    <w:p w:rsidR="00631AF5" w:rsidRPr="00AE6554" w:rsidRDefault="008C3F3F" w:rsidP="00070288">
      <w:pPr>
        <w:pStyle w:val="a3"/>
        <w:shd w:val="clear" w:color="auto" w:fill="FFFFFF"/>
        <w:jc w:val="both"/>
      </w:pPr>
      <w:r>
        <w:t>Чл.</w:t>
      </w:r>
      <w:r w:rsidR="00844EBC">
        <w:t>9</w:t>
      </w:r>
      <w:r w:rsidR="00E9591E">
        <w:t>.</w:t>
      </w:r>
      <w:r w:rsidR="00631AF5" w:rsidRPr="00AE6554">
        <w:t xml:space="preserve"> Физическите и юридическите лица, които осъществяват дейности с източници на емисии в атмосферния въздух на територията на общината, са длъжни да спазват изискванията на Закона за чистотата на атмосферния въздух (ЗЧАВ) и подзаконовите актове към него.</w:t>
      </w:r>
    </w:p>
    <w:p w:rsidR="00631AF5" w:rsidRDefault="00E9591E" w:rsidP="00070288">
      <w:pPr>
        <w:pStyle w:val="a3"/>
        <w:shd w:val="clear" w:color="auto" w:fill="FFFFFF"/>
        <w:jc w:val="both"/>
      </w:pPr>
      <w:r>
        <w:t>Чл.1</w:t>
      </w:r>
      <w:r w:rsidR="00844EBC">
        <w:t>0</w:t>
      </w:r>
      <w:r>
        <w:t>.</w:t>
      </w:r>
      <w:r w:rsidR="00631AF5" w:rsidRPr="00AE6554">
        <w:t xml:space="preserve"> Забранява се:</w:t>
      </w:r>
    </w:p>
    <w:p w:rsidR="00F76ACA" w:rsidRDefault="00F76ACA" w:rsidP="00070288">
      <w:pPr>
        <w:pStyle w:val="a3"/>
        <w:shd w:val="clear" w:color="auto" w:fill="FFFFFF"/>
        <w:jc w:val="both"/>
      </w:pPr>
      <w:r>
        <w:t>1</w:t>
      </w:r>
      <w:r w:rsidR="000E4991">
        <w:t>. П</w:t>
      </w:r>
      <w:r>
        <w:t>аленето на огън на открити места за широко обществено ползване /междублокови пространства, паркове, градини и др./ на територията на община Русе;</w:t>
      </w:r>
    </w:p>
    <w:p w:rsidR="00F76ACA" w:rsidRDefault="000E4991" w:rsidP="00070288">
      <w:pPr>
        <w:pStyle w:val="a3"/>
        <w:shd w:val="clear" w:color="auto" w:fill="FFFFFF"/>
        <w:jc w:val="both"/>
      </w:pPr>
      <w:r>
        <w:t>2. И</w:t>
      </w:r>
      <w:r w:rsidR="00F76ACA">
        <w:t>зползването на нестандартни гор</w:t>
      </w:r>
      <w:r w:rsidR="008C3F3F">
        <w:t xml:space="preserve">ивни материали (гума, пластмаси, ПДЧ плоскости, едрогабаритни отпадъци </w:t>
      </w:r>
      <w:r w:rsidR="00F76ACA">
        <w:t>и др.) за отопление или технологични нужди.</w:t>
      </w:r>
    </w:p>
    <w:p w:rsidR="00F76ACA" w:rsidRDefault="00844EBC" w:rsidP="00070288">
      <w:pPr>
        <w:pStyle w:val="a3"/>
        <w:shd w:val="clear" w:color="auto" w:fill="FFFFFF"/>
        <w:jc w:val="both"/>
      </w:pPr>
      <w:r>
        <w:t>3</w:t>
      </w:r>
      <w:r w:rsidR="000E4991">
        <w:t>. И</w:t>
      </w:r>
      <w:r w:rsidR="00F76ACA">
        <w:t xml:space="preserve">зползването на неизправни </w:t>
      </w:r>
      <w:r w:rsidRPr="00F72C73">
        <w:t>отоплителни</w:t>
      </w:r>
      <w:r w:rsidR="00F76ACA">
        <w:t xml:space="preserve"> инсталации, които замърсяват силно въздуха, отделяйки в голямо количество сажди и дим.</w:t>
      </w:r>
    </w:p>
    <w:p w:rsidR="00631AF5" w:rsidRPr="00AE6554" w:rsidRDefault="00844EBC" w:rsidP="00070288">
      <w:pPr>
        <w:pStyle w:val="a3"/>
        <w:shd w:val="clear" w:color="auto" w:fill="FFFFFF"/>
        <w:jc w:val="both"/>
      </w:pPr>
      <w:r>
        <w:lastRenderedPageBreak/>
        <w:t>4</w:t>
      </w:r>
      <w:r w:rsidR="00631AF5" w:rsidRPr="00AE6554">
        <w:t>.</w:t>
      </w:r>
      <w:r w:rsidR="000E4991">
        <w:t xml:space="preserve"> </w:t>
      </w:r>
      <w:r w:rsidR="00631AF5" w:rsidRPr="00AE6554">
        <w:t>Повреждането на съоръжения на станциите от националната и местните системи за наблюдение и контрол върху състоянието на околната среда на те</w:t>
      </w:r>
      <w:r w:rsidR="008C3F3F">
        <w:t>риторията на общината.</w:t>
      </w:r>
    </w:p>
    <w:p w:rsidR="00631AF5" w:rsidRPr="000E4991" w:rsidRDefault="00631AF5" w:rsidP="000E4991">
      <w:pPr>
        <w:pStyle w:val="a3"/>
        <w:shd w:val="clear" w:color="auto" w:fill="FFFFFF"/>
        <w:spacing w:before="0" w:after="0"/>
        <w:jc w:val="center"/>
        <w:rPr>
          <w:b/>
        </w:rPr>
      </w:pPr>
      <w:r w:rsidRPr="000E4991">
        <w:rPr>
          <w:rStyle w:val="a4"/>
          <w:b w:val="0"/>
        </w:rPr>
        <w:t>ГЛАВА ТРЕТА</w:t>
      </w:r>
    </w:p>
    <w:p w:rsidR="00631AF5" w:rsidRPr="00AE6554" w:rsidRDefault="00631AF5" w:rsidP="000E4991">
      <w:pPr>
        <w:pStyle w:val="a3"/>
        <w:shd w:val="clear" w:color="auto" w:fill="FFFFFF"/>
        <w:spacing w:before="0" w:after="0"/>
        <w:jc w:val="center"/>
      </w:pPr>
      <w:r w:rsidRPr="00AE6554">
        <w:rPr>
          <w:rStyle w:val="a4"/>
        </w:rPr>
        <w:t>ОПАЗВАНЕ НА ВОДИТЕ И ВОДНИТЕ ОБЕКТИ</w:t>
      </w:r>
    </w:p>
    <w:p w:rsidR="00631AF5" w:rsidRPr="00AE6554" w:rsidRDefault="00E9591E" w:rsidP="00070288">
      <w:pPr>
        <w:pStyle w:val="a3"/>
        <w:shd w:val="clear" w:color="auto" w:fill="FFFFFF"/>
        <w:jc w:val="both"/>
      </w:pPr>
      <w:r>
        <w:t>Чл.1</w:t>
      </w:r>
      <w:r w:rsidR="00844EBC">
        <w:t>1</w:t>
      </w:r>
      <w:r w:rsidR="00631AF5" w:rsidRPr="00AE6554">
        <w:t xml:space="preserve"> Всички води и водни обекти на територията на общината се опазват от изтощаване, замърсяване и увреждане</w:t>
      </w:r>
      <w:r w:rsidR="00463E63">
        <w:rPr>
          <w:lang w:val="en-US"/>
        </w:rPr>
        <w:t>,</w:t>
      </w:r>
      <w:r w:rsidR="00631AF5" w:rsidRPr="00AE6554">
        <w:t xml:space="preserve"> с цел поддържане на необходимото количество и качество на водите и здравословна околна среда, съхраняване на екосистемите, запазване на ландшафта и предотвратяване на стопански щети.</w:t>
      </w:r>
    </w:p>
    <w:p w:rsidR="00631AF5" w:rsidRPr="00AE6554" w:rsidRDefault="00E9591E" w:rsidP="00070288">
      <w:pPr>
        <w:pStyle w:val="a3"/>
        <w:shd w:val="clear" w:color="auto" w:fill="FFFFFF"/>
        <w:jc w:val="both"/>
      </w:pPr>
      <w:r>
        <w:t>Чл.1</w:t>
      </w:r>
      <w:r w:rsidR="00844EBC">
        <w:t>2</w:t>
      </w:r>
      <w:r w:rsidR="00631AF5" w:rsidRPr="00AE6554">
        <w:t xml:space="preserve"> Забранява се изхвърлянето в канализационните мрежи на населените места и селищните пречиствателни станции на територията на общината на:</w:t>
      </w:r>
    </w:p>
    <w:p w:rsidR="00631AF5" w:rsidRPr="00AE6554" w:rsidRDefault="00631AF5" w:rsidP="00070288">
      <w:pPr>
        <w:pStyle w:val="a3"/>
        <w:shd w:val="clear" w:color="auto" w:fill="FFFFFF"/>
        <w:jc w:val="both"/>
      </w:pPr>
      <w:r w:rsidRPr="00AE6554">
        <w:t>1.</w:t>
      </w:r>
      <w:r w:rsidR="000E4991">
        <w:t xml:space="preserve"> </w:t>
      </w:r>
      <w:r w:rsidRPr="00AE6554">
        <w:t>Твърди отпадъци и материали, които могат да запушат тръбите и шахтите или се отлагат по стените им: вар, пясък, гипс, пепел, строителни, кухненски, животински, кожени и твърди битови отпадъци, метални стружки, парцали, конци, влакна, течен тор, джибри, винена или бирена утайка, целулоза, хартия, стъкло и други подобни отпадъци;</w:t>
      </w:r>
    </w:p>
    <w:p w:rsidR="00631AF5" w:rsidRPr="00AE6554" w:rsidRDefault="00631AF5" w:rsidP="00070288">
      <w:pPr>
        <w:pStyle w:val="a3"/>
        <w:shd w:val="clear" w:color="auto" w:fill="FFFFFF"/>
        <w:jc w:val="both"/>
      </w:pPr>
      <w:r w:rsidRPr="00AE6554">
        <w:t>2. Вещества, които оказват разрушаващо действие на тръбите и канализационните съоръжения;</w:t>
      </w:r>
    </w:p>
    <w:p w:rsidR="00631AF5" w:rsidRPr="00AE6554" w:rsidRDefault="00631AF5" w:rsidP="00070288">
      <w:pPr>
        <w:pStyle w:val="a3"/>
        <w:shd w:val="clear" w:color="auto" w:fill="FFFFFF"/>
        <w:jc w:val="both"/>
      </w:pPr>
      <w:r w:rsidRPr="00AE6554">
        <w:t>3.</w:t>
      </w:r>
      <w:r w:rsidR="000E4991">
        <w:t xml:space="preserve"> </w:t>
      </w:r>
      <w:r w:rsidRPr="00AE6554">
        <w:t>Необеззаразени инфекциозни отпадъчни материали и микробиологични препарати;</w:t>
      </w:r>
    </w:p>
    <w:p w:rsidR="00631AF5" w:rsidRPr="00AE6554" w:rsidRDefault="00631AF5" w:rsidP="00070288">
      <w:pPr>
        <w:pStyle w:val="a3"/>
        <w:shd w:val="clear" w:color="auto" w:fill="FFFFFF"/>
        <w:jc w:val="both"/>
      </w:pPr>
      <w:r w:rsidRPr="00AE6554">
        <w:t>4.</w:t>
      </w:r>
      <w:r w:rsidR="000E4991">
        <w:t xml:space="preserve"> </w:t>
      </w:r>
      <w:r w:rsidRPr="00AE6554">
        <w:t>Киселини и основи;</w:t>
      </w:r>
    </w:p>
    <w:p w:rsidR="00631AF5" w:rsidRPr="00AE6554" w:rsidRDefault="00631AF5" w:rsidP="00070288">
      <w:pPr>
        <w:pStyle w:val="a3"/>
        <w:shd w:val="clear" w:color="auto" w:fill="FFFFFF"/>
        <w:jc w:val="both"/>
      </w:pPr>
      <w:r w:rsidRPr="00AE6554">
        <w:t>5.</w:t>
      </w:r>
      <w:r w:rsidR="000E4991">
        <w:t xml:space="preserve"> </w:t>
      </w:r>
      <w:r w:rsidRPr="00AE6554">
        <w:t xml:space="preserve">Експлозивни, </w:t>
      </w:r>
      <w:proofErr w:type="spellStart"/>
      <w:r w:rsidRPr="00AE6554">
        <w:t>запалими</w:t>
      </w:r>
      <w:proofErr w:type="spellEnd"/>
      <w:r w:rsidRPr="00AE6554">
        <w:t>, корозивно действащи, канцерогенни, радиоактивни вещества и други опасни отпадъци.</w:t>
      </w:r>
    </w:p>
    <w:p w:rsidR="00631AF5" w:rsidRPr="00AE6554" w:rsidRDefault="00E9591E" w:rsidP="00070288">
      <w:pPr>
        <w:pStyle w:val="a3"/>
        <w:shd w:val="clear" w:color="auto" w:fill="FFFFFF"/>
        <w:jc w:val="both"/>
      </w:pPr>
      <w:r>
        <w:t>Чл.1</w:t>
      </w:r>
      <w:r w:rsidR="00844EBC">
        <w:t>3</w:t>
      </w:r>
      <w:r w:rsidR="00631AF5" w:rsidRPr="00AE6554">
        <w:t xml:space="preserve"> Забранява се изпускането на отпадъчни води от по-високо разположен обект в по-ниско разположен, освен чрез договор между собствениците на двата обекта, като собственикът на по-ниско разположения обект носи отговорност по отношение на разрешителния режим на </w:t>
      </w:r>
      <w:proofErr w:type="spellStart"/>
      <w:r w:rsidR="00631AF5" w:rsidRPr="00AE6554">
        <w:t>заустване</w:t>
      </w:r>
      <w:proofErr w:type="spellEnd"/>
      <w:r w:rsidR="00631AF5" w:rsidRPr="00AE6554">
        <w:t xml:space="preserve"> на посочените води и от двата обекта.</w:t>
      </w:r>
    </w:p>
    <w:p w:rsidR="00631AF5" w:rsidRPr="00AE6554" w:rsidRDefault="00E9591E" w:rsidP="00070288">
      <w:pPr>
        <w:pStyle w:val="a3"/>
        <w:shd w:val="clear" w:color="auto" w:fill="FFFFFF"/>
        <w:jc w:val="both"/>
      </w:pPr>
      <w:r>
        <w:t>Чл.1</w:t>
      </w:r>
      <w:r w:rsidR="00844EBC">
        <w:t>4</w:t>
      </w:r>
      <w:r w:rsidR="00631AF5" w:rsidRPr="00AE6554">
        <w:t xml:space="preserve"> Забранява се </w:t>
      </w:r>
      <w:proofErr w:type="spellStart"/>
      <w:r w:rsidR="00631AF5" w:rsidRPr="00AE6554">
        <w:t>заустване</w:t>
      </w:r>
      <w:proofErr w:type="spellEnd"/>
      <w:r w:rsidR="00631AF5" w:rsidRPr="00AE6554">
        <w:t xml:space="preserve"> на отпадъчни води в пояс "I" на санитарно-охранителната зона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631AF5" w:rsidRPr="00F72C73" w:rsidRDefault="00E9591E" w:rsidP="00070288">
      <w:pPr>
        <w:pStyle w:val="a3"/>
        <w:shd w:val="clear" w:color="auto" w:fill="FFFFFF"/>
        <w:jc w:val="both"/>
      </w:pPr>
      <w:r>
        <w:t>Чл.1</w:t>
      </w:r>
      <w:r w:rsidR="00844EBC">
        <w:t>5</w:t>
      </w:r>
      <w:r w:rsidR="00631AF5" w:rsidRPr="00AE6554">
        <w:t xml:space="preserve"> (1) С оглед опазване на водите и водните обекти на територията на общината, както и на живота и здравето на населението </w:t>
      </w:r>
      <w:r w:rsidR="00F72C73">
        <w:t xml:space="preserve">следва да </w:t>
      </w:r>
      <w:r w:rsidR="00631AF5" w:rsidRPr="00AE6554">
        <w:t>се</w:t>
      </w:r>
      <w:r w:rsidR="00F72C73">
        <w:t xml:space="preserve"> съб</w:t>
      </w:r>
      <w:r w:rsidR="002E4520">
        <w:t xml:space="preserve">людават забраните въведени с </w:t>
      </w:r>
      <w:r w:rsidR="00F72C73">
        <w:t xml:space="preserve">разпоредбите на </w:t>
      </w:r>
      <w:r w:rsidR="00844EBC" w:rsidRPr="00F72C73">
        <w:t>чл</w:t>
      </w:r>
      <w:r w:rsidR="00F72C73" w:rsidRPr="00F72C73">
        <w:t>. 146, ал.1</w:t>
      </w:r>
      <w:r w:rsidR="00631AF5" w:rsidRPr="00F72C73">
        <w:t>;</w:t>
      </w:r>
      <w:r w:rsidR="00F72C73" w:rsidRPr="00F72C73">
        <w:t xml:space="preserve"> </w:t>
      </w:r>
      <w:r w:rsidR="00844EBC" w:rsidRPr="00F72C73">
        <w:t>ч</w:t>
      </w:r>
      <w:r w:rsidR="00F72C73" w:rsidRPr="00F72C73">
        <w:t>л. 143, т.1</w:t>
      </w:r>
      <w:r w:rsidR="00631AF5" w:rsidRPr="00F72C73">
        <w:t>;</w:t>
      </w:r>
      <w:r w:rsidR="00F72C73" w:rsidRPr="00F72C73">
        <w:t xml:space="preserve"> </w:t>
      </w:r>
      <w:r w:rsidR="00844EBC" w:rsidRPr="00F72C73">
        <w:t>чл. 143,</w:t>
      </w:r>
      <w:r w:rsidR="00F72C73" w:rsidRPr="00F72C73">
        <w:t xml:space="preserve"> т. 1 и т.2</w:t>
      </w:r>
      <w:r w:rsidR="00844EBC" w:rsidRPr="00F72C73">
        <w:rPr>
          <w:rStyle w:val="a5"/>
          <w:rFonts w:eastAsiaTheme="minorHAnsi" w:cstheme="minorBidi"/>
          <w:lang w:eastAsia="en-US"/>
        </w:rPr>
        <w:t>;</w:t>
      </w:r>
      <w:r w:rsidR="00F72C73" w:rsidRPr="00F72C73">
        <w:t xml:space="preserve"> </w:t>
      </w:r>
      <w:r w:rsidR="00844EBC" w:rsidRPr="00F72C73">
        <w:t>чл. 143,</w:t>
      </w:r>
      <w:r w:rsidR="00F72C73" w:rsidRPr="00F72C73">
        <w:t xml:space="preserve"> т. 2 и т.3</w:t>
      </w:r>
      <w:r w:rsidR="00631AF5" w:rsidRPr="00F72C73">
        <w:t>;</w:t>
      </w:r>
      <w:r w:rsidR="00F72C73" w:rsidRPr="00F72C73">
        <w:t xml:space="preserve"> </w:t>
      </w:r>
      <w:r w:rsidR="00844EBC" w:rsidRPr="00F72C73">
        <w:t>чл. 143,</w:t>
      </w:r>
      <w:r w:rsidR="00F72C73" w:rsidRPr="00F72C73">
        <w:t xml:space="preserve"> т.2 и т. 4: </w:t>
      </w:r>
      <w:r w:rsidR="00844EBC" w:rsidRPr="00F72C73">
        <w:t>чл. 143,</w:t>
      </w:r>
      <w:r w:rsidR="00F72C73">
        <w:t xml:space="preserve"> т. 2 и т.5 от Закона за водите</w:t>
      </w:r>
      <w:r w:rsidR="00631AF5" w:rsidRPr="00F72C73">
        <w:t>.</w:t>
      </w:r>
    </w:p>
    <w:p w:rsidR="00F72C73" w:rsidRDefault="00F72C73" w:rsidP="00070288">
      <w:pPr>
        <w:pStyle w:val="a3"/>
        <w:shd w:val="clear" w:color="auto" w:fill="FFFFFF"/>
        <w:jc w:val="both"/>
      </w:pPr>
      <w:r>
        <w:t>(2</w:t>
      </w:r>
      <w:r w:rsidRPr="00AE6554">
        <w:t>)</w:t>
      </w:r>
      <w:r w:rsidRPr="00F72C73">
        <w:t xml:space="preserve"> </w:t>
      </w:r>
      <w:r>
        <w:t>Н</w:t>
      </w:r>
      <w:r w:rsidRPr="00AE6554">
        <w:t>а територията на общината</w:t>
      </w:r>
      <w:r>
        <w:t xml:space="preserve"> се забранява:</w:t>
      </w:r>
    </w:p>
    <w:p w:rsidR="00631AF5" w:rsidRPr="00AE6554" w:rsidRDefault="00F72C73" w:rsidP="00070288">
      <w:pPr>
        <w:pStyle w:val="a3"/>
        <w:shd w:val="clear" w:color="auto" w:fill="FFFFFF"/>
        <w:jc w:val="both"/>
      </w:pPr>
      <w:r>
        <w:t>1</w:t>
      </w:r>
      <w:r w:rsidR="00631AF5" w:rsidRPr="00AE6554">
        <w:t>.</w:t>
      </w:r>
      <w:r w:rsidR="000E4991">
        <w:t xml:space="preserve"> </w:t>
      </w:r>
      <w:r w:rsidR="00631AF5" w:rsidRPr="00AE6554">
        <w:t>Къпането в забранени за къпане зони, обозначени с предупредителни знаци или табели;</w:t>
      </w:r>
    </w:p>
    <w:p w:rsidR="00631AF5" w:rsidRPr="00AE6554" w:rsidRDefault="00F72C73" w:rsidP="00070288">
      <w:pPr>
        <w:pStyle w:val="a3"/>
        <w:shd w:val="clear" w:color="auto" w:fill="FFFFFF"/>
        <w:jc w:val="both"/>
      </w:pPr>
      <w:r>
        <w:lastRenderedPageBreak/>
        <w:t>2</w:t>
      </w:r>
      <w:r w:rsidR="00631AF5" w:rsidRPr="00AE6554">
        <w:t>.</w:t>
      </w:r>
      <w:r w:rsidR="000E4991">
        <w:t xml:space="preserve"> </w:t>
      </w:r>
      <w:r w:rsidR="00631AF5" w:rsidRPr="00AE6554">
        <w:t>Изхвърлянето на замърсени води по улиците, в открити ями и във водните обекти;</w:t>
      </w:r>
    </w:p>
    <w:p w:rsidR="00631AF5" w:rsidRPr="00AE6554" w:rsidRDefault="00F72C73" w:rsidP="00070288">
      <w:pPr>
        <w:pStyle w:val="a3"/>
        <w:shd w:val="clear" w:color="auto" w:fill="FFFFFF"/>
        <w:jc w:val="both"/>
      </w:pPr>
      <w:r>
        <w:t>3</w:t>
      </w:r>
      <w:r w:rsidR="00631AF5" w:rsidRPr="00AE6554">
        <w:t>.Прането и използването на перилни и химични вещества и препарати във водните обекти, с изключение на специално определените за целта места;</w:t>
      </w:r>
    </w:p>
    <w:p w:rsidR="00631AF5" w:rsidRPr="00AE6554" w:rsidRDefault="00F72C73" w:rsidP="00070288">
      <w:pPr>
        <w:pStyle w:val="a3"/>
        <w:shd w:val="clear" w:color="auto" w:fill="FFFFFF"/>
        <w:jc w:val="both"/>
      </w:pPr>
      <w:r>
        <w:t>4</w:t>
      </w:r>
      <w:r w:rsidR="00631AF5" w:rsidRPr="00AE6554">
        <w:t>.</w:t>
      </w:r>
      <w:r w:rsidR="000E4991">
        <w:t xml:space="preserve"> </w:t>
      </w:r>
      <w:r w:rsidR="00631AF5" w:rsidRPr="00AE6554">
        <w:t xml:space="preserve">Отвеждането на непречистени отпадъчни води във водни течения, водоеми, подземни хоризонти или други </w:t>
      </w:r>
      <w:proofErr w:type="spellStart"/>
      <w:r w:rsidR="00631AF5" w:rsidRPr="00AE6554">
        <w:t>водоприемници</w:t>
      </w:r>
      <w:proofErr w:type="spellEnd"/>
      <w:r w:rsidR="00631AF5" w:rsidRPr="00AE6554">
        <w:t>, в открити изкопи и ями, както и разливането им по пътищата, в парцели и имоти на територията на общината;</w:t>
      </w:r>
    </w:p>
    <w:p w:rsidR="00631AF5" w:rsidRPr="00AE6554" w:rsidRDefault="00F72C73" w:rsidP="00070288">
      <w:pPr>
        <w:pStyle w:val="a3"/>
        <w:shd w:val="clear" w:color="auto" w:fill="FFFFFF"/>
        <w:jc w:val="both"/>
      </w:pPr>
      <w:r>
        <w:t>5</w:t>
      </w:r>
      <w:r w:rsidR="00631AF5" w:rsidRPr="00AE6554">
        <w:t>.</w:t>
      </w:r>
      <w:r w:rsidR="000E4991">
        <w:t xml:space="preserve"> </w:t>
      </w:r>
      <w:r w:rsidR="00631AF5" w:rsidRPr="00AE6554">
        <w:t>Замърсяването на открити и закрити водоизточници за питейно-битови, промишлени и селскостопански нужди с отпадъци, пестициди и други опасни вещества, както и повреждането на съоръженията и инсталациите към тях;</w:t>
      </w:r>
    </w:p>
    <w:p w:rsidR="00631AF5" w:rsidRPr="00AE6554" w:rsidRDefault="00F72C73" w:rsidP="00070288">
      <w:pPr>
        <w:pStyle w:val="a3"/>
        <w:shd w:val="clear" w:color="auto" w:fill="FFFFFF"/>
        <w:jc w:val="both"/>
      </w:pPr>
      <w:r>
        <w:t>6</w:t>
      </w:r>
      <w:r w:rsidR="00631AF5" w:rsidRPr="00AE6554">
        <w:t>.</w:t>
      </w:r>
      <w:r w:rsidR="000E4991">
        <w:t xml:space="preserve"> </w:t>
      </w:r>
      <w:r w:rsidR="00631AF5" w:rsidRPr="00AE6554">
        <w:t>Добивът на инертни материали от коритата на реките, без разрешението на компетентните общински и държавни органи;</w:t>
      </w:r>
    </w:p>
    <w:p w:rsidR="000E4991" w:rsidRPr="00463E63" w:rsidRDefault="00F72C73" w:rsidP="00070288">
      <w:pPr>
        <w:pStyle w:val="a3"/>
        <w:shd w:val="clear" w:color="auto" w:fill="FFFFFF"/>
        <w:jc w:val="both"/>
        <w:rPr>
          <w:lang w:val="en-US"/>
        </w:rPr>
      </w:pPr>
      <w:r>
        <w:t>7</w:t>
      </w:r>
      <w:r w:rsidR="00631AF5" w:rsidRPr="00AE6554">
        <w:t>.</w:t>
      </w:r>
      <w:r w:rsidR="000E4991">
        <w:t xml:space="preserve"> </w:t>
      </w:r>
      <w:r w:rsidR="00631AF5" w:rsidRPr="00AE6554">
        <w:t>Търсенето и проучването на подземни води, както и улавянето и ползването на пресни повърхностни или подземни води, без съответното разрешение от общински и държавни орга</w:t>
      </w:r>
      <w:r w:rsidR="00463E63">
        <w:t>ни</w:t>
      </w:r>
      <w:r w:rsidR="00463E63">
        <w:rPr>
          <w:lang w:val="en-US"/>
        </w:rPr>
        <w:t>.</w:t>
      </w:r>
    </w:p>
    <w:p w:rsidR="00631AF5" w:rsidRPr="00AE6554" w:rsidRDefault="00631AF5" w:rsidP="00070288">
      <w:pPr>
        <w:pStyle w:val="a3"/>
        <w:shd w:val="clear" w:color="auto" w:fill="FFFFFF"/>
        <w:jc w:val="both"/>
      </w:pPr>
    </w:p>
    <w:p w:rsidR="00631AF5" w:rsidRPr="000E4991" w:rsidRDefault="00631AF5" w:rsidP="000E4991">
      <w:pPr>
        <w:pStyle w:val="a3"/>
        <w:shd w:val="clear" w:color="auto" w:fill="FFFFFF"/>
        <w:spacing w:before="0" w:after="0"/>
        <w:jc w:val="center"/>
        <w:rPr>
          <w:b/>
        </w:rPr>
      </w:pPr>
      <w:r w:rsidRPr="000E4991">
        <w:rPr>
          <w:rStyle w:val="a4"/>
          <w:b w:val="0"/>
        </w:rPr>
        <w:t>ГЛАВА ЧЕТВЪРТА</w:t>
      </w:r>
    </w:p>
    <w:p w:rsidR="00631AF5" w:rsidRPr="00AE6554" w:rsidRDefault="00631AF5" w:rsidP="000E4991">
      <w:pPr>
        <w:pStyle w:val="a3"/>
        <w:shd w:val="clear" w:color="auto" w:fill="FFFFFF"/>
        <w:spacing w:before="0" w:after="0"/>
        <w:jc w:val="center"/>
      </w:pPr>
      <w:r w:rsidRPr="00AE6554">
        <w:rPr>
          <w:rStyle w:val="a4"/>
        </w:rPr>
        <w:t>ПОЧВИ И ЗЕМНИ НЕДРА</w:t>
      </w:r>
    </w:p>
    <w:p w:rsidR="00631AF5" w:rsidRPr="00AE6554" w:rsidRDefault="00E9591E" w:rsidP="00070288">
      <w:pPr>
        <w:pStyle w:val="a3"/>
        <w:shd w:val="clear" w:color="auto" w:fill="FFFFFF"/>
        <w:jc w:val="both"/>
      </w:pPr>
      <w:r>
        <w:t>Чл.1</w:t>
      </w:r>
      <w:r w:rsidR="001D14FE">
        <w:t>6</w:t>
      </w:r>
      <w:r w:rsidR="00631AF5" w:rsidRPr="00AE6554">
        <w:t xml:space="preserve"> Кметът на общината отговаря за опазването, устойчивото ползване и възстановяването на почвата на територията на общината с цел:</w:t>
      </w:r>
    </w:p>
    <w:p w:rsidR="00631AF5" w:rsidRPr="00AE6554" w:rsidRDefault="00631AF5" w:rsidP="00070288">
      <w:pPr>
        <w:pStyle w:val="a3"/>
        <w:shd w:val="clear" w:color="auto" w:fill="FFFFFF"/>
        <w:jc w:val="both"/>
      </w:pPr>
      <w:r w:rsidRPr="00AE6554">
        <w:t>1.</w:t>
      </w:r>
      <w:r w:rsidR="000E4991">
        <w:t xml:space="preserve"> </w:t>
      </w:r>
      <w:r w:rsidRPr="00AE6554">
        <w:t>Предотвратяване увреждането на почвите и нарушаването на функциите им;</w:t>
      </w:r>
    </w:p>
    <w:p w:rsidR="00631AF5" w:rsidRPr="00AE6554" w:rsidRDefault="00631AF5" w:rsidP="00070288">
      <w:pPr>
        <w:pStyle w:val="a3"/>
        <w:shd w:val="clear" w:color="auto" w:fill="FFFFFF"/>
        <w:jc w:val="both"/>
      </w:pPr>
      <w:r w:rsidRPr="00AE6554">
        <w:t>2.</w:t>
      </w:r>
      <w:r w:rsidR="000E4991">
        <w:t xml:space="preserve"> </w:t>
      </w:r>
      <w:r w:rsidRPr="00AE6554">
        <w:t>Трайно запазване на многофункционалната способност на почвата;</w:t>
      </w:r>
    </w:p>
    <w:p w:rsidR="00631AF5" w:rsidRPr="00463E63" w:rsidRDefault="00631AF5" w:rsidP="00070288">
      <w:pPr>
        <w:pStyle w:val="a3"/>
        <w:shd w:val="clear" w:color="auto" w:fill="FFFFFF"/>
        <w:jc w:val="both"/>
        <w:rPr>
          <w:lang w:val="en-US"/>
        </w:rPr>
      </w:pPr>
      <w:r w:rsidRPr="00AE6554">
        <w:t>3.</w:t>
      </w:r>
      <w:r w:rsidR="000E4991">
        <w:t xml:space="preserve"> </w:t>
      </w:r>
      <w:r w:rsidRPr="00AE6554">
        <w:t>Възстановяване на нарушените функции на почвата</w:t>
      </w:r>
      <w:r w:rsidR="00463E63">
        <w:rPr>
          <w:lang w:val="en-US"/>
        </w:rPr>
        <w:t>.</w:t>
      </w:r>
    </w:p>
    <w:p w:rsidR="00631AF5" w:rsidRPr="00AE6554" w:rsidRDefault="00E9591E" w:rsidP="00070288">
      <w:pPr>
        <w:pStyle w:val="a3"/>
        <w:shd w:val="clear" w:color="auto" w:fill="FFFFFF"/>
        <w:jc w:val="both"/>
      </w:pPr>
      <w:r>
        <w:t>Чл.</w:t>
      </w:r>
      <w:r w:rsidR="001D14FE">
        <w:t>17</w:t>
      </w:r>
      <w:r w:rsidR="00631AF5" w:rsidRPr="00AE6554">
        <w:t xml:space="preserve"> (1) Физическите и юридическите лица на територията на общината, са длъжни да не предизвикват вредни изменения върху почвата.</w:t>
      </w:r>
    </w:p>
    <w:p w:rsidR="00CB77DB" w:rsidRDefault="00631AF5" w:rsidP="00070288">
      <w:pPr>
        <w:pStyle w:val="a3"/>
        <w:shd w:val="clear" w:color="auto" w:fill="FFFFFF"/>
        <w:jc w:val="both"/>
      </w:pPr>
      <w:r w:rsidRPr="00AE6554">
        <w:t>(2)</w:t>
      </w:r>
      <w:r w:rsidR="000E4991">
        <w:t xml:space="preserve"> </w:t>
      </w:r>
      <w:r w:rsidR="00CB77DB">
        <w:t>З</w:t>
      </w:r>
      <w:r w:rsidRPr="00AE6554">
        <w:t>абранява</w:t>
      </w:r>
      <w:r w:rsidR="00CB77DB">
        <w:t xml:space="preserve"> се: </w:t>
      </w:r>
    </w:p>
    <w:p w:rsidR="00631AF5" w:rsidRPr="00463E63" w:rsidRDefault="00CB77DB" w:rsidP="00070288">
      <w:pPr>
        <w:pStyle w:val="a3"/>
        <w:shd w:val="clear" w:color="auto" w:fill="FFFFFF"/>
        <w:jc w:val="both"/>
        <w:rPr>
          <w:lang w:val="en-US"/>
        </w:rPr>
      </w:pPr>
      <w:r>
        <w:t>1. И</w:t>
      </w:r>
      <w:r w:rsidR="00F72C73">
        <w:t xml:space="preserve">звършването на всякакви действия в противоречие </w:t>
      </w:r>
      <w:r w:rsidR="004D57AE">
        <w:t>с</w:t>
      </w:r>
      <w:r w:rsidR="00F72C73">
        <w:t xml:space="preserve"> разпоредбите </w:t>
      </w:r>
      <w:r w:rsidR="00F72C73" w:rsidRPr="004D57AE">
        <w:t xml:space="preserve">на </w:t>
      </w:r>
      <w:r w:rsidR="00844EBC" w:rsidRPr="004D57AE">
        <w:t>чл. 13, т. 2</w:t>
      </w:r>
      <w:r w:rsidR="004D57AE" w:rsidRPr="004D57AE">
        <w:t>, т. 4</w:t>
      </w:r>
      <w:r w:rsidR="00844EBC" w:rsidRPr="004D57AE">
        <w:t>,</w:t>
      </w:r>
      <w:r w:rsidR="004D57AE" w:rsidRPr="004D57AE">
        <w:t xml:space="preserve"> т. 5</w:t>
      </w:r>
      <w:r w:rsidR="00844EBC" w:rsidRPr="004D57AE">
        <w:t>,</w:t>
      </w:r>
      <w:r w:rsidR="004D57AE" w:rsidRPr="004D57AE">
        <w:t xml:space="preserve"> т. 6</w:t>
      </w:r>
      <w:r w:rsidR="00844EBC" w:rsidRPr="004D57AE">
        <w:t>, т. 7</w:t>
      </w:r>
      <w:r w:rsidR="004D57AE" w:rsidRPr="004D57AE">
        <w:t>, т. 8, т</w:t>
      </w:r>
      <w:r>
        <w:t>. 9, т.</w:t>
      </w:r>
      <w:r w:rsidR="004D57AE">
        <w:t>10</w:t>
      </w:r>
      <w:r>
        <w:t xml:space="preserve"> и т.12</w:t>
      </w:r>
      <w:r w:rsidR="00463E63">
        <w:t xml:space="preserve"> от Закона за почвите</w:t>
      </w:r>
      <w:r w:rsidR="00463E63">
        <w:rPr>
          <w:lang w:val="en-US"/>
        </w:rPr>
        <w:t>;</w:t>
      </w:r>
    </w:p>
    <w:p w:rsidR="00670E29" w:rsidRPr="00BE6EEC" w:rsidRDefault="00CB77DB" w:rsidP="00BE6EEC">
      <w:pPr>
        <w:pStyle w:val="a3"/>
        <w:shd w:val="clear" w:color="auto" w:fill="FFFFFF"/>
        <w:jc w:val="both"/>
        <w:rPr>
          <w:rStyle w:val="a4"/>
          <w:b w:val="0"/>
          <w:bCs w:val="0"/>
        </w:rPr>
      </w:pPr>
      <w:r>
        <w:t>2</w:t>
      </w:r>
      <w:r w:rsidR="00631AF5" w:rsidRPr="00AE6554">
        <w:t>.</w:t>
      </w:r>
      <w:r>
        <w:t xml:space="preserve"> </w:t>
      </w:r>
      <w:r w:rsidR="00631AF5" w:rsidRPr="00AE6554">
        <w:t>Изоставянето, нерегламентираното изхвърляне и изгаряне или друга форма на неконтролирано обезвреждане на отпадъци върху почвена повърхност, включително на селскостопански отпадъци извън обхвата на Закона за управление на отпадъците</w:t>
      </w:r>
      <w:r w:rsidR="00BE6EEC">
        <w:t>.</w:t>
      </w:r>
    </w:p>
    <w:p w:rsidR="00631AF5" w:rsidRPr="000E4991" w:rsidRDefault="00631AF5" w:rsidP="000E4991">
      <w:pPr>
        <w:pStyle w:val="a3"/>
        <w:shd w:val="clear" w:color="auto" w:fill="FFFFFF"/>
        <w:spacing w:before="0" w:after="0"/>
        <w:jc w:val="center"/>
        <w:rPr>
          <w:b/>
        </w:rPr>
      </w:pPr>
      <w:r w:rsidRPr="000E4991">
        <w:rPr>
          <w:rStyle w:val="a4"/>
          <w:b w:val="0"/>
        </w:rPr>
        <w:t>ГЛАВА ПЕТА</w:t>
      </w:r>
    </w:p>
    <w:p w:rsidR="00631AF5" w:rsidRPr="000E4991" w:rsidRDefault="00631AF5" w:rsidP="000E4991">
      <w:pPr>
        <w:pStyle w:val="a3"/>
        <w:shd w:val="clear" w:color="auto" w:fill="FFFFFF"/>
        <w:spacing w:before="0" w:after="0"/>
        <w:jc w:val="center"/>
      </w:pPr>
      <w:r w:rsidRPr="000E4991">
        <w:rPr>
          <w:rStyle w:val="a4"/>
        </w:rPr>
        <w:t xml:space="preserve">ЛАНДШАФТ, </w:t>
      </w:r>
      <w:r w:rsidR="00BE6EEC">
        <w:rPr>
          <w:rStyle w:val="a4"/>
        </w:rPr>
        <w:t xml:space="preserve">БИОЛОГИЧНОТО РАЗНООБРАЗИЕ, </w:t>
      </w:r>
      <w:r w:rsidR="00BE6EEC" w:rsidRPr="000E4991">
        <w:rPr>
          <w:rStyle w:val="a4"/>
        </w:rPr>
        <w:t xml:space="preserve">НЕГОВИТЕ КОМПОНЕНТИ </w:t>
      </w:r>
      <w:r w:rsidR="00BE6EEC">
        <w:rPr>
          <w:rStyle w:val="a4"/>
        </w:rPr>
        <w:t xml:space="preserve"> И ПРИРОДНИ ОБЕКТИ</w:t>
      </w:r>
    </w:p>
    <w:p w:rsidR="00631AF5" w:rsidRPr="000E4991" w:rsidRDefault="00631AF5" w:rsidP="000E4991">
      <w:pPr>
        <w:pStyle w:val="a3"/>
        <w:shd w:val="clear" w:color="auto" w:fill="FFFFFF"/>
        <w:jc w:val="both"/>
        <w:rPr>
          <w:i/>
        </w:rPr>
      </w:pPr>
      <w:r w:rsidRPr="000E4991">
        <w:rPr>
          <w:i/>
        </w:rPr>
        <w:lastRenderedPageBreak/>
        <w:t> </w:t>
      </w:r>
      <w:r w:rsidRPr="000E4991">
        <w:rPr>
          <w:rStyle w:val="a4"/>
          <w:i/>
        </w:rPr>
        <w:t>РАЗДЕЛ I</w:t>
      </w:r>
    </w:p>
    <w:p w:rsidR="00631AF5" w:rsidRPr="00AE6554" w:rsidRDefault="00631AF5" w:rsidP="00070288">
      <w:pPr>
        <w:pStyle w:val="a3"/>
        <w:shd w:val="clear" w:color="auto" w:fill="FFFFFF"/>
        <w:spacing w:before="0" w:after="0"/>
        <w:jc w:val="both"/>
      </w:pPr>
      <w:r w:rsidRPr="00AE6554">
        <w:rPr>
          <w:rStyle w:val="a4"/>
        </w:rPr>
        <w:t>ЛАНДШАФТ И БИОЛОГИЧНО РАЗНООБРАЗИЕ</w:t>
      </w:r>
    </w:p>
    <w:p w:rsidR="00631AF5" w:rsidRPr="00AE6554" w:rsidRDefault="00E9591E" w:rsidP="00070288">
      <w:pPr>
        <w:pStyle w:val="a3"/>
        <w:shd w:val="clear" w:color="auto" w:fill="FFFFFF"/>
        <w:jc w:val="both"/>
      </w:pPr>
      <w:r>
        <w:t>Чл.</w:t>
      </w:r>
      <w:r w:rsidR="001D14FE">
        <w:t>18</w:t>
      </w:r>
      <w:r w:rsidR="00631AF5" w:rsidRPr="00AE6554">
        <w:t xml:space="preserve"> (1) На опазване и защита на територията на общината подлежат видовете от дивата флора и фауна, местообитанията на видовете и природните местообитания с присъщото им биологично разнообразие.</w:t>
      </w:r>
    </w:p>
    <w:p w:rsidR="00631AF5" w:rsidRPr="00AE6554" w:rsidRDefault="00631AF5" w:rsidP="00070288">
      <w:pPr>
        <w:pStyle w:val="a3"/>
        <w:shd w:val="clear" w:color="auto" w:fill="FFFFFF"/>
        <w:jc w:val="both"/>
      </w:pPr>
      <w:r w:rsidRPr="00AE6554">
        <w:t>(2) Опазването и ползването на естествения ландшафт се осъществяват по начин и със средства, недопускащи вредно въздействие, необратими изменения и/или увреждане на неговите елементи.</w:t>
      </w:r>
    </w:p>
    <w:p w:rsidR="00631AF5" w:rsidRPr="00AE6554" w:rsidRDefault="00E9591E" w:rsidP="00070288">
      <w:pPr>
        <w:pStyle w:val="a3"/>
        <w:shd w:val="clear" w:color="auto" w:fill="FFFFFF"/>
        <w:jc w:val="both"/>
      </w:pPr>
      <w:r>
        <w:t>Чл.</w:t>
      </w:r>
      <w:r w:rsidR="001D14FE">
        <w:t>19</w:t>
      </w:r>
      <w:r w:rsidR="00631AF5" w:rsidRPr="00AE6554">
        <w:t xml:space="preserve"> Физическите и юридическите лица са длъжни да спазват режимите за регулирано ползване на растителни и животински видове, намиращи се на територията на общината, които са обявени със заповед на министъра на околната среда и водите или министъра на земеделието и храните.</w:t>
      </w:r>
    </w:p>
    <w:p w:rsidR="00631AF5" w:rsidRPr="00AE6554" w:rsidRDefault="00E9591E" w:rsidP="00070288">
      <w:pPr>
        <w:pStyle w:val="a3"/>
        <w:shd w:val="clear" w:color="auto" w:fill="FFFFFF"/>
        <w:jc w:val="both"/>
      </w:pPr>
      <w:r>
        <w:t>Чл.2</w:t>
      </w:r>
      <w:r w:rsidR="001D14FE">
        <w:t>0</w:t>
      </w:r>
      <w:r w:rsidR="00BE6EEC">
        <w:t xml:space="preserve"> </w:t>
      </w:r>
      <w:r w:rsidR="004444D7">
        <w:t>(1)</w:t>
      </w:r>
      <w:r w:rsidR="00631AF5" w:rsidRPr="00AE6554">
        <w:t xml:space="preserve"> </w:t>
      </w:r>
      <w:r w:rsidR="004444D7" w:rsidRPr="00AE6554">
        <w:t xml:space="preserve">С оглед опазване на </w:t>
      </w:r>
      <w:r w:rsidR="004444D7">
        <w:t>биологичното разнообразие на територията на общината,</w:t>
      </w:r>
      <w:r w:rsidR="004444D7" w:rsidRPr="00AE6554">
        <w:t xml:space="preserve"> </w:t>
      </w:r>
      <w:r w:rsidR="004444D7">
        <w:t xml:space="preserve">следва да </w:t>
      </w:r>
      <w:r w:rsidR="004444D7" w:rsidRPr="00AE6554">
        <w:t>се</w:t>
      </w:r>
      <w:r w:rsidR="004444D7">
        <w:t xml:space="preserve"> съблюдават забраните</w:t>
      </w:r>
      <w:r w:rsidR="00BE6EEC">
        <w:t>,</w:t>
      </w:r>
      <w:r w:rsidR="004444D7">
        <w:t xml:space="preserve"> въведени с разпоредбите на чл.38</w:t>
      </w:r>
      <w:r w:rsidR="00BE6EEC">
        <w:t xml:space="preserve"> </w:t>
      </w:r>
      <w:r w:rsidR="004444D7">
        <w:t>(1), т.1</w:t>
      </w:r>
      <w:r w:rsidR="004444D7" w:rsidRPr="004444D7">
        <w:t xml:space="preserve">, т. 2 </w:t>
      </w:r>
      <w:r w:rsidR="0013112C" w:rsidRPr="004444D7">
        <w:t>,</w:t>
      </w:r>
      <w:r w:rsidR="004444D7" w:rsidRPr="004444D7">
        <w:t xml:space="preserve"> т. 3</w:t>
      </w:r>
      <w:r w:rsidR="0013112C" w:rsidRPr="004444D7">
        <w:t>,</w:t>
      </w:r>
      <w:r w:rsidR="004444D7" w:rsidRPr="004444D7">
        <w:t xml:space="preserve"> т. 4, т. 5, т. 6</w:t>
      </w:r>
      <w:r w:rsidR="0013112C" w:rsidRPr="004444D7">
        <w:t>, т. 7  от Закона за биологичното разнообра</w:t>
      </w:r>
      <w:r w:rsidR="004444D7" w:rsidRPr="004444D7">
        <w:t>зие</w:t>
      </w:r>
      <w:r w:rsidR="009B79D2">
        <w:t xml:space="preserve"> и</w:t>
      </w:r>
      <w:r w:rsidR="0013112C" w:rsidRPr="004444D7">
        <w:t xml:space="preserve"> чл. 40, ал.1, т. 1 от Закон</w:t>
      </w:r>
      <w:r w:rsidR="004444D7">
        <w:t>а за биологичното разнообразие.</w:t>
      </w:r>
    </w:p>
    <w:p w:rsidR="004444D7" w:rsidRDefault="004444D7" w:rsidP="00070288">
      <w:pPr>
        <w:pStyle w:val="a3"/>
        <w:shd w:val="clear" w:color="auto" w:fill="FFFFFF"/>
        <w:jc w:val="both"/>
      </w:pPr>
      <w:r>
        <w:t xml:space="preserve">(2) </w:t>
      </w:r>
      <w:r w:rsidR="009E3B8F" w:rsidRPr="00AE6554">
        <w:rPr>
          <w:lang w:val="en-US"/>
        </w:rPr>
        <w:t xml:space="preserve"> </w:t>
      </w:r>
      <w:r w:rsidRPr="00AE6554">
        <w:t>На територията на общината се забранява</w:t>
      </w:r>
      <w:r w:rsidR="00BE6EEC">
        <w:t>:</w:t>
      </w:r>
    </w:p>
    <w:p w:rsidR="00631AF5" w:rsidRPr="00AE6554" w:rsidRDefault="004444D7" w:rsidP="00070288">
      <w:pPr>
        <w:pStyle w:val="a3"/>
        <w:shd w:val="clear" w:color="auto" w:fill="FFFFFF"/>
        <w:jc w:val="both"/>
      </w:pPr>
      <w:r>
        <w:t xml:space="preserve">1. </w:t>
      </w:r>
      <w:r w:rsidR="00631AF5" w:rsidRPr="00AE6554">
        <w:t>Задържането на екземпляри с цел търговия, транспортът с цел търговия, предлагането за продажба и продажбата на живи или умрели птици или каквито и да е различими части или продукти от такива птици.</w:t>
      </w:r>
    </w:p>
    <w:p w:rsidR="00631AF5" w:rsidRDefault="004444D7" w:rsidP="00070288">
      <w:pPr>
        <w:pStyle w:val="a3"/>
        <w:shd w:val="clear" w:color="auto" w:fill="FFFFFF"/>
        <w:jc w:val="both"/>
      </w:pPr>
      <w:r>
        <w:t>2</w:t>
      </w:r>
      <w:r w:rsidR="00631AF5" w:rsidRPr="00AE6554">
        <w:t>.</w:t>
      </w:r>
      <w:r w:rsidR="009E3B8F" w:rsidRPr="00AE6554">
        <w:rPr>
          <w:lang w:val="en-US"/>
        </w:rPr>
        <w:t xml:space="preserve"> </w:t>
      </w:r>
      <w:r w:rsidR="00631AF5" w:rsidRPr="00AE6554">
        <w:t xml:space="preserve">Извършването на дейности, водещи до унищожаване, увреждане или влошаване физиологичното състояние на дърветата, </w:t>
      </w:r>
      <w:r w:rsidR="00631AF5" w:rsidRPr="004444D7">
        <w:t>обявени за защитени</w:t>
      </w:r>
      <w:r w:rsidR="0013112C" w:rsidRPr="004444D7">
        <w:t xml:space="preserve"> и част от зелената система на Община Русе</w:t>
      </w:r>
      <w:r w:rsidR="00631AF5" w:rsidRPr="004444D7">
        <w:t>.</w:t>
      </w:r>
    </w:p>
    <w:p w:rsidR="00BE6EEC" w:rsidRPr="00FA22F3" w:rsidRDefault="004444D7" w:rsidP="00FA22F3">
      <w:pPr>
        <w:pStyle w:val="a3"/>
        <w:shd w:val="clear" w:color="auto" w:fill="FFFFFF"/>
        <w:jc w:val="both"/>
        <w:rPr>
          <w:rStyle w:val="a4"/>
          <w:b w:val="0"/>
          <w:bCs w:val="0"/>
        </w:rPr>
      </w:pPr>
      <w:r>
        <w:t>3</w:t>
      </w:r>
      <w:r w:rsidR="00A515F8">
        <w:t xml:space="preserve">. Навлизането в обозначените със забранителен знак, тревни площи на територията на община Русе. Забраната не се отнася за лица снабдени с разрешително от Община Русе. </w:t>
      </w:r>
    </w:p>
    <w:p w:rsidR="00631AF5" w:rsidRPr="000E4991" w:rsidRDefault="00631AF5" w:rsidP="00070288">
      <w:pPr>
        <w:pStyle w:val="a3"/>
        <w:shd w:val="clear" w:color="auto" w:fill="FFFFFF"/>
        <w:spacing w:before="0" w:after="0"/>
        <w:jc w:val="both"/>
        <w:rPr>
          <w:i/>
        </w:rPr>
      </w:pPr>
      <w:r w:rsidRPr="000E4991">
        <w:rPr>
          <w:rStyle w:val="a4"/>
          <w:i/>
        </w:rPr>
        <w:t>РАЗДЕЛ II</w:t>
      </w:r>
    </w:p>
    <w:p w:rsidR="00631AF5" w:rsidRPr="00AE6554" w:rsidRDefault="00631AF5" w:rsidP="00070288">
      <w:pPr>
        <w:pStyle w:val="a3"/>
        <w:shd w:val="clear" w:color="auto" w:fill="FFFFFF"/>
        <w:spacing w:before="0" w:after="0"/>
        <w:jc w:val="both"/>
      </w:pPr>
      <w:r w:rsidRPr="00AE6554">
        <w:rPr>
          <w:rStyle w:val="a4"/>
        </w:rPr>
        <w:t>ЗАЩИТЕНИ ТЕРИТОРИИ</w:t>
      </w:r>
    </w:p>
    <w:p w:rsidR="00631AF5" w:rsidRPr="00AE6554" w:rsidRDefault="00E9591E" w:rsidP="00070288">
      <w:pPr>
        <w:pStyle w:val="a3"/>
        <w:shd w:val="clear" w:color="auto" w:fill="FFFFFF"/>
        <w:jc w:val="both"/>
      </w:pPr>
      <w:r>
        <w:t>Чл.2</w:t>
      </w:r>
      <w:r w:rsidR="001D14FE">
        <w:t>1</w:t>
      </w:r>
      <w:r w:rsidR="00631AF5" w:rsidRPr="00AE6554">
        <w:t xml:space="preserve"> Собствениците и ползвателите на гори, земи и водни площи в защитените територии, попадащи в границите на общината са длъжни:</w:t>
      </w:r>
    </w:p>
    <w:p w:rsidR="00631AF5" w:rsidRPr="00463E63" w:rsidRDefault="00631AF5" w:rsidP="00070288">
      <w:pPr>
        <w:pStyle w:val="a3"/>
        <w:shd w:val="clear" w:color="auto" w:fill="FFFFFF"/>
        <w:jc w:val="both"/>
        <w:rPr>
          <w:lang w:val="en-US"/>
        </w:rPr>
      </w:pPr>
      <w:r w:rsidRPr="00AE6554">
        <w:t>1.</w:t>
      </w:r>
      <w:r w:rsidR="00463E63">
        <w:rPr>
          <w:lang w:val="en-US"/>
        </w:rPr>
        <w:t xml:space="preserve"> </w:t>
      </w:r>
      <w:r w:rsidRPr="00261AE1">
        <w:t xml:space="preserve">Да спазват режимите, </w:t>
      </w:r>
      <w:r w:rsidR="00CD0B40" w:rsidRPr="00261AE1">
        <w:t xml:space="preserve">установени в </w:t>
      </w:r>
      <w:r w:rsidR="0013112C" w:rsidRPr="00261AE1">
        <w:t>чл. 11 от</w:t>
      </w:r>
      <w:r w:rsidR="00261AE1">
        <w:t xml:space="preserve"> Закона за защитените територии</w:t>
      </w:r>
      <w:r w:rsidR="00463E63">
        <w:rPr>
          <w:lang w:val="en-US"/>
        </w:rPr>
        <w:t>;</w:t>
      </w:r>
    </w:p>
    <w:p w:rsidR="00DD700C" w:rsidRPr="00463E63" w:rsidRDefault="00631AF5" w:rsidP="00DD700C">
      <w:pPr>
        <w:pStyle w:val="a6"/>
        <w:rPr>
          <w:sz w:val="24"/>
          <w:szCs w:val="24"/>
          <w:lang w:val="en-US"/>
        </w:rPr>
      </w:pPr>
      <w:r w:rsidRPr="00DD700C">
        <w:rPr>
          <w:sz w:val="24"/>
          <w:szCs w:val="24"/>
        </w:rPr>
        <w:t>2.</w:t>
      </w:r>
      <w:r w:rsidR="00463E63">
        <w:rPr>
          <w:sz w:val="24"/>
          <w:szCs w:val="24"/>
          <w:lang w:val="en-US"/>
        </w:rPr>
        <w:t xml:space="preserve"> </w:t>
      </w:r>
      <w:r w:rsidRPr="00DD700C">
        <w:rPr>
          <w:sz w:val="24"/>
          <w:szCs w:val="24"/>
        </w:rPr>
        <w:t>Да</w:t>
      </w:r>
      <w:r w:rsidR="00DD700C" w:rsidRPr="00DD700C">
        <w:rPr>
          <w:sz w:val="24"/>
          <w:szCs w:val="24"/>
        </w:rPr>
        <w:t xml:space="preserve"> спазват разпоредбите на</w:t>
      </w:r>
      <w:r w:rsidRPr="00DD700C">
        <w:rPr>
          <w:sz w:val="24"/>
          <w:szCs w:val="24"/>
        </w:rPr>
        <w:t xml:space="preserve"> </w:t>
      </w:r>
      <w:r w:rsidR="00DD700C" w:rsidRPr="00DD700C">
        <w:rPr>
          <w:sz w:val="24"/>
          <w:szCs w:val="24"/>
        </w:rPr>
        <w:t xml:space="preserve">чл.14 ал.1 от </w:t>
      </w:r>
      <w:r w:rsidR="00463E63">
        <w:rPr>
          <w:sz w:val="24"/>
          <w:szCs w:val="24"/>
        </w:rPr>
        <w:t>Закона за защитените територии.</w:t>
      </w:r>
      <w:r w:rsidR="00463E63">
        <w:rPr>
          <w:sz w:val="24"/>
          <w:szCs w:val="24"/>
          <w:lang w:val="en-US"/>
        </w:rPr>
        <w:t>;</w:t>
      </w:r>
    </w:p>
    <w:p w:rsidR="00631AF5" w:rsidRPr="00AE6554" w:rsidRDefault="00631AF5" w:rsidP="00070288">
      <w:pPr>
        <w:pStyle w:val="a3"/>
        <w:shd w:val="clear" w:color="auto" w:fill="FFFFFF"/>
        <w:jc w:val="both"/>
      </w:pPr>
      <w:r w:rsidRPr="00261AE1">
        <w:t>3.</w:t>
      </w:r>
      <w:r w:rsidR="00463E63">
        <w:rPr>
          <w:lang w:val="en-US"/>
        </w:rPr>
        <w:t xml:space="preserve"> </w:t>
      </w:r>
      <w:r w:rsidRPr="00261AE1">
        <w:t>Да не ограждат имотите си в защитените територии</w:t>
      </w:r>
      <w:r w:rsidR="00440136" w:rsidRPr="00261AE1">
        <w:t xml:space="preserve"> в нарушение</w:t>
      </w:r>
      <w:r w:rsidR="00261AE1" w:rsidRPr="00261AE1">
        <w:t xml:space="preserve"> разпоредбите</w:t>
      </w:r>
      <w:r w:rsidR="00440136" w:rsidRPr="00261AE1">
        <w:t xml:space="preserve"> на </w:t>
      </w:r>
      <w:r w:rsidR="0013112C" w:rsidRPr="00261AE1">
        <w:t>чл. 14, ал. 2 от</w:t>
      </w:r>
      <w:r w:rsidR="00440136" w:rsidRPr="00261AE1">
        <w:t xml:space="preserve"> Закона за защитените територии</w:t>
      </w:r>
      <w:r w:rsidR="0013112C" w:rsidRPr="00261AE1">
        <w:t>.</w:t>
      </w:r>
    </w:p>
    <w:p w:rsidR="00631AF5" w:rsidRPr="00AE6554" w:rsidRDefault="001D14FE" w:rsidP="00070288">
      <w:pPr>
        <w:pStyle w:val="a3"/>
        <w:shd w:val="clear" w:color="auto" w:fill="FFFFFF"/>
        <w:jc w:val="both"/>
      </w:pPr>
      <w:r>
        <w:t>Чл.22</w:t>
      </w:r>
      <w:r w:rsidR="00631AF5" w:rsidRPr="00AE6554">
        <w:t xml:space="preserve"> (1) </w:t>
      </w:r>
      <w:r w:rsidR="00B004C0">
        <w:t>Съгласно</w:t>
      </w:r>
      <w:r w:rsidR="005F44D2" w:rsidRPr="00261AE1">
        <w:t xml:space="preserve"> разпоредбите на чл. 21 от Закона за защитените територии</w:t>
      </w:r>
      <w:r w:rsidR="00261AE1">
        <w:t>,</w:t>
      </w:r>
      <w:r w:rsidR="005F44D2" w:rsidRPr="00AE6554">
        <w:t xml:space="preserve"> </w:t>
      </w:r>
      <w:r w:rsidR="005F44D2">
        <w:t>в</w:t>
      </w:r>
      <w:r w:rsidR="00631AF5" w:rsidRPr="00AE6554">
        <w:t xml:space="preserve"> защитените територии, попадащи в границите на общината се забранява извършването </w:t>
      </w:r>
      <w:r w:rsidR="00631AF5" w:rsidRPr="00AE6554">
        <w:lastRenderedPageBreak/>
        <w:t xml:space="preserve">на дейности и строителство, които не са разрешени със заповедта за обявяване на защитената територия, плана за управлението, </w:t>
      </w:r>
      <w:proofErr w:type="spellStart"/>
      <w:r w:rsidR="00631AF5" w:rsidRPr="00AE6554">
        <w:t>устройствените</w:t>
      </w:r>
      <w:proofErr w:type="spellEnd"/>
      <w:r w:rsidR="00631AF5" w:rsidRPr="00AE6554">
        <w:t xml:space="preserve"> и технически планове и проекти, включително</w:t>
      </w:r>
      <w:r w:rsidR="005F44D2">
        <w:t>:</w:t>
      </w:r>
    </w:p>
    <w:p w:rsidR="00631AF5" w:rsidRPr="00AE6554" w:rsidRDefault="00631AF5" w:rsidP="00070288">
      <w:pPr>
        <w:pStyle w:val="a3"/>
        <w:shd w:val="clear" w:color="auto" w:fill="FFFFFF"/>
        <w:jc w:val="both"/>
      </w:pPr>
      <w:r w:rsidRPr="00AE6554">
        <w:t>1.</w:t>
      </w:r>
      <w:r w:rsidR="00463E63">
        <w:rPr>
          <w:lang w:val="en-US"/>
        </w:rPr>
        <w:t xml:space="preserve"> </w:t>
      </w:r>
      <w:r w:rsidRPr="00AE6554">
        <w:t>Извеждане на голи сечи;</w:t>
      </w:r>
    </w:p>
    <w:p w:rsidR="00631AF5" w:rsidRPr="00AE6554" w:rsidRDefault="00631AF5" w:rsidP="00070288">
      <w:pPr>
        <w:pStyle w:val="a3"/>
        <w:shd w:val="clear" w:color="auto" w:fill="FFFFFF"/>
        <w:jc w:val="both"/>
      </w:pPr>
      <w:r w:rsidRPr="00AE6554">
        <w:t>2.</w:t>
      </w:r>
      <w:r w:rsidR="00463E63">
        <w:rPr>
          <w:lang w:val="en-US"/>
        </w:rPr>
        <w:t xml:space="preserve"> </w:t>
      </w:r>
      <w:r w:rsidRPr="00AE6554">
        <w:t>Използване на изкуствени торове и други химически средства;</w:t>
      </w:r>
    </w:p>
    <w:p w:rsidR="00631AF5" w:rsidRPr="00AE6554" w:rsidRDefault="00631AF5" w:rsidP="00070288">
      <w:pPr>
        <w:pStyle w:val="a3"/>
        <w:shd w:val="clear" w:color="auto" w:fill="FFFFFF"/>
        <w:jc w:val="both"/>
      </w:pPr>
      <w:r w:rsidRPr="00AE6554">
        <w:t>3.</w:t>
      </w:r>
      <w:r w:rsidR="00463E63">
        <w:rPr>
          <w:lang w:val="en-US"/>
        </w:rPr>
        <w:t xml:space="preserve"> </w:t>
      </w:r>
      <w:r w:rsidRPr="00AE6554">
        <w:t>Внасяне на неприсъщи за района растителни и животински видове;</w:t>
      </w:r>
    </w:p>
    <w:p w:rsidR="00631AF5" w:rsidRPr="00AE6554" w:rsidRDefault="00631AF5" w:rsidP="00070288">
      <w:pPr>
        <w:pStyle w:val="a3"/>
        <w:shd w:val="clear" w:color="auto" w:fill="FFFFFF"/>
        <w:jc w:val="both"/>
      </w:pPr>
      <w:r w:rsidRPr="00AE6554">
        <w:t>4.</w:t>
      </w:r>
      <w:r w:rsidR="00463E63">
        <w:rPr>
          <w:lang w:val="en-US"/>
        </w:rPr>
        <w:t xml:space="preserve"> </w:t>
      </w:r>
      <w:proofErr w:type="spellStart"/>
      <w:r w:rsidRPr="00AE6554">
        <w:t>Паша</w:t>
      </w:r>
      <w:proofErr w:type="spellEnd"/>
      <w:r w:rsidRPr="00AE6554">
        <w:t xml:space="preserve"> на кози, включително </w:t>
      </w:r>
      <w:proofErr w:type="spellStart"/>
      <w:r w:rsidRPr="00AE6554">
        <w:t>пашата</w:t>
      </w:r>
      <w:proofErr w:type="spellEnd"/>
      <w:r w:rsidRPr="00AE6554">
        <w:t xml:space="preserve"> в горите, извън ливадите и пасищата;</w:t>
      </w:r>
    </w:p>
    <w:p w:rsidR="00631AF5" w:rsidRPr="00AE6554" w:rsidRDefault="00631AF5" w:rsidP="00070288">
      <w:pPr>
        <w:pStyle w:val="a3"/>
        <w:shd w:val="clear" w:color="auto" w:fill="FFFFFF"/>
        <w:jc w:val="both"/>
      </w:pPr>
      <w:r w:rsidRPr="00AE6554">
        <w:t>5.</w:t>
      </w:r>
      <w:r w:rsidR="00463E63">
        <w:rPr>
          <w:lang w:val="en-US"/>
        </w:rPr>
        <w:t xml:space="preserve"> </w:t>
      </w:r>
      <w:r w:rsidRPr="00AE6554">
        <w:t>Събиране на билки, диворастящи плодове и други растения и животни на определени места;</w:t>
      </w:r>
    </w:p>
    <w:p w:rsidR="00631AF5" w:rsidRPr="00AE6554" w:rsidRDefault="00631AF5" w:rsidP="00070288">
      <w:pPr>
        <w:pStyle w:val="a3"/>
        <w:shd w:val="clear" w:color="auto" w:fill="FFFFFF"/>
        <w:jc w:val="both"/>
      </w:pPr>
      <w:r w:rsidRPr="00AE6554">
        <w:t>6.</w:t>
      </w:r>
      <w:r w:rsidR="00463E63">
        <w:rPr>
          <w:lang w:val="en-US"/>
        </w:rPr>
        <w:t xml:space="preserve"> </w:t>
      </w:r>
      <w:r w:rsidRPr="00AE6554">
        <w:t>Събиране на вкаменелости и минерали, увреждане на скални образувания;</w:t>
      </w:r>
    </w:p>
    <w:p w:rsidR="00631AF5" w:rsidRPr="00AE6554" w:rsidRDefault="00631AF5" w:rsidP="00070288">
      <w:pPr>
        <w:pStyle w:val="a3"/>
        <w:shd w:val="clear" w:color="auto" w:fill="FFFFFF"/>
        <w:jc w:val="both"/>
      </w:pPr>
      <w:r w:rsidRPr="00AE6554">
        <w:t>7.</w:t>
      </w:r>
      <w:r w:rsidR="00463E63">
        <w:rPr>
          <w:lang w:val="en-US"/>
        </w:rPr>
        <w:t xml:space="preserve"> </w:t>
      </w:r>
      <w:r w:rsidRPr="00AE6554">
        <w:t>Нарушаване на естественото състояние на водни площи, водни течения, техните брегове и прилежащи територии;</w:t>
      </w:r>
    </w:p>
    <w:p w:rsidR="00631AF5" w:rsidRPr="00AE6554" w:rsidRDefault="00631AF5" w:rsidP="00070288">
      <w:pPr>
        <w:pStyle w:val="a3"/>
        <w:shd w:val="clear" w:color="auto" w:fill="FFFFFF"/>
        <w:jc w:val="both"/>
      </w:pPr>
      <w:r w:rsidRPr="00AE6554">
        <w:t>8.</w:t>
      </w:r>
      <w:r w:rsidR="00463E63">
        <w:rPr>
          <w:lang w:val="en-US"/>
        </w:rPr>
        <w:t xml:space="preserve"> </w:t>
      </w:r>
      <w:proofErr w:type="spellStart"/>
      <w:r w:rsidRPr="00AE6554">
        <w:t>Дивечоразвъдна</w:t>
      </w:r>
      <w:proofErr w:type="spellEnd"/>
      <w:r w:rsidRPr="00AE6554">
        <w:t xml:space="preserve"> дейност и ловуването, освен при регулиране на числеността на животинските видове;</w:t>
      </w:r>
    </w:p>
    <w:p w:rsidR="00631AF5" w:rsidRPr="00AE6554" w:rsidRDefault="00631AF5" w:rsidP="00070288">
      <w:pPr>
        <w:pStyle w:val="a3"/>
        <w:shd w:val="clear" w:color="auto" w:fill="FFFFFF"/>
        <w:jc w:val="both"/>
      </w:pPr>
      <w:r w:rsidRPr="00AE6554">
        <w:t>9.</w:t>
      </w:r>
      <w:r w:rsidR="00463E63">
        <w:rPr>
          <w:lang w:val="en-US"/>
        </w:rPr>
        <w:t xml:space="preserve"> </w:t>
      </w:r>
      <w:r w:rsidRPr="00AE6554">
        <w:t xml:space="preserve">Спортен риболов и </w:t>
      </w:r>
      <w:proofErr w:type="spellStart"/>
      <w:r w:rsidRPr="00AE6554">
        <w:t>риборазвъждане</w:t>
      </w:r>
      <w:proofErr w:type="spellEnd"/>
      <w:r w:rsidRPr="00AE6554">
        <w:t xml:space="preserve"> на определени места;</w:t>
      </w:r>
    </w:p>
    <w:p w:rsidR="00631AF5" w:rsidRPr="00AE6554" w:rsidRDefault="00631AF5" w:rsidP="00070288">
      <w:pPr>
        <w:pStyle w:val="a3"/>
        <w:shd w:val="clear" w:color="auto" w:fill="FFFFFF"/>
        <w:jc w:val="both"/>
      </w:pPr>
      <w:r w:rsidRPr="00AE6554">
        <w:t>10.</w:t>
      </w:r>
      <w:r w:rsidR="00463E63">
        <w:rPr>
          <w:lang w:val="en-US"/>
        </w:rPr>
        <w:t xml:space="preserve"> </w:t>
      </w:r>
      <w:r w:rsidRPr="00AE6554">
        <w:t>Замърсяване на водите и терените с битови, промишлени и други отпадъци;</w:t>
      </w:r>
    </w:p>
    <w:p w:rsidR="00631AF5" w:rsidRPr="00AE6554" w:rsidRDefault="00631AF5" w:rsidP="00070288">
      <w:pPr>
        <w:pStyle w:val="a3"/>
        <w:shd w:val="clear" w:color="auto" w:fill="FFFFFF"/>
        <w:jc w:val="both"/>
      </w:pPr>
      <w:r w:rsidRPr="00AE6554">
        <w:t>11.</w:t>
      </w:r>
      <w:r w:rsidR="00463E63">
        <w:rPr>
          <w:lang w:val="en-US"/>
        </w:rPr>
        <w:t xml:space="preserve"> </w:t>
      </w:r>
      <w:proofErr w:type="spellStart"/>
      <w:r w:rsidRPr="00AE6554">
        <w:t>Бивакуване</w:t>
      </w:r>
      <w:proofErr w:type="spellEnd"/>
      <w:r w:rsidRPr="00AE6554">
        <w:t xml:space="preserve"> и палене на огън, извън определените места;</w:t>
      </w:r>
    </w:p>
    <w:p w:rsidR="00631AF5" w:rsidRPr="00AE6554" w:rsidRDefault="00631AF5" w:rsidP="00070288">
      <w:pPr>
        <w:pStyle w:val="a3"/>
        <w:shd w:val="clear" w:color="auto" w:fill="FFFFFF"/>
        <w:jc w:val="both"/>
      </w:pPr>
      <w:r w:rsidRPr="00AE6554">
        <w:t>12.</w:t>
      </w:r>
      <w:r w:rsidR="00463E63">
        <w:rPr>
          <w:lang w:val="en-US"/>
        </w:rPr>
        <w:t xml:space="preserve"> </w:t>
      </w:r>
      <w:r w:rsidRPr="00AE6554">
        <w:t>Намеса в биологичното разнообразие;</w:t>
      </w:r>
    </w:p>
    <w:p w:rsidR="00631AF5" w:rsidRPr="00AE6554" w:rsidRDefault="00631AF5" w:rsidP="00070288">
      <w:pPr>
        <w:pStyle w:val="a3"/>
        <w:shd w:val="clear" w:color="auto" w:fill="FFFFFF"/>
        <w:jc w:val="both"/>
      </w:pPr>
      <w:r w:rsidRPr="00AE6554">
        <w:t>13.</w:t>
      </w:r>
      <w:r w:rsidR="00463E63">
        <w:rPr>
          <w:lang w:val="en-US"/>
        </w:rPr>
        <w:t xml:space="preserve"> </w:t>
      </w:r>
      <w:r w:rsidRPr="00AE6554">
        <w:t xml:space="preserve">Събиране на екземпляри от редки, </w:t>
      </w:r>
      <w:proofErr w:type="spellStart"/>
      <w:r w:rsidRPr="00AE6554">
        <w:t>ендемитни</w:t>
      </w:r>
      <w:proofErr w:type="spellEnd"/>
      <w:r w:rsidRPr="00AE6554">
        <w:t xml:space="preserve">, </w:t>
      </w:r>
      <w:proofErr w:type="spellStart"/>
      <w:r w:rsidRPr="00AE6554">
        <w:t>реликтни</w:t>
      </w:r>
      <w:proofErr w:type="spellEnd"/>
      <w:r w:rsidRPr="00AE6554">
        <w:t xml:space="preserve"> и защитени видове, освен за научни цели;</w:t>
      </w:r>
    </w:p>
    <w:p w:rsidR="00631AF5" w:rsidRPr="00AE6554" w:rsidRDefault="00631AF5" w:rsidP="00070288">
      <w:pPr>
        <w:pStyle w:val="a3"/>
        <w:shd w:val="clear" w:color="auto" w:fill="FFFFFF"/>
        <w:jc w:val="both"/>
      </w:pPr>
      <w:r w:rsidRPr="00AE6554">
        <w:t>14.</w:t>
      </w:r>
      <w:r w:rsidR="00463E63">
        <w:rPr>
          <w:lang w:val="en-US"/>
        </w:rPr>
        <w:t xml:space="preserve"> </w:t>
      </w:r>
      <w:r w:rsidRPr="00AE6554">
        <w:t>Добив на полезни изкопаеми по открит способ;</w:t>
      </w:r>
    </w:p>
    <w:p w:rsidR="00631AF5" w:rsidRPr="00AE6554" w:rsidRDefault="00631AF5" w:rsidP="00070288">
      <w:pPr>
        <w:pStyle w:val="a3"/>
        <w:shd w:val="clear" w:color="auto" w:fill="FFFFFF"/>
        <w:jc w:val="both"/>
      </w:pPr>
      <w:r w:rsidRPr="00AE6554">
        <w:t>(2) В защитените местности по отношение на лечебните растения се забранява:</w:t>
      </w:r>
    </w:p>
    <w:p w:rsidR="00631AF5" w:rsidRPr="00AE6554" w:rsidRDefault="00631AF5" w:rsidP="00070288">
      <w:pPr>
        <w:pStyle w:val="a3"/>
        <w:shd w:val="clear" w:color="auto" w:fill="FFFFFF"/>
        <w:jc w:val="both"/>
      </w:pPr>
      <w:r w:rsidRPr="00AE6554">
        <w:t>1.</w:t>
      </w:r>
      <w:r w:rsidR="00463E63">
        <w:rPr>
          <w:lang w:val="en-US"/>
        </w:rPr>
        <w:t xml:space="preserve"> </w:t>
      </w:r>
      <w:r w:rsidRPr="00AE6554">
        <w:t>Извършване на дейности, противоречащи на изискванията за опазване, поддържане или възстановяване на популациите и условията в местообитанията им;</w:t>
      </w:r>
    </w:p>
    <w:p w:rsidR="002206D7" w:rsidRPr="00FA22F3" w:rsidRDefault="00631AF5" w:rsidP="00FA22F3">
      <w:pPr>
        <w:pStyle w:val="a3"/>
        <w:shd w:val="clear" w:color="auto" w:fill="FFFFFF"/>
        <w:jc w:val="both"/>
        <w:rPr>
          <w:rStyle w:val="a4"/>
          <w:b w:val="0"/>
          <w:bCs w:val="0"/>
        </w:rPr>
      </w:pPr>
      <w:r w:rsidRPr="00AE6554">
        <w:t>2.</w:t>
      </w:r>
      <w:r w:rsidR="00463E63">
        <w:rPr>
          <w:lang w:val="en-US"/>
        </w:rPr>
        <w:t xml:space="preserve"> </w:t>
      </w:r>
      <w:r w:rsidRPr="00AE6554">
        <w:t>Ползването им, когато това е определено със заповедта за обявяването на защитената територия.</w:t>
      </w:r>
    </w:p>
    <w:p w:rsidR="00631AF5" w:rsidRPr="000E4991" w:rsidRDefault="00631AF5" w:rsidP="00070288">
      <w:pPr>
        <w:pStyle w:val="a3"/>
        <w:shd w:val="clear" w:color="auto" w:fill="FFFFFF"/>
        <w:spacing w:before="0" w:after="0"/>
        <w:jc w:val="both"/>
        <w:rPr>
          <w:i/>
        </w:rPr>
      </w:pPr>
      <w:r w:rsidRPr="000E4991">
        <w:rPr>
          <w:rStyle w:val="a4"/>
          <w:i/>
        </w:rPr>
        <w:t>РАЗДЕЛ III</w:t>
      </w:r>
    </w:p>
    <w:p w:rsidR="00631AF5" w:rsidRPr="00AE6554" w:rsidRDefault="00631AF5" w:rsidP="00070288">
      <w:pPr>
        <w:pStyle w:val="a3"/>
        <w:shd w:val="clear" w:color="auto" w:fill="FFFFFF"/>
        <w:spacing w:before="0" w:after="0"/>
        <w:jc w:val="both"/>
      </w:pPr>
      <w:r w:rsidRPr="00AE6554">
        <w:rPr>
          <w:rStyle w:val="a4"/>
        </w:rPr>
        <w:t>ЛЕЧЕБНИ РАСТЕНИЯ</w:t>
      </w:r>
    </w:p>
    <w:p w:rsidR="00631AF5" w:rsidRPr="00BE6EEC" w:rsidRDefault="00E9591E" w:rsidP="00070288">
      <w:pPr>
        <w:pStyle w:val="a3"/>
        <w:shd w:val="clear" w:color="auto" w:fill="FFFFFF"/>
        <w:jc w:val="both"/>
      </w:pPr>
      <w:r>
        <w:t>Чл.2</w:t>
      </w:r>
      <w:r w:rsidR="001D14FE">
        <w:t>3</w:t>
      </w:r>
      <w:r w:rsidR="00631AF5" w:rsidRPr="00AE6554">
        <w:t xml:space="preserve"> (1) Собствениците на земи, гори, води или водни обекти, в които има находища на лечебни растения, са длъжни да прилагат мерките за</w:t>
      </w:r>
      <w:r w:rsidR="00BE6EEC">
        <w:t xml:space="preserve"> опазване на лечебните </w:t>
      </w:r>
      <w:r w:rsidR="00BE6EEC">
        <w:lastRenderedPageBreak/>
        <w:t>растения</w:t>
      </w:r>
      <w:r w:rsidR="00BE6EEC">
        <w:rPr>
          <w:lang w:val="x-none"/>
        </w:rPr>
        <w:t>, предвидени от съответните планове, програми и проекти по чл. 50, т. 2, 3 и 4</w:t>
      </w:r>
      <w:r w:rsidR="00BE6EEC">
        <w:t xml:space="preserve"> от Закона за лечебните растения.</w:t>
      </w:r>
    </w:p>
    <w:p w:rsidR="001D14FE" w:rsidRPr="00AE6554" w:rsidRDefault="00631AF5" w:rsidP="00070288">
      <w:pPr>
        <w:pStyle w:val="a3"/>
        <w:shd w:val="clear" w:color="auto" w:fill="FFFFFF"/>
        <w:jc w:val="both"/>
      </w:pPr>
      <w:r w:rsidRPr="00AE6554">
        <w:t>(2) При увреждане на местообитанията или популациите на лечебните растения, които се ползват като източник на билки, собственикът е длъжен да предприеме необходимите мерки за възстановяване условията на средата, съответно за възстановяване на популацията.</w:t>
      </w:r>
    </w:p>
    <w:p w:rsidR="00631AF5" w:rsidRPr="00AE6554" w:rsidRDefault="00E9591E" w:rsidP="00070288">
      <w:pPr>
        <w:pStyle w:val="a3"/>
        <w:shd w:val="clear" w:color="auto" w:fill="FFFFFF"/>
        <w:jc w:val="both"/>
      </w:pPr>
      <w:r>
        <w:t>Чл.2</w:t>
      </w:r>
      <w:r w:rsidR="001D14FE">
        <w:t>4</w:t>
      </w:r>
      <w:r w:rsidR="00631AF5" w:rsidRPr="00AE6554">
        <w:t xml:space="preserve"> Забранява се:</w:t>
      </w:r>
    </w:p>
    <w:p w:rsidR="00631AF5" w:rsidRPr="00463E63" w:rsidRDefault="00631AF5" w:rsidP="00070288">
      <w:pPr>
        <w:pStyle w:val="a3"/>
        <w:shd w:val="clear" w:color="auto" w:fill="FFFFFF"/>
        <w:jc w:val="both"/>
        <w:rPr>
          <w:lang w:val="en-US"/>
        </w:rPr>
      </w:pPr>
      <w:r w:rsidRPr="002D51A0">
        <w:t>1.</w:t>
      </w:r>
      <w:r w:rsidR="000E4991" w:rsidRPr="002D51A0">
        <w:t xml:space="preserve"> </w:t>
      </w:r>
      <w:r w:rsidRPr="002D51A0">
        <w:t xml:space="preserve">Ползването на лечебните растения по начини </w:t>
      </w:r>
      <w:r w:rsidR="004E1121" w:rsidRPr="002D51A0">
        <w:t xml:space="preserve"> противоречащи на разпоредбите на </w:t>
      </w:r>
      <w:r w:rsidR="0013112C" w:rsidRPr="002D51A0">
        <w:t xml:space="preserve">чл.9 </w:t>
      </w:r>
      <w:r w:rsidR="004E1121" w:rsidRPr="002D51A0">
        <w:t>от Закона за лечебните растения</w:t>
      </w:r>
      <w:r w:rsidR="00463E63">
        <w:rPr>
          <w:lang w:val="en-US"/>
        </w:rPr>
        <w:t>;</w:t>
      </w:r>
    </w:p>
    <w:p w:rsidR="00631AF5" w:rsidRPr="00463E63" w:rsidRDefault="00631AF5" w:rsidP="00070288">
      <w:pPr>
        <w:pStyle w:val="a3"/>
        <w:shd w:val="clear" w:color="auto" w:fill="FFFFFF"/>
        <w:jc w:val="both"/>
        <w:rPr>
          <w:lang w:val="en-US"/>
        </w:rPr>
      </w:pPr>
      <w:r w:rsidRPr="00AE6554">
        <w:t>2.</w:t>
      </w:r>
      <w:r w:rsidR="000E4991">
        <w:t xml:space="preserve"> </w:t>
      </w:r>
      <w:r w:rsidRPr="00AE6554">
        <w:t>Нарушаването на специалния режим на опазване и ползване на отделни видове диворастящи лечебни растения, определен със заповед на минис</w:t>
      </w:r>
      <w:r w:rsidR="00463E63">
        <w:t>търа на околната среда и водите</w:t>
      </w:r>
      <w:r w:rsidR="00463E63">
        <w:rPr>
          <w:lang w:val="en-US"/>
        </w:rPr>
        <w:t>;</w:t>
      </w:r>
    </w:p>
    <w:p w:rsidR="00631AF5" w:rsidRPr="00463E63" w:rsidRDefault="00631AF5" w:rsidP="00070288">
      <w:pPr>
        <w:pStyle w:val="a3"/>
        <w:shd w:val="clear" w:color="auto" w:fill="FFFFFF"/>
        <w:jc w:val="both"/>
        <w:rPr>
          <w:lang w:val="en-US"/>
        </w:rPr>
      </w:pPr>
      <w:r w:rsidRPr="00AE6554">
        <w:t>3.</w:t>
      </w:r>
      <w:r w:rsidR="000E4991">
        <w:t xml:space="preserve"> </w:t>
      </w:r>
      <w:r w:rsidR="002C2C7E">
        <w:t xml:space="preserve">Нарушаване разпоредбите на </w:t>
      </w:r>
      <w:r w:rsidR="0013112C" w:rsidRPr="002D51A0">
        <w:t xml:space="preserve">чл.16, ал. 4 </w:t>
      </w:r>
      <w:r w:rsidR="002C2C7E" w:rsidRPr="002D51A0">
        <w:t>от Закона за лечебните растения</w:t>
      </w:r>
      <w:r w:rsidR="00463E63">
        <w:rPr>
          <w:lang w:val="en-US"/>
        </w:rPr>
        <w:t>;</w:t>
      </w:r>
    </w:p>
    <w:p w:rsidR="00B3638F" w:rsidRPr="000F3299" w:rsidRDefault="00B3638F" w:rsidP="00DE28F7">
      <w:pPr>
        <w:pStyle w:val="a6"/>
        <w:jc w:val="both"/>
        <w:rPr>
          <w:sz w:val="24"/>
          <w:szCs w:val="24"/>
        </w:rPr>
      </w:pPr>
      <w:r w:rsidRPr="001D14FE">
        <w:rPr>
          <w:sz w:val="24"/>
          <w:szCs w:val="24"/>
        </w:rPr>
        <w:t>4</w:t>
      </w:r>
      <w:r>
        <w:t xml:space="preserve">. </w:t>
      </w:r>
      <w:r w:rsidR="00DE28F7">
        <w:rPr>
          <w:sz w:val="24"/>
          <w:szCs w:val="24"/>
        </w:rPr>
        <w:t>Брането и</w:t>
      </w:r>
      <w:r w:rsidR="0013112C">
        <w:rPr>
          <w:sz w:val="24"/>
          <w:szCs w:val="24"/>
        </w:rPr>
        <w:t xml:space="preserve"> </w:t>
      </w:r>
      <w:r w:rsidRPr="000F3299">
        <w:rPr>
          <w:sz w:val="24"/>
          <w:szCs w:val="24"/>
        </w:rPr>
        <w:t>събирането на лечебни растения от териториите за обществено ползване в стр</w:t>
      </w:r>
      <w:r w:rsidR="00DE28F7">
        <w:rPr>
          <w:sz w:val="24"/>
          <w:szCs w:val="24"/>
        </w:rPr>
        <w:t>оителните граница на град Рус</w:t>
      </w:r>
      <w:r w:rsidR="00DE28F7">
        <w:rPr>
          <w:sz w:val="24"/>
          <w:szCs w:val="24"/>
          <w:lang w:val="en-US"/>
        </w:rPr>
        <w:t xml:space="preserve">e, </w:t>
      </w:r>
      <w:r w:rsidR="00DE28F7">
        <w:rPr>
          <w:sz w:val="24"/>
          <w:szCs w:val="24"/>
        </w:rPr>
        <w:t>в нарушение на разпоредбите на наредбата по чл. 27 от Закона за лечебните растения.</w:t>
      </w:r>
      <w:r w:rsidR="000F3299" w:rsidRPr="000F3299">
        <w:rPr>
          <w:sz w:val="24"/>
          <w:szCs w:val="24"/>
        </w:rPr>
        <w:t xml:space="preserve"> </w:t>
      </w:r>
    </w:p>
    <w:p w:rsidR="00631AF5" w:rsidRPr="008C3F3F" w:rsidRDefault="00631AF5" w:rsidP="00070288">
      <w:pPr>
        <w:pStyle w:val="a3"/>
        <w:shd w:val="clear" w:color="auto" w:fill="FFFFFF"/>
        <w:jc w:val="both"/>
      </w:pPr>
      <w:r w:rsidRPr="008C3F3F">
        <w:t>Ч</w:t>
      </w:r>
      <w:r w:rsidR="001D14FE">
        <w:t>л.25</w:t>
      </w:r>
      <w:r w:rsidRPr="008C3F3F">
        <w:t xml:space="preserve"> (1) Физическите и юридически лица, които събират лечебни растения или предвидените странични ползвания по чл. 117 от Закона за Горите/ЗГ/ на територията на общината за продажба или за първична обработка или генетичен материал от тях трябва да притежават съответното позволително.</w:t>
      </w:r>
    </w:p>
    <w:p w:rsidR="00631AF5" w:rsidRPr="008C3F3F" w:rsidRDefault="00631AF5" w:rsidP="00070288">
      <w:pPr>
        <w:pStyle w:val="a3"/>
        <w:shd w:val="clear" w:color="auto" w:fill="FFFFFF"/>
        <w:jc w:val="both"/>
      </w:pPr>
      <w:r w:rsidRPr="008C3F3F">
        <w:t>(2) Позволителното по ал. 1 се издава от кмета на общината по реда на чл.34-41 от Закона за лечебните растения или по чл. 120 от ЗГ, когато ползването е от:</w:t>
      </w:r>
    </w:p>
    <w:p w:rsidR="00631AF5" w:rsidRPr="008C3F3F" w:rsidRDefault="00631AF5" w:rsidP="00070288">
      <w:pPr>
        <w:pStyle w:val="a3"/>
        <w:shd w:val="clear" w:color="auto" w:fill="FFFFFF"/>
        <w:jc w:val="both"/>
      </w:pPr>
      <w:r w:rsidRPr="008C3F3F">
        <w:t>а)земеделски земи и гори от Общинския поземлен фонд, както и от имоти общинска собственост в строителните граници на населените места, след заплащане на такса в общината;</w:t>
      </w:r>
    </w:p>
    <w:p w:rsidR="00631AF5" w:rsidRPr="008C3F3F" w:rsidRDefault="00631AF5" w:rsidP="00070288">
      <w:pPr>
        <w:pStyle w:val="a3"/>
        <w:shd w:val="clear" w:color="auto" w:fill="FFFFFF"/>
        <w:jc w:val="both"/>
      </w:pPr>
      <w:r w:rsidRPr="008C3F3F">
        <w:t>б)териториите и акваториите в строителните граници на населените места - общинска собственост, независимо от предназначението им, след заплащане на такса в общината;</w:t>
      </w:r>
    </w:p>
    <w:p w:rsidR="00631AF5" w:rsidRPr="008C3F3F" w:rsidRDefault="00631AF5" w:rsidP="00070288">
      <w:pPr>
        <w:pStyle w:val="a3"/>
        <w:shd w:val="clear" w:color="auto" w:fill="FFFFFF"/>
        <w:jc w:val="both"/>
      </w:pPr>
      <w:r w:rsidRPr="008C3F3F">
        <w:t>в)територии и акватории извън горски територии - частна собственост, позволително се издава на собственика без заплащане на такса, с възможност за преотстъпването му на трети лица - възмездно или безвъзмездно, при свободно договаряне и след регистрирането му.</w:t>
      </w:r>
    </w:p>
    <w:p w:rsidR="00631AF5" w:rsidRPr="008C3F3F" w:rsidRDefault="00631AF5" w:rsidP="00070288">
      <w:pPr>
        <w:pStyle w:val="a3"/>
        <w:shd w:val="clear" w:color="auto" w:fill="FFFFFF"/>
        <w:jc w:val="both"/>
      </w:pPr>
      <w:r w:rsidRPr="008C3F3F">
        <w:t>(3)</w:t>
      </w:r>
      <w:r w:rsidR="00BE6EEC">
        <w:t xml:space="preserve"> </w:t>
      </w:r>
      <w:r w:rsidRPr="008C3F3F">
        <w:t>позволителното по ал. 1 не се изисква, когато събирането на лечебни растения или странични ползвания от земи, гори и водни обекти - държавна и общинска собственост е за лични нужди.</w:t>
      </w:r>
    </w:p>
    <w:p w:rsidR="0011048C" w:rsidRDefault="00631AF5" w:rsidP="00070288">
      <w:pPr>
        <w:pStyle w:val="a3"/>
        <w:shd w:val="clear" w:color="auto" w:fill="FFFFFF"/>
        <w:jc w:val="both"/>
      </w:pPr>
      <w:r w:rsidRPr="008C3F3F">
        <w:t>(4)</w:t>
      </w:r>
      <w:r w:rsidR="00BE6EEC">
        <w:t xml:space="preserve"> </w:t>
      </w:r>
      <w:r w:rsidRPr="008C3F3F">
        <w:t>позволително не се изисква и когато лечебните растения са култивирани от собственици или ползватели на земи, гори или водни обекти, освен когато са култивирани от общината.</w:t>
      </w:r>
    </w:p>
    <w:p w:rsidR="00AF14CA" w:rsidRPr="0011048C" w:rsidRDefault="00AF14CA" w:rsidP="0011048C">
      <w:pPr>
        <w:pStyle w:val="a3"/>
        <w:shd w:val="clear" w:color="auto" w:fill="FFFFFF"/>
        <w:jc w:val="center"/>
      </w:pPr>
      <w:r w:rsidRPr="0011048C">
        <w:lastRenderedPageBreak/>
        <w:t>ГЛАВА ШЕСТА</w:t>
      </w:r>
    </w:p>
    <w:p w:rsidR="00631AF5" w:rsidRPr="00225D26" w:rsidRDefault="00AF14CA" w:rsidP="0011048C">
      <w:pPr>
        <w:pStyle w:val="a3"/>
        <w:shd w:val="clear" w:color="auto" w:fill="FFFFFF"/>
        <w:jc w:val="center"/>
        <w:rPr>
          <w:b/>
        </w:rPr>
      </w:pPr>
      <w:r w:rsidRPr="00225D26">
        <w:rPr>
          <w:b/>
        </w:rPr>
        <w:t>ШУМ В ОКОЛНАТА СРЕДА</w:t>
      </w:r>
    </w:p>
    <w:p w:rsidR="00AF14CA" w:rsidRPr="00BE6EEC" w:rsidRDefault="00AF14CA" w:rsidP="00070288">
      <w:pPr>
        <w:pStyle w:val="a3"/>
        <w:shd w:val="clear" w:color="auto" w:fill="FFFFFF"/>
        <w:jc w:val="both"/>
      </w:pPr>
      <w:r w:rsidRPr="00CC53F8">
        <w:t>Ч</w:t>
      </w:r>
      <w:r w:rsidR="001D14FE" w:rsidRPr="00CC53F8">
        <w:t>л. 26</w:t>
      </w:r>
      <w:r w:rsidR="0011048C" w:rsidRPr="00CC53F8">
        <w:t xml:space="preserve">. </w:t>
      </w:r>
      <w:r w:rsidR="00BE6EEC">
        <w:t xml:space="preserve">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w:t>
      </w:r>
      <w:proofErr w:type="spellStart"/>
      <w:r w:rsidR="00BE6EEC">
        <w:t>рекреационни</w:t>
      </w:r>
      <w:proofErr w:type="spellEnd"/>
      <w:r w:rsidR="00BE6EEC">
        <w:t xml:space="preserve"> зони и територии и зони със смесено предназначение, както и в жилищни сгради с повече от едно жилище и сгради със смесено предназначение, за времето </w:t>
      </w:r>
      <w:r w:rsidRPr="00CC53F8">
        <w:t>от 14.00 часа до 16.00 часа и от 23.00 часа до</w:t>
      </w:r>
      <w:r w:rsidR="00BE6EEC">
        <w:t xml:space="preserve"> 08.00 часа</w:t>
      </w:r>
      <w:r w:rsidR="000C79F7">
        <w:t xml:space="preserve">, </w:t>
      </w:r>
      <w:r w:rsidR="006B6A87">
        <w:t>в съответствие с чл. 16а, ал. 1</w:t>
      </w:r>
      <w:r w:rsidR="000C79F7" w:rsidRPr="000C79F7">
        <w:t xml:space="preserve"> от Закона за защита от шума в околната среда.</w:t>
      </w:r>
    </w:p>
    <w:p w:rsidR="00AF14CA" w:rsidRPr="00CC53F8" w:rsidRDefault="000C79F7" w:rsidP="00BE6EEC">
      <w:pPr>
        <w:pStyle w:val="a3"/>
        <w:shd w:val="clear" w:color="auto" w:fill="FFFFFF"/>
        <w:jc w:val="both"/>
      </w:pPr>
      <w:r>
        <w:t>Чл. 27</w:t>
      </w:r>
      <w:r w:rsidR="00BE6EEC">
        <w:t>. Забранява се излъчването на шум по време на строителство за времето от 14,00 до 16,00 ч. и от 23,00 до 8,00 ч</w:t>
      </w:r>
      <w:r w:rsidR="00AF14CA" w:rsidRPr="00CC53F8">
        <w:t>.</w:t>
      </w:r>
      <w:r>
        <w:t>, в съответствие с чл. 16а, ал. 5 от Закона за защита от шума в околната среда.</w:t>
      </w:r>
    </w:p>
    <w:p w:rsidR="00FA22F3" w:rsidRPr="00FA22F3" w:rsidRDefault="000C79F7" w:rsidP="00FA22F3">
      <w:pPr>
        <w:jc w:val="both"/>
        <w:rPr>
          <w:rFonts w:cs="Times New Roman"/>
          <w:sz w:val="24"/>
          <w:szCs w:val="24"/>
        </w:rPr>
      </w:pPr>
      <w:r>
        <w:rPr>
          <w:rFonts w:cs="Times New Roman"/>
          <w:sz w:val="24"/>
          <w:szCs w:val="24"/>
        </w:rPr>
        <w:t>Чл.28</w:t>
      </w:r>
      <w:r w:rsidR="0011048C" w:rsidRPr="00CC53F8">
        <w:rPr>
          <w:rFonts w:cs="Times New Roman"/>
          <w:sz w:val="24"/>
          <w:szCs w:val="24"/>
        </w:rPr>
        <w:t xml:space="preserve">. </w:t>
      </w:r>
      <w:proofErr w:type="spellStart"/>
      <w:r w:rsidR="00670E29">
        <w:rPr>
          <w:rFonts w:cs="Times New Roman"/>
          <w:sz w:val="24"/>
          <w:szCs w:val="24"/>
        </w:rPr>
        <w:t>Сметоизвозването</w:t>
      </w:r>
      <w:proofErr w:type="spellEnd"/>
      <w:r w:rsidR="00670E29">
        <w:rPr>
          <w:rFonts w:cs="Times New Roman"/>
          <w:sz w:val="24"/>
          <w:szCs w:val="24"/>
          <w:lang w:val="en-US"/>
        </w:rPr>
        <w:t xml:space="preserve">, </w:t>
      </w:r>
      <w:r w:rsidR="00C95EE6" w:rsidRPr="00CC53F8">
        <w:rPr>
          <w:rFonts w:cs="Times New Roman"/>
          <w:sz w:val="24"/>
          <w:szCs w:val="24"/>
        </w:rPr>
        <w:t>метенето</w:t>
      </w:r>
      <w:r w:rsidR="00670E29">
        <w:rPr>
          <w:rFonts w:cs="Times New Roman"/>
          <w:sz w:val="24"/>
          <w:szCs w:val="24"/>
          <w:lang w:val="en-US"/>
        </w:rPr>
        <w:t xml:space="preserve"> </w:t>
      </w:r>
      <w:r w:rsidR="00670E29">
        <w:rPr>
          <w:rFonts w:cs="Times New Roman"/>
          <w:sz w:val="24"/>
          <w:szCs w:val="24"/>
        </w:rPr>
        <w:t>и миенето</w:t>
      </w:r>
      <w:r w:rsidR="00C95EE6" w:rsidRPr="00CC53F8">
        <w:rPr>
          <w:rFonts w:cs="Times New Roman"/>
          <w:sz w:val="24"/>
          <w:szCs w:val="24"/>
        </w:rPr>
        <w:t xml:space="preserve"> със специализирани машини на пешеходната зона и булевардите на </w:t>
      </w:r>
      <w:r w:rsidR="00BE6EEC">
        <w:rPr>
          <w:rFonts w:cs="Times New Roman"/>
          <w:sz w:val="24"/>
          <w:szCs w:val="24"/>
        </w:rPr>
        <w:t>масовия градски обществен транспорт (</w:t>
      </w:r>
      <w:r w:rsidR="00C95EE6" w:rsidRPr="00CC53F8">
        <w:rPr>
          <w:rFonts w:cs="Times New Roman"/>
          <w:sz w:val="24"/>
          <w:szCs w:val="24"/>
        </w:rPr>
        <w:t>МГОТ</w:t>
      </w:r>
      <w:r w:rsidR="00BE6EEC">
        <w:rPr>
          <w:rFonts w:cs="Times New Roman"/>
          <w:sz w:val="24"/>
          <w:szCs w:val="24"/>
        </w:rPr>
        <w:t>)</w:t>
      </w:r>
      <w:r w:rsidR="00C95EE6" w:rsidRPr="00CC53F8">
        <w:rPr>
          <w:rFonts w:cs="Times New Roman"/>
          <w:sz w:val="24"/>
          <w:szCs w:val="24"/>
        </w:rPr>
        <w:t xml:space="preserve"> се извършва от 05.00 до 07.00 ч. и от 22.00 до 23.00</w:t>
      </w:r>
      <w:r w:rsidR="00670E29">
        <w:rPr>
          <w:rFonts w:cs="Times New Roman"/>
          <w:sz w:val="24"/>
          <w:szCs w:val="24"/>
        </w:rPr>
        <w:t xml:space="preserve"> </w:t>
      </w:r>
      <w:r w:rsidR="00C95EE6" w:rsidRPr="00CC53F8">
        <w:rPr>
          <w:rFonts w:cs="Times New Roman"/>
          <w:sz w:val="24"/>
          <w:szCs w:val="24"/>
        </w:rPr>
        <w:t xml:space="preserve">ч., </w:t>
      </w:r>
      <w:r w:rsidR="00670E29">
        <w:rPr>
          <w:rFonts w:cs="Times New Roman"/>
          <w:sz w:val="24"/>
          <w:szCs w:val="24"/>
        </w:rPr>
        <w:t>като</w:t>
      </w:r>
      <w:r w:rsidR="00C95EE6" w:rsidRPr="00CC53F8">
        <w:rPr>
          <w:rFonts w:cs="Times New Roman"/>
          <w:sz w:val="24"/>
          <w:szCs w:val="24"/>
        </w:rPr>
        <w:t xml:space="preserve"> миенето през летния сезон </w:t>
      </w:r>
      <w:r w:rsidR="00670E29">
        <w:rPr>
          <w:rFonts w:cs="Times New Roman"/>
          <w:sz w:val="24"/>
          <w:szCs w:val="24"/>
        </w:rPr>
        <w:t xml:space="preserve">може да се извършва и </w:t>
      </w:r>
      <w:r w:rsidR="00C95EE6" w:rsidRPr="00CC53F8">
        <w:rPr>
          <w:rFonts w:cs="Times New Roman"/>
          <w:sz w:val="24"/>
          <w:szCs w:val="24"/>
        </w:rPr>
        <w:t xml:space="preserve">през деня, съобразно температурата. </w:t>
      </w:r>
    </w:p>
    <w:p w:rsidR="009E2784" w:rsidRPr="0011048C" w:rsidRDefault="009E2784" w:rsidP="0011048C">
      <w:pPr>
        <w:jc w:val="center"/>
        <w:rPr>
          <w:rFonts w:cs="Times New Roman"/>
          <w:sz w:val="24"/>
          <w:szCs w:val="24"/>
        </w:rPr>
      </w:pPr>
      <w:r w:rsidRPr="0011048C">
        <w:rPr>
          <w:rFonts w:cs="Times New Roman"/>
          <w:sz w:val="24"/>
          <w:szCs w:val="24"/>
        </w:rPr>
        <w:t>ГЛАВА СЕДМА</w:t>
      </w:r>
    </w:p>
    <w:p w:rsidR="009E2784" w:rsidRPr="009E2784" w:rsidRDefault="009E2784" w:rsidP="0011048C">
      <w:pPr>
        <w:jc w:val="center"/>
        <w:rPr>
          <w:rFonts w:cs="Times New Roman"/>
          <w:b/>
          <w:sz w:val="24"/>
          <w:szCs w:val="24"/>
        </w:rPr>
      </w:pPr>
      <w:r w:rsidRPr="009E2784">
        <w:rPr>
          <w:rFonts w:cs="Times New Roman"/>
          <w:b/>
          <w:sz w:val="24"/>
          <w:szCs w:val="24"/>
        </w:rPr>
        <w:t>ПРЕДОСТАВЯНЕ НА ИНФОРМАЦИЯ ЗА СЪСТОЯНИЕТО НА ОКОЛНАТА СРЕДА НА ТЕРИТОРИЯТА НА ГР. РУСЕ</w:t>
      </w:r>
    </w:p>
    <w:p w:rsidR="009E2784" w:rsidRPr="009E2784" w:rsidRDefault="000C79F7" w:rsidP="00070288">
      <w:pPr>
        <w:jc w:val="both"/>
        <w:rPr>
          <w:rFonts w:cs="Times New Roman"/>
          <w:sz w:val="24"/>
          <w:szCs w:val="24"/>
        </w:rPr>
      </w:pPr>
      <w:r>
        <w:rPr>
          <w:rFonts w:cs="Times New Roman"/>
          <w:sz w:val="24"/>
          <w:szCs w:val="24"/>
        </w:rPr>
        <w:t>Чл. 29</w:t>
      </w:r>
      <w:r w:rsidR="009E2784" w:rsidRPr="009E2784">
        <w:rPr>
          <w:rFonts w:cs="Times New Roman"/>
          <w:sz w:val="24"/>
          <w:szCs w:val="24"/>
        </w:rPr>
        <w:t xml:space="preserve"> Кметът на Общината </w:t>
      </w:r>
      <w:r w:rsidR="00BE6EEC">
        <w:rPr>
          <w:rFonts w:cs="Times New Roman"/>
          <w:sz w:val="24"/>
          <w:szCs w:val="24"/>
        </w:rPr>
        <w:t xml:space="preserve">отговаря за </w:t>
      </w:r>
      <w:r w:rsidR="009E2784" w:rsidRPr="009E2784">
        <w:rPr>
          <w:rFonts w:cs="Times New Roman"/>
          <w:sz w:val="24"/>
          <w:szCs w:val="24"/>
        </w:rPr>
        <w:t>предоставя</w:t>
      </w:r>
      <w:r w:rsidR="00BE6EEC">
        <w:rPr>
          <w:rFonts w:cs="Times New Roman"/>
          <w:sz w:val="24"/>
          <w:szCs w:val="24"/>
        </w:rPr>
        <w:t>не на</w:t>
      </w:r>
      <w:r w:rsidR="009E2784" w:rsidRPr="009E2784">
        <w:rPr>
          <w:rFonts w:cs="Times New Roman"/>
          <w:sz w:val="24"/>
          <w:szCs w:val="24"/>
        </w:rPr>
        <w:t xml:space="preserve"> информация за състоянието на околната среда в синхрон с разпоредбите на глава втора от ЗООС.</w:t>
      </w:r>
    </w:p>
    <w:p w:rsidR="009E2784" w:rsidRPr="009E2784" w:rsidRDefault="009E2784" w:rsidP="00070288">
      <w:pPr>
        <w:jc w:val="both"/>
        <w:rPr>
          <w:rFonts w:cs="Times New Roman"/>
          <w:sz w:val="24"/>
          <w:szCs w:val="24"/>
        </w:rPr>
      </w:pPr>
      <w:r>
        <w:rPr>
          <w:rFonts w:cs="Times New Roman"/>
          <w:sz w:val="24"/>
          <w:szCs w:val="24"/>
        </w:rPr>
        <w:t>Чл.3</w:t>
      </w:r>
      <w:r w:rsidR="000C79F7">
        <w:rPr>
          <w:rFonts w:cs="Times New Roman"/>
          <w:sz w:val="24"/>
          <w:szCs w:val="24"/>
        </w:rPr>
        <w:t>0</w:t>
      </w:r>
      <w:r w:rsidRPr="009E2784">
        <w:rPr>
          <w:rFonts w:cs="Times New Roman"/>
          <w:sz w:val="24"/>
          <w:szCs w:val="24"/>
        </w:rPr>
        <w:t xml:space="preserve"> (1) Кметът на Общината </w:t>
      </w:r>
      <w:r w:rsidR="00BE6EEC">
        <w:rPr>
          <w:rFonts w:cs="Times New Roman"/>
          <w:sz w:val="24"/>
          <w:szCs w:val="24"/>
        </w:rPr>
        <w:t xml:space="preserve">отговаря за </w:t>
      </w:r>
      <w:r w:rsidRPr="009E2784">
        <w:rPr>
          <w:rFonts w:cs="Times New Roman"/>
          <w:sz w:val="24"/>
          <w:szCs w:val="24"/>
        </w:rPr>
        <w:t>поддържа</w:t>
      </w:r>
      <w:r w:rsidR="00BE6EEC">
        <w:rPr>
          <w:rFonts w:cs="Times New Roman"/>
          <w:sz w:val="24"/>
          <w:szCs w:val="24"/>
        </w:rPr>
        <w:t>не,</w:t>
      </w:r>
      <w:r w:rsidRPr="009E2784">
        <w:rPr>
          <w:rFonts w:cs="Times New Roman"/>
          <w:sz w:val="24"/>
          <w:szCs w:val="24"/>
        </w:rPr>
        <w:t xml:space="preserve"> в електронен вид на Интернет страницата на Общината</w:t>
      </w:r>
      <w:r w:rsidR="00BE6EEC">
        <w:rPr>
          <w:rFonts w:cs="Times New Roman"/>
          <w:sz w:val="24"/>
          <w:szCs w:val="24"/>
        </w:rPr>
        <w:t>,</w:t>
      </w:r>
      <w:r w:rsidRPr="009E2784">
        <w:rPr>
          <w:rFonts w:cs="Times New Roman"/>
          <w:sz w:val="24"/>
          <w:szCs w:val="24"/>
        </w:rPr>
        <w:t xml:space="preserve"> информационна база данни за околната среда, която е безплатна и обществено достъпна.</w:t>
      </w:r>
    </w:p>
    <w:p w:rsidR="009E2784" w:rsidRPr="009E2784" w:rsidRDefault="009E2784" w:rsidP="00070288">
      <w:pPr>
        <w:jc w:val="both"/>
        <w:rPr>
          <w:rFonts w:cs="Times New Roman"/>
          <w:sz w:val="24"/>
          <w:szCs w:val="24"/>
        </w:rPr>
      </w:pPr>
      <w:r w:rsidRPr="009E2784">
        <w:rPr>
          <w:rFonts w:cs="Times New Roman"/>
          <w:sz w:val="24"/>
          <w:szCs w:val="24"/>
        </w:rPr>
        <w:t xml:space="preserve">(2)   Базата данни съдържа най- малко следната информация: </w:t>
      </w:r>
    </w:p>
    <w:p w:rsidR="009E2784" w:rsidRPr="009E2784" w:rsidRDefault="009E2784" w:rsidP="00070288">
      <w:pPr>
        <w:jc w:val="both"/>
        <w:rPr>
          <w:rFonts w:cs="Times New Roman"/>
          <w:sz w:val="24"/>
          <w:szCs w:val="24"/>
        </w:rPr>
      </w:pPr>
      <w:r w:rsidRPr="009E2784">
        <w:rPr>
          <w:rFonts w:cs="Times New Roman"/>
          <w:sz w:val="24"/>
          <w:szCs w:val="24"/>
        </w:rPr>
        <w:t xml:space="preserve">- отчет за изпълнение на мерките, заложени в съответните общински програми по околна среда </w:t>
      </w:r>
    </w:p>
    <w:p w:rsidR="009E2784" w:rsidRPr="009E2784" w:rsidRDefault="009E2784" w:rsidP="00070288">
      <w:pPr>
        <w:jc w:val="both"/>
        <w:rPr>
          <w:rFonts w:cs="Times New Roman"/>
          <w:sz w:val="24"/>
          <w:szCs w:val="24"/>
        </w:rPr>
      </w:pPr>
      <w:r w:rsidRPr="009E2784">
        <w:rPr>
          <w:rFonts w:cs="Times New Roman"/>
          <w:sz w:val="24"/>
          <w:szCs w:val="24"/>
        </w:rPr>
        <w:t>- данни за нивата на замърсителите, измерени в пунктовете за мониторинг на територията</w:t>
      </w:r>
      <w:r w:rsidR="0011048C">
        <w:rPr>
          <w:rFonts w:cs="Times New Roman"/>
          <w:sz w:val="24"/>
          <w:szCs w:val="24"/>
        </w:rPr>
        <w:t xml:space="preserve"> </w:t>
      </w:r>
      <w:r w:rsidRPr="009E2784">
        <w:rPr>
          <w:rFonts w:cs="Times New Roman"/>
          <w:sz w:val="24"/>
          <w:szCs w:val="24"/>
        </w:rPr>
        <w:t>на общината</w:t>
      </w:r>
    </w:p>
    <w:p w:rsidR="00307084" w:rsidRPr="0013112C" w:rsidRDefault="009E2784" w:rsidP="00070288">
      <w:pPr>
        <w:jc w:val="both"/>
        <w:rPr>
          <w:rFonts w:cs="Times New Roman"/>
          <w:sz w:val="24"/>
          <w:szCs w:val="24"/>
          <w:highlight w:val="yellow"/>
        </w:rPr>
      </w:pPr>
      <w:r>
        <w:rPr>
          <w:rFonts w:cs="Times New Roman"/>
          <w:sz w:val="24"/>
          <w:szCs w:val="24"/>
        </w:rPr>
        <w:t>Чл.3</w:t>
      </w:r>
      <w:r w:rsidR="000C79F7">
        <w:rPr>
          <w:rFonts w:cs="Times New Roman"/>
          <w:sz w:val="24"/>
          <w:szCs w:val="24"/>
        </w:rPr>
        <w:t>1</w:t>
      </w:r>
      <w:r w:rsidRPr="009E2784">
        <w:rPr>
          <w:rFonts w:cs="Times New Roman"/>
          <w:sz w:val="24"/>
          <w:szCs w:val="24"/>
        </w:rPr>
        <w:t xml:space="preserve"> На централни места в гр. Русе се монтир</w:t>
      </w:r>
      <w:r w:rsidR="000C79F7">
        <w:rPr>
          <w:rFonts w:cs="Times New Roman"/>
          <w:sz w:val="24"/>
          <w:szCs w:val="24"/>
        </w:rPr>
        <w:t>ат информационни табла, които да</w:t>
      </w:r>
      <w:r w:rsidRPr="009E2784">
        <w:rPr>
          <w:rFonts w:cs="Times New Roman"/>
          <w:sz w:val="24"/>
          <w:szCs w:val="24"/>
        </w:rPr>
        <w:t xml:space="preserve"> показват актуална информация за степента на замърсеност на атмосферния въздух в гр. </w:t>
      </w:r>
      <w:r w:rsidRPr="0013112C">
        <w:rPr>
          <w:rFonts w:cs="Times New Roman"/>
          <w:sz w:val="24"/>
          <w:szCs w:val="24"/>
        </w:rPr>
        <w:t>Русе.</w:t>
      </w:r>
    </w:p>
    <w:p w:rsidR="009731B8" w:rsidRPr="00FA22F3" w:rsidRDefault="0013112C" w:rsidP="00FA22F3">
      <w:pPr>
        <w:jc w:val="both"/>
        <w:rPr>
          <w:rFonts w:cs="Times New Roman"/>
          <w:sz w:val="24"/>
          <w:szCs w:val="24"/>
        </w:rPr>
      </w:pPr>
      <w:r w:rsidRPr="003B75C3">
        <w:rPr>
          <w:rFonts w:cs="Times New Roman"/>
          <w:sz w:val="24"/>
          <w:szCs w:val="24"/>
        </w:rPr>
        <w:t>Чл. 3</w:t>
      </w:r>
      <w:r w:rsidR="000C79F7">
        <w:rPr>
          <w:rFonts w:cs="Times New Roman"/>
          <w:sz w:val="24"/>
          <w:szCs w:val="24"/>
        </w:rPr>
        <w:t>2</w:t>
      </w:r>
      <w:r w:rsidRPr="003B75C3">
        <w:rPr>
          <w:rFonts w:cs="Times New Roman"/>
          <w:sz w:val="24"/>
          <w:szCs w:val="24"/>
        </w:rPr>
        <w:t xml:space="preserve"> Забранява се поставянето на информационни материали</w:t>
      </w:r>
      <w:r w:rsidR="000C79F7">
        <w:rPr>
          <w:rFonts w:cs="Times New Roman"/>
          <w:sz w:val="24"/>
          <w:szCs w:val="24"/>
        </w:rPr>
        <w:t xml:space="preserve"> </w:t>
      </w:r>
      <w:r w:rsidRPr="003B75C3">
        <w:rPr>
          <w:rFonts w:cs="Times New Roman"/>
          <w:sz w:val="24"/>
          <w:szCs w:val="24"/>
        </w:rPr>
        <w:t>( афиши, плакати, обяви и др.) на нерегламентирани за това места.</w:t>
      </w:r>
    </w:p>
    <w:p w:rsidR="009731B8" w:rsidRPr="009731B8" w:rsidRDefault="009731B8" w:rsidP="009731B8">
      <w:pPr>
        <w:jc w:val="center"/>
        <w:rPr>
          <w:rFonts w:eastAsia="Calibri" w:cs="Times New Roman"/>
          <w:sz w:val="24"/>
          <w:szCs w:val="24"/>
        </w:rPr>
      </w:pPr>
      <w:r w:rsidRPr="009731B8">
        <w:rPr>
          <w:rFonts w:eastAsia="Calibri" w:cs="Times New Roman"/>
          <w:sz w:val="24"/>
          <w:szCs w:val="24"/>
        </w:rPr>
        <w:t>ГЛАВА ОСМА</w:t>
      </w:r>
    </w:p>
    <w:p w:rsidR="000C79F7" w:rsidRPr="000C79F7" w:rsidRDefault="009731B8" w:rsidP="000C79F7">
      <w:pPr>
        <w:jc w:val="center"/>
        <w:rPr>
          <w:rFonts w:eastAsia="Calibri" w:cs="Times New Roman"/>
          <w:b/>
          <w:sz w:val="24"/>
          <w:szCs w:val="24"/>
        </w:rPr>
      </w:pPr>
      <w:r w:rsidRPr="000C79F7">
        <w:rPr>
          <w:rFonts w:eastAsia="Calibri" w:cs="Times New Roman"/>
          <w:b/>
          <w:sz w:val="24"/>
          <w:szCs w:val="24"/>
        </w:rPr>
        <w:t>КОНТРОЛ И САНКЦИИ</w:t>
      </w:r>
    </w:p>
    <w:p w:rsidR="000C79F7" w:rsidRPr="000C79F7" w:rsidRDefault="000C79F7" w:rsidP="000C79F7">
      <w:pPr>
        <w:tabs>
          <w:tab w:val="left" w:pos="567"/>
        </w:tabs>
        <w:spacing w:after="0" w:line="240" w:lineRule="auto"/>
        <w:jc w:val="both"/>
        <w:rPr>
          <w:rFonts w:eastAsia="Times New Roman" w:cs="Times New Roman"/>
          <w:sz w:val="24"/>
          <w:szCs w:val="24"/>
        </w:rPr>
      </w:pPr>
      <w:r w:rsidRPr="000C79F7">
        <w:rPr>
          <w:rFonts w:eastAsia="Times New Roman" w:cs="Times New Roman"/>
          <w:sz w:val="24"/>
          <w:szCs w:val="24"/>
        </w:rPr>
        <w:lastRenderedPageBreak/>
        <w:t xml:space="preserve">Чл. 33. (1) Длъжностните лица, извършващи проверки по тази наредба, имат право: </w:t>
      </w:r>
    </w:p>
    <w:p w:rsidR="000C79F7" w:rsidRPr="000C79F7" w:rsidRDefault="000C79F7" w:rsidP="000C79F7">
      <w:pPr>
        <w:numPr>
          <w:ilvl w:val="0"/>
          <w:numId w:val="10"/>
        </w:numPr>
        <w:tabs>
          <w:tab w:val="left" w:pos="567"/>
          <w:tab w:val="left" w:pos="851"/>
        </w:tabs>
        <w:spacing w:after="0" w:line="240" w:lineRule="auto"/>
        <w:ind w:firstLine="567"/>
        <w:contextualSpacing/>
        <w:jc w:val="both"/>
        <w:rPr>
          <w:rFonts w:eastAsia="Times New Roman" w:cs="Times New Roman"/>
          <w:sz w:val="24"/>
          <w:szCs w:val="24"/>
        </w:rPr>
      </w:pPr>
      <w:r w:rsidRPr="000C79F7">
        <w:rPr>
          <w:rFonts w:eastAsia="Times New Roman" w:cs="Times New Roman"/>
          <w:sz w:val="24"/>
          <w:szCs w:val="24"/>
        </w:rPr>
        <w:t>да установяват самоличността на лицето/ата, които са обект на проверката;</w:t>
      </w:r>
    </w:p>
    <w:p w:rsidR="000C79F7" w:rsidRPr="000C79F7" w:rsidRDefault="000C79F7" w:rsidP="000C79F7">
      <w:pPr>
        <w:numPr>
          <w:ilvl w:val="0"/>
          <w:numId w:val="10"/>
        </w:numPr>
        <w:tabs>
          <w:tab w:val="left" w:pos="567"/>
          <w:tab w:val="left" w:pos="851"/>
        </w:tabs>
        <w:spacing w:after="0" w:line="240" w:lineRule="auto"/>
        <w:ind w:firstLine="567"/>
        <w:contextualSpacing/>
        <w:jc w:val="both"/>
        <w:rPr>
          <w:rFonts w:eastAsia="Times New Roman" w:cs="Times New Roman"/>
          <w:sz w:val="24"/>
          <w:szCs w:val="24"/>
        </w:rPr>
      </w:pPr>
      <w:r w:rsidRPr="000C79F7">
        <w:rPr>
          <w:rFonts w:eastAsia="Times New Roman" w:cs="Times New Roman"/>
          <w:sz w:val="24"/>
          <w:szCs w:val="24"/>
        </w:rPr>
        <w:t>на достъп до всички обекти и цялата документация, необходима за осъществяване на проверката;</w:t>
      </w:r>
    </w:p>
    <w:p w:rsidR="000C79F7" w:rsidRPr="000C79F7" w:rsidRDefault="000C79F7" w:rsidP="000C79F7">
      <w:pPr>
        <w:numPr>
          <w:ilvl w:val="0"/>
          <w:numId w:val="10"/>
        </w:numPr>
        <w:tabs>
          <w:tab w:val="left" w:pos="567"/>
          <w:tab w:val="left" w:pos="851"/>
        </w:tabs>
        <w:spacing w:after="0" w:line="240" w:lineRule="auto"/>
        <w:ind w:firstLine="567"/>
        <w:contextualSpacing/>
        <w:jc w:val="both"/>
        <w:rPr>
          <w:rFonts w:eastAsia="Times New Roman" w:cs="Times New Roman"/>
          <w:sz w:val="24"/>
          <w:szCs w:val="24"/>
        </w:rPr>
      </w:pPr>
      <w:r w:rsidRPr="000C79F7">
        <w:rPr>
          <w:rFonts w:eastAsia="Times New Roman" w:cs="Times New Roman"/>
          <w:sz w:val="24"/>
          <w:szCs w:val="24"/>
        </w:rPr>
        <w:t>да влизат след осигурен достъп от страна на собственика, ползвателя или наемателя в недвижими имоти, обект на проверка;</w:t>
      </w:r>
    </w:p>
    <w:p w:rsidR="000C79F7" w:rsidRPr="000C79F7" w:rsidRDefault="000C79F7" w:rsidP="000C79F7">
      <w:pPr>
        <w:numPr>
          <w:ilvl w:val="0"/>
          <w:numId w:val="10"/>
        </w:numPr>
        <w:tabs>
          <w:tab w:val="left" w:pos="567"/>
          <w:tab w:val="left" w:pos="851"/>
        </w:tabs>
        <w:spacing w:after="0" w:line="240" w:lineRule="auto"/>
        <w:ind w:firstLine="567"/>
        <w:contextualSpacing/>
        <w:jc w:val="both"/>
        <w:rPr>
          <w:rFonts w:eastAsia="Times New Roman" w:cs="Times New Roman"/>
          <w:sz w:val="24"/>
          <w:szCs w:val="24"/>
        </w:rPr>
      </w:pPr>
      <w:r w:rsidRPr="000C79F7">
        <w:rPr>
          <w:rFonts w:eastAsia="Times New Roman" w:cs="Times New Roman"/>
          <w:sz w:val="24"/>
          <w:szCs w:val="24"/>
        </w:rPr>
        <w:t>да изискват писмени и устни обяснения от проверяваното лице и всеки, който работи за него;</w:t>
      </w:r>
    </w:p>
    <w:p w:rsidR="000C79F7" w:rsidRPr="000C79F7" w:rsidRDefault="000C79F7" w:rsidP="000C79F7">
      <w:pPr>
        <w:numPr>
          <w:ilvl w:val="0"/>
          <w:numId w:val="10"/>
        </w:numPr>
        <w:tabs>
          <w:tab w:val="left" w:pos="567"/>
          <w:tab w:val="left" w:pos="851"/>
        </w:tabs>
        <w:spacing w:after="0" w:line="240" w:lineRule="auto"/>
        <w:ind w:firstLine="567"/>
        <w:contextualSpacing/>
        <w:jc w:val="both"/>
        <w:rPr>
          <w:rFonts w:eastAsia="Times New Roman" w:cs="Times New Roman"/>
          <w:sz w:val="24"/>
          <w:szCs w:val="24"/>
        </w:rPr>
      </w:pPr>
      <w:r w:rsidRPr="000C79F7">
        <w:rPr>
          <w:rFonts w:eastAsia="Times New Roman" w:cs="Times New Roman"/>
          <w:sz w:val="24"/>
          <w:szCs w:val="24"/>
        </w:rPr>
        <w:t xml:space="preserve">да привличат външни експерти при необходимост. </w:t>
      </w:r>
    </w:p>
    <w:p w:rsidR="000C79F7" w:rsidRPr="000C79F7" w:rsidRDefault="000C79F7" w:rsidP="000C79F7">
      <w:pPr>
        <w:tabs>
          <w:tab w:val="left" w:pos="567"/>
        </w:tabs>
        <w:spacing w:after="0" w:line="240" w:lineRule="auto"/>
        <w:jc w:val="both"/>
        <w:rPr>
          <w:rFonts w:eastAsia="Times New Roman" w:cs="Times New Roman"/>
          <w:sz w:val="24"/>
          <w:szCs w:val="24"/>
        </w:rPr>
      </w:pPr>
      <w:r w:rsidRPr="000C79F7">
        <w:rPr>
          <w:rFonts w:eastAsia="Times New Roman" w:cs="Times New Roman"/>
          <w:sz w:val="24"/>
          <w:szCs w:val="24"/>
        </w:rPr>
        <w:tab/>
        <w:t>(2)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0C79F7" w:rsidRDefault="000C79F7" w:rsidP="000C79F7">
      <w:pPr>
        <w:tabs>
          <w:tab w:val="left" w:pos="567"/>
        </w:tabs>
        <w:spacing w:after="0" w:line="240" w:lineRule="auto"/>
        <w:jc w:val="both"/>
        <w:rPr>
          <w:rFonts w:eastAsia="Times New Roman" w:cs="Times New Roman"/>
          <w:sz w:val="24"/>
          <w:szCs w:val="24"/>
        </w:rPr>
      </w:pPr>
    </w:p>
    <w:p w:rsidR="000C79F7" w:rsidRDefault="000C79F7" w:rsidP="001971E6">
      <w:pPr>
        <w:tabs>
          <w:tab w:val="left" w:pos="567"/>
        </w:tabs>
        <w:spacing w:after="0" w:line="240" w:lineRule="auto"/>
        <w:jc w:val="both"/>
        <w:rPr>
          <w:rFonts w:eastAsia="Times New Roman" w:cs="Times New Roman"/>
          <w:sz w:val="24"/>
          <w:szCs w:val="24"/>
        </w:rPr>
      </w:pPr>
      <w:r w:rsidRPr="000C79F7">
        <w:rPr>
          <w:rFonts w:eastAsia="Times New Roman" w:cs="Times New Roman"/>
          <w:sz w:val="24"/>
          <w:szCs w:val="24"/>
        </w:rPr>
        <w:t xml:space="preserve">Чл. 34. При извършване на проверките длъжностните лица, </w:t>
      </w:r>
      <w:proofErr w:type="spellStart"/>
      <w:r w:rsidRPr="000C79F7">
        <w:rPr>
          <w:rFonts w:eastAsia="Times New Roman" w:cs="Times New Roman"/>
          <w:sz w:val="24"/>
          <w:szCs w:val="24"/>
        </w:rPr>
        <w:t>оправомощени</w:t>
      </w:r>
      <w:proofErr w:type="spellEnd"/>
      <w:r w:rsidRPr="000C79F7">
        <w:rPr>
          <w:rFonts w:eastAsia="Times New Roman" w:cs="Times New Roman"/>
          <w:sz w:val="24"/>
          <w:szCs w:val="24"/>
        </w:rPr>
        <w:t xml:space="preserve"> със заповед на кмета на общината, съставят констативни протоколи и/или актове за установяване на административни нарушения. 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 отговорни за изпълнението им. </w:t>
      </w:r>
    </w:p>
    <w:p w:rsidR="001971E6" w:rsidRPr="001971E6" w:rsidRDefault="001971E6" w:rsidP="001971E6">
      <w:pPr>
        <w:tabs>
          <w:tab w:val="left" w:pos="567"/>
        </w:tabs>
        <w:spacing w:after="0" w:line="240" w:lineRule="auto"/>
        <w:jc w:val="both"/>
        <w:rPr>
          <w:rFonts w:eastAsia="Times New Roman" w:cs="Times New Roman"/>
          <w:sz w:val="24"/>
          <w:szCs w:val="24"/>
        </w:rPr>
      </w:pPr>
    </w:p>
    <w:p w:rsidR="009731B8" w:rsidRPr="009731B8" w:rsidRDefault="000C79F7" w:rsidP="009731B8">
      <w:pPr>
        <w:jc w:val="both"/>
        <w:rPr>
          <w:rFonts w:eastAsia="Calibri" w:cs="Times New Roman"/>
          <w:sz w:val="24"/>
          <w:szCs w:val="24"/>
        </w:rPr>
      </w:pPr>
      <w:r>
        <w:rPr>
          <w:rFonts w:eastAsia="Calibri" w:cs="Times New Roman"/>
          <w:sz w:val="24"/>
          <w:szCs w:val="24"/>
        </w:rPr>
        <w:t>Чл.3</w:t>
      </w:r>
      <w:r w:rsidR="001971E6">
        <w:rPr>
          <w:rFonts w:eastAsia="Calibri" w:cs="Times New Roman"/>
          <w:sz w:val="24"/>
          <w:szCs w:val="24"/>
        </w:rPr>
        <w:t>5</w:t>
      </w:r>
      <w:r w:rsidR="009731B8" w:rsidRPr="009731B8">
        <w:rPr>
          <w:rFonts w:eastAsia="Calibri" w:cs="Times New Roman"/>
          <w:sz w:val="24"/>
          <w:szCs w:val="24"/>
        </w:rPr>
        <w:t xml:space="preserve"> (1) Контролът по настоящата наредба се осъществява от кмета на Община Русе</w:t>
      </w:r>
      <w:r w:rsidR="00A515F8">
        <w:rPr>
          <w:rFonts w:eastAsia="Calibri" w:cs="Times New Roman"/>
          <w:sz w:val="24"/>
          <w:szCs w:val="24"/>
        </w:rPr>
        <w:t xml:space="preserve">, </w:t>
      </w:r>
      <w:r w:rsidR="009731B8" w:rsidRPr="009731B8">
        <w:rPr>
          <w:rFonts w:eastAsia="Calibri" w:cs="Times New Roman"/>
          <w:sz w:val="24"/>
          <w:szCs w:val="24"/>
        </w:rPr>
        <w:t>упълномощените от него длъжностни лица от общинската администрация</w:t>
      </w:r>
      <w:r w:rsidR="00A515F8">
        <w:rPr>
          <w:rFonts w:eastAsia="Calibri" w:cs="Times New Roman"/>
          <w:sz w:val="24"/>
          <w:szCs w:val="24"/>
        </w:rPr>
        <w:t>,</w:t>
      </w:r>
      <w:r w:rsidR="009731B8" w:rsidRPr="009731B8">
        <w:rPr>
          <w:rFonts w:eastAsia="Calibri" w:cs="Times New Roman"/>
          <w:sz w:val="24"/>
          <w:szCs w:val="24"/>
        </w:rPr>
        <w:t xml:space="preserve"> </w:t>
      </w:r>
      <w:r w:rsidR="00A515F8">
        <w:rPr>
          <w:rFonts w:eastAsia="Calibri" w:cs="Times New Roman"/>
          <w:sz w:val="24"/>
          <w:szCs w:val="24"/>
        </w:rPr>
        <w:t>СЗ КООРС</w:t>
      </w:r>
      <w:r w:rsidR="00A515F8" w:rsidRPr="009731B8">
        <w:rPr>
          <w:rFonts w:eastAsia="Calibri" w:cs="Times New Roman"/>
          <w:sz w:val="24"/>
          <w:szCs w:val="24"/>
        </w:rPr>
        <w:t xml:space="preserve"> и</w:t>
      </w:r>
      <w:r w:rsidR="009731B8" w:rsidRPr="009731B8">
        <w:rPr>
          <w:rFonts w:eastAsia="Calibri" w:cs="Times New Roman"/>
          <w:sz w:val="24"/>
          <w:szCs w:val="24"/>
        </w:rPr>
        <w:t xml:space="preserve"> кметовете на к</w:t>
      </w:r>
      <w:r w:rsidR="00E70564">
        <w:rPr>
          <w:rFonts w:eastAsia="Calibri" w:cs="Times New Roman"/>
          <w:sz w:val="24"/>
          <w:szCs w:val="24"/>
        </w:rPr>
        <w:t>метства и кметските наместници.</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Установяването на нарушенията, издаването, обжалването и изпълнението на наказателните постановления става по реда на Закона за административните нарушения и наказания.</w:t>
      </w:r>
    </w:p>
    <w:p w:rsidR="009731B8" w:rsidRDefault="009731B8" w:rsidP="009731B8">
      <w:pPr>
        <w:jc w:val="both"/>
        <w:rPr>
          <w:rFonts w:eastAsia="Calibri" w:cs="Times New Roman"/>
          <w:sz w:val="24"/>
          <w:szCs w:val="24"/>
        </w:rPr>
      </w:pPr>
      <w:r w:rsidRPr="009731B8">
        <w:rPr>
          <w:rFonts w:eastAsia="Calibri" w:cs="Times New Roman"/>
          <w:sz w:val="24"/>
          <w:szCs w:val="24"/>
        </w:rPr>
        <w:t xml:space="preserve">(3) Актовете по установяване на административни нарушения се съставят от упълномощените от кмета на Община Русе длъжностни лица. Въз основа на актовете Кметът на Община Русе издава наказателни постановления за налагане на предвидените  санкции. </w:t>
      </w:r>
    </w:p>
    <w:p w:rsidR="001971E6" w:rsidRPr="00944771" w:rsidRDefault="001971E6" w:rsidP="001971E6">
      <w:pPr>
        <w:tabs>
          <w:tab w:val="left" w:pos="567"/>
        </w:tabs>
        <w:jc w:val="both"/>
        <w:rPr>
          <w:sz w:val="24"/>
          <w:szCs w:val="24"/>
        </w:rPr>
      </w:pPr>
      <w:r w:rsidRPr="001971E6">
        <w:rPr>
          <w:sz w:val="24"/>
          <w:szCs w:val="24"/>
        </w:rPr>
        <w:t>Чл. 36. (1) За неизпълнение н</w:t>
      </w:r>
      <w:r>
        <w:rPr>
          <w:sz w:val="24"/>
          <w:szCs w:val="24"/>
        </w:rPr>
        <w:t>а предписание направено по чл. 34</w:t>
      </w:r>
      <w:r w:rsidRPr="001971E6">
        <w:rPr>
          <w:sz w:val="24"/>
          <w:szCs w:val="24"/>
        </w:rPr>
        <w:t xml:space="preserve"> на физическите лица се налага глоба в размер </w:t>
      </w:r>
      <w:r w:rsidRPr="00944771">
        <w:rPr>
          <w:sz w:val="24"/>
          <w:szCs w:val="24"/>
        </w:rPr>
        <w:t>от 1000 до 5000 лв., а на едноличните търговци и юридическите лица се налага и</w:t>
      </w:r>
      <w:r w:rsidR="006B6A87" w:rsidRPr="00944771">
        <w:rPr>
          <w:sz w:val="24"/>
          <w:szCs w:val="24"/>
        </w:rPr>
        <w:t>муществена санкция в размер от 3</w:t>
      </w:r>
      <w:r w:rsidRPr="00944771">
        <w:rPr>
          <w:sz w:val="24"/>
          <w:szCs w:val="24"/>
        </w:rPr>
        <w:t xml:space="preserve">000 до 10 000 лв. </w:t>
      </w:r>
    </w:p>
    <w:p w:rsidR="001971E6" w:rsidRPr="001971E6" w:rsidRDefault="001971E6" w:rsidP="001971E6">
      <w:pPr>
        <w:tabs>
          <w:tab w:val="left" w:pos="567"/>
        </w:tabs>
        <w:jc w:val="both"/>
        <w:rPr>
          <w:sz w:val="24"/>
          <w:szCs w:val="24"/>
        </w:rPr>
      </w:pPr>
      <w:r w:rsidRPr="001971E6">
        <w:rPr>
          <w:sz w:val="24"/>
          <w:szCs w:val="24"/>
        </w:rPr>
        <w:t xml:space="preserve">(2) При повторно нарушение размерът на глобата или имуществената санкция е в двойния размер по ал. 1. </w:t>
      </w:r>
    </w:p>
    <w:p w:rsidR="009731B8" w:rsidRPr="009731B8" w:rsidRDefault="000C79F7" w:rsidP="009731B8">
      <w:pPr>
        <w:jc w:val="both"/>
        <w:rPr>
          <w:rFonts w:eastAsia="Calibri" w:cs="Times New Roman"/>
          <w:sz w:val="24"/>
          <w:szCs w:val="24"/>
        </w:rPr>
      </w:pPr>
      <w:r>
        <w:rPr>
          <w:rFonts w:eastAsia="Calibri" w:cs="Times New Roman"/>
          <w:sz w:val="24"/>
          <w:szCs w:val="24"/>
        </w:rPr>
        <w:t>Чл.3</w:t>
      </w:r>
      <w:r w:rsidR="001971E6">
        <w:rPr>
          <w:rFonts w:eastAsia="Calibri" w:cs="Times New Roman"/>
          <w:sz w:val="24"/>
          <w:szCs w:val="24"/>
        </w:rPr>
        <w:t>7</w:t>
      </w:r>
      <w:r w:rsidR="009731B8" w:rsidRPr="009731B8">
        <w:rPr>
          <w:rFonts w:eastAsia="Calibri" w:cs="Times New Roman"/>
          <w:sz w:val="24"/>
          <w:szCs w:val="24"/>
        </w:rPr>
        <w:t xml:space="preserve"> (1) Физическо лице, което наруши чл.13 се наказва с административно наказание „глоба“ в размер от 200</w:t>
      </w:r>
      <w:r w:rsidR="009731B8">
        <w:rPr>
          <w:rFonts w:eastAsia="Calibri" w:cs="Times New Roman"/>
          <w:sz w:val="24"/>
          <w:szCs w:val="24"/>
        </w:rPr>
        <w:t xml:space="preserve"> </w:t>
      </w:r>
      <w:r w:rsidR="009731B8" w:rsidRPr="009731B8">
        <w:rPr>
          <w:rFonts w:eastAsia="Calibri" w:cs="Times New Roman"/>
          <w:sz w:val="24"/>
          <w:szCs w:val="24"/>
        </w:rPr>
        <w:t>лв. до 2000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Юридическо лице, което наруши чл.13 се наказва с административно наказание „имуществена санкция“ в размер от 1000лв. до 5000</w:t>
      </w:r>
      <w:r>
        <w:rPr>
          <w:rFonts w:eastAsia="Calibri" w:cs="Times New Roman"/>
          <w:sz w:val="24"/>
          <w:szCs w:val="24"/>
        </w:rPr>
        <w:t xml:space="preserve"> </w:t>
      </w:r>
      <w:r w:rsidRPr="009731B8">
        <w:rPr>
          <w:rFonts w:eastAsia="Calibri" w:cs="Times New Roman"/>
          <w:sz w:val="24"/>
          <w:szCs w:val="24"/>
        </w:rPr>
        <w:t>лв.</w:t>
      </w:r>
    </w:p>
    <w:p w:rsidR="009731B8" w:rsidRPr="009731B8" w:rsidRDefault="000C79F7" w:rsidP="009731B8">
      <w:pPr>
        <w:jc w:val="both"/>
        <w:rPr>
          <w:rFonts w:eastAsia="Calibri" w:cs="Times New Roman"/>
          <w:sz w:val="24"/>
          <w:szCs w:val="24"/>
        </w:rPr>
      </w:pPr>
      <w:r>
        <w:rPr>
          <w:rFonts w:eastAsia="Calibri" w:cs="Times New Roman"/>
          <w:sz w:val="24"/>
          <w:szCs w:val="24"/>
        </w:rPr>
        <w:t>Чл.3</w:t>
      </w:r>
      <w:r w:rsidR="001971E6">
        <w:rPr>
          <w:rFonts w:eastAsia="Calibri" w:cs="Times New Roman"/>
          <w:sz w:val="24"/>
          <w:szCs w:val="24"/>
        </w:rPr>
        <w:t>8</w:t>
      </w:r>
      <w:r w:rsidR="009731B8" w:rsidRPr="009731B8">
        <w:rPr>
          <w:rFonts w:eastAsia="Calibri" w:cs="Times New Roman"/>
          <w:sz w:val="24"/>
          <w:szCs w:val="24"/>
        </w:rPr>
        <w:t xml:space="preserve"> (1) Фи</w:t>
      </w:r>
      <w:r w:rsidR="00CC7450">
        <w:rPr>
          <w:rFonts w:eastAsia="Calibri" w:cs="Times New Roman"/>
          <w:sz w:val="24"/>
          <w:szCs w:val="24"/>
        </w:rPr>
        <w:t>зическо лице, което наруши чл.14</w:t>
      </w:r>
      <w:r w:rsidR="009731B8" w:rsidRPr="009731B8">
        <w:rPr>
          <w:rFonts w:eastAsia="Calibri" w:cs="Times New Roman"/>
          <w:sz w:val="24"/>
          <w:szCs w:val="24"/>
        </w:rPr>
        <w:t xml:space="preserve"> се наказва с административно наказание „глоба“ в размер от 100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Юридическо лице, което нар</w:t>
      </w:r>
      <w:r w:rsidR="00CC7450">
        <w:rPr>
          <w:rFonts w:eastAsia="Calibri" w:cs="Times New Roman"/>
          <w:sz w:val="24"/>
          <w:szCs w:val="24"/>
        </w:rPr>
        <w:t>уши чл.14</w:t>
      </w:r>
      <w:r w:rsidRPr="009731B8">
        <w:rPr>
          <w:rFonts w:eastAsia="Calibri" w:cs="Times New Roman"/>
          <w:sz w:val="24"/>
          <w:szCs w:val="24"/>
        </w:rPr>
        <w:t xml:space="preserve"> се наказва с административно наказание „имуществена санкция“ в размер от 1000</w:t>
      </w:r>
      <w:r>
        <w:rPr>
          <w:rFonts w:eastAsia="Calibri" w:cs="Times New Roman"/>
          <w:sz w:val="24"/>
          <w:szCs w:val="24"/>
        </w:rPr>
        <w:t xml:space="preserve"> </w:t>
      </w:r>
      <w:r w:rsidRPr="009731B8">
        <w:rPr>
          <w:rFonts w:eastAsia="Calibri" w:cs="Times New Roman"/>
          <w:sz w:val="24"/>
          <w:szCs w:val="24"/>
        </w:rPr>
        <w:t>лв. до 5000</w:t>
      </w:r>
      <w:r>
        <w:rPr>
          <w:rFonts w:eastAsia="Calibri" w:cs="Times New Roman"/>
          <w:sz w:val="24"/>
          <w:szCs w:val="24"/>
        </w:rPr>
        <w:t xml:space="preserve"> </w:t>
      </w:r>
      <w:r w:rsidRPr="009731B8">
        <w:rPr>
          <w:rFonts w:eastAsia="Calibri" w:cs="Times New Roman"/>
          <w:sz w:val="24"/>
          <w:szCs w:val="24"/>
        </w:rPr>
        <w:t>лв.</w:t>
      </w:r>
    </w:p>
    <w:p w:rsidR="009731B8" w:rsidRPr="009731B8" w:rsidRDefault="001971E6" w:rsidP="009731B8">
      <w:pPr>
        <w:jc w:val="both"/>
        <w:rPr>
          <w:rFonts w:eastAsia="Calibri" w:cs="Times New Roman"/>
          <w:sz w:val="24"/>
          <w:szCs w:val="24"/>
        </w:rPr>
      </w:pPr>
      <w:r>
        <w:rPr>
          <w:rFonts w:eastAsia="Calibri" w:cs="Times New Roman"/>
          <w:sz w:val="24"/>
          <w:szCs w:val="24"/>
        </w:rPr>
        <w:lastRenderedPageBreak/>
        <w:t>Чл.39</w:t>
      </w:r>
      <w:r w:rsidR="009731B8" w:rsidRPr="009731B8">
        <w:rPr>
          <w:rFonts w:eastAsia="Calibri" w:cs="Times New Roman"/>
          <w:sz w:val="24"/>
          <w:szCs w:val="24"/>
        </w:rPr>
        <w:t xml:space="preserve"> (1) Фи</w:t>
      </w:r>
      <w:r w:rsidR="00CC7450">
        <w:rPr>
          <w:rFonts w:eastAsia="Calibri" w:cs="Times New Roman"/>
          <w:sz w:val="24"/>
          <w:szCs w:val="24"/>
        </w:rPr>
        <w:t>зическо лице, което наруши чл.15</w:t>
      </w:r>
      <w:r w:rsidR="00012BD8">
        <w:rPr>
          <w:rFonts w:eastAsia="Calibri" w:cs="Times New Roman"/>
          <w:sz w:val="24"/>
          <w:szCs w:val="24"/>
        </w:rPr>
        <w:t xml:space="preserve"> </w:t>
      </w:r>
      <w:r w:rsidR="00CC7450">
        <w:rPr>
          <w:rFonts w:eastAsia="Calibri" w:cs="Times New Roman"/>
          <w:sz w:val="24"/>
          <w:szCs w:val="24"/>
        </w:rPr>
        <w:t>(2)</w:t>
      </w:r>
      <w:r w:rsidR="009731B8" w:rsidRPr="009731B8">
        <w:rPr>
          <w:rFonts w:eastAsia="Calibri" w:cs="Times New Roman"/>
          <w:sz w:val="24"/>
          <w:szCs w:val="24"/>
        </w:rPr>
        <w:t xml:space="preserve"> се наказва с административно наказание „глоба“ в размер от 200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Юридическо лице, което</w:t>
      </w:r>
      <w:r w:rsidR="00CC7450">
        <w:rPr>
          <w:rFonts w:eastAsia="Calibri" w:cs="Times New Roman"/>
          <w:sz w:val="24"/>
          <w:szCs w:val="24"/>
        </w:rPr>
        <w:t xml:space="preserve"> наруши чл.</w:t>
      </w:r>
      <w:r w:rsidR="00CC7450" w:rsidRPr="00CC7450">
        <w:rPr>
          <w:rFonts w:eastAsia="Calibri" w:cs="Times New Roman"/>
          <w:sz w:val="24"/>
          <w:szCs w:val="24"/>
        </w:rPr>
        <w:t xml:space="preserve"> </w:t>
      </w:r>
      <w:r w:rsidR="00CC7450">
        <w:rPr>
          <w:rFonts w:eastAsia="Calibri" w:cs="Times New Roman"/>
          <w:sz w:val="24"/>
          <w:szCs w:val="24"/>
        </w:rPr>
        <w:t>15</w:t>
      </w:r>
      <w:r w:rsidR="00012BD8">
        <w:rPr>
          <w:rFonts w:eastAsia="Calibri" w:cs="Times New Roman"/>
          <w:sz w:val="24"/>
          <w:szCs w:val="24"/>
        </w:rPr>
        <w:t xml:space="preserve"> </w:t>
      </w:r>
      <w:r w:rsidR="00CC7450">
        <w:rPr>
          <w:rFonts w:eastAsia="Calibri" w:cs="Times New Roman"/>
          <w:sz w:val="24"/>
          <w:szCs w:val="24"/>
        </w:rPr>
        <w:t>(2)</w:t>
      </w:r>
      <w:r w:rsidRPr="009731B8">
        <w:rPr>
          <w:rFonts w:eastAsia="Calibri" w:cs="Times New Roman"/>
          <w:sz w:val="24"/>
          <w:szCs w:val="24"/>
        </w:rPr>
        <w:t xml:space="preserve"> се наказва с административно наказание „имуществена санкция“ в размер от 1000лв. до 5000лв.</w:t>
      </w:r>
    </w:p>
    <w:p w:rsidR="009731B8" w:rsidRPr="009731B8" w:rsidRDefault="001971E6" w:rsidP="009731B8">
      <w:pPr>
        <w:jc w:val="both"/>
        <w:rPr>
          <w:rFonts w:eastAsia="Calibri" w:cs="Times New Roman"/>
          <w:sz w:val="24"/>
          <w:szCs w:val="24"/>
        </w:rPr>
      </w:pPr>
      <w:r>
        <w:rPr>
          <w:rFonts w:eastAsia="Calibri" w:cs="Times New Roman"/>
          <w:sz w:val="24"/>
          <w:szCs w:val="24"/>
        </w:rPr>
        <w:t>Чл.40</w:t>
      </w:r>
      <w:r w:rsidR="009731B8" w:rsidRPr="009731B8">
        <w:rPr>
          <w:rFonts w:eastAsia="Calibri" w:cs="Times New Roman"/>
          <w:sz w:val="24"/>
          <w:szCs w:val="24"/>
        </w:rPr>
        <w:t xml:space="preserve"> (1) Физическо лице, което наруши чл.17</w:t>
      </w:r>
      <w:r w:rsidR="003B3E8D">
        <w:rPr>
          <w:rFonts w:eastAsia="Calibri" w:cs="Times New Roman"/>
          <w:sz w:val="24"/>
          <w:szCs w:val="24"/>
        </w:rPr>
        <w:t xml:space="preserve"> </w:t>
      </w:r>
      <w:r w:rsidR="00CC7450">
        <w:rPr>
          <w:rFonts w:eastAsia="Calibri" w:cs="Times New Roman"/>
          <w:sz w:val="24"/>
          <w:szCs w:val="24"/>
        </w:rPr>
        <w:t>(2), т.2</w:t>
      </w:r>
      <w:r w:rsidR="009731B8" w:rsidRPr="009731B8">
        <w:rPr>
          <w:rFonts w:eastAsia="Calibri" w:cs="Times New Roman"/>
          <w:sz w:val="24"/>
          <w:szCs w:val="24"/>
        </w:rPr>
        <w:t xml:space="preserve"> се наказва с административно наказание „глоба“ в размер от 200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Юридическо лице, което наруши чл.17</w:t>
      </w:r>
      <w:r w:rsidR="003B3E8D">
        <w:rPr>
          <w:rFonts w:eastAsia="Calibri" w:cs="Times New Roman"/>
          <w:sz w:val="24"/>
          <w:szCs w:val="24"/>
        </w:rPr>
        <w:t xml:space="preserve"> </w:t>
      </w:r>
      <w:r w:rsidR="00CC7450">
        <w:rPr>
          <w:rFonts w:eastAsia="Calibri" w:cs="Times New Roman"/>
          <w:sz w:val="24"/>
          <w:szCs w:val="24"/>
        </w:rPr>
        <w:t>(2), т.2</w:t>
      </w:r>
      <w:r w:rsidRPr="009731B8">
        <w:rPr>
          <w:rFonts w:eastAsia="Calibri" w:cs="Times New Roman"/>
          <w:sz w:val="24"/>
          <w:szCs w:val="24"/>
        </w:rPr>
        <w:t xml:space="preserve"> се наказва с административно наказание „имуществена санкция“ в размер от 1000</w:t>
      </w:r>
      <w:r>
        <w:rPr>
          <w:rFonts w:eastAsia="Calibri" w:cs="Times New Roman"/>
          <w:sz w:val="24"/>
          <w:szCs w:val="24"/>
        </w:rPr>
        <w:t xml:space="preserve"> </w:t>
      </w:r>
      <w:r w:rsidRPr="009731B8">
        <w:rPr>
          <w:rFonts w:eastAsia="Calibri" w:cs="Times New Roman"/>
          <w:sz w:val="24"/>
          <w:szCs w:val="24"/>
        </w:rPr>
        <w:t>лв. до 5000</w:t>
      </w:r>
      <w:r>
        <w:rPr>
          <w:rFonts w:eastAsia="Calibri" w:cs="Times New Roman"/>
          <w:sz w:val="24"/>
          <w:szCs w:val="24"/>
        </w:rPr>
        <w:t xml:space="preserve"> </w:t>
      </w:r>
      <w:r w:rsidRPr="009731B8">
        <w:rPr>
          <w:rFonts w:eastAsia="Calibri" w:cs="Times New Roman"/>
          <w:sz w:val="24"/>
          <w:szCs w:val="24"/>
        </w:rPr>
        <w:t>лв.</w:t>
      </w:r>
    </w:p>
    <w:p w:rsidR="009731B8" w:rsidRPr="009731B8" w:rsidRDefault="001971E6" w:rsidP="009731B8">
      <w:pPr>
        <w:jc w:val="both"/>
        <w:rPr>
          <w:rFonts w:eastAsia="Calibri" w:cs="Times New Roman"/>
          <w:sz w:val="24"/>
          <w:szCs w:val="24"/>
        </w:rPr>
      </w:pPr>
      <w:r>
        <w:rPr>
          <w:rFonts w:eastAsia="Calibri" w:cs="Times New Roman"/>
          <w:sz w:val="24"/>
          <w:szCs w:val="24"/>
        </w:rPr>
        <w:t>Чл.41</w:t>
      </w:r>
      <w:r w:rsidR="009731B8" w:rsidRPr="009731B8">
        <w:rPr>
          <w:rFonts w:eastAsia="Calibri" w:cs="Times New Roman"/>
          <w:sz w:val="24"/>
          <w:szCs w:val="24"/>
        </w:rPr>
        <w:t xml:space="preserve"> (1) Физическо лице, което наруши чл.</w:t>
      </w:r>
      <w:r w:rsidR="00D56094">
        <w:rPr>
          <w:rFonts w:eastAsia="Calibri" w:cs="Times New Roman"/>
          <w:sz w:val="24"/>
          <w:szCs w:val="24"/>
        </w:rPr>
        <w:t>20</w:t>
      </w:r>
      <w:r w:rsidR="003B3E8D">
        <w:rPr>
          <w:rFonts w:eastAsia="Calibri" w:cs="Times New Roman"/>
          <w:sz w:val="24"/>
          <w:szCs w:val="24"/>
        </w:rPr>
        <w:t xml:space="preserve"> </w:t>
      </w:r>
      <w:r w:rsidR="00D56094">
        <w:rPr>
          <w:rFonts w:eastAsia="Calibri" w:cs="Times New Roman"/>
          <w:sz w:val="24"/>
          <w:szCs w:val="24"/>
        </w:rPr>
        <w:t>(2)</w:t>
      </w:r>
      <w:r w:rsidR="009731B8" w:rsidRPr="009731B8">
        <w:rPr>
          <w:rFonts w:eastAsia="Calibri" w:cs="Times New Roman"/>
          <w:sz w:val="24"/>
          <w:szCs w:val="24"/>
        </w:rPr>
        <w:t xml:space="preserve"> се наказва с административно наказание „глоба“ в размер от 100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Юридическо лице,</w:t>
      </w:r>
      <w:r w:rsidR="00D56094">
        <w:rPr>
          <w:rFonts w:eastAsia="Calibri" w:cs="Times New Roman"/>
          <w:sz w:val="24"/>
          <w:szCs w:val="24"/>
        </w:rPr>
        <w:t xml:space="preserve"> което наруши чл.20</w:t>
      </w:r>
      <w:r w:rsidR="003B3E8D">
        <w:rPr>
          <w:rFonts w:eastAsia="Calibri" w:cs="Times New Roman"/>
          <w:sz w:val="24"/>
          <w:szCs w:val="24"/>
        </w:rPr>
        <w:t xml:space="preserve"> </w:t>
      </w:r>
      <w:r w:rsidR="00D56094">
        <w:rPr>
          <w:rFonts w:eastAsia="Calibri" w:cs="Times New Roman"/>
          <w:sz w:val="24"/>
          <w:szCs w:val="24"/>
        </w:rPr>
        <w:t>(2)</w:t>
      </w:r>
      <w:r w:rsidRPr="009731B8">
        <w:rPr>
          <w:rFonts w:eastAsia="Calibri" w:cs="Times New Roman"/>
          <w:sz w:val="24"/>
          <w:szCs w:val="24"/>
        </w:rPr>
        <w:t xml:space="preserve"> се наказва с административно наказание „имуществена санкция“ в размер от 1000</w:t>
      </w:r>
      <w:r>
        <w:rPr>
          <w:rFonts w:eastAsia="Calibri" w:cs="Times New Roman"/>
          <w:sz w:val="24"/>
          <w:szCs w:val="24"/>
        </w:rPr>
        <w:t xml:space="preserve"> </w:t>
      </w:r>
      <w:r w:rsidRPr="009731B8">
        <w:rPr>
          <w:rFonts w:eastAsia="Calibri" w:cs="Times New Roman"/>
          <w:sz w:val="24"/>
          <w:szCs w:val="24"/>
        </w:rPr>
        <w:t>лв. до 5000</w:t>
      </w:r>
      <w:r>
        <w:rPr>
          <w:rFonts w:eastAsia="Calibri" w:cs="Times New Roman"/>
          <w:sz w:val="24"/>
          <w:szCs w:val="24"/>
        </w:rPr>
        <w:t xml:space="preserve"> </w:t>
      </w:r>
      <w:r w:rsidRPr="009731B8">
        <w:rPr>
          <w:rFonts w:eastAsia="Calibri" w:cs="Times New Roman"/>
          <w:sz w:val="24"/>
          <w:szCs w:val="24"/>
        </w:rPr>
        <w:t>лв.</w:t>
      </w:r>
    </w:p>
    <w:p w:rsidR="009731B8" w:rsidRPr="009731B8" w:rsidRDefault="001971E6" w:rsidP="009731B8">
      <w:pPr>
        <w:jc w:val="both"/>
        <w:rPr>
          <w:rFonts w:eastAsia="Calibri" w:cs="Times New Roman"/>
          <w:sz w:val="24"/>
          <w:szCs w:val="24"/>
        </w:rPr>
      </w:pPr>
      <w:r>
        <w:rPr>
          <w:rFonts w:eastAsia="Calibri" w:cs="Times New Roman"/>
          <w:sz w:val="24"/>
          <w:szCs w:val="24"/>
        </w:rPr>
        <w:t>Чл.42</w:t>
      </w:r>
      <w:r w:rsidR="009731B8" w:rsidRPr="009731B8">
        <w:rPr>
          <w:rFonts w:eastAsia="Calibri" w:cs="Times New Roman"/>
          <w:sz w:val="24"/>
          <w:szCs w:val="24"/>
        </w:rPr>
        <w:t xml:space="preserve"> (1) Физическо лице, което наруши чл.23, се наказва с административно наказание „глоба“ в размер от 100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 xml:space="preserve">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w:t>
      </w:r>
      <w:r w:rsidR="000B2072">
        <w:rPr>
          <w:rFonts w:eastAsia="Calibri" w:cs="Times New Roman"/>
          <w:sz w:val="24"/>
          <w:szCs w:val="24"/>
        </w:rPr>
        <w:t>дичес</w:t>
      </w:r>
      <w:r w:rsidR="00E876FE">
        <w:rPr>
          <w:rFonts w:eastAsia="Calibri" w:cs="Times New Roman"/>
          <w:sz w:val="24"/>
          <w:szCs w:val="24"/>
        </w:rPr>
        <w:t>ко лице, което наруши чл.23</w:t>
      </w:r>
      <w:r w:rsidRPr="009731B8">
        <w:rPr>
          <w:rFonts w:eastAsia="Calibri" w:cs="Times New Roman"/>
          <w:sz w:val="24"/>
          <w:szCs w:val="24"/>
        </w:rPr>
        <w:t xml:space="preserve"> се наказва с административно наказание „имуществена санкция“ в размер от 500</w:t>
      </w:r>
      <w:r>
        <w:rPr>
          <w:rFonts w:eastAsia="Calibri" w:cs="Times New Roman"/>
          <w:sz w:val="24"/>
          <w:szCs w:val="24"/>
        </w:rPr>
        <w:t xml:space="preserve"> </w:t>
      </w:r>
      <w:r w:rsidRPr="009731B8">
        <w:rPr>
          <w:rFonts w:eastAsia="Calibri" w:cs="Times New Roman"/>
          <w:sz w:val="24"/>
          <w:szCs w:val="24"/>
        </w:rPr>
        <w:t>лв. до 3000</w:t>
      </w:r>
      <w:r>
        <w:rPr>
          <w:rFonts w:eastAsia="Calibri" w:cs="Times New Roman"/>
          <w:sz w:val="24"/>
          <w:szCs w:val="24"/>
        </w:rPr>
        <w:t xml:space="preserve"> </w:t>
      </w:r>
      <w:r w:rsidRPr="009731B8">
        <w:rPr>
          <w:rFonts w:eastAsia="Calibri" w:cs="Times New Roman"/>
          <w:sz w:val="24"/>
          <w:szCs w:val="24"/>
        </w:rPr>
        <w:t>лв.</w:t>
      </w:r>
    </w:p>
    <w:p w:rsidR="009731B8" w:rsidRPr="003B3E8D" w:rsidRDefault="001971E6" w:rsidP="009731B8">
      <w:pPr>
        <w:jc w:val="both"/>
        <w:rPr>
          <w:rFonts w:eastAsia="Calibri" w:cs="Times New Roman"/>
          <w:sz w:val="24"/>
          <w:szCs w:val="24"/>
        </w:rPr>
      </w:pPr>
      <w:r w:rsidRPr="003B3E8D">
        <w:rPr>
          <w:rFonts w:eastAsia="Calibri" w:cs="Times New Roman"/>
          <w:sz w:val="24"/>
          <w:szCs w:val="24"/>
        </w:rPr>
        <w:t>Чл.43</w:t>
      </w:r>
      <w:r w:rsidR="009731B8" w:rsidRPr="003B3E8D">
        <w:rPr>
          <w:rFonts w:eastAsia="Calibri" w:cs="Times New Roman"/>
          <w:sz w:val="24"/>
          <w:szCs w:val="24"/>
        </w:rPr>
        <w:t xml:space="preserve"> (1) Фи</w:t>
      </w:r>
      <w:r w:rsidR="000B2072" w:rsidRPr="003B3E8D">
        <w:rPr>
          <w:rFonts w:eastAsia="Calibri" w:cs="Times New Roman"/>
          <w:sz w:val="24"/>
          <w:szCs w:val="24"/>
        </w:rPr>
        <w:t>зическо лице, което наруши чл.24, т.4</w:t>
      </w:r>
      <w:r w:rsidR="009731B8" w:rsidRPr="003B3E8D">
        <w:rPr>
          <w:rFonts w:eastAsia="Calibri" w:cs="Times New Roman"/>
          <w:sz w:val="24"/>
          <w:szCs w:val="24"/>
        </w:rPr>
        <w:t xml:space="preserve"> се наказва с административно наказа</w:t>
      </w:r>
      <w:r w:rsidR="003B3E8D" w:rsidRPr="003B3E8D">
        <w:rPr>
          <w:rFonts w:eastAsia="Calibri" w:cs="Times New Roman"/>
          <w:sz w:val="24"/>
          <w:szCs w:val="24"/>
        </w:rPr>
        <w:t>ние „глоба“ в размер до 3</w:t>
      </w:r>
      <w:r w:rsidR="009731B8" w:rsidRPr="003B3E8D">
        <w:rPr>
          <w:rFonts w:eastAsia="Calibri" w:cs="Times New Roman"/>
          <w:sz w:val="24"/>
          <w:szCs w:val="24"/>
        </w:rPr>
        <w:t xml:space="preserve">000 лв.  </w:t>
      </w:r>
    </w:p>
    <w:p w:rsidR="009731B8" w:rsidRPr="009731B8" w:rsidRDefault="009731B8" w:rsidP="009731B8">
      <w:pPr>
        <w:jc w:val="both"/>
        <w:rPr>
          <w:rFonts w:eastAsia="Calibri" w:cs="Times New Roman"/>
          <w:sz w:val="24"/>
          <w:szCs w:val="24"/>
        </w:rPr>
      </w:pPr>
      <w:r w:rsidRPr="003B3E8D">
        <w:rPr>
          <w:rFonts w:eastAsia="Calibri" w:cs="Times New Roman"/>
          <w:sz w:val="24"/>
          <w:szCs w:val="24"/>
        </w:rPr>
        <w:t>(2) Юри</w:t>
      </w:r>
      <w:r w:rsidR="00E876FE" w:rsidRPr="003B3E8D">
        <w:rPr>
          <w:rFonts w:eastAsia="Calibri" w:cs="Times New Roman"/>
          <w:sz w:val="24"/>
          <w:szCs w:val="24"/>
        </w:rPr>
        <w:t>дическо лице, което наруши чл.</w:t>
      </w:r>
      <w:r w:rsidR="00012BD8">
        <w:rPr>
          <w:rFonts w:eastAsia="Calibri" w:cs="Times New Roman"/>
          <w:sz w:val="24"/>
          <w:szCs w:val="24"/>
        </w:rPr>
        <w:t xml:space="preserve"> </w:t>
      </w:r>
      <w:r w:rsidR="00E876FE" w:rsidRPr="003B3E8D">
        <w:rPr>
          <w:rFonts w:eastAsia="Calibri" w:cs="Times New Roman"/>
          <w:sz w:val="24"/>
          <w:szCs w:val="24"/>
        </w:rPr>
        <w:t>24,</w:t>
      </w:r>
      <w:r w:rsidR="00012BD8">
        <w:rPr>
          <w:rFonts w:eastAsia="Calibri" w:cs="Times New Roman"/>
          <w:sz w:val="24"/>
          <w:szCs w:val="24"/>
        </w:rPr>
        <w:t xml:space="preserve"> </w:t>
      </w:r>
      <w:r w:rsidR="00E876FE" w:rsidRPr="003B3E8D">
        <w:rPr>
          <w:rFonts w:eastAsia="Calibri" w:cs="Times New Roman"/>
          <w:sz w:val="24"/>
          <w:szCs w:val="24"/>
        </w:rPr>
        <w:t>т.4</w:t>
      </w:r>
      <w:r w:rsidRPr="003B3E8D">
        <w:rPr>
          <w:rFonts w:eastAsia="Calibri" w:cs="Times New Roman"/>
          <w:sz w:val="24"/>
          <w:szCs w:val="24"/>
        </w:rPr>
        <w:t xml:space="preserve"> се наказва с административно наказание „имуществе</w:t>
      </w:r>
      <w:r w:rsidR="003B3E8D" w:rsidRPr="003B3E8D">
        <w:rPr>
          <w:rFonts w:eastAsia="Calibri" w:cs="Times New Roman"/>
          <w:sz w:val="24"/>
          <w:szCs w:val="24"/>
        </w:rPr>
        <w:t>на санкция“ в размер до 5</w:t>
      </w:r>
      <w:r w:rsidRPr="003B3E8D">
        <w:rPr>
          <w:rFonts w:eastAsia="Calibri" w:cs="Times New Roman"/>
          <w:sz w:val="24"/>
          <w:szCs w:val="24"/>
        </w:rPr>
        <w:t>000 лв.</w:t>
      </w:r>
    </w:p>
    <w:p w:rsidR="009731B8" w:rsidRPr="006B6A87" w:rsidRDefault="001971E6" w:rsidP="009731B8">
      <w:pPr>
        <w:jc w:val="both"/>
        <w:rPr>
          <w:rFonts w:eastAsia="Calibri" w:cs="Times New Roman"/>
          <w:sz w:val="24"/>
          <w:szCs w:val="24"/>
        </w:rPr>
      </w:pPr>
      <w:r w:rsidRPr="006B6A87">
        <w:rPr>
          <w:rFonts w:eastAsia="Calibri" w:cs="Times New Roman"/>
          <w:sz w:val="24"/>
          <w:szCs w:val="24"/>
        </w:rPr>
        <w:t>Чл.44</w:t>
      </w:r>
      <w:r w:rsidR="009731B8" w:rsidRPr="006B6A87">
        <w:rPr>
          <w:rFonts w:eastAsia="Calibri" w:cs="Times New Roman"/>
          <w:sz w:val="24"/>
          <w:szCs w:val="24"/>
        </w:rPr>
        <w:t xml:space="preserve"> (1) Фи</w:t>
      </w:r>
      <w:r w:rsidR="00CC53F8" w:rsidRPr="006B6A87">
        <w:rPr>
          <w:rFonts w:eastAsia="Calibri" w:cs="Times New Roman"/>
          <w:sz w:val="24"/>
          <w:szCs w:val="24"/>
        </w:rPr>
        <w:t>зическо лице, което наруши чл.2</w:t>
      </w:r>
      <w:r w:rsidR="00CC53F8" w:rsidRPr="006B6A87">
        <w:rPr>
          <w:rFonts w:eastAsia="Calibri" w:cs="Times New Roman"/>
          <w:sz w:val="24"/>
          <w:szCs w:val="24"/>
          <w:lang w:val="en-US"/>
        </w:rPr>
        <w:t>6</w:t>
      </w:r>
      <w:r w:rsidR="00CC53F8" w:rsidRPr="006B6A87">
        <w:rPr>
          <w:rFonts w:eastAsia="Calibri" w:cs="Times New Roman"/>
          <w:sz w:val="24"/>
          <w:szCs w:val="24"/>
        </w:rPr>
        <w:t>, 2</w:t>
      </w:r>
      <w:r w:rsidR="00CC53F8" w:rsidRPr="006B6A87">
        <w:rPr>
          <w:rFonts w:eastAsia="Calibri" w:cs="Times New Roman"/>
          <w:sz w:val="24"/>
          <w:szCs w:val="24"/>
          <w:lang w:val="en-US"/>
        </w:rPr>
        <w:t>7</w:t>
      </w:r>
      <w:r w:rsidR="00CC53F8" w:rsidRPr="006B6A87">
        <w:rPr>
          <w:rFonts w:eastAsia="Calibri" w:cs="Times New Roman"/>
          <w:sz w:val="24"/>
          <w:szCs w:val="24"/>
        </w:rPr>
        <w:t xml:space="preserve"> или 2</w:t>
      </w:r>
      <w:r w:rsidR="00CC53F8" w:rsidRPr="006B6A87">
        <w:rPr>
          <w:rFonts w:eastAsia="Calibri" w:cs="Times New Roman"/>
          <w:sz w:val="24"/>
          <w:szCs w:val="24"/>
          <w:lang w:val="en-US"/>
        </w:rPr>
        <w:t>8</w:t>
      </w:r>
      <w:r w:rsidR="009731B8" w:rsidRPr="006B6A87">
        <w:rPr>
          <w:rFonts w:eastAsia="Calibri" w:cs="Times New Roman"/>
          <w:sz w:val="24"/>
          <w:szCs w:val="24"/>
        </w:rPr>
        <w:t xml:space="preserve"> се наказва с административно н</w:t>
      </w:r>
      <w:r w:rsidR="006B6A87" w:rsidRPr="006B6A87">
        <w:rPr>
          <w:rFonts w:eastAsia="Calibri" w:cs="Times New Roman"/>
          <w:sz w:val="24"/>
          <w:szCs w:val="24"/>
        </w:rPr>
        <w:t>аказание „глоба“ в размер от 500</w:t>
      </w:r>
      <w:r w:rsidR="009731B8" w:rsidRPr="006B6A87">
        <w:rPr>
          <w:rFonts w:eastAsia="Calibri" w:cs="Times New Roman"/>
          <w:sz w:val="24"/>
          <w:szCs w:val="24"/>
        </w:rPr>
        <w:t xml:space="preserve"> </w:t>
      </w:r>
      <w:r w:rsidR="006B6A87" w:rsidRPr="006B6A87">
        <w:rPr>
          <w:rFonts w:eastAsia="Calibri" w:cs="Times New Roman"/>
          <w:sz w:val="24"/>
          <w:szCs w:val="24"/>
        </w:rPr>
        <w:t>лв. до 10</w:t>
      </w:r>
      <w:r w:rsidR="009731B8" w:rsidRPr="006B6A87">
        <w:rPr>
          <w:rFonts w:eastAsia="Calibri" w:cs="Times New Roman"/>
          <w:sz w:val="24"/>
          <w:szCs w:val="24"/>
        </w:rPr>
        <w:t xml:space="preserve">00 лв.  </w:t>
      </w:r>
    </w:p>
    <w:p w:rsidR="009731B8" w:rsidRPr="009731B8" w:rsidRDefault="009731B8" w:rsidP="009731B8">
      <w:pPr>
        <w:jc w:val="both"/>
        <w:rPr>
          <w:rFonts w:eastAsia="Calibri" w:cs="Times New Roman"/>
          <w:sz w:val="24"/>
          <w:szCs w:val="24"/>
        </w:rPr>
      </w:pPr>
      <w:r w:rsidRPr="006B6A87">
        <w:rPr>
          <w:rFonts w:eastAsia="Calibri" w:cs="Times New Roman"/>
          <w:sz w:val="24"/>
          <w:szCs w:val="24"/>
        </w:rPr>
        <w:t>(2) Юри</w:t>
      </w:r>
      <w:r w:rsidR="00CC53F8" w:rsidRPr="006B6A87">
        <w:rPr>
          <w:rFonts w:eastAsia="Calibri" w:cs="Times New Roman"/>
          <w:sz w:val="24"/>
          <w:szCs w:val="24"/>
        </w:rPr>
        <w:t>дическо лице, което наруши чл.26, 27</w:t>
      </w:r>
      <w:r w:rsidRPr="006B6A87">
        <w:rPr>
          <w:rFonts w:eastAsia="Calibri" w:cs="Times New Roman"/>
          <w:sz w:val="24"/>
          <w:szCs w:val="24"/>
        </w:rPr>
        <w:t xml:space="preserve"> и</w:t>
      </w:r>
      <w:r w:rsidR="00CC53F8" w:rsidRPr="006B6A87">
        <w:rPr>
          <w:rFonts w:eastAsia="Calibri" w:cs="Times New Roman"/>
          <w:sz w:val="24"/>
          <w:szCs w:val="24"/>
        </w:rPr>
        <w:t>ли 28</w:t>
      </w:r>
      <w:r w:rsidRPr="006B6A87">
        <w:rPr>
          <w:rFonts w:eastAsia="Calibri" w:cs="Times New Roman"/>
          <w:sz w:val="24"/>
          <w:szCs w:val="24"/>
        </w:rPr>
        <w:t xml:space="preserve"> се наказва с административно наказание „им</w:t>
      </w:r>
      <w:r w:rsidR="006B6A87" w:rsidRPr="006B6A87">
        <w:rPr>
          <w:rFonts w:eastAsia="Calibri" w:cs="Times New Roman"/>
          <w:sz w:val="24"/>
          <w:szCs w:val="24"/>
        </w:rPr>
        <w:t>уществена санкция“ в размер от 3</w:t>
      </w:r>
      <w:r w:rsidRPr="006B6A87">
        <w:rPr>
          <w:rFonts w:eastAsia="Calibri" w:cs="Times New Roman"/>
          <w:sz w:val="24"/>
          <w:szCs w:val="24"/>
        </w:rPr>
        <w:t xml:space="preserve">000 </w:t>
      </w:r>
      <w:r w:rsidR="006B6A87" w:rsidRPr="006B6A87">
        <w:rPr>
          <w:rFonts w:eastAsia="Calibri" w:cs="Times New Roman"/>
          <w:sz w:val="24"/>
          <w:szCs w:val="24"/>
        </w:rPr>
        <w:t>лв. до 6</w:t>
      </w:r>
      <w:r w:rsidRPr="006B6A87">
        <w:rPr>
          <w:rFonts w:eastAsia="Calibri" w:cs="Times New Roman"/>
          <w:sz w:val="24"/>
          <w:szCs w:val="24"/>
        </w:rPr>
        <w:t>000 лв.</w:t>
      </w:r>
    </w:p>
    <w:p w:rsidR="009731B8" w:rsidRPr="009731B8" w:rsidRDefault="001971E6" w:rsidP="009731B8">
      <w:pPr>
        <w:jc w:val="both"/>
        <w:rPr>
          <w:rFonts w:eastAsia="Calibri" w:cs="Times New Roman"/>
          <w:sz w:val="24"/>
          <w:szCs w:val="24"/>
        </w:rPr>
      </w:pPr>
      <w:r>
        <w:rPr>
          <w:rFonts w:eastAsia="Calibri" w:cs="Times New Roman"/>
          <w:sz w:val="24"/>
          <w:szCs w:val="24"/>
        </w:rPr>
        <w:t>Чл.45</w:t>
      </w:r>
      <w:r w:rsidR="009731B8" w:rsidRPr="009731B8">
        <w:rPr>
          <w:rFonts w:eastAsia="Calibri" w:cs="Times New Roman"/>
          <w:sz w:val="24"/>
          <w:szCs w:val="24"/>
        </w:rPr>
        <w:t xml:space="preserve"> (1) Фи</w:t>
      </w:r>
      <w:r w:rsidR="00CC53F8">
        <w:rPr>
          <w:rFonts w:eastAsia="Calibri" w:cs="Times New Roman"/>
          <w:sz w:val="24"/>
          <w:szCs w:val="24"/>
        </w:rPr>
        <w:t>зическо лице, което наруши чл.29</w:t>
      </w:r>
      <w:r w:rsidR="009731B8" w:rsidRPr="009731B8">
        <w:rPr>
          <w:rFonts w:eastAsia="Calibri" w:cs="Times New Roman"/>
          <w:sz w:val="24"/>
          <w:szCs w:val="24"/>
        </w:rPr>
        <w:t xml:space="preserve"> се наказва с административно наказание „глоба“ в размер от 100лв. до 500лв.  </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(2) Юри</w:t>
      </w:r>
      <w:r w:rsidR="00CC53F8">
        <w:rPr>
          <w:rFonts w:eastAsia="Calibri" w:cs="Times New Roman"/>
          <w:sz w:val="24"/>
          <w:szCs w:val="24"/>
        </w:rPr>
        <w:t>дическо лице, което наруши чл.29</w:t>
      </w:r>
      <w:r w:rsidRPr="009731B8">
        <w:rPr>
          <w:rFonts w:eastAsia="Calibri" w:cs="Times New Roman"/>
          <w:sz w:val="24"/>
          <w:szCs w:val="24"/>
        </w:rPr>
        <w:t xml:space="preserve"> се наказва с административно наказание „имуществена санкция“ в размер от 1000</w:t>
      </w:r>
      <w:r>
        <w:rPr>
          <w:rFonts w:eastAsia="Calibri" w:cs="Times New Roman"/>
          <w:sz w:val="24"/>
          <w:szCs w:val="24"/>
        </w:rPr>
        <w:t xml:space="preserve"> </w:t>
      </w:r>
      <w:r w:rsidRPr="009731B8">
        <w:rPr>
          <w:rFonts w:eastAsia="Calibri" w:cs="Times New Roman"/>
          <w:sz w:val="24"/>
          <w:szCs w:val="24"/>
        </w:rPr>
        <w:t>лв. до 3000</w:t>
      </w:r>
      <w:r>
        <w:rPr>
          <w:rFonts w:eastAsia="Calibri" w:cs="Times New Roman"/>
          <w:sz w:val="24"/>
          <w:szCs w:val="24"/>
        </w:rPr>
        <w:t xml:space="preserve"> </w:t>
      </w:r>
      <w:r w:rsidRPr="009731B8">
        <w:rPr>
          <w:rFonts w:eastAsia="Calibri" w:cs="Times New Roman"/>
          <w:sz w:val="24"/>
          <w:szCs w:val="24"/>
        </w:rPr>
        <w:t>лв</w:t>
      </w:r>
      <w:r>
        <w:rPr>
          <w:rFonts w:eastAsia="Calibri" w:cs="Times New Roman"/>
          <w:sz w:val="24"/>
          <w:szCs w:val="24"/>
        </w:rPr>
        <w:t>.</w:t>
      </w:r>
    </w:p>
    <w:p w:rsidR="009731B8" w:rsidRPr="009731B8" w:rsidRDefault="001971E6" w:rsidP="009731B8">
      <w:pPr>
        <w:jc w:val="both"/>
        <w:rPr>
          <w:rFonts w:eastAsia="Calibri" w:cs="Times New Roman"/>
          <w:sz w:val="24"/>
          <w:szCs w:val="24"/>
        </w:rPr>
      </w:pPr>
      <w:r>
        <w:rPr>
          <w:rFonts w:eastAsia="Calibri" w:cs="Times New Roman"/>
          <w:sz w:val="24"/>
          <w:szCs w:val="24"/>
        </w:rPr>
        <w:t>Чл.46</w:t>
      </w:r>
      <w:r w:rsidR="009731B8" w:rsidRPr="009731B8">
        <w:rPr>
          <w:rFonts w:eastAsia="Calibri" w:cs="Times New Roman"/>
          <w:sz w:val="24"/>
          <w:szCs w:val="24"/>
        </w:rPr>
        <w:t xml:space="preserve"> (1) За всички останали нарушения на тази наредба Физическите лица се наказват с административно наказание „глоба“ в размер от 100</w:t>
      </w:r>
      <w:r w:rsidR="009731B8">
        <w:rPr>
          <w:rFonts w:eastAsia="Calibri" w:cs="Times New Roman"/>
          <w:sz w:val="24"/>
          <w:szCs w:val="24"/>
        </w:rPr>
        <w:t xml:space="preserve"> </w:t>
      </w:r>
      <w:r w:rsidR="009731B8" w:rsidRPr="009731B8">
        <w:rPr>
          <w:rFonts w:eastAsia="Calibri" w:cs="Times New Roman"/>
          <w:sz w:val="24"/>
          <w:szCs w:val="24"/>
        </w:rPr>
        <w:t>лв. до 1000</w:t>
      </w:r>
      <w:r w:rsidR="009731B8">
        <w:rPr>
          <w:rFonts w:eastAsia="Calibri" w:cs="Times New Roman"/>
          <w:sz w:val="24"/>
          <w:szCs w:val="24"/>
        </w:rPr>
        <w:t xml:space="preserve"> </w:t>
      </w:r>
      <w:r w:rsidR="009731B8" w:rsidRPr="009731B8">
        <w:rPr>
          <w:rFonts w:eastAsia="Calibri" w:cs="Times New Roman"/>
          <w:sz w:val="24"/>
          <w:szCs w:val="24"/>
        </w:rPr>
        <w:t>лв.  а юридическите лица с административно наказание „имуществена санкция“ в размер от 1000</w:t>
      </w:r>
      <w:r w:rsidR="009731B8">
        <w:rPr>
          <w:rFonts w:eastAsia="Calibri" w:cs="Times New Roman"/>
          <w:sz w:val="24"/>
          <w:szCs w:val="24"/>
        </w:rPr>
        <w:t xml:space="preserve"> </w:t>
      </w:r>
      <w:r w:rsidR="009731B8" w:rsidRPr="009731B8">
        <w:rPr>
          <w:rFonts w:eastAsia="Calibri" w:cs="Times New Roman"/>
          <w:sz w:val="24"/>
          <w:szCs w:val="24"/>
        </w:rPr>
        <w:t>лв. до 3000</w:t>
      </w:r>
      <w:r w:rsidR="009731B8">
        <w:rPr>
          <w:rFonts w:eastAsia="Calibri" w:cs="Times New Roman"/>
          <w:sz w:val="24"/>
          <w:szCs w:val="24"/>
        </w:rPr>
        <w:t xml:space="preserve"> </w:t>
      </w:r>
      <w:r w:rsidR="009731B8" w:rsidRPr="009731B8">
        <w:rPr>
          <w:rFonts w:eastAsia="Calibri" w:cs="Times New Roman"/>
          <w:sz w:val="24"/>
          <w:szCs w:val="24"/>
        </w:rPr>
        <w:t>лв</w:t>
      </w:r>
      <w:r w:rsidR="009731B8">
        <w:rPr>
          <w:rFonts w:eastAsia="Calibri" w:cs="Times New Roman"/>
          <w:sz w:val="24"/>
          <w:szCs w:val="24"/>
        </w:rPr>
        <w:t>.</w:t>
      </w:r>
    </w:p>
    <w:p w:rsidR="009731B8" w:rsidRPr="009731B8" w:rsidRDefault="001971E6" w:rsidP="009731B8">
      <w:pPr>
        <w:spacing w:before="240"/>
        <w:jc w:val="both"/>
        <w:rPr>
          <w:rFonts w:eastAsia="Calibri" w:cs="Times New Roman"/>
          <w:i/>
          <w:sz w:val="28"/>
          <w:szCs w:val="28"/>
          <w:u w:val="single"/>
        </w:rPr>
      </w:pPr>
      <w:r>
        <w:rPr>
          <w:rFonts w:eastAsia="Calibri" w:cs="Times New Roman"/>
          <w:sz w:val="24"/>
          <w:szCs w:val="24"/>
        </w:rPr>
        <w:t>Чл.47</w:t>
      </w:r>
      <w:r w:rsidR="009731B8" w:rsidRPr="009731B8">
        <w:rPr>
          <w:rFonts w:eastAsia="Calibri" w:cs="Times New Roman"/>
          <w:sz w:val="24"/>
          <w:szCs w:val="24"/>
        </w:rPr>
        <w:t xml:space="preserve"> Средствата постъпили от санкции по настоящата наредба се изразходват съобразно правилата на чл. 65(4) от Закона за опазване на околната среда.</w:t>
      </w:r>
    </w:p>
    <w:p w:rsidR="00DC68BC" w:rsidRDefault="00DC68BC" w:rsidP="009731B8">
      <w:pPr>
        <w:jc w:val="center"/>
        <w:rPr>
          <w:rFonts w:eastAsia="Calibri" w:cs="Times New Roman"/>
          <w:b/>
          <w:sz w:val="24"/>
          <w:szCs w:val="24"/>
        </w:rPr>
      </w:pPr>
    </w:p>
    <w:p w:rsidR="009731B8" w:rsidRPr="009731B8" w:rsidRDefault="009731B8" w:rsidP="009731B8">
      <w:pPr>
        <w:jc w:val="center"/>
        <w:rPr>
          <w:rFonts w:eastAsia="Calibri" w:cs="Times New Roman"/>
          <w:b/>
          <w:sz w:val="24"/>
          <w:szCs w:val="24"/>
        </w:rPr>
      </w:pPr>
      <w:r w:rsidRPr="009731B8">
        <w:rPr>
          <w:rFonts w:eastAsia="Calibri" w:cs="Times New Roman"/>
          <w:b/>
          <w:sz w:val="24"/>
          <w:szCs w:val="24"/>
        </w:rPr>
        <w:t>ПРЕХОДНИ И ЗАКЛЮЧИТЕЛНИ РАЗПОРЕДБИ</w:t>
      </w:r>
    </w:p>
    <w:p w:rsidR="009731B8" w:rsidRPr="009731B8" w:rsidRDefault="009731B8" w:rsidP="009731B8">
      <w:pPr>
        <w:jc w:val="both"/>
        <w:rPr>
          <w:rFonts w:eastAsia="Calibri" w:cs="Times New Roman"/>
          <w:sz w:val="24"/>
          <w:szCs w:val="24"/>
        </w:rPr>
      </w:pPr>
      <w:r w:rsidRPr="009731B8">
        <w:rPr>
          <w:rFonts w:eastAsia="Calibri" w:cs="Times New Roman"/>
          <w:sz w:val="24"/>
          <w:szCs w:val="24"/>
        </w:rPr>
        <w:t xml:space="preserve">§1. В Наредба № 4 на Общински съвет Русе се правят следните изменения: </w:t>
      </w:r>
    </w:p>
    <w:p w:rsidR="009731B8" w:rsidRPr="009731B8" w:rsidRDefault="009731B8" w:rsidP="009731B8">
      <w:pPr>
        <w:numPr>
          <w:ilvl w:val="0"/>
          <w:numId w:val="1"/>
        </w:numPr>
        <w:contextualSpacing/>
        <w:jc w:val="both"/>
        <w:rPr>
          <w:rFonts w:eastAsia="Calibri" w:cs="Times New Roman"/>
          <w:sz w:val="24"/>
          <w:szCs w:val="24"/>
        </w:rPr>
      </w:pPr>
      <w:r w:rsidRPr="009731B8">
        <w:rPr>
          <w:rFonts w:eastAsia="Calibri" w:cs="Times New Roman"/>
          <w:sz w:val="24"/>
          <w:szCs w:val="24"/>
        </w:rPr>
        <w:t xml:space="preserve">Чл.12 се отменя. </w:t>
      </w:r>
    </w:p>
    <w:p w:rsidR="00517ACE" w:rsidRDefault="00517ACE" w:rsidP="00517ACE">
      <w:pPr>
        <w:ind w:left="720"/>
        <w:contextualSpacing/>
        <w:jc w:val="both"/>
        <w:rPr>
          <w:rFonts w:eastAsia="Calibri" w:cs="Times New Roman"/>
          <w:sz w:val="24"/>
          <w:szCs w:val="24"/>
        </w:rPr>
      </w:pPr>
    </w:p>
    <w:p w:rsidR="00517ACE" w:rsidRPr="00517ACE" w:rsidRDefault="00517ACE" w:rsidP="00517ACE">
      <w:pPr>
        <w:contextualSpacing/>
        <w:jc w:val="both"/>
        <w:rPr>
          <w:rFonts w:eastAsia="Calibri" w:cs="Times New Roman"/>
          <w:sz w:val="24"/>
          <w:szCs w:val="24"/>
        </w:rPr>
      </w:pPr>
      <w:r>
        <w:rPr>
          <w:rFonts w:eastAsia="Calibri" w:cs="Times New Roman"/>
          <w:sz w:val="24"/>
          <w:szCs w:val="24"/>
        </w:rPr>
        <w:t>§2</w:t>
      </w:r>
      <w:r w:rsidRPr="00517ACE">
        <w:rPr>
          <w:rFonts w:eastAsia="Calibri" w:cs="Times New Roman"/>
          <w:sz w:val="24"/>
          <w:szCs w:val="24"/>
        </w:rPr>
        <w:t>. В Наредба № 18 на Общински съвет Русе се правят следните изменения:</w:t>
      </w:r>
    </w:p>
    <w:p w:rsidR="00517ACE" w:rsidRDefault="00517ACE" w:rsidP="00517ACE">
      <w:pPr>
        <w:pStyle w:val="af"/>
        <w:numPr>
          <w:ilvl w:val="0"/>
          <w:numId w:val="2"/>
        </w:numPr>
        <w:jc w:val="both"/>
        <w:rPr>
          <w:rFonts w:eastAsia="Calibri" w:cs="Times New Roman"/>
          <w:sz w:val="24"/>
          <w:szCs w:val="24"/>
        </w:rPr>
      </w:pPr>
      <w:r w:rsidRPr="00517ACE">
        <w:rPr>
          <w:rFonts w:eastAsia="Calibri" w:cs="Times New Roman"/>
          <w:sz w:val="24"/>
          <w:szCs w:val="24"/>
        </w:rPr>
        <w:t>Чл. 20 ал.1 се отменя.</w:t>
      </w:r>
    </w:p>
    <w:p w:rsidR="00E70564" w:rsidRPr="003B75C3" w:rsidRDefault="00E70564" w:rsidP="00E70564">
      <w:pPr>
        <w:jc w:val="both"/>
        <w:rPr>
          <w:rFonts w:eastAsia="Calibri" w:cs="Times New Roman"/>
          <w:sz w:val="24"/>
          <w:szCs w:val="24"/>
        </w:rPr>
      </w:pPr>
      <w:r w:rsidRPr="003B75C3">
        <w:rPr>
          <w:rFonts w:eastAsia="Calibri" w:cs="Times New Roman"/>
          <w:sz w:val="24"/>
          <w:szCs w:val="24"/>
        </w:rPr>
        <w:t xml:space="preserve">§3. В Наредба № 7 на Общински съвет Русе се правят следните изменения: </w:t>
      </w:r>
    </w:p>
    <w:p w:rsidR="00E70564" w:rsidRPr="00A76699" w:rsidRDefault="00E70564" w:rsidP="00A4625E">
      <w:pPr>
        <w:numPr>
          <w:ilvl w:val="0"/>
          <w:numId w:val="1"/>
        </w:numPr>
        <w:spacing w:after="0" w:line="240" w:lineRule="auto"/>
        <w:contextualSpacing/>
        <w:jc w:val="both"/>
        <w:rPr>
          <w:rFonts w:eastAsia="Calibri" w:cs="Times New Roman"/>
          <w:sz w:val="24"/>
          <w:szCs w:val="24"/>
        </w:rPr>
      </w:pPr>
      <w:r w:rsidRPr="00A4625E">
        <w:rPr>
          <w:rFonts w:eastAsia="Calibri" w:cs="Times New Roman"/>
          <w:sz w:val="24"/>
          <w:szCs w:val="24"/>
        </w:rPr>
        <w:t xml:space="preserve">Чл.85, ал.2, т.10 се отменя. </w:t>
      </w:r>
      <w:bookmarkStart w:id="0" w:name="_GoBack"/>
      <w:bookmarkEnd w:id="0"/>
    </w:p>
    <w:sectPr w:rsidR="00E70564" w:rsidRPr="00A76699" w:rsidSect="00A4625E">
      <w:headerReference w:type="default" r:id="rId9"/>
      <w:footerReference w:type="default" r:id="rId10"/>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36" w:rsidRDefault="001A0E36" w:rsidP="00BA1D67">
      <w:pPr>
        <w:spacing w:after="0" w:line="240" w:lineRule="auto"/>
      </w:pPr>
      <w:r>
        <w:separator/>
      </w:r>
    </w:p>
  </w:endnote>
  <w:endnote w:type="continuationSeparator" w:id="0">
    <w:p w:rsidR="001A0E36" w:rsidRDefault="001A0E36" w:rsidP="00BA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8148"/>
      <w:docPartObj>
        <w:docPartGallery w:val="Page Numbers (Bottom of Page)"/>
        <w:docPartUnique/>
      </w:docPartObj>
    </w:sdtPr>
    <w:sdtEndPr/>
    <w:sdtContent>
      <w:p w:rsidR="007823C5" w:rsidRDefault="007823C5">
        <w:pPr>
          <w:pStyle w:val="af2"/>
          <w:jc w:val="right"/>
        </w:pPr>
        <w:r>
          <w:fldChar w:fldCharType="begin"/>
        </w:r>
        <w:r>
          <w:instrText>PAGE   \* MERGEFORMAT</w:instrText>
        </w:r>
        <w:r>
          <w:fldChar w:fldCharType="separate"/>
        </w:r>
        <w:r w:rsidR="00A4625E">
          <w:rPr>
            <w:noProof/>
          </w:rPr>
          <w:t>15</w:t>
        </w:r>
        <w:r>
          <w:fldChar w:fldCharType="end"/>
        </w:r>
      </w:p>
    </w:sdtContent>
  </w:sdt>
  <w:p w:rsidR="007823C5" w:rsidRDefault="007823C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36" w:rsidRDefault="001A0E36" w:rsidP="00BA1D67">
      <w:pPr>
        <w:spacing w:after="0" w:line="240" w:lineRule="auto"/>
      </w:pPr>
      <w:r>
        <w:separator/>
      </w:r>
    </w:p>
  </w:footnote>
  <w:footnote w:type="continuationSeparator" w:id="0">
    <w:p w:rsidR="001A0E36" w:rsidRDefault="001A0E36" w:rsidP="00BA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Pr="00664B66" w:rsidRDefault="00664B66" w:rsidP="00664B66">
    <w:pPr>
      <w:pStyle w:val="af0"/>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07B"/>
    <w:multiLevelType w:val="hybridMultilevel"/>
    <w:tmpl w:val="136A08A4"/>
    <w:lvl w:ilvl="0" w:tplc="EC121B7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E6C84A0E">
      <w:start w:val="1"/>
      <w:numFmt w:val="decimal"/>
      <w:lvlText w:val="%7."/>
      <w:lvlJc w:val="left"/>
      <w:pPr>
        <w:ind w:left="5040" w:hanging="360"/>
      </w:pPr>
      <w:rPr>
        <w:b w:val="0"/>
      </w:r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9AE6FC8"/>
    <w:multiLevelType w:val="multilevel"/>
    <w:tmpl w:val="458A4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B381F"/>
    <w:multiLevelType w:val="hybridMultilevel"/>
    <w:tmpl w:val="8F3C7E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4FE3228"/>
    <w:multiLevelType w:val="multilevel"/>
    <w:tmpl w:val="EAEAB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D66EA"/>
    <w:multiLevelType w:val="multilevel"/>
    <w:tmpl w:val="D8548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74EA1"/>
    <w:multiLevelType w:val="multilevel"/>
    <w:tmpl w:val="7B84F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53755E"/>
    <w:multiLevelType w:val="multilevel"/>
    <w:tmpl w:val="0E66DC2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594A23DE"/>
    <w:multiLevelType w:val="hybridMultilevel"/>
    <w:tmpl w:val="467A10F8"/>
    <w:lvl w:ilvl="0" w:tplc="F4A2745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613278"/>
    <w:multiLevelType w:val="multilevel"/>
    <w:tmpl w:val="E610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753130"/>
    <w:multiLevelType w:val="hybridMultilevel"/>
    <w:tmpl w:val="C4B01854"/>
    <w:lvl w:ilvl="0" w:tplc="F4A2745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B3"/>
    <w:rsid w:val="00012BD8"/>
    <w:rsid w:val="0002048E"/>
    <w:rsid w:val="00051F6E"/>
    <w:rsid w:val="00070288"/>
    <w:rsid w:val="00073FE2"/>
    <w:rsid w:val="00097855"/>
    <w:rsid w:val="000A68C3"/>
    <w:rsid w:val="000B2072"/>
    <w:rsid w:val="000C637F"/>
    <w:rsid w:val="000C79F7"/>
    <w:rsid w:val="000E4991"/>
    <w:rsid w:val="000F3299"/>
    <w:rsid w:val="000F7DEF"/>
    <w:rsid w:val="0011048C"/>
    <w:rsid w:val="00112D8E"/>
    <w:rsid w:val="0013112C"/>
    <w:rsid w:val="00160E32"/>
    <w:rsid w:val="00171518"/>
    <w:rsid w:val="00183946"/>
    <w:rsid w:val="00191752"/>
    <w:rsid w:val="001971E6"/>
    <w:rsid w:val="001A0E36"/>
    <w:rsid w:val="001A2DB7"/>
    <w:rsid w:val="001A488B"/>
    <w:rsid w:val="001A6F14"/>
    <w:rsid w:val="001B18A3"/>
    <w:rsid w:val="001B3620"/>
    <w:rsid w:val="001C0D07"/>
    <w:rsid w:val="001D14FE"/>
    <w:rsid w:val="00205977"/>
    <w:rsid w:val="00207F8B"/>
    <w:rsid w:val="002142D5"/>
    <w:rsid w:val="002206D7"/>
    <w:rsid w:val="00225D26"/>
    <w:rsid w:val="002467B3"/>
    <w:rsid w:val="00261AE1"/>
    <w:rsid w:val="00266781"/>
    <w:rsid w:val="00274245"/>
    <w:rsid w:val="00292681"/>
    <w:rsid w:val="002A0D90"/>
    <w:rsid w:val="002B122A"/>
    <w:rsid w:val="002B29A3"/>
    <w:rsid w:val="002C2C7E"/>
    <w:rsid w:val="002C3F97"/>
    <w:rsid w:val="002D51A0"/>
    <w:rsid w:val="002D7142"/>
    <w:rsid w:val="002E4520"/>
    <w:rsid w:val="00304A39"/>
    <w:rsid w:val="00307084"/>
    <w:rsid w:val="003110D9"/>
    <w:rsid w:val="00321BD1"/>
    <w:rsid w:val="003349BB"/>
    <w:rsid w:val="00350DF7"/>
    <w:rsid w:val="003828FB"/>
    <w:rsid w:val="003848CD"/>
    <w:rsid w:val="0039737A"/>
    <w:rsid w:val="003B3E8D"/>
    <w:rsid w:val="003B75C3"/>
    <w:rsid w:val="00412787"/>
    <w:rsid w:val="00433831"/>
    <w:rsid w:val="004340FA"/>
    <w:rsid w:val="0043494D"/>
    <w:rsid w:val="00440136"/>
    <w:rsid w:val="004444D7"/>
    <w:rsid w:val="00446967"/>
    <w:rsid w:val="00463E63"/>
    <w:rsid w:val="00463F52"/>
    <w:rsid w:val="00467A70"/>
    <w:rsid w:val="00472002"/>
    <w:rsid w:val="00484A8B"/>
    <w:rsid w:val="004C20C1"/>
    <w:rsid w:val="004C632E"/>
    <w:rsid w:val="004D3A53"/>
    <w:rsid w:val="004D57AE"/>
    <w:rsid w:val="004E1121"/>
    <w:rsid w:val="004E770D"/>
    <w:rsid w:val="00517ACE"/>
    <w:rsid w:val="00565FCD"/>
    <w:rsid w:val="00574ABF"/>
    <w:rsid w:val="00580885"/>
    <w:rsid w:val="005B10DE"/>
    <w:rsid w:val="005F44D2"/>
    <w:rsid w:val="00631AF5"/>
    <w:rsid w:val="00633009"/>
    <w:rsid w:val="0063506F"/>
    <w:rsid w:val="0063594E"/>
    <w:rsid w:val="00644E48"/>
    <w:rsid w:val="00647E18"/>
    <w:rsid w:val="00657FA0"/>
    <w:rsid w:val="00664B66"/>
    <w:rsid w:val="00670E29"/>
    <w:rsid w:val="00682BCC"/>
    <w:rsid w:val="006A1D4B"/>
    <w:rsid w:val="006B6A87"/>
    <w:rsid w:val="006E7D4E"/>
    <w:rsid w:val="007125C3"/>
    <w:rsid w:val="00724E87"/>
    <w:rsid w:val="007252E5"/>
    <w:rsid w:val="00745597"/>
    <w:rsid w:val="00750422"/>
    <w:rsid w:val="00770D1B"/>
    <w:rsid w:val="007823C5"/>
    <w:rsid w:val="007B451A"/>
    <w:rsid w:val="007C4386"/>
    <w:rsid w:val="007D1945"/>
    <w:rsid w:val="007D6177"/>
    <w:rsid w:val="00801F79"/>
    <w:rsid w:val="00811E9D"/>
    <w:rsid w:val="00832902"/>
    <w:rsid w:val="00844EBC"/>
    <w:rsid w:val="0084747F"/>
    <w:rsid w:val="00875184"/>
    <w:rsid w:val="00875932"/>
    <w:rsid w:val="00876A10"/>
    <w:rsid w:val="00887C6C"/>
    <w:rsid w:val="00895027"/>
    <w:rsid w:val="008A0FE4"/>
    <w:rsid w:val="008A127F"/>
    <w:rsid w:val="008A233D"/>
    <w:rsid w:val="008C3F3F"/>
    <w:rsid w:val="008D41ED"/>
    <w:rsid w:val="008E244E"/>
    <w:rsid w:val="008F60F1"/>
    <w:rsid w:val="00917911"/>
    <w:rsid w:val="00944771"/>
    <w:rsid w:val="00954281"/>
    <w:rsid w:val="00956FF8"/>
    <w:rsid w:val="009616BC"/>
    <w:rsid w:val="00970863"/>
    <w:rsid w:val="009731B8"/>
    <w:rsid w:val="009A45AA"/>
    <w:rsid w:val="009B79D2"/>
    <w:rsid w:val="009C16C1"/>
    <w:rsid w:val="009C25A2"/>
    <w:rsid w:val="009C7ADD"/>
    <w:rsid w:val="009D104B"/>
    <w:rsid w:val="009D424B"/>
    <w:rsid w:val="009E2784"/>
    <w:rsid w:val="009E3B8F"/>
    <w:rsid w:val="009E62BC"/>
    <w:rsid w:val="009E6B63"/>
    <w:rsid w:val="00A45DA4"/>
    <w:rsid w:val="00A4625E"/>
    <w:rsid w:val="00A515F8"/>
    <w:rsid w:val="00A720B7"/>
    <w:rsid w:val="00A76699"/>
    <w:rsid w:val="00A7678B"/>
    <w:rsid w:val="00A7696A"/>
    <w:rsid w:val="00A950C1"/>
    <w:rsid w:val="00AA142A"/>
    <w:rsid w:val="00AA3615"/>
    <w:rsid w:val="00AA7A71"/>
    <w:rsid w:val="00AE317E"/>
    <w:rsid w:val="00AE6554"/>
    <w:rsid w:val="00AF14CA"/>
    <w:rsid w:val="00AF2737"/>
    <w:rsid w:val="00B004C0"/>
    <w:rsid w:val="00B26318"/>
    <w:rsid w:val="00B336F7"/>
    <w:rsid w:val="00B3638F"/>
    <w:rsid w:val="00B4389D"/>
    <w:rsid w:val="00B51C52"/>
    <w:rsid w:val="00B71145"/>
    <w:rsid w:val="00B746D9"/>
    <w:rsid w:val="00B87803"/>
    <w:rsid w:val="00B87CB0"/>
    <w:rsid w:val="00BA02DB"/>
    <w:rsid w:val="00BA1D67"/>
    <w:rsid w:val="00BC12CB"/>
    <w:rsid w:val="00BC47A8"/>
    <w:rsid w:val="00BC4957"/>
    <w:rsid w:val="00BC7E75"/>
    <w:rsid w:val="00BE3F59"/>
    <w:rsid w:val="00BE6EEC"/>
    <w:rsid w:val="00C10F6C"/>
    <w:rsid w:val="00C242D7"/>
    <w:rsid w:val="00C2543E"/>
    <w:rsid w:val="00C74E1A"/>
    <w:rsid w:val="00C83396"/>
    <w:rsid w:val="00C95EE6"/>
    <w:rsid w:val="00CA78E6"/>
    <w:rsid w:val="00CB76CD"/>
    <w:rsid w:val="00CB77DB"/>
    <w:rsid w:val="00CC1369"/>
    <w:rsid w:val="00CC53F8"/>
    <w:rsid w:val="00CC7450"/>
    <w:rsid w:val="00CD0B40"/>
    <w:rsid w:val="00CE6FFB"/>
    <w:rsid w:val="00CF1279"/>
    <w:rsid w:val="00CF23ED"/>
    <w:rsid w:val="00D0021C"/>
    <w:rsid w:val="00D533F0"/>
    <w:rsid w:val="00D56094"/>
    <w:rsid w:val="00DA6561"/>
    <w:rsid w:val="00DA7E0D"/>
    <w:rsid w:val="00DB1435"/>
    <w:rsid w:val="00DC1571"/>
    <w:rsid w:val="00DC68BC"/>
    <w:rsid w:val="00DC71B2"/>
    <w:rsid w:val="00DD700C"/>
    <w:rsid w:val="00DE28F7"/>
    <w:rsid w:val="00DE321A"/>
    <w:rsid w:val="00DF2052"/>
    <w:rsid w:val="00E14155"/>
    <w:rsid w:val="00E22CB6"/>
    <w:rsid w:val="00E3330C"/>
    <w:rsid w:val="00E40935"/>
    <w:rsid w:val="00E46DBB"/>
    <w:rsid w:val="00E47AB7"/>
    <w:rsid w:val="00E70564"/>
    <w:rsid w:val="00E876FE"/>
    <w:rsid w:val="00E9591E"/>
    <w:rsid w:val="00EA0581"/>
    <w:rsid w:val="00EC20A5"/>
    <w:rsid w:val="00EE4EE2"/>
    <w:rsid w:val="00EF31BF"/>
    <w:rsid w:val="00F01B82"/>
    <w:rsid w:val="00F03B81"/>
    <w:rsid w:val="00F3165D"/>
    <w:rsid w:val="00F5186C"/>
    <w:rsid w:val="00F600E8"/>
    <w:rsid w:val="00F72C73"/>
    <w:rsid w:val="00F76ACA"/>
    <w:rsid w:val="00F9440E"/>
    <w:rsid w:val="00FA22F3"/>
    <w:rsid w:val="00FC34BB"/>
    <w:rsid w:val="00FC4540"/>
    <w:rsid w:val="00FD63BD"/>
    <w:rsid w:val="00FE20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AF5"/>
    <w:pPr>
      <w:spacing w:before="100" w:beforeAutospacing="1" w:after="100" w:afterAutospacing="1" w:line="240" w:lineRule="auto"/>
    </w:pPr>
    <w:rPr>
      <w:rFonts w:eastAsia="Times New Roman" w:cs="Times New Roman"/>
      <w:sz w:val="24"/>
      <w:szCs w:val="24"/>
      <w:lang w:eastAsia="bg-BG"/>
    </w:rPr>
  </w:style>
  <w:style w:type="character" w:styleId="a4">
    <w:name w:val="Strong"/>
    <w:basedOn w:val="a0"/>
    <w:uiPriority w:val="22"/>
    <w:qFormat/>
    <w:rsid w:val="00631AF5"/>
    <w:rPr>
      <w:b/>
      <w:bCs/>
    </w:rPr>
  </w:style>
  <w:style w:type="character" w:styleId="a5">
    <w:name w:val="annotation reference"/>
    <w:basedOn w:val="a0"/>
    <w:uiPriority w:val="99"/>
    <w:semiHidden/>
    <w:unhideWhenUsed/>
    <w:rsid w:val="00AF14CA"/>
    <w:rPr>
      <w:sz w:val="16"/>
      <w:szCs w:val="16"/>
    </w:rPr>
  </w:style>
  <w:style w:type="paragraph" w:styleId="a6">
    <w:name w:val="annotation text"/>
    <w:basedOn w:val="a"/>
    <w:link w:val="a7"/>
    <w:uiPriority w:val="99"/>
    <w:unhideWhenUsed/>
    <w:rsid w:val="00AF14CA"/>
    <w:pPr>
      <w:spacing w:line="240" w:lineRule="auto"/>
    </w:pPr>
    <w:rPr>
      <w:sz w:val="20"/>
      <w:szCs w:val="20"/>
    </w:rPr>
  </w:style>
  <w:style w:type="character" w:customStyle="1" w:styleId="a7">
    <w:name w:val="Текст на коментар Знак"/>
    <w:basedOn w:val="a0"/>
    <w:link w:val="a6"/>
    <w:uiPriority w:val="99"/>
    <w:rsid w:val="00AF14CA"/>
    <w:rPr>
      <w:sz w:val="20"/>
      <w:szCs w:val="20"/>
    </w:rPr>
  </w:style>
  <w:style w:type="paragraph" w:styleId="a8">
    <w:name w:val="annotation subject"/>
    <w:basedOn w:val="a6"/>
    <w:next w:val="a6"/>
    <w:link w:val="a9"/>
    <w:uiPriority w:val="99"/>
    <w:semiHidden/>
    <w:unhideWhenUsed/>
    <w:rsid w:val="00AF14CA"/>
    <w:rPr>
      <w:b/>
      <w:bCs/>
    </w:rPr>
  </w:style>
  <w:style w:type="character" w:customStyle="1" w:styleId="a9">
    <w:name w:val="Предмет на коментар Знак"/>
    <w:basedOn w:val="a7"/>
    <w:link w:val="a8"/>
    <w:uiPriority w:val="99"/>
    <w:semiHidden/>
    <w:rsid w:val="00AF14CA"/>
    <w:rPr>
      <w:b/>
      <w:bCs/>
      <w:sz w:val="20"/>
      <w:szCs w:val="20"/>
    </w:rPr>
  </w:style>
  <w:style w:type="paragraph" w:styleId="aa">
    <w:name w:val="Balloon Text"/>
    <w:basedOn w:val="a"/>
    <w:link w:val="ab"/>
    <w:uiPriority w:val="99"/>
    <w:semiHidden/>
    <w:unhideWhenUsed/>
    <w:rsid w:val="00AF14C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F14CA"/>
    <w:rPr>
      <w:rFonts w:ascii="Tahoma" w:hAnsi="Tahoma" w:cs="Tahoma"/>
      <w:sz w:val="16"/>
      <w:szCs w:val="16"/>
    </w:rPr>
  </w:style>
  <w:style w:type="paragraph" w:styleId="ac">
    <w:name w:val="endnote text"/>
    <w:basedOn w:val="a"/>
    <w:link w:val="ad"/>
    <w:uiPriority w:val="99"/>
    <w:semiHidden/>
    <w:unhideWhenUsed/>
    <w:rsid w:val="00BA1D67"/>
    <w:pPr>
      <w:spacing w:after="0" w:line="240" w:lineRule="auto"/>
    </w:pPr>
    <w:rPr>
      <w:sz w:val="20"/>
      <w:szCs w:val="20"/>
    </w:rPr>
  </w:style>
  <w:style w:type="character" w:customStyle="1" w:styleId="ad">
    <w:name w:val="Текст на бележка в края Знак"/>
    <w:basedOn w:val="a0"/>
    <w:link w:val="ac"/>
    <w:uiPriority w:val="99"/>
    <w:semiHidden/>
    <w:rsid w:val="00BA1D67"/>
    <w:rPr>
      <w:sz w:val="20"/>
      <w:szCs w:val="20"/>
    </w:rPr>
  </w:style>
  <w:style w:type="character" w:styleId="ae">
    <w:name w:val="endnote reference"/>
    <w:basedOn w:val="a0"/>
    <w:uiPriority w:val="99"/>
    <w:semiHidden/>
    <w:unhideWhenUsed/>
    <w:rsid w:val="00BA1D67"/>
    <w:rPr>
      <w:vertAlign w:val="superscript"/>
    </w:rPr>
  </w:style>
  <w:style w:type="paragraph" w:styleId="af">
    <w:name w:val="List Paragraph"/>
    <w:basedOn w:val="a"/>
    <w:uiPriority w:val="34"/>
    <w:qFormat/>
    <w:rsid w:val="00484A8B"/>
    <w:pPr>
      <w:ind w:left="720"/>
      <w:contextualSpacing/>
    </w:pPr>
  </w:style>
  <w:style w:type="paragraph" w:styleId="af0">
    <w:name w:val="header"/>
    <w:basedOn w:val="a"/>
    <w:link w:val="af1"/>
    <w:uiPriority w:val="99"/>
    <w:unhideWhenUsed/>
    <w:rsid w:val="00844EBC"/>
    <w:pPr>
      <w:tabs>
        <w:tab w:val="center" w:pos="4536"/>
        <w:tab w:val="right" w:pos="9072"/>
      </w:tabs>
      <w:spacing w:after="0" w:line="240" w:lineRule="auto"/>
    </w:pPr>
  </w:style>
  <w:style w:type="character" w:customStyle="1" w:styleId="af1">
    <w:name w:val="Горен колонтитул Знак"/>
    <w:basedOn w:val="a0"/>
    <w:link w:val="af0"/>
    <w:uiPriority w:val="99"/>
    <w:rsid w:val="00844EBC"/>
  </w:style>
  <w:style w:type="paragraph" w:styleId="af2">
    <w:name w:val="footer"/>
    <w:basedOn w:val="a"/>
    <w:link w:val="af3"/>
    <w:uiPriority w:val="99"/>
    <w:unhideWhenUsed/>
    <w:rsid w:val="00844EBC"/>
    <w:pPr>
      <w:tabs>
        <w:tab w:val="center" w:pos="4536"/>
        <w:tab w:val="right" w:pos="9072"/>
      </w:tabs>
      <w:spacing w:after="0" w:line="240" w:lineRule="auto"/>
    </w:pPr>
  </w:style>
  <w:style w:type="character" w:customStyle="1" w:styleId="af3">
    <w:name w:val="Долен колонтитул Знак"/>
    <w:basedOn w:val="a0"/>
    <w:link w:val="af2"/>
    <w:uiPriority w:val="99"/>
    <w:rsid w:val="0084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AF5"/>
    <w:pPr>
      <w:spacing w:before="100" w:beforeAutospacing="1" w:after="100" w:afterAutospacing="1" w:line="240" w:lineRule="auto"/>
    </w:pPr>
    <w:rPr>
      <w:rFonts w:eastAsia="Times New Roman" w:cs="Times New Roman"/>
      <w:sz w:val="24"/>
      <w:szCs w:val="24"/>
      <w:lang w:eastAsia="bg-BG"/>
    </w:rPr>
  </w:style>
  <w:style w:type="character" w:styleId="a4">
    <w:name w:val="Strong"/>
    <w:basedOn w:val="a0"/>
    <w:uiPriority w:val="22"/>
    <w:qFormat/>
    <w:rsid w:val="00631AF5"/>
    <w:rPr>
      <w:b/>
      <w:bCs/>
    </w:rPr>
  </w:style>
  <w:style w:type="character" w:styleId="a5">
    <w:name w:val="annotation reference"/>
    <w:basedOn w:val="a0"/>
    <w:uiPriority w:val="99"/>
    <w:semiHidden/>
    <w:unhideWhenUsed/>
    <w:rsid w:val="00AF14CA"/>
    <w:rPr>
      <w:sz w:val="16"/>
      <w:szCs w:val="16"/>
    </w:rPr>
  </w:style>
  <w:style w:type="paragraph" w:styleId="a6">
    <w:name w:val="annotation text"/>
    <w:basedOn w:val="a"/>
    <w:link w:val="a7"/>
    <w:uiPriority w:val="99"/>
    <w:unhideWhenUsed/>
    <w:rsid w:val="00AF14CA"/>
    <w:pPr>
      <w:spacing w:line="240" w:lineRule="auto"/>
    </w:pPr>
    <w:rPr>
      <w:sz w:val="20"/>
      <w:szCs w:val="20"/>
    </w:rPr>
  </w:style>
  <w:style w:type="character" w:customStyle="1" w:styleId="a7">
    <w:name w:val="Текст на коментар Знак"/>
    <w:basedOn w:val="a0"/>
    <w:link w:val="a6"/>
    <w:uiPriority w:val="99"/>
    <w:rsid w:val="00AF14CA"/>
    <w:rPr>
      <w:sz w:val="20"/>
      <w:szCs w:val="20"/>
    </w:rPr>
  </w:style>
  <w:style w:type="paragraph" w:styleId="a8">
    <w:name w:val="annotation subject"/>
    <w:basedOn w:val="a6"/>
    <w:next w:val="a6"/>
    <w:link w:val="a9"/>
    <w:uiPriority w:val="99"/>
    <w:semiHidden/>
    <w:unhideWhenUsed/>
    <w:rsid w:val="00AF14CA"/>
    <w:rPr>
      <w:b/>
      <w:bCs/>
    </w:rPr>
  </w:style>
  <w:style w:type="character" w:customStyle="1" w:styleId="a9">
    <w:name w:val="Предмет на коментар Знак"/>
    <w:basedOn w:val="a7"/>
    <w:link w:val="a8"/>
    <w:uiPriority w:val="99"/>
    <w:semiHidden/>
    <w:rsid w:val="00AF14CA"/>
    <w:rPr>
      <w:b/>
      <w:bCs/>
      <w:sz w:val="20"/>
      <w:szCs w:val="20"/>
    </w:rPr>
  </w:style>
  <w:style w:type="paragraph" w:styleId="aa">
    <w:name w:val="Balloon Text"/>
    <w:basedOn w:val="a"/>
    <w:link w:val="ab"/>
    <w:uiPriority w:val="99"/>
    <w:semiHidden/>
    <w:unhideWhenUsed/>
    <w:rsid w:val="00AF14C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F14CA"/>
    <w:rPr>
      <w:rFonts w:ascii="Tahoma" w:hAnsi="Tahoma" w:cs="Tahoma"/>
      <w:sz w:val="16"/>
      <w:szCs w:val="16"/>
    </w:rPr>
  </w:style>
  <w:style w:type="paragraph" w:styleId="ac">
    <w:name w:val="endnote text"/>
    <w:basedOn w:val="a"/>
    <w:link w:val="ad"/>
    <w:uiPriority w:val="99"/>
    <w:semiHidden/>
    <w:unhideWhenUsed/>
    <w:rsid w:val="00BA1D67"/>
    <w:pPr>
      <w:spacing w:after="0" w:line="240" w:lineRule="auto"/>
    </w:pPr>
    <w:rPr>
      <w:sz w:val="20"/>
      <w:szCs w:val="20"/>
    </w:rPr>
  </w:style>
  <w:style w:type="character" w:customStyle="1" w:styleId="ad">
    <w:name w:val="Текст на бележка в края Знак"/>
    <w:basedOn w:val="a0"/>
    <w:link w:val="ac"/>
    <w:uiPriority w:val="99"/>
    <w:semiHidden/>
    <w:rsid w:val="00BA1D67"/>
    <w:rPr>
      <w:sz w:val="20"/>
      <w:szCs w:val="20"/>
    </w:rPr>
  </w:style>
  <w:style w:type="character" w:styleId="ae">
    <w:name w:val="endnote reference"/>
    <w:basedOn w:val="a0"/>
    <w:uiPriority w:val="99"/>
    <w:semiHidden/>
    <w:unhideWhenUsed/>
    <w:rsid w:val="00BA1D67"/>
    <w:rPr>
      <w:vertAlign w:val="superscript"/>
    </w:rPr>
  </w:style>
  <w:style w:type="paragraph" w:styleId="af">
    <w:name w:val="List Paragraph"/>
    <w:basedOn w:val="a"/>
    <w:uiPriority w:val="34"/>
    <w:qFormat/>
    <w:rsid w:val="00484A8B"/>
    <w:pPr>
      <w:ind w:left="720"/>
      <w:contextualSpacing/>
    </w:pPr>
  </w:style>
  <w:style w:type="paragraph" w:styleId="af0">
    <w:name w:val="header"/>
    <w:basedOn w:val="a"/>
    <w:link w:val="af1"/>
    <w:uiPriority w:val="99"/>
    <w:unhideWhenUsed/>
    <w:rsid w:val="00844EBC"/>
    <w:pPr>
      <w:tabs>
        <w:tab w:val="center" w:pos="4536"/>
        <w:tab w:val="right" w:pos="9072"/>
      </w:tabs>
      <w:spacing w:after="0" w:line="240" w:lineRule="auto"/>
    </w:pPr>
  </w:style>
  <w:style w:type="character" w:customStyle="1" w:styleId="af1">
    <w:name w:val="Горен колонтитул Знак"/>
    <w:basedOn w:val="a0"/>
    <w:link w:val="af0"/>
    <w:uiPriority w:val="99"/>
    <w:rsid w:val="00844EBC"/>
  </w:style>
  <w:style w:type="paragraph" w:styleId="af2">
    <w:name w:val="footer"/>
    <w:basedOn w:val="a"/>
    <w:link w:val="af3"/>
    <w:uiPriority w:val="99"/>
    <w:unhideWhenUsed/>
    <w:rsid w:val="00844EBC"/>
    <w:pPr>
      <w:tabs>
        <w:tab w:val="center" w:pos="4536"/>
        <w:tab w:val="right" w:pos="9072"/>
      </w:tabs>
      <w:spacing w:after="0" w:line="240" w:lineRule="auto"/>
    </w:pPr>
  </w:style>
  <w:style w:type="character" w:customStyle="1" w:styleId="af3">
    <w:name w:val="Долен колонтитул Знак"/>
    <w:basedOn w:val="a0"/>
    <w:link w:val="af2"/>
    <w:uiPriority w:val="99"/>
    <w:rsid w:val="0084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903">
      <w:bodyDiv w:val="1"/>
      <w:marLeft w:val="0"/>
      <w:marRight w:val="0"/>
      <w:marTop w:val="0"/>
      <w:marBottom w:val="0"/>
      <w:divBdr>
        <w:top w:val="none" w:sz="0" w:space="0" w:color="auto"/>
        <w:left w:val="none" w:sz="0" w:space="0" w:color="auto"/>
        <w:bottom w:val="none" w:sz="0" w:space="0" w:color="auto"/>
        <w:right w:val="none" w:sz="0" w:space="0" w:color="auto"/>
      </w:divBdr>
    </w:div>
    <w:div w:id="321087459">
      <w:bodyDiv w:val="1"/>
      <w:marLeft w:val="0"/>
      <w:marRight w:val="0"/>
      <w:marTop w:val="0"/>
      <w:marBottom w:val="0"/>
      <w:divBdr>
        <w:top w:val="none" w:sz="0" w:space="0" w:color="auto"/>
        <w:left w:val="none" w:sz="0" w:space="0" w:color="auto"/>
        <w:bottom w:val="none" w:sz="0" w:space="0" w:color="auto"/>
        <w:right w:val="none" w:sz="0" w:space="0" w:color="auto"/>
      </w:divBdr>
    </w:div>
    <w:div w:id="10729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77D5-42A0-4BC5-AC00-7F710F8F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4276</Words>
  <Characters>24376</Characters>
  <Application>Microsoft Office Word</Application>
  <DocSecurity>0</DocSecurity>
  <Lines>203</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 Atanasova</dc:creator>
  <cp:lastModifiedBy>User</cp:lastModifiedBy>
  <cp:revision>3</cp:revision>
  <cp:lastPrinted>2019-08-07T13:16:00Z</cp:lastPrinted>
  <dcterms:created xsi:type="dcterms:W3CDTF">2019-08-09T06:28:00Z</dcterms:created>
  <dcterms:modified xsi:type="dcterms:W3CDTF">2019-08-09T06:43:00Z</dcterms:modified>
</cp:coreProperties>
</file>