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298814105"/>
        <w:docPartObj>
          <w:docPartGallery w:val="Cover Pages"/>
          <w:docPartUnique/>
        </w:docPartObj>
      </w:sdtPr>
      <w:sdtEndPr>
        <w:rPr>
          <w:b w:val="0"/>
        </w:rPr>
      </w:sdtEndPr>
      <w:sdtContent>
        <w:p w14:paraId="0C069205" w14:textId="21A6932F" w:rsidR="003A1CD7" w:rsidRDefault="003A1CD7" w:rsidP="005F40C3">
          <w:pPr>
            <w:jc w:val="center"/>
            <w:rPr>
              <w:sz w:val="36"/>
              <w:szCs w:val="36"/>
            </w:rPr>
          </w:pPr>
          <w:r w:rsidRPr="003A1CD7">
            <w:rPr>
              <w:sz w:val="36"/>
              <w:szCs w:val="36"/>
            </w:rPr>
            <w:t>ПРОГРАМА ЗА ОПАЗВАНЕ НА ОКОЛНАТА СРЕДА НА ОБЩИНА РУСЕ 2021 – 2027 Г</w:t>
          </w:r>
          <w:r>
            <w:rPr>
              <w:sz w:val="36"/>
              <w:szCs w:val="36"/>
            </w:rPr>
            <w:t>О</w:t>
          </w:r>
          <w:r w:rsidRPr="003A1CD7">
            <w:rPr>
              <w:sz w:val="36"/>
              <w:szCs w:val="36"/>
            </w:rPr>
            <w:t>ДИНА</w:t>
          </w:r>
        </w:p>
        <w:p w14:paraId="0E69477F" w14:textId="77777777" w:rsidR="00CA0DA3" w:rsidRPr="003A1CD7" w:rsidRDefault="00CA0DA3" w:rsidP="005F40C3">
          <w:pPr>
            <w:jc w:val="center"/>
            <w:rPr>
              <w:sz w:val="36"/>
              <w:szCs w:val="36"/>
            </w:rPr>
          </w:pPr>
        </w:p>
        <w:p w14:paraId="4955EA13" w14:textId="4A597994" w:rsidR="00CA0DA3" w:rsidRDefault="00CA0DA3" w:rsidP="00CA0DA3">
          <w:pPr>
            <w:ind w:firstLine="1276"/>
          </w:pPr>
          <w:r>
            <w:rPr>
              <w:noProof/>
              <w:lang w:val="en-US"/>
            </w:rPr>
            <w:drawing>
              <wp:inline distT="0" distB="0" distL="0" distR="0" wp14:anchorId="62142FEE" wp14:editId="2027DFAD">
                <wp:extent cx="4163041" cy="5886450"/>
                <wp:effectExtent l="0" t="0" r="0" b="0"/>
                <wp:docPr id="23" name="Картина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2395" cy="5899677"/>
                        </a:xfrm>
                        <a:prstGeom prst="rect">
                          <a:avLst/>
                        </a:prstGeom>
                        <a:noFill/>
                      </pic:spPr>
                    </pic:pic>
                  </a:graphicData>
                </a:graphic>
              </wp:inline>
            </w:drawing>
          </w:r>
        </w:p>
        <w:p w14:paraId="5F095177" w14:textId="533AADA9" w:rsidR="00CA0DA3" w:rsidRDefault="00CA0DA3">
          <w:r w:rsidRPr="00CA0DA3">
            <w:rPr>
              <w:noProof/>
              <w:lang w:val="en-US"/>
            </w:rPr>
            <mc:AlternateContent>
              <mc:Choice Requires="wps">
                <w:drawing>
                  <wp:inline distT="0" distB="0" distL="0" distR="0" wp14:anchorId="31B670D5" wp14:editId="439200EF">
                    <wp:extent cx="304800" cy="304800"/>
                    <wp:effectExtent l="0" t="0" r="0" b="0"/>
                    <wp:docPr id="9" name="Правоъгълник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57301EE" id="Правоъгълник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D3km2j0wIAAMYFAAAOAAAAAAAAAAAAAAAAAC4CAABkcnMvZTJvRG9jLnht&#10;bFBLAQItABQABgAIAAAAIQBMoOks2AAAAAMBAAAPAAAAAAAAAAAAAAAAAC0FAABkcnMvZG93bnJl&#10;di54bWxQSwUGAAAAAAQABADzAAAAMgYAAAAA&#10;" filled="f" stroked="f">
                    <o:lock v:ext="edit" aspectratio="t"/>
                    <w10:anchorlock/>
                  </v:rect>
                </w:pict>
              </mc:Fallback>
            </mc:AlternateContent>
          </w:r>
        </w:p>
        <w:p w14:paraId="5DD9FF41" w14:textId="77777777" w:rsidR="00CA0DA3" w:rsidRDefault="00CA0DA3"/>
        <w:p w14:paraId="3159CC98" w14:textId="77777777" w:rsidR="00CA0DA3" w:rsidRDefault="00CA0DA3"/>
        <w:p w14:paraId="00401769" w14:textId="77777777" w:rsidR="00CA0DA3" w:rsidRDefault="00CA0DA3"/>
        <w:p w14:paraId="57B63927" w14:textId="77777777" w:rsidR="00CA0DA3" w:rsidRDefault="00CA0DA3"/>
        <w:p w14:paraId="27B1AFE7" w14:textId="35CEC05B" w:rsidR="003A1CD7" w:rsidRDefault="003A1CD7">
          <w:r>
            <w:t>Приета с решение на общински съвет ………………. от ………………………</w:t>
          </w:r>
          <w:r>
            <w:br w:type="page"/>
          </w:r>
        </w:p>
        <w:p w14:paraId="388DCBA1" w14:textId="5970BBC9" w:rsidR="000C1710" w:rsidRDefault="003A1CD7" w:rsidP="00562AF9">
          <w:pPr>
            <w:tabs>
              <w:tab w:val="left" w:pos="2040"/>
            </w:tabs>
          </w:pPr>
          <w:r>
            <w:lastRenderedPageBreak/>
            <w:t>Съдържание:</w:t>
          </w:r>
          <w:r w:rsidR="00562AF9">
            <w:tab/>
          </w:r>
        </w:p>
      </w:sdtContent>
    </w:sdt>
    <w:sdt>
      <w:sdtPr>
        <w:rPr>
          <w:b w:val="0"/>
        </w:rPr>
        <w:id w:val="-1089235990"/>
        <w:docPartObj>
          <w:docPartGallery w:val="Table of Contents"/>
          <w:docPartUnique/>
        </w:docPartObj>
      </w:sdtPr>
      <w:sdtEndPr>
        <w:rPr>
          <w:b/>
          <w:bCs/>
        </w:rPr>
      </w:sdtEndPr>
      <w:sdtContent>
        <w:p w14:paraId="45685DB3" w14:textId="35B66A02" w:rsidR="00541FC0" w:rsidRDefault="000C1710">
          <w:pPr>
            <w:pStyle w:val="12"/>
            <w:tabs>
              <w:tab w:val="right" w:leader="dot" w:pos="9203"/>
            </w:tabs>
            <w:rPr>
              <w:rFonts w:asciiTheme="minorHAnsi" w:eastAsiaTheme="minorEastAsia" w:hAnsiTheme="minorHAnsi" w:cstheme="minorBidi"/>
              <w:b w:val="0"/>
              <w:noProof/>
              <w:sz w:val="22"/>
              <w:szCs w:val="22"/>
              <w:lang w:eastAsia="bg-BG"/>
            </w:rPr>
          </w:pPr>
          <w:r>
            <w:rPr>
              <w:rFonts w:asciiTheme="majorHAnsi" w:eastAsiaTheme="majorEastAsia" w:hAnsiTheme="majorHAnsi" w:cstheme="majorBidi"/>
              <w:b w:val="0"/>
              <w:color w:val="2F5496" w:themeColor="accent1" w:themeShade="BF"/>
              <w:sz w:val="32"/>
              <w:szCs w:val="32"/>
              <w:lang w:eastAsia="bg-BG"/>
            </w:rPr>
            <w:fldChar w:fldCharType="begin"/>
          </w:r>
          <w:r>
            <w:instrText xml:space="preserve"> TOC \o "1-3" \h \z \u </w:instrText>
          </w:r>
          <w:r>
            <w:rPr>
              <w:rFonts w:asciiTheme="majorHAnsi" w:eastAsiaTheme="majorEastAsia" w:hAnsiTheme="majorHAnsi" w:cstheme="majorBidi"/>
              <w:b w:val="0"/>
              <w:color w:val="2F5496" w:themeColor="accent1" w:themeShade="BF"/>
              <w:sz w:val="32"/>
              <w:szCs w:val="32"/>
              <w:lang w:eastAsia="bg-BG"/>
            </w:rPr>
            <w:fldChar w:fldCharType="separate"/>
          </w:r>
          <w:hyperlink w:anchor="_Toc99961740" w:history="1">
            <w:r w:rsidR="00541FC0" w:rsidRPr="009455A9">
              <w:rPr>
                <w:rStyle w:val="a9"/>
                <w:noProof/>
              </w:rPr>
              <w:t>СПИСЪК НА ИЗПОЛЗВАНИТЕ СЪКРАЩЕНИЯ</w:t>
            </w:r>
            <w:r w:rsidR="00541FC0">
              <w:rPr>
                <w:noProof/>
                <w:webHidden/>
              </w:rPr>
              <w:tab/>
            </w:r>
            <w:r w:rsidR="00541FC0">
              <w:rPr>
                <w:noProof/>
                <w:webHidden/>
              </w:rPr>
              <w:fldChar w:fldCharType="begin"/>
            </w:r>
            <w:r w:rsidR="00541FC0">
              <w:rPr>
                <w:noProof/>
                <w:webHidden/>
              </w:rPr>
              <w:instrText xml:space="preserve"> PAGEREF _Toc99961740 \h </w:instrText>
            </w:r>
            <w:r w:rsidR="00541FC0">
              <w:rPr>
                <w:noProof/>
                <w:webHidden/>
              </w:rPr>
            </w:r>
            <w:r w:rsidR="00541FC0">
              <w:rPr>
                <w:noProof/>
                <w:webHidden/>
              </w:rPr>
              <w:fldChar w:fldCharType="separate"/>
            </w:r>
            <w:r w:rsidR="00291EC8">
              <w:rPr>
                <w:noProof/>
                <w:webHidden/>
              </w:rPr>
              <w:t>2</w:t>
            </w:r>
            <w:r w:rsidR="00541FC0">
              <w:rPr>
                <w:noProof/>
                <w:webHidden/>
              </w:rPr>
              <w:fldChar w:fldCharType="end"/>
            </w:r>
          </w:hyperlink>
        </w:p>
        <w:p w14:paraId="4FDF87D9" w14:textId="50731B12" w:rsidR="00541FC0" w:rsidRDefault="009E6DC9">
          <w:pPr>
            <w:pStyle w:val="12"/>
            <w:tabs>
              <w:tab w:val="right" w:leader="dot" w:pos="9203"/>
            </w:tabs>
            <w:rPr>
              <w:rFonts w:asciiTheme="minorHAnsi" w:eastAsiaTheme="minorEastAsia" w:hAnsiTheme="minorHAnsi" w:cstheme="minorBidi"/>
              <w:b w:val="0"/>
              <w:noProof/>
              <w:sz w:val="22"/>
              <w:szCs w:val="22"/>
              <w:lang w:eastAsia="bg-BG"/>
            </w:rPr>
          </w:pPr>
          <w:hyperlink w:anchor="_Toc99961741" w:history="1">
            <w:r w:rsidR="00541FC0" w:rsidRPr="009455A9">
              <w:rPr>
                <w:rStyle w:val="a9"/>
                <w:noProof/>
              </w:rPr>
              <w:t>I. ВЪВЕДЕНИЕ</w:t>
            </w:r>
            <w:r w:rsidR="00541FC0">
              <w:rPr>
                <w:noProof/>
                <w:webHidden/>
              </w:rPr>
              <w:tab/>
            </w:r>
            <w:r w:rsidR="00541FC0">
              <w:rPr>
                <w:noProof/>
                <w:webHidden/>
              </w:rPr>
              <w:fldChar w:fldCharType="begin"/>
            </w:r>
            <w:r w:rsidR="00541FC0">
              <w:rPr>
                <w:noProof/>
                <w:webHidden/>
              </w:rPr>
              <w:instrText xml:space="preserve"> PAGEREF _Toc99961741 \h </w:instrText>
            </w:r>
            <w:r w:rsidR="00541FC0">
              <w:rPr>
                <w:noProof/>
                <w:webHidden/>
              </w:rPr>
            </w:r>
            <w:r w:rsidR="00541FC0">
              <w:rPr>
                <w:noProof/>
                <w:webHidden/>
              </w:rPr>
              <w:fldChar w:fldCharType="separate"/>
            </w:r>
            <w:r w:rsidR="00291EC8">
              <w:rPr>
                <w:noProof/>
                <w:webHidden/>
              </w:rPr>
              <w:t>5</w:t>
            </w:r>
            <w:r w:rsidR="00541FC0">
              <w:rPr>
                <w:noProof/>
                <w:webHidden/>
              </w:rPr>
              <w:fldChar w:fldCharType="end"/>
            </w:r>
          </w:hyperlink>
        </w:p>
        <w:p w14:paraId="4D6B7848" w14:textId="0C2583E4" w:rsidR="00541FC0" w:rsidRDefault="009E6DC9">
          <w:pPr>
            <w:pStyle w:val="12"/>
            <w:tabs>
              <w:tab w:val="right" w:leader="dot" w:pos="9203"/>
            </w:tabs>
            <w:rPr>
              <w:rFonts w:asciiTheme="minorHAnsi" w:eastAsiaTheme="minorEastAsia" w:hAnsiTheme="minorHAnsi" w:cstheme="minorBidi"/>
              <w:b w:val="0"/>
              <w:noProof/>
              <w:sz w:val="22"/>
              <w:szCs w:val="22"/>
              <w:lang w:eastAsia="bg-BG"/>
            </w:rPr>
          </w:pPr>
          <w:hyperlink w:anchor="_Toc99961742" w:history="1">
            <w:r w:rsidR="00541FC0" w:rsidRPr="009455A9">
              <w:rPr>
                <w:rStyle w:val="a9"/>
                <w:rFonts w:eastAsia="Times New Roman"/>
                <w:noProof/>
                <w:lang w:eastAsia="bg-BG"/>
              </w:rPr>
              <w:t xml:space="preserve">РАЗДЕЛ </w:t>
            </w:r>
            <w:r w:rsidR="00541FC0" w:rsidRPr="009455A9">
              <w:rPr>
                <w:rStyle w:val="a9"/>
                <w:rFonts w:eastAsia="Times New Roman"/>
                <w:noProof/>
                <w:lang w:val="en-US" w:eastAsia="bg-BG"/>
              </w:rPr>
              <w:t>II</w:t>
            </w:r>
            <w:r w:rsidR="00541FC0" w:rsidRPr="009455A9">
              <w:rPr>
                <w:rStyle w:val="a9"/>
                <w:rFonts w:eastAsia="Times New Roman"/>
                <w:noProof/>
                <w:lang w:eastAsia="bg-BG"/>
              </w:rPr>
              <w:t>. АНАЛИЗ НА СРЕДАТА</w:t>
            </w:r>
            <w:r w:rsidR="00541FC0">
              <w:rPr>
                <w:noProof/>
                <w:webHidden/>
              </w:rPr>
              <w:tab/>
            </w:r>
            <w:r w:rsidR="00541FC0">
              <w:rPr>
                <w:noProof/>
                <w:webHidden/>
              </w:rPr>
              <w:fldChar w:fldCharType="begin"/>
            </w:r>
            <w:r w:rsidR="00541FC0">
              <w:rPr>
                <w:noProof/>
                <w:webHidden/>
              </w:rPr>
              <w:instrText xml:space="preserve"> PAGEREF _Toc99961742 \h </w:instrText>
            </w:r>
            <w:r w:rsidR="00541FC0">
              <w:rPr>
                <w:noProof/>
                <w:webHidden/>
              </w:rPr>
            </w:r>
            <w:r w:rsidR="00541FC0">
              <w:rPr>
                <w:noProof/>
                <w:webHidden/>
              </w:rPr>
              <w:fldChar w:fldCharType="separate"/>
            </w:r>
            <w:r w:rsidR="00291EC8">
              <w:rPr>
                <w:noProof/>
                <w:webHidden/>
              </w:rPr>
              <w:t>10</w:t>
            </w:r>
            <w:r w:rsidR="00541FC0">
              <w:rPr>
                <w:noProof/>
                <w:webHidden/>
              </w:rPr>
              <w:fldChar w:fldCharType="end"/>
            </w:r>
          </w:hyperlink>
        </w:p>
        <w:p w14:paraId="2EF243F0" w14:textId="6A93E81B" w:rsidR="00541FC0" w:rsidRDefault="009E6DC9">
          <w:pPr>
            <w:pStyle w:val="31"/>
            <w:tabs>
              <w:tab w:val="right" w:leader="dot" w:pos="9203"/>
            </w:tabs>
            <w:rPr>
              <w:rFonts w:asciiTheme="minorHAnsi" w:eastAsiaTheme="minorEastAsia" w:hAnsiTheme="minorHAnsi" w:cstheme="minorBidi"/>
              <w:b w:val="0"/>
              <w:noProof/>
              <w:sz w:val="22"/>
              <w:szCs w:val="22"/>
              <w:lang w:eastAsia="bg-BG"/>
            </w:rPr>
          </w:pPr>
          <w:hyperlink w:anchor="_Toc99961743" w:history="1">
            <w:r w:rsidR="00541FC0" w:rsidRPr="009455A9">
              <w:rPr>
                <w:rStyle w:val="a9"/>
                <w:bCs/>
                <w:noProof/>
              </w:rPr>
              <w:t>2. Кратък социално-икономически анализ в контекста на въпросите по опазване на околната среда.</w:t>
            </w:r>
            <w:r w:rsidR="00541FC0">
              <w:rPr>
                <w:noProof/>
                <w:webHidden/>
              </w:rPr>
              <w:tab/>
            </w:r>
            <w:r w:rsidR="00541FC0">
              <w:rPr>
                <w:noProof/>
                <w:webHidden/>
              </w:rPr>
              <w:fldChar w:fldCharType="begin"/>
            </w:r>
            <w:r w:rsidR="00541FC0">
              <w:rPr>
                <w:noProof/>
                <w:webHidden/>
              </w:rPr>
              <w:instrText xml:space="preserve"> PAGEREF _Toc99961743 \h </w:instrText>
            </w:r>
            <w:r w:rsidR="00541FC0">
              <w:rPr>
                <w:noProof/>
                <w:webHidden/>
              </w:rPr>
            </w:r>
            <w:r w:rsidR="00541FC0">
              <w:rPr>
                <w:noProof/>
                <w:webHidden/>
              </w:rPr>
              <w:fldChar w:fldCharType="separate"/>
            </w:r>
            <w:r w:rsidR="00291EC8">
              <w:rPr>
                <w:noProof/>
                <w:webHidden/>
              </w:rPr>
              <w:t>18</w:t>
            </w:r>
            <w:r w:rsidR="00541FC0">
              <w:rPr>
                <w:noProof/>
                <w:webHidden/>
              </w:rPr>
              <w:fldChar w:fldCharType="end"/>
            </w:r>
          </w:hyperlink>
        </w:p>
        <w:p w14:paraId="1F25299A" w14:textId="6E64A04C" w:rsidR="00541FC0" w:rsidRDefault="009E6DC9">
          <w:pPr>
            <w:pStyle w:val="12"/>
            <w:tabs>
              <w:tab w:val="right" w:leader="dot" w:pos="9203"/>
            </w:tabs>
            <w:rPr>
              <w:rFonts w:asciiTheme="minorHAnsi" w:eastAsiaTheme="minorEastAsia" w:hAnsiTheme="minorHAnsi" w:cstheme="minorBidi"/>
              <w:b w:val="0"/>
              <w:noProof/>
              <w:sz w:val="22"/>
              <w:szCs w:val="22"/>
              <w:lang w:eastAsia="bg-BG"/>
            </w:rPr>
          </w:pPr>
          <w:hyperlink w:anchor="_Toc99961744" w:history="1">
            <w:r w:rsidR="00541FC0" w:rsidRPr="009455A9">
              <w:rPr>
                <w:rStyle w:val="a9"/>
                <w:noProof/>
              </w:rPr>
              <w:t>АНАЛИЗ НА СЪСТОЯНИЕТО И ДИНАМИКАТА НА КОМПОНЕНТИТЕ И ФАКТОРИТЕ НА ОКОЛНАТА СРЕДА</w:t>
            </w:r>
            <w:r w:rsidR="00541FC0">
              <w:rPr>
                <w:noProof/>
                <w:webHidden/>
              </w:rPr>
              <w:tab/>
            </w:r>
            <w:r w:rsidR="00541FC0">
              <w:rPr>
                <w:noProof/>
                <w:webHidden/>
              </w:rPr>
              <w:fldChar w:fldCharType="begin"/>
            </w:r>
            <w:r w:rsidR="00541FC0">
              <w:rPr>
                <w:noProof/>
                <w:webHidden/>
              </w:rPr>
              <w:instrText xml:space="preserve"> PAGEREF _Toc99961744 \h </w:instrText>
            </w:r>
            <w:r w:rsidR="00541FC0">
              <w:rPr>
                <w:noProof/>
                <w:webHidden/>
              </w:rPr>
            </w:r>
            <w:r w:rsidR="00541FC0">
              <w:rPr>
                <w:noProof/>
                <w:webHidden/>
              </w:rPr>
              <w:fldChar w:fldCharType="separate"/>
            </w:r>
            <w:r w:rsidR="00291EC8">
              <w:rPr>
                <w:noProof/>
                <w:webHidden/>
              </w:rPr>
              <w:t>28</w:t>
            </w:r>
            <w:r w:rsidR="00541FC0">
              <w:rPr>
                <w:noProof/>
                <w:webHidden/>
              </w:rPr>
              <w:fldChar w:fldCharType="end"/>
            </w:r>
          </w:hyperlink>
        </w:p>
        <w:p w14:paraId="6FB9C37F" w14:textId="663532D4" w:rsidR="00541FC0" w:rsidRDefault="009E6DC9">
          <w:pPr>
            <w:pStyle w:val="21"/>
            <w:tabs>
              <w:tab w:val="right" w:leader="dot" w:pos="9203"/>
            </w:tabs>
            <w:rPr>
              <w:rFonts w:asciiTheme="minorHAnsi" w:eastAsiaTheme="minorEastAsia" w:hAnsiTheme="minorHAnsi" w:cstheme="minorBidi"/>
              <w:b w:val="0"/>
              <w:noProof/>
              <w:sz w:val="22"/>
              <w:szCs w:val="22"/>
              <w:lang w:eastAsia="bg-BG"/>
            </w:rPr>
          </w:pPr>
          <w:hyperlink w:anchor="_Toc99961745" w:history="1">
            <w:r w:rsidR="00541FC0" w:rsidRPr="009455A9">
              <w:rPr>
                <w:rStyle w:val="a9"/>
                <w:bCs/>
                <w:noProof/>
              </w:rPr>
              <w:t>1. Въздух</w:t>
            </w:r>
            <w:r w:rsidR="00541FC0">
              <w:rPr>
                <w:noProof/>
                <w:webHidden/>
              </w:rPr>
              <w:tab/>
            </w:r>
            <w:r w:rsidR="00541FC0">
              <w:rPr>
                <w:noProof/>
                <w:webHidden/>
              </w:rPr>
              <w:fldChar w:fldCharType="begin"/>
            </w:r>
            <w:r w:rsidR="00541FC0">
              <w:rPr>
                <w:noProof/>
                <w:webHidden/>
              </w:rPr>
              <w:instrText xml:space="preserve"> PAGEREF _Toc99961745 \h </w:instrText>
            </w:r>
            <w:r w:rsidR="00541FC0">
              <w:rPr>
                <w:noProof/>
                <w:webHidden/>
              </w:rPr>
            </w:r>
            <w:r w:rsidR="00541FC0">
              <w:rPr>
                <w:noProof/>
                <w:webHidden/>
              </w:rPr>
              <w:fldChar w:fldCharType="separate"/>
            </w:r>
            <w:r w:rsidR="00291EC8">
              <w:rPr>
                <w:noProof/>
                <w:webHidden/>
              </w:rPr>
              <w:t>28</w:t>
            </w:r>
            <w:r w:rsidR="00541FC0">
              <w:rPr>
                <w:noProof/>
                <w:webHidden/>
              </w:rPr>
              <w:fldChar w:fldCharType="end"/>
            </w:r>
          </w:hyperlink>
        </w:p>
        <w:p w14:paraId="448DD513" w14:textId="7084C8B3" w:rsidR="00541FC0" w:rsidRDefault="009E6DC9">
          <w:pPr>
            <w:pStyle w:val="21"/>
            <w:tabs>
              <w:tab w:val="right" w:leader="dot" w:pos="9203"/>
            </w:tabs>
            <w:rPr>
              <w:rFonts w:asciiTheme="minorHAnsi" w:eastAsiaTheme="minorEastAsia" w:hAnsiTheme="minorHAnsi" w:cstheme="minorBidi"/>
              <w:b w:val="0"/>
              <w:noProof/>
              <w:sz w:val="22"/>
              <w:szCs w:val="22"/>
              <w:lang w:eastAsia="bg-BG"/>
            </w:rPr>
          </w:pPr>
          <w:hyperlink w:anchor="_Toc99961746" w:history="1">
            <w:r w:rsidR="00541FC0" w:rsidRPr="009455A9">
              <w:rPr>
                <w:rStyle w:val="a9"/>
                <w:noProof/>
              </w:rPr>
              <w:t>2.</w:t>
            </w:r>
            <w:r w:rsidR="00541FC0" w:rsidRPr="009455A9">
              <w:rPr>
                <w:rStyle w:val="a9"/>
                <w:rFonts w:eastAsia="Arial"/>
                <w:noProof/>
              </w:rPr>
              <w:t xml:space="preserve"> </w:t>
            </w:r>
            <w:r w:rsidR="00541FC0" w:rsidRPr="009455A9">
              <w:rPr>
                <w:rStyle w:val="a9"/>
                <w:noProof/>
              </w:rPr>
              <w:t>Води</w:t>
            </w:r>
            <w:r w:rsidR="00541FC0">
              <w:rPr>
                <w:noProof/>
                <w:webHidden/>
              </w:rPr>
              <w:tab/>
            </w:r>
            <w:r w:rsidR="00541FC0">
              <w:rPr>
                <w:noProof/>
                <w:webHidden/>
              </w:rPr>
              <w:fldChar w:fldCharType="begin"/>
            </w:r>
            <w:r w:rsidR="00541FC0">
              <w:rPr>
                <w:noProof/>
                <w:webHidden/>
              </w:rPr>
              <w:instrText xml:space="preserve"> PAGEREF _Toc99961746 \h </w:instrText>
            </w:r>
            <w:r w:rsidR="00541FC0">
              <w:rPr>
                <w:noProof/>
                <w:webHidden/>
              </w:rPr>
            </w:r>
            <w:r w:rsidR="00541FC0">
              <w:rPr>
                <w:noProof/>
                <w:webHidden/>
              </w:rPr>
              <w:fldChar w:fldCharType="separate"/>
            </w:r>
            <w:r w:rsidR="00291EC8">
              <w:rPr>
                <w:noProof/>
                <w:webHidden/>
              </w:rPr>
              <w:t>35</w:t>
            </w:r>
            <w:r w:rsidR="00541FC0">
              <w:rPr>
                <w:noProof/>
                <w:webHidden/>
              </w:rPr>
              <w:fldChar w:fldCharType="end"/>
            </w:r>
          </w:hyperlink>
        </w:p>
        <w:p w14:paraId="10341026" w14:textId="75CBE603" w:rsidR="00541FC0" w:rsidRDefault="009E6DC9">
          <w:pPr>
            <w:pStyle w:val="31"/>
            <w:tabs>
              <w:tab w:val="right" w:leader="dot" w:pos="9203"/>
            </w:tabs>
            <w:rPr>
              <w:rFonts w:asciiTheme="minorHAnsi" w:eastAsiaTheme="minorEastAsia" w:hAnsiTheme="minorHAnsi" w:cstheme="minorBidi"/>
              <w:b w:val="0"/>
              <w:noProof/>
              <w:sz w:val="22"/>
              <w:szCs w:val="22"/>
              <w:lang w:eastAsia="bg-BG"/>
            </w:rPr>
          </w:pPr>
          <w:hyperlink w:anchor="_Toc99961747" w:history="1">
            <w:r w:rsidR="00541FC0" w:rsidRPr="009455A9">
              <w:rPr>
                <w:rStyle w:val="a9"/>
                <w:noProof/>
                <w:lang w:val="en-US"/>
              </w:rPr>
              <w:t>Опазване на повърхностните води</w:t>
            </w:r>
            <w:r w:rsidR="00541FC0">
              <w:rPr>
                <w:noProof/>
                <w:webHidden/>
              </w:rPr>
              <w:tab/>
            </w:r>
            <w:r w:rsidR="00541FC0">
              <w:rPr>
                <w:noProof/>
                <w:webHidden/>
              </w:rPr>
              <w:fldChar w:fldCharType="begin"/>
            </w:r>
            <w:r w:rsidR="00541FC0">
              <w:rPr>
                <w:noProof/>
                <w:webHidden/>
              </w:rPr>
              <w:instrText xml:space="preserve"> PAGEREF _Toc99961747 \h </w:instrText>
            </w:r>
            <w:r w:rsidR="00541FC0">
              <w:rPr>
                <w:noProof/>
                <w:webHidden/>
              </w:rPr>
            </w:r>
            <w:r w:rsidR="00541FC0">
              <w:rPr>
                <w:noProof/>
                <w:webHidden/>
              </w:rPr>
              <w:fldChar w:fldCharType="separate"/>
            </w:r>
            <w:r w:rsidR="00291EC8">
              <w:rPr>
                <w:noProof/>
                <w:webHidden/>
              </w:rPr>
              <w:t>35</w:t>
            </w:r>
            <w:r w:rsidR="00541FC0">
              <w:rPr>
                <w:noProof/>
                <w:webHidden/>
              </w:rPr>
              <w:fldChar w:fldCharType="end"/>
            </w:r>
          </w:hyperlink>
        </w:p>
        <w:p w14:paraId="385C37E7" w14:textId="0EA783EC" w:rsidR="00541FC0" w:rsidRDefault="009E6DC9">
          <w:pPr>
            <w:pStyle w:val="31"/>
            <w:tabs>
              <w:tab w:val="right" w:leader="dot" w:pos="9203"/>
            </w:tabs>
            <w:rPr>
              <w:rFonts w:asciiTheme="minorHAnsi" w:eastAsiaTheme="minorEastAsia" w:hAnsiTheme="minorHAnsi" w:cstheme="minorBidi"/>
              <w:b w:val="0"/>
              <w:noProof/>
              <w:sz w:val="22"/>
              <w:szCs w:val="22"/>
              <w:lang w:eastAsia="bg-BG"/>
            </w:rPr>
          </w:pPr>
          <w:hyperlink w:anchor="_Toc99961748" w:history="1">
            <w:r w:rsidR="00541FC0" w:rsidRPr="009455A9">
              <w:rPr>
                <w:rStyle w:val="a9"/>
                <w:bCs/>
                <w:noProof/>
              </w:rPr>
              <w:t>Опазване на Подземни води</w:t>
            </w:r>
            <w:r w:rsidR="00541FC0">
              <w:rPr>
                <w:noProof/>
                <w:webHidden/>
              </w:rPr>
              <w:tab/>
            </w:r>
            <w:r w:rsidR="00541FC0">
              <w:rPr>
                <w:noProof/>
                <w:webHidden/>
              </w:rPr>
              <w:fldChar w:fldCharType="begin"/>
            </w:r>
            <w:r w:rsidR="00541FC0">
              <w:rPr>
                <w:noProof/>
                <w:webHidden/>
              </w:rPr>
              <w:instrText xml:space="preserve"> PAGEREF _Toc99961748 \h </w:instrText>
            </w:r>
            <w:r w:rsidR="00541FC0">
              <w:rPr>
                <w:noProof/>
                <w:webHidden/>
              </w:rPr>
            </w:r>
            <w:r w:rsidR="00541FC0">
              <w:rPr>
                <w:noProof/>
                <w:webHidden/>
              </w:rPr>
              <w:fldChar w:fldCharType="separate"/>
            </w:r>
            <w:r w:rsidR="00291EC8">
              <w:rPr>
                <w:noProof/>
                <w:webHidden/>
              </w:rPr>
              <w:t>37</w:t>
            </w:r>
            <w:r w:rsidR="00541FC0">
              <w:rPr>
                <w:noProof/>
                <w:webHidden/>
              </w:rPr>
              <w:fldChar w:fldCharType="end"/>
            </w:r>
          </w:hyperlink>
        </w:p>
        <w:p w14:paraId="44D9784D" w14:textId="0BA96AA0" w:rsidR="00541FC0" w:rsidRDefault="009E6DC9">
          <w:pPr>
            <w:pStyle w:val="31"/>
            <w:tabs>
              <w:tab w:val="right" w:leader="dot" w:pos="9203"/>
            </w:tabs>
            <w:rPr>
              <w:rFonts w:asciiTheme="minorHAnsi" w:eastAsiaTheme="minorEastAsia" w:hAnsiTheme="minorHAnsi" w:cstheme="minorBidi"/>
              <w:b w:val="0"/>
              <w:noProof/>
              <w:sz w:val="22"/>
              <w:szCs w:val="22"/>
              <w:lang w:eastAsia="bg-BG"/>
            </w:rPr>
          </w:pPr>
          <w:hyperlink w:anchor="_Toc99961749" w:history="1">
            <w:r w:rsidR="00541FC0" w:rsidRPr="009455A9">
              <w:rPr>
                <w:rStyle w:val="a9"/>
                <w:bCs/>
                <w:noProof/>
              </w:rPr>
              <w:t>Водоснабдяване</w:t>
            </w:r>
            <w:r w:rsidR="00541FC0">
              <w:rPr>
                <w:noProof/>
                <w:webHidden/>
              </w:rPr>
              <w:tab/>
            </w:r>
            <w:r w:rsidR="00541FC0">
              <w:rPr>
                <w:noProof/>
                <w:webHidden/>
              </w:rPr>
              <w:fldChar w:fldCharType="begin"/>
            </w:r>
            <w:r w:rsidR="00541FC0">
              <w:rPr>
                <w:noProof/>
                <w:webHidden/>
              </w:rPr>
              <w:instrText xml:space="preserve"> PAGEREF _Toc99961749 \h </w:instrText>
            </w:r>
            <w:r w:rsidR="00541FC0">
              <w:rPr>
                <w:noProof/>
                <w:webHidden/>
              </w:rPr>
            </w:r>
            <w:r w:rsidR="00541FC0">
              <w:rPr>
                <w:noProof/>
                <w:webHidden/>
              </w:rPr>
              <w:fldChar w:fldCharType="separate"/>
            </w:r>
            <w:r w:rsidR="00291EC8">
              <w:rPr>
                <w:noProof/>
                <w:webHidden/>
              </w:rPr>
              <w:t>39</w:t>
            </w:r>
            <w:r w:rsidR="00541FC0">
              <w:rPr>
                <w:noProof/>
                <w:webHidden/>
              </w:rPr>
              <w:fldChar w:fldCharType="end"/>
            </w:r>
          </w:hyperlink>
        </w:p>
        <w:p w14:paraId="65E90494" w14:textId="39AA6148" w:rsidR="00541FC0" w:rsidRDefault="009E6DC9">
          <w:pPr>
            <w:pStyle w:val="21"/>
            <w:tabs>
              <w:tab w:val="right" w:leader="dot" w:pos="9203"/>
            </w:tabs>
            <w:rPr>
              <w:rFonts w:asciiTheme="minorHAnsi" w:eastAsiaTheme="minorEastAsia" w:hAnsiTheme="minorHAnsi" w:cstheme="minorBidi"/>
              <w:b w:val="0"/>
              <w:noProof/>
              <w:sz w:val="22"/>
              <w:szCs w:val="22"/>
              <w:lang w:eastAsia="bg-BG"/>
            </w:rPr>
          </w:pPr>
          <w:hyperlink w:anchor="_Toc99961750" w:history="1">
            <w:r w:rsidR="00541FC0" w:rsidRPr="009455A9">
              <w:rPr>
                <w:rStyle w:val="a9"/>
                <w:noProof/>
              </w:rPr>
              <w:t>3. Отпадъци</w:t>
            </w:r>
            <w:r w:rsidR="00541FC0">
              <w:rPr>
                <w:noProof/>
                <w:webHidden/>
              </w:rPr>
              <w:tab/>
            </w:r>
            <w:r w:rsidR="00541FC0">
              <w:rPr>
                <w:noProof/>
                <w:webHidden/>
              </w:rPr>
              <w:fldChar w:fldCharType="begin"/>
            </w:r>
            <w:r w:rsidR="00541FC0">
              <w:rPr>
                <w:noProof/>
                <w:webHidden/>
              </w:rPr>
              <w:instrText xml:space="preserve"> PAGEREF _Toc99961750 \h </w:instrText>
            </w:r>
            <w:r w:rsidR="00541FC0">
              <w:rPr>
                <w:noProof/>
                <w:webHidden/>
              </w:rPr>
            </w:r>
            <w:r w:rsidR="00541FC0">
              <w:rPr>
                <w:noProof/>
                <w:webHidden/>
              </w:rPr>
              <w:fldChar w:fldCharType="separate"/>
            </w:r>
            <w:r w:rsidR="00291EC8">
              <w:rPr>
                <w:noProof/>
                <w:webHidden/>
              </w:rPr>
              <w:t>44</w:t>
            </w:r>
            <w:r w:rsidR="00541FC0">
              <w:rPr>
                <w:noProof/>
                <w:webHidden/>
              </w:rPr>
              <w:fldChar w:fldCharType="end"/>
            </w:r>
          </w:hyperlink>
        </w:p>
        <w:p w14:paraId="37617D1B" w14:textId="65725BE4" w:rsidR="00541FC0" w:rsidRDefault="009E6DC9">
          <w:pPr>
            <w:pStyle w:val="21"/>
            <w:tabs>
              <w:tab w:val="right" w:leader="dot" w:pos="9203"/>
            </w:tabs>
            <w:rPr>
              <w:rFonts w:asciiTheme="minorHAnsi" w:eastAsiaTheme="minorEastAsia" w:hAnsiTheme="minorHAnsi" w:cstheme="minorBidi"/>
              <w:b w:val="0"/>
              <w:noProof/>
              <w:sz w:val="22"/>
              <w:szCs w:val="22"/>
              <w:lang w:eastAsia="bg-BG"/>
            </w:rPr>
          </w:pPr>
          <w:hyperlink w:anchor="_Toc99961751" w:history="1">
            <w:r w:rsidR="00541FC0" w:rsidRPr="009455A9">
              <w:rPr>
                <w:rStyle w:val="a9"/>
                <w:bCs/>
                <w:noProof/>
              </w:rPr>
              <w:t>4.  Почви и нарушени терени</w:t>
            </w:r>
            <w:r w:rsidR="00541FC0">
              <w:rPr>
                <w:noProof/>
                <w:webHidden/>
              </w:rPr>
              <w:tab/>
            </w:r>
            <w:r w:rsidR="00541FC0">
              <w:rPr>
                <w:noProof/>
                <w:webHidden/>
              </w:rPr>
              <w:fldChar w:fldCharType="begin"/>
            </w:r>
            <w:r w:rsidR="00541FC0">
              <w:rPr>
                <w:noProof/>
                <w:webHidden/>
              </w:rPr>
              <w:instrText xml:space="preserve"> PAGEREF _Toc99961751 \h </w:instrText>
            </w:r>
            <w:r w:rsidR="00541FC0">
              <w:rPr>
                <w:noProof/>
                <w:webHidden/>
              </w:rPr>
            </w:r>
            <w:r w:rsidR="00541FC0">
              <w:rPr>
                <w:noProof/>
                <w:webHidden/>
              </w:rPr>
              <w:fldChar w:fldCharType="separate"/>
            </w:r>
            <w:r w:rsidR="00291EC8">
              <w:rPr>
                <w:noProof/>
                <w:webHidden/>
              </w:rPr>
              <w:t>48</w:t>
            </w:r>
            <w:r w:rsidR="00541FC0">
              <w:rPr>
                <w:noProof/>
                <w:webHidden/>
              </w:rPr>
              <w:fldChar w:fldCharType="end"/>
            </w:r>
          </w:hyperlink>
        </w:p>
        <w:p w14:paraId="32093865" w14:textId="72ADEC0B" w:rsidR="00541FC0" w:rsidRDefault="009E6DC9">
          <w:pPr>
            <w:pStyle w:val="21"/>
            <w:tabs>
              <w:tab w:val="right" w:leader="dot" w:pos="9203"/>
            </w:tabs>
            <w:rPr>
              <w:rFonts w:asciiTheme="minorHAnsi" w:eastAsiaTheme="minorEastAsia" w:hAnsiTheme="minorHAnsi" w:cstheme="minorBidi"/>
              <w:b w:val="0"/>
              <w:noProof/>
              <w:sz w:val="22"/>
              <w:szCs w:val="22"/>
              <w:lang w:eastAsia="bg-BG"/>
            </w:rPr>
          </w:pPr>
          <w:hyperlink w:anchor="_Toc99961752" w:history="1">
            <w:r w:rsidR="00541FC0" w:rsidRPr="009455A9">
              <w:rPr>
                <w:rStyle w:val="a9"/>
                <w:bCs/>
                <w:noProof/>
              </w:rPr>
              <w:t>5. Защитени територии, защитени зони</w:t>
            </w:r>
            <w:r w:rsidR="00541FC0">
              <w:rPr>
                <w:noProof/>
                <w:webHidden/>
              </w:rPr>
              <w:tab/>
            </w:r>
            <w:r w:rsidR="00541FC0">
              <w:rPr>
                <w:noProof/>
                <w:webHidden/>
              </w:rPr>
              <w:fldChar w:fldCharType="begin"/>
            </w:r>
            <w:r w:rsidR="00541FC0">
              <w:rPr>
                <w:noProof/>
                <w:webHidden/>
              </w:rPr>
              <w:instrText xml:space="preserve"> PAGEREF _Toc99961752 \h </w:instrText>
            </w:r>
            <w:r w:rsidR="00541FC0">
              <w:rPr>
                <w:noProof/>
                <w:webHidden/>
              </w:rPr>
            </w:r>
            <w:r w:rsidR="00541FC0">
              <w:rPr>
                <w:noProof/>
                <w:webHidden/>
              </w:rPr>
              <w:fldChar w:fldCharType="separate"/>
            </w:r>
            <w:r w:rsidR="00291EC8">
              <w:rPr>
                <w:noProof/>
                <w:webHidden/>
              </w:rPr>
              <w:t>55</w:t>
            </w:r>
            <w:r w:rsidR="00541FC0">
              <w:rPr>
                <w:noProof/>
                <w:webHidden/>
              </w:rPr>
              <w:fldChar w:fldCharType="end"/>
            </w:r>
          </w:hyperlink>
        </w:p>
        <w:p w14:paraId="26C54E63" w14:textId="20CC9C2D" w:rsidR="00541FC0" w:rsidRDefault="009E6DC9">
          <w:pPr>
            <w:pStyle w:val="31"/>
            <w:tabs>
              <w:tab w:val="right" w:leader="dot" w:pos="9203"/>
            </w:tabs>
            <w:rPr>
              <w:rFonts w:asciiTheme="minorHAnsi" w:eastAsiaTheme="minorEastAsia" w:hAnsiTheme="minorHAnsi" w:cstheme="minorBidi"/>
              <w:b w:val="0"/>
              <w:noProof/>
              <w:sz w:val="22"/>
              <w:szCs w:val="22"/>
              <w:lang w:eastAsia="bg-BG"/>
            </w:rPr>
          </w:pPr>
          <w:hyperlink w:anchor="_Toc99961753" w:history="1">
            <w:r w:rsidR="00541FC0" w:rsidRPr="009455A9">
              <w:rPr>
                <w:rStyle w:val="a9"/>
                <w:bCs/>
                <w:noProof/>
              </w:rPr>
              <w:t>5. 1. Защитени територии</w:t>
            </w:r>
            <w:r w:rsidR="00541FC0">
              <w:rPr>
                <w:noProof/>
                <w:webHidden/>
              </w:rPr>
              <w:tab/>
            </w:r>
            <w:r w:rsidR="00541FC0">
              <w:rPr>
                <w:noProof/>
                <w:webHidden/>
              </w:rPr>
              <w:fldChar w:fldCharType="begin"/>
            </w:r>
            <w:r w:rsidR="00541FC0">
              <w:rPr>
                <w:noProof/>
                <w:webHidden/>
              </w:rPr>
              <w:instrText xml:space="preserve"> PAGEREF _Toc99961753 \h </w:instrText>
            </w:r>
            <w:r w:rsidR="00541FC0">
              <w:rPr>
                <w:noProof/>
                <w:webHidden/>
              </w:rPr>
            </w:r>
            <w:r w:rsidR="00541FC0">
              <w:rPr>
                <w:noProof/>
                <w:webHidden/>
              </w:rPr>
              <w:fldChar w:fldCharType="separate"/>
            </w:r>
            <w:r w:rsidR="00291EC8">
              <w:rPr>
                <w:noProof/>
                <w:webHidden/>
              </w:rPr>
              <w:t>55</w:t>
            </w:r>
            <w:r w:rsidR="00541FC0">
              <w:rPr>
                <w:noProof/>
                <w:webHidden/>
              </w:rPr>
              <w:fldChar w:fldCharType="end"/>
            </w:r>
          </w:hyperlink>
        </w:p>
        <w:p w14:paraId="7A5D01AE" w14:textId="082295D6" w:rsidR="00541FC0" w:rsidRDefault="009E6DC9">
          <w:pPr>
            <w:pStyle w:val="31"/>
            <w:tabs>
              <w:tab w:val="right" w:leader="dot" w:pos="9203"/>
            </w:tabs>
            <w:rPr>
              <w:rFonts w:asciiTheme="minorHAnsi" w:eastAsiaTheme="minorEastAsia" w:hAnsiTheme="minorHAnsi" w:cstheme="minorBidi"/>
              <w:b w:val="0"/>
              <w:noProof/>
              <w:sz w:val="22"/>
              <w:szCs w:val="22"/>
              <w:lang w:eastAsia="bg-BG"/>
            </w:rPr>
          </w:pPr>
          <w:hyperlink w:anchor="_Toc99961754" w:history="1">
            <w:r w:rsidR="00541FC0" w:rsidRPr="009455A9">
              <w:rPr>
                <w:rStyle w:val="a9"/>
                <w:noProof/>
              </w:rPr>
              <w:t>5.2 Защитени зони</w:t>
            </w:r>
            <w:r w:rsidR="00541FC0">
              <w:rPr>
                <w:noProof/>
                <w:webHidden/>
              </w:rPr>
              <w:tab/>
            </w:r>
            <w:r w:rsidR="00541FC0">
              <w:rPr>
                <w:noProof/>
                <w:webHidden/>
              </w:rPr>
              <w:fldChar w:fldCharType="begin"/>
            </w:r>
            <w:r w:rsidR="00541FC0">
              <w:rPr>
                <w:noProof/>
                <w:webHidden/>
              </w:rPr>
              <w:instrText xml:space="preserve"> PAGEREF _Toc99961754 \h </w:instrText>
            </w:r>
            <w:r w:rsidR="00541FC0">
              <w:rPr>
                <w:noProof/>
                <w:webHidden/>
              </w:rPr>
            </w:r>
            <w:r w:rsidR="00541FC0">
              <w:rPr>
                <w:noProof/>
                <w:webHidden/>
              </w:rPr>
              <w:fldChar w:fldCharType="separate"/>
            </w:r>
            <w:r w:rsidR="00291EC8">
              <w:rPr>
                <w:noProof/>
                <w:webHidden/>
              </w:rPr>
              <w:t>55</w:t>
            </w:r>
            <w:r w:rsidR="00541FC0">
              <w:rPr>
                <w:noProof/>
                <w:webHidden/>
              </w:rPr>
              <w:fldChar w:fldCharType="end"/>
            </w:r>
          </w:hyperlink>
        </w:p>
        <w:p w14:paraId="5D16689F" w14:textId="36401E32" w:rsidR="00541FC0" w:rsidRDefault="009E6DC9">
          <w:pPr>
            <w:pStyle w:val="21"/>
            <w:tabs>
              <w:tab w:val="right" w:leader="dot" w:pos="9203"/>
            </w:tabs>
            <w:rPr>
              <w:rFonts w:asciiTheme="minorHAnsi" w:eastAsiaTheme="minorEastAsia" w:hAnsiTheme="minorHAnsi" w:cstheme="minorBidi"/>
              <w:b w:val="0"/>
              <w:noProof/>
              <w:sz w:val="22"/>
              <w:szCs w:val="22"/>
              <w:lang w:eastAsia="bg-BG"/>
            </w:rPr>
          </w:pPr>
          <w:hyperlink w:anchor="_Toc99961755" w:history="1">
            <w:r w:rsidR="00541FC0" w:rsidRPr="009455A9">
              <w:rPr>
                <w:rStyle w:val="a9"/>
                <w:bCs/>
                <w:noProof/>
              </w:rPr>
              <w:t>6. Биологичното разнообразие</w:t>
            </w:r>
            <w:r w:rsidR="00541FC0">
              <w:rPr>
                <w:noProof/>
                <w:webHidden/>
              </w:rPr>
              <w:tab/>
            </w:r>
            <w:r w:rsidR="00541FC0">
              <w:rPr>
                <w:noProof/>
                <w:webHidden/>
              </w:rPr>
              <w:fldChar w:fldCharType="begin"/>
            </w:r>
            <w:r w:rsidR="00541FC0">
              <w:rPr>
                <w:noProof/>
                <w:webHidden/>
              </w:rPr>
              <w:instrText xml:space="preserve"> PAGEREF _Toc99961755 \h </w:instrText>
            </w:r>
            <w:r w:rsidR="00541FC0">
              <w:rPr>
                <w:noProof/>
                <w:webHidden/>
              </w:rPr>
            </w:r>
            <w:r w:rsidR="00541FC0">
              <w:rPr>
                <w:noProof/>
                <w:webHidden/>
              </w:rPr>
              <w:fldChar w:fldCharType="separate"/>
            </w:r>
            <w:r w:rsidR="00291EC8">
              <w:rPr>
                <w:noProof/>
                <w:webHidden/>
              </w:rPr>
              <w:t>65</w:t>
            </w:r>
            <w:r w:rsidR="00541FC0">
              <w:rPr>
                <w:noProof/>
                <w:webHidden/>
              </w:rPr>
              <w:fldChar w:fldCharType="end"/>
            </w:r>
          </w:hyperlink>
        </w:p>
        <w:p w14:paraId="21EEED58" w14:textId="7A336339" w:rsidR="00541FC0" w:rsidRDefault="009E6DC9">
          <w:pPr>
            <w:pStyle w:val="21"/>
            <w:tabs>
              <w:tab w:val="right" w:leader="dot" w:pos="9203"/>
            </w:tabs>
            <w:rPr>
              <w:rFonts w:asciiTheme="minorHAnsi" w:eastAsiaTheme="minorEastAsia" w:hAnsiTheme="minorHAnsi" w:cstheme="minorBidi"/>
              <w:b w:val="0"/>
              <w:noProof/>
              <w:sz w:val="22"/>
              <w:szCs w:val="22"/>
              <w:lang w:eastAsia="bg-BG"/>
            </w:rPr>
          </w:pPr>
          <w:hyperlink w:anchor="_Toc99961757" w:history="1">
            <w:r w:rsidR="00D86814">
              <w:rPr>
                <w:rStyle w:val="a9"/>
                <w:bCs/>
                <w:noProof/>
              </w:rPr>
              <w:t>7</w:t>
            </w:r>
            <w:r w:rsidR="00541FC0" w:rsidRPr="009455A9">
              <w:rPr>
                <w:rStyle w:val="a9"/>
                <w:bCs/>
                <w:noProof/>
              </w:rPr>
              <w:t>. Шум</w:t>
            </w:r>
            <w:r w:rsidR="00541FC0">
              <w:rPr>
                <w:noProof/>
                <w:webHidden/>
              </w:rPr>
              <w:tab/>
            </w:r>
            <w:r w:rsidR="00D86814">
              <w:rPr>
                <w:noProof/>
                <w:webHidden/>
              </w:rPr>
              <w:t>68</w:t>
            </w:r>
          </w:hyperlink>
        </w:p>
        <w:p w14:paraId="66141279" w14:textId="6292C91D" w:rsidR="00541FC0" w:rsidRDefault="009E6DC9">
          <w:pPr>
            <w:pStyle w:val="21"/>
            <w:tabs>
              <w:tab w:val="right" w:leader="dot" w:pos="9203"/>
            </w:tabs>
            <w:rPr>
              <w:rFonts w:asciiTheme="minorHAnsi" w:eastAsiaTheme="minorEastAsia" w:hAnsiTheme="minorHAnsi" w:cstheme="minorBidi"/>
              <w:b w:val="0"/>
              <w:noProof/>
              <w:sz w:val="22"/>
              <w:szCs w:val="22"/>
              <w:lang w:eastAsia="bg-BG"/>
            </w:rPr>
          </w:pPr>
          <w:hyperlink w:anchor="_Toc99961758" w:history="1">
            <w:r w:rsidR="00D86814">
              <w:rPr>
                <w:rStyle w:val="a9"/>
                <w:rFonts w:eastAsia="Times New Roman"/>
                <w:noProof/>
                <w:lang w:eastAsia="bg-BG"/>
              </w:rPr>
              <w:t>8</w:t>
            </w:r>
            <w:r w:rsidR="00541FC0" w:rsidRPr="009455A9">
              <w:rPr>
                <w:rStyle w:val="a9"/>
                <w:rFonts w:eastAsia="Times New Roman"/>
                <w:noProof/>
                <w:lang w:eastAsia="bg-BG"/>
              </w:rPr>
              <w:t>. Радиационен гама фон и атмосферна радиоактивност</w:t>
            </w:r>
            <w:r w:rsidR="00541FC0">
              <w:rPr>
                <w:noProof/>
                <w:webHidden/>
              </w:rPr>
              <w:tab/>
            </w:r>
            <w:r w:rsidR="00D86814">
              <w:rPr>
                <w:noProof/>
                <w:webHidden/>
              </w:rPr>
              <w:t>70</w:t>
            </w:r>
          </w:hyperlink>
        </w:p>
        <w:p w14:paraId="2B158D11" w14:textId="15A7A05A" w:rsidR="00541FC0" w:rsidRDefault="009E6DC9">
          <w:pPr>
            <w:pStyle w:val="12"/>
            <w:tabs>
              <w:tab w:val="right" w:leader="dot" w:pos="9203"/>
            </w:tabs>
            <w:rPr>
              <w:rFonts w:asciiTheme="minorHAnsi" w:eastAsiaTheme="minorEastAsia" w:hAnsiTheme="minorHAnsi" w:cstheme="minorBidi"/>
              <w:b w:val="0"/>
              <w:noProof/>
              <w:sz w:val="22"/>
              <w:szCs w:val="22"/>
              <w:lang w:eastAsia="bg-BG"/>
            </w:rPr>
          </w:pPr>
          <w:hyperlink w:anchor="_Toc99961759" w:history="1">
            <w:r w:rsidR="00541FC0" w:rsidRPr="009455A9">
              <w:rPr>
                <w:rStyle w:val="a9"/>
                <w:noProof/>
              </w:rPr>
              <w:t>УПРАВЛЕНСКА СТРУКТУРА НА ОБЩИНА РУСЕ В КОНТЕКСТА НА ВЪПРОСИТЕ ПО ОПАЗВАНЕ НА ОКОЛНАТА СРЕДА</w:t>
            </w:r>
            <w:r w:rsidR="00541FC0">
              <w:rPr>
                <w:noProof/>
                <w:webHidden/>
              </w:rPr>
              <w:tab/>
            </w:r>
            <w:r w:rsidR="00393A6D">
              <w:rPr>
                <w:noProof/>
                <w:webHidden/>
              </w:rPr>
              <w:t>72</w:t>
            </w:r>
          </w:hyperlink>
        </w:p>
        <w:p w14:paraId="74D1883C" w14:textId="0C5B7620" w:rsidR="00541FC0" w:rsidRDefault="009E6DC9">
          <w:pPr>
            <w:pStyle w:val="31"/>
            <w:tabs>
              <w:tab w:val="right" w:leader="dot" w:pos="9203"/>
            </w:tabs>
            <w:rPr>
              <w:rFonts w:asciiTheme="minorHAnsi" w:eastAsiaTheme="minorEastAsia" w:hAnsiTheme="minorHAnsi" w:cstheme="minorBidi"/>
              <w:b w:val="0"/>
              <w:noProof/>
              <w:sz w:val="22"/>
              <w:szCs w:val="22"/>
              <w:lang w:eastAsia="bg-BG"/>
            </w:rPr>
          </w:pPr>
          <w:hyperlink w:anchor="_Toc99961760" w:history="1">
            <w:r w:rsidR="00541FC0" w:rsidRPr="009455A9">
              <w:rPr>
                <w:rStyle w:val="a9"/>
                <w:noProof/>
              </w:rPr>
              <w:t>Услуги, предоставяни от общината и на територията на общината, свързани с опазване па околната среда</w:t>
            </w:r>
            <w:r w:rsidR="00541FC0">
              <w:rPr>
                <w:noProof/>
                <w:webHidden/>
              </w:rPr>
              <w:tab/>
            </w:r>
            <w:r w:rsidR="00393A6D">
              <w:rPr>
                <w:noProof/>
                <w:webHidden/>
              </w:rPr>
              <w:t>73</w:t>
            </w:r>
          </w:hyperlink>
        </w:p>
        <w:p w14:paraId="25645571" w14:textId="7822FD46" w:rsidR="00541FC0" w:rsidRDefault="009E6DC9">
          <w:pPr>
            <w:pStyle w:val="12"/>
            <w:tabs>
              <w:tab w:val="right" w:leader="dot" w:pos="9203"/>
            </w:tabs>
            <w:rPr>
              <w:rFonts w:asciiTheme="minorHAnsi" w:eastAsiaTheme="minorEastAsia" w:hAnsiTheme="minorHAnsi" w:cstheme="minorBidi"/>
              <w:b w:val="0"/>
              <w:noProof/>
              <w:sz w:val="22"/>
              <w:szCs w:val="22"/>
              <w:lang w:eastAsia="bg-BG"/>
            </w:rPr>
          </w:pPr>
          <w:hyperlink w:anchor="_Toc99961761" w:history="1">
            <w:r w:rsidR="00541FC0" w:rsidRPr="009455A9">
              <w:rPr>
                <w:rStyle w:val="a9"/>
                <w:noProof/>
              </w:rPr>
              <w:t>ФИНАНСОВ АНАЛИЗ НА ОБЩИНА РУСЕ</w:t>
            </w:r>
            <w:r w:rsidR="00541FC0">
              <w:rPr>
                <w:noProof/>
                <w:webHidden/>
              </w:rPr>
              <w:tab/>
            </w:r>
            <w:r w:rsidR="00393A6D">
              <w:rPr>
                <w:noProof/>
                <w:webHidden/>
              </w:rPr>
              <w:t>75</w:t>
            </w:r>
          </w:hyperlink>
        </w:p>
        <w:p w14:paraId="152E9C68" w14:textId="5A7766DB" w:rsidR="00541FC0" w:rsidRDefault="009E6DC9">
          <w:pPr>
            <w:pStyle w:val="12"/>
            <w:tabs>
              <w:tab w:val="right" w:leader="dot" w:pos="9203"/>
            </w:tabs>
            <w:rPr>
              <w:rFonts w:asciiTheme="minorHAnsi" w:eastAsiaTheme="minorEastAsia" w:hAnsiTheme="minorHAnsi" w:cstheme="minorBidi"/>
              <w:b w:val="0"/>
              <w:noProof/>
              <w:sz w:val="22"/>
              <w:szCs w:val="22"/>
              <w:lang w:eastAsia="bg-BG"/>
            </w:rPr>
          </w:pPr>
          <w:hyperlink w:anchor="_Toc99961762" w:history="1">
            <w:r w:rsidR="00541FC0" w:rsidRPr="009455A9">
              <w:rPr>
                <w:rStyle w:val="a9"/>
                <w:rFonts w:eastAsia="Times New Roman"/>
                <w:noProof/>
                <w:lang w:eastAsia="bg-BG"/>
              </w:rPr>
              <w:t>ДЕМОГРАФСКО СЪСТОЯНИЕ НА ОБЩИНА РУСЕ, В КОНТЕКСТА НА ВЪПРОСИТЕ НО ОПАЗВАНЕ НА ОКОЛНАТА СРЕДА</w:t>
            </w:r>
            <w:r w:rsidR="00541FC0">
              <w:rPr>
                <w:noProof/>
                <w:webHidden/>
              </w:rPr>
              <w:tab/>
            </w:r>
            <w:r w:rsidR="00393A6D">
              <w:rPr>
                <w:noProof/>
                <w:webHidden/>
              </w:rPr>
              <w:t>76</w:t>
            </w:r>
          </w:hyperlink>
        </w:p>
        <w:p w14:paraId="3832F8C8" w14:textId="490F64C5" w:rsidR="00541FC0" w:rsidRDefault="009E6DC9">
          <w:pPr>
            <w:pStyle w:val="12"/>
            <w:tabs>
              <w:tab w:val="left" w:pos="660"/>
              <w:tab w:val="right" w:leader="dot" w:pos="9203"/>
            </w:tabs>
            <w:rPr>
              <w:rFonts w:asciiTheme="minorHAnsi" w:eastAsiaTheme="minorEastAsia" w:hAnsiTheme="minorHAnsi" w:cstheme="minorBidi"/>
              <w:b w:val="0"/>
              <w:noProof/>
              <w:sz w:val="22"/>
              <w:szCs w:val="22"/>
              <w:lang w:eastAsia="bg-BG"/>
            </w:rPr>
          </w:pPr>
          <w:hyperlink w:anchor="_Toc99961763" w:history="1">
            <w:r w:rsidR="00541FC0" w:rsidRPr="009455A9">
              <w:rPr>
                <w:rStyle w:val="a9"/>
                <w:noProof/>
              </w:rPr>
              <w:t>III.</w:t>
            </w:r>
            <w:r w:rsidR="00541FC0" w:rsidRPr="009455A9">
              <w:rPr>
                <w:rStyle w:val="a9"/>
                <w:rFonts w:eastAsia="Arial"/>
                <w:noProof/>
              </w:rPr>
              <w:t xml:space="preserve"> </w:t>
            </w:r>
            <w:r w:rsidR="00541FC0">
              <w:rPr>
                <w:rFonts w:asciiTheme="minorHAnsi" w:eastAsiaTheme="minorEastAsia" w:hAnsiTheme="minorHAnsi" w:cstheme="minorBidi"/>
                <w:b w:val="0"/>
                <w:noProof/>
                <w:sz w:val="22"/>
                <w:szCs w:val="22"/>
                <w:lang w:eastAsia="bg-BG"/>
              </w:rPr>
              <w:tab/>
            </w:r>
            <w:r w:rsidR="00541FC0" w:rsidRPr="009455A9">
              <w:rPr>
                <w:rStyle w:val="a9"/>
                <w:noProof/>
              </w:rPr>
              <w:t>АНАЛИЗ НА СИЛНИТЕ И СЛАБИТЕ СТРАНИ,</w:t>
            </w:r>
            <w:r w:rsidR="00541FC0" w:rsidRPr="009455A9">
              <w:rPr>
                <w:rStyle w:val="a9"/>
                <w:noProof/>
                <w:lang w:val="en-US"/>
              </w:rPr>
              <w:t xml:space="preserve"> </w:t>
            </w:r>
            <w:r w:rsidR="00541FC0" w:rsidRPr="009455A9">
              <w:rPr>
                <w:rStyle w:val="a9"/>
                <w:noProof/>
              </w:rPr>
              <w:t>ВЪЗМОЖНОСТИТЕ И ЗАПЛАХИТЕ /SWOT/</w:t>
            </w:r>
            <w:r w:rsidR="00541FC0">
              <w:rPr>
                <w:noProof/>
                <w:webHidden/>
              </w:rPr>
              <w:tab/>
            </w:r>
            <w:r w:rsidR="00393A6D">
              <w:rPr>
                <w:noProof/>
                <w:webHidden/>
              </w:rPr>
              <w:t>77</w:t>
            </w:r>
          </w:hyperlink>
        </w:p>
        <w:p w14:paraId="167ED093" w14:textId="1AAC8123" w:rsidR="00541FC0" w:rsidRDefault="009E6DC9">
          <w:pPr>
            <w:pStyle w:val="12"/>
            <w:tabs>
              <w:tab w:val="left" w:pos="660"/>
              <w:tab w:val="right" w:leader="dot" w:pos="9203"/>
            </w:tabs>
            <w:rPr>
              <w:rFonts w:asciiTheme="minorHAnsi" w:eastAsiaTheme="minorEastAsia" w:hAnsiTheme="minorHAnsi" w:cstheme="minorBidi"/>
              <w:b w:val="0"/>
              <w:noProof/>
              <w:sz w:val="22"/>
              <w:szCs w:val="22"/>
              <w:lang w:eastAsia="bg-BG"/>
            </w:rPr>
          </w:pPr>
          <w:hyperlink w:anchor="_Toc99961764" w:history="1">
            <w:r w:rsidR="00541FC0" w:rsidRPr="009455A9">
              <w:rPr>
                <w:rStyle w:val="a9"/>
                <w:noProof/>
              </w:rPr>
              <w:t xml:space="preserve">IV. </w:t>
            </w:r>
            <w:r w:rsidR="00541FC0">
              <w:rPr>
                <w:rFonts w:asciiTheme="minorHAnsi" w:eastAsiaTheme="minorEastAsia" w:hAnsiTheme="minorHAnsi" w:cstheme="minorBidi"/>
                <w:b w:val="0"/>
                <w:noProof/>
                <w:sz w:val="22"/>
                <w:szCs w:val="22"/>
                <w:lang w:eastAsia="bg-BG"/>
              </w:rPr>
              <w:tab/>
            </w:r>
            <w:r w:rsidR="00541FC0" w:rsidRPr="009455A9">
              <w:rPr>
                <w:rStyle w:val="a9"/>
                <w:noProof/>
              </w:rPr>
              <w:t>ВИЗИЯ ЗА ОКОЛНАТА СРЕДА НА ОБЩИНА РУСЕ</w:t>
            </w:r>
            <w:r w:rsidR="00541FC0">
              <w:rPr>
                <w:noProof/>
                <w:webHidden/>
              </w:rPr>
              <w:tab/>
            </w:r>
            <w:r w:rsidR="00393A6D">
              <w:rPr>
                <w:noProof/>
                <w:webHidden/>
              </w:rPr>
              <w:t>98</w:t>
            </w:r>
          </w:hyperlink>
        </w:p>
        <w:p w14:paraId="1A14488F" w14:textId="25C62164" w:rsidR="00541FC0" w:rsidRDefault="009E6DC9">
          <w:pPr>
            <w:pStyle w:val="12"/>
            <w:tabs>
              <w:tab w:val="right" w:leader="dot" w:pos="9203"/>
            </w:tabs>
            <w:rPr>
              <w:rFonts w:asciiTheme="minorHAnsi" w:eastAsiaTheme="minorEastAsia" w:hAnsiTheme="minorHAnsi" w:cstheme="minorBidi"/>
              <w:b w:val="0"/>
              <w:noProof/>
              <w:sz w:val="22"/>
              <w:szCs w:val="22"/>
              <w:lang w:eastAsia="bg-BG"/>
            </w:rPr>
          </w:pPr>
          <w:hyperlink w:anchor="_Toc99961765" w:history="1">
            <w:r w:rsidR="00541FC0" w:rsidRPr="009455A9">
              <w:rPr>
                <w:rStyle w:val="a9"/>
                <w:bCs/>
                <w:noProof/>
                <w:lang w:val="en-US"/>
              </w:rPr>
              <w:t xml:space="preserve">V. </w:t>
            </w:r>
            <w:r w:rsidR="00541FC0" w:rsidRPr="009455A9">
              <w:rPr>
                <w:rStyle w:val="a9"/>
                <w:bCs/>
                <w:noProof/>
              </w:rPr>
              <w:t>ЦЕЛИ И ПРИОРИТЕТИ</w:t>
            </w:r>
            <w:r w:rsidR="00541FC0">
              <w:rPr>
                <w:noProof/>
                <w:webHidden/>
              </w:rPr>
              <w:tab/>
            </w:r>
            <w:r w:rsidR="00393A6D">
              <w:rPr>
                <w:noProof/>
                <w:webHidden/>
              </w:rPr>
              <w:t>100</w:t>
            </w:r>
          </w:hyperlink>
        </w:p>
        <w:p w14:paraId="17304F6C" w14:textId="1E88A7DB" w:rsidR="00541FC0" w:rsidRDefault="009E6DC9">
          <w:pPr>
            <w:pStyle w:val="12"/>
            <w:tabs>
              <w:tab w:val="right" w:leader="dot" w:pos="9203"/>
            </w:tabs>
            <w:rPr>
              <w:rFonts w:asciiTheme="minorHAnsi" w:eastAsiaTheme="minorEastAsia" w:hAnsiTheme="minorHAnsi" w:cstheme="minorBidi"/>
              <w:b w:val="0"/>
              <w:noProof/>
              <w:sz w:val="22"/>
              <w:szCs w:val="22"/>
              <w:lang w:eastAsia="bg-BG"/>
            </w:rPr>
          </w:pPr>
          <w:hyperlink w:anchor="_Toc99961766" w:history="1">
            <w:r w:rsidR="00541FC0" w:rsidRPr="009455A9">
              <w:rPr>
                <w:rStyle w:val="a9"/>
                <w:noProof/>
              </w:rPr>
              <w:t>VI. ПЛАН ЗА ДЕЙСТВИЕ</w:t>
            </w:r>
            <w:r w:rsidR="00541FC0">
              <w:rPr>
                <w:noProof/>
                <w:webHidden/>
              </w:rPr>
              <w:tab/>
            </w:r>
            <w:r w:rsidR="00393A6D">
              <w:rPr>
                <w:noProof/>
                <w:webHidden/>
              </w:rPr>
              <w:t>104</w:t>
            </w:r>
          </w:hyperlink>
        </w:p>
        <w:p w14:paraId="3363A1ED" w14:textId="329DD2ED" w:rsidR="00541FC0" w:rsidRDefault="009E6DC9">
          <w:pPr>
            <w:pStyle w:val="12"/>
            <w:tabs>
              <w:tab w:val="left" w:pos="880"/>
              <w:tab w:val="right" w:leader="dot" w:pos="9203"/>
            </w:tabs>
            <w:rPr>
              <w:noProof/>
            </w:rPr>
          </w:pPr>
          <w:hyperlink w:anchor="_Toc99961767" w:history="1">
            <w:r w:rsidR="00541FC0" w:rsidRPr="009455A9">
              <w:rPr>
                <w:rStyle w:val="a9"/>
                <w:rFonts w:eastAsia="Times New Roman"/>
                <w:iCs/>
                <w:noProof/>
                <w:lang w:eastAsia="bg-BG"/>
              </w:rPr>
              <w:t xml:space="preserve">VII. </w:t>
            </w:r>
            <w:r w:rsidR="00541FC0">
              <w:rPr>
                <w:rFonts w:asciiTheme="minorHAnsi" w:eastAsiaTheme="minorEastAsia" w:hAnsiTheme="minorHAnsi" w:cstheme="minorBidi"/>
                <w:b w:val="0"/>
                <w:noProof/>
                <w:sz w:val="22"/>
                <w:szCs w:val="22"/>
                <w:lang w:eastAsia="bg-BG"/>
              </w:rPr>
              <w:tab/>
            </w:r>
            <w:r w:rsidR="00541FC0" w:rsidRPr="009455A9">
              <w:rPr>
                <w:rStyle w:val="a9"/>
                <w:rFonts w:eastAsia="Times New Roman"/>
                <w:iCs/>
                <w:noProof/>
                <w:lang w:eastAsia="bg-BG"/>
              </w:rPr>
              <w:t>СИСТЕМА ЗА МОНИТОРИНГ, ОТЧЕТ И КОНТРОЛ НА ИЗПЪЛНЕНИЕТО НА ОБЩИНСКАТА ПРОГРАМА</w:t>
            </w:r>
            <w:r w:rsidR="00541FC0">
              <w:rPr>
                <w:noProof/>
                <w:webHidden/>
              </w:rPr>
              <w:tab/>
            </w:r>
            <w:r w:rsidR="00393A6D">
              <w:rPr>
                <w:noProof/>
                <w:webHidden/>
              </w:rPr>
              <w:t>130</w:t>
            </w:r>
          </w:hyperlink>
        </w:p>
        <w:p w14:paraId="2C75D833" w14:textId="69C98FAC" w:rsidR="004036AC" w:rsidRPr="004036AC" w:rsidRDefault="004036AC" w:rsidP="004036AC">
          <w:r>
            <w:t>Приложение №1 Раздел "Лечебни растения"</w:t>
          </w:r>
        </w:p>
        <w:p w14:paraId="525C02DC" w14:textId="1047C3B6" w:rsidR="000C1710" w:rsidRDefault="000C1710">
          <w:r>
            <w:rPr>
              <w:bCs/>
            </w:rPr>
            <w:lastRenderedPageBreak/>
            <w:fldChar w:fldCharType="end"/>
          </w:r>
        </w:p>
      </w:sdtContent>
    </w:sdt>
    <w:p w14:paraId="672CAB6D" w14:textId="77777777" w:rsidR="003915B0" w:rsidRDefault="003915B0" w:rsidP="001A752B"/>
    <w:p w14:paraId="1F3A6C7C" w14:textId="3D6E04D5" w:rsidR="00FA1D6E" w:rsidRPr="00FA1D6E" w:rsidRDefault="00FA1D6E" w:rsidP="001A752B">
      <w:pPr>
        <w:pStyle w:val="1"/>
        <w:rPr>
          <w:rFonts w:ascii="Times New Roman" w:hAnsi="Times New Roman" w:cs="Times New Roman"/>
          <w:color w:val="auto"/>
          <w:sz w:val="24"/>
          <w:szCs w:val="24"/>
        </w:rPr>
      </w:pPr>
      <w:bookmarkStart w:id="1" w:name="_Toc99961740"/>
      <w:r w:rsidRPr="00FA1D6E">
        <w:rPr>
          <w:rFonts w:ascii="Times New Roman" w:hAnsi="Times New Roman" w:cs="Times New Roman"/>
          <w:color w:val="auto"/>
          <w:sz w:val="24"/>
          <w:szCs w:val="24"/>
        </w:rPr>
        <w:t>СПИСЪК НА ИЗПОЛЗВАНИТЕ СЪКРАЩЕНИЯ</w:t>
      </w:r>
      <w:bookmarkEnd w:id="1"/>
    </w:p>
    <w:tbl>
      <w:tblPr>
        <w:tblW w:w="9777" w:type="dxa"/>
        <w:tblInd w:w="-353" w:type="dxa"/>
        <w:tblCellMar>
          <w:top w:w="56" w:type="dxa"/>
          <w:left w:w="106" w:type="dxa"/>
          <w:right w:w="53" w:type="dxa"/>
        </w:tblCellMar>
        <w:tblLook w:val="04A0" w:firstRow="1" w:lastRow="0" w:firstColumn="1" w:lastColumn="0" w:noHBand="0" w:noVBand="1"/>
      </w:tblPr>
      <w:tblGrid>
        <w:gridCol w:w="1697"/>
        <w:gridCol w:w="8080"/>
      </w:tblGrid>
      <w:tr w:rsidR="00FA1D6E" w:rsidRPr="00FA1D6E" w14:paraId="143FAD3A" w14:textId="77777777" w:rsidTr="005F40C3">
        <w:trPr>
          <w:trHeight w:val="840"/>
        </w:trPr>
        <w:tc>
          <w:tcPr>
            <w:tcW w:w="1697" w:type="dxa"/>
            <w:tcBorders>
              <w:top w:val="single" w:sz="4" w:space="0" w:color="000000"/>
              <w:left w:val="single" w:sz="4" w:space="0" w:color="000000"/>
              <w:bottom w:val="single" w:sz="4" w:space="0" w:color="000000"/>
              <w:right w:val="single" w:sz="4" w:space="0" w:color="000000"/>
            </w:tcBorders>
          </w:tcPr>
          <w:p w14:paraId="1F60A1E6" w14:textId="77777777" w:rsidR="00FA1D6E" w:rsidRPr="00FA1D6E" w:rsidRDefault="00FA1D6E" w:rsidP="00FA1D6E">
            <w:r w:rsidRPr="00FA1D6E">
              <w:t xml:space="preserve">БК </w:t>
            </w:r>
          </w:p>
        </w:tc>
        <w:tc>
          <w:tcPr>
            <w:tcW w:w="8080" w:type="dxa"/>
            <w:tcBorders>
              <w:top w:val="single" w:sz="4" w:space="0" w:color="000000"/>
              <w:left w:val="single" w:sz="4" w:space="0" w:color="000000"/>
              <w:bottom w:val="single" w:sz="4" w:space="0" w:color="000000"/>
              <w:right w:val="single" w:sz="4" w:space="0" w:color="000000"/>
            </w:tcBorders>
          </w:tcPr>
          <w:p w14:paraId="592FA7A8" w14:textId="77777777" w:rsidR="00FA1D6E" w:rsidRPr="00FA1D6E" w:rsidRDefault="00FA1D6E" w:rsidP="00FA1D6E">
            <w:r w:rsidRPr="00FA1D6E">
              <w:t xml:space="preserve">Конвенция за опазване на дивата европейска флора и фауна и природните местообитания (Бернска конвенция) </w:t>
            </w:r>
          </w:p>
        </w:tc>
      </w:tr>
      <w:tr w:rsidR="00FA1D6E" w:rsidRPr="00FA1D6E" w14:paraId="40B38062" w14:textId="77777777" w:rsidTr="005F40C3">
        <w:trPr>
          <w:trHeight w:val="838"/>
        </w:trPr>
        <w:tc>
          <w:tcPr>
            <w:tcW w:w="1697" w:type="dxa"/>
            <w:tcBorders>
              <w:top w:val="single" w:sz="4" w:space="0" w:color="000000"/>
              <w:left w:val="single" w:sz="4" w:space="0" w:color="000000"/>
              <w:bottom w:val="single" w:sz="4" w:space="0" w:color="000000"/>
              <w:right w:val="single" w:sz="4" w:space="0" w:color="000000"/>
            </w:tcBorders>
          </w:tcPr>
          <w:p w14:paraId="69E551B3" w14:textId="77777777" w:rsidR="00FA1D6E" w:rsidRPr="00FA1D6E" w:rsidRDefault="00FA1D6E" w:rsidP="00FA1D6E">
            <w:r w:rsidRPr="00FA1D6E">
              <w:t xml:space="preserve">БоК </w:t>
            </w:r>
          </w:p>
        </w:tc>
        <w:tc>
          <w:tcPr>
            <w:tcW w:w="8080" w:type="dxa"/>
            <w:tcBorders>
              <w:top w:val="single" w:sz="4" w:space="0" w:color="000000"/>
              <w:left w:val="single" w:sz="4" w:space="0" w:color="000000"/>
              <w:bottom w:val="single" w:sz="4" w:space="0" w:color="000000"/>
              <w:right w:val="single" w:sz="4" w:space="0" w:color="000000"/>
            </w:tcBorders>
          </w:tcPr>
          <w:p w14:paraId="1D7C32BF" w14:textId="77777777" w:rsidR="00FA1D6E" w:rsidRPr="00FA1D6E" w:rsidRDefault="00FA1D6E" w:rsidP="00FA1D6E">
            <w:r w:rsidRPr="00FA1D6E">
              <w:t xml:space="preserve">Конвенция за опазване на мигриращите видове диви животни (Бонска конвенция) </w:t>
            </w:r>
          </w:p>
        </w:tc>
      </w:tr>
      <w:tr w:rsidR="00FA1D6E" w:rsidRPr="00FA1D6E" w14:paraId="34650D73" w14:textId="77777777" w:rsidTr="005F40C3">
        <w:trPr>
          <w:trHeight w:val="456"/>
        </w:trPr>
        <w:tc>
          <w:tcPr>
            <w:tcW w:w="1697" w:type="dxa"/>
            <w:tcBorders>
              <w:top w:val="single" w:sz="4" w:space="0" w:color="000000"/>
              <w:left w:val="single" w:sz="4" w:space="0" w:color="000000"/>
              <w:bottom w:val="single" w:sz="4" w:space="0" w:color="000000"/>
              <w:right w:val="single" w:sz="4" w:space="0" w:color="000000"/>
            </w:tcBorders>
          </w:tcPr>
          <w:p w14:paraId="415115E1" w14:textId="77777777" w:rsidR="00FA1D6E" w:rsidRPr="00FA1D6E" w:rsidRDefault="00FA1D6E" w:rsidP="00FA1D6E">
            <w:r w:rsidRPr="00FA1D6E">
              <w:t xml:space="preserve">ВЕИ </w:t>
            </w:r>
          </w:p>
        </w:tc>
        <w:tc>
          <w:tcPr>
            <w:tcW w:w="8080" w:type="dxa"/>
            <w:tcBorders>
              <w:top w:val="single" w:sz="4" w:space="0" w:color="000000"/>
              <w:left w:val="single" w:sz="4" w:space="0" w:color="000000"/>
              <w:bottom w:val="single" w:sz="4" w:space="0" w:color="000000"/>
              <w:right w:val="single" w:sz="4" w:space="0" w:color="000000"/>
            </w:tcBorders>
          </w:tcPr>
          <w:p w14:paraId="5EC13041" w14:textId="77777777" w:rsidR="00FA1D6E" w:rsidRPr="00FA1D6E" w:rsidRDefault="00FA1D6E" w:rsidP="00FA1D6E">
            <w:r w:rsidRPr="00FA1D6E">
              <w:t xml:space="preserve">Възобновяеми енергийни източници </w:t>
            </w:r>
          </w:p>
        </w:tc>
      </w:tr>
      <w:tr w:rsidR="00FA1D6E" w:rsidRPr="00FA1D6E" w14:paraId="666E1116" w14:textId="77777777" w:rsidTr="005F40C3">
        <w:trPr>
          <w:trHeight w:val="454"/>
        </w:trPr>
        <w:tc>
          <w:tcPr>
            <w:tcW w:w="1697" w:type="dxa"/>
            <w:tcBorders>
              <w:top w:val="single" w:sz="4" w:space="0" w:color="000000"/>
              <w:left w:val="single" w:sz="4" w:space="0" w:color="000000"/>
              <w:bottom w:val="single" w:sz="4" w:space="0" w:color="000000"/>
              <w:right w:val="single" w:sz="4" w:space="0" w:color="000000"/>
            </w:tcBorders>
          </w:tcPr>
          <w:p w14:paraId="23C1B478" w14:textId="77777777" w:rsidR="00FA1D6E" w:rsidRPr="00FA1D6E" w:rsidRDefault="00FA1D6E" w:rsidP="00FA1D6E">
            <w:r w:rsidRPr="00FA1D6E">
              <w:t xml:space="preserve">ГКПП </w:t>
            </w:r>
          </w:p>
        </w:tc>
        <w:tc>
          <w:tcPr>
            <w:tcW w:w="8080" w:type="dxa"/>
            <w:tcBorders>
              <w:top w:val="single" w:sz="4" w:space="0" w:color="000000"/>
              <w:left w:val="single" w:sz="4" w:space="0" w:color="000000"/>
              <w:bottom w:val="single" w:sz="4" w:space="0" w:color="000000"/>
              <w:right w:val="single" w:sz="4" w:space="0" w:color="000000"/>
            </w:tcBorders>
          </w:tcPr>
          <w:p w14:paraId="59352234" w14:textId="77777777" w:rsidR="00FA1D6E" w:rsidRPr="00FA1D6E" w:rsidRDefault="00FA1D6E" w:rsidP="00FA1D6E">
            <w:r w:rsidRPr="00FA1D6E">
              <w:t xml:space="preserve">Граничен контролен пропусквателен пункт </w:t>
            </w:r>
          </w:p>
        </w:tc>
      </w:tr>
      <w:tr w:rsidR="00FA1D6E" w:rsidRPr="00FA1D6E" w14:paraId="257F0EEF" w14:textId="77777777" w:rsidTr="005F40C3">
        <w:trPr>
          <w:trHeight w:val="454"/>
        </w:trPr>
        <w:tc>
          <w:tcPr>
            <w:tcW w:w="1697" w:type="dxa"/>
            <w:tcBorders>
              <w:top w:val="single" w:sz="4" w:space="0" w:color="000000"/>
              <w:left w:val="single" w:sz="4" w:space="0" w:color="000000"/>
              <w:bottom w:val="single" w:sz="4" w:space="0" w:color="000000"/>
              <w:right w:val="single" w:sz="4" w:space="0" w:color="000000"/>
            </w:tcBorders>
          </w:tcPr>
          <w:p w14:paraId="27925DEC" w14:textId="77777777" w:rsidR="00FA1D6E" w:rsidRPr="00FA1D6E" w:rsidRDefault="00FA1D6E" w:rsidP="00FA1D6E">
            <w:r w:rsidRPr="00FA1D6E">
              <w:t xml:space="preserve">ГПСОВ </w:t>
            </w:r>
          </w:p>
        </w:tc>
        <w:tc>
          <w:tcPr>
            <w:tcW w:w="8080" w:type="dxa"/>
            <w:tcBorders>
              <w:top w:val="single" w:sz="4" w:space="0" w:color="000000"/>
              <w:left w:val="single" w:sz="4" w:space="0" w:color="000000"/>
              <w:bottom w:val="single" w:sz="4" w:space="0" w:color="000000"/>
              <w:right w:val="single" w:sz="4" w:space="0" w:color="000000"/>
            </w:tcBorders>
          </w:tcPr>
          <w:p w14:paraId="3529F3E9" w14:textId="77777777" w:rsidR="00FA1D6E" w:rsidRPr="00FA1D6E" w:rsidRDefault="00FA1D6E" w:rsidP="00FA1D6E">
            <w:r w:rsidRPr="00FA1D6E">
              <w:t xml:space="preserve">Градска пречиствателна станция за отпадъчни води </w:t>
            </w:r>
          </w:p>
        </w:tc>
      </w:tr>
      <w:tr w:rsidR="00FA1D6E" w:rsidRPr="00FA1D6E" w14:paraId="318BBE5A" w14:textId="77777777" w:rsidTr="005F40C3">
        <w:trPr>
          <w:trHeight w:val="454"/>
        </w:trPr>
        <w:tc>
          <w:tcPr>
            <w:tcW w:w="1697" w:type="dxa"/>
            <w:tcBorders>
              <w:top w:val="single" w:sz="4" w:space="0" w:color="000000"/>
              <w:left w:val="single" w:sz="4" w:space="0" w:color="000000"/>
              <w:bottom w:val="single" w:sz="4" w:space="0" w:color="000000"/>
              <w:right w:val="single" w:sz="4" w:space="0" w:color="000000"/>
            </w:tcBorders>
          </w:tcPr>
          <w:p w14:paraId="166C9FC6" w14:textId="77777777" w:rsidR="00FA1D6E" w:rsidRPr="00FA1D6E" w:rsidRDefault="00FA1D6E" w:rsidP="00FA1D6E">
            <w:r w:rsidRPr="00FA1D6E">
              <w:t xml:space="preserve">ГСККЕ </w:t>
            </w:r>
          </w:p>
        </w:tc>
        <w:tc>
          <w:tcPr>
            <w:tcW w:w="8080" w:type="dxa"/>
            <w:tcBorders>
              <w:top w:val="single" w:sz="4" w:space="0" w:color="000000"/>
              <w:left w:val="single" w:sz="4" w:space="0" w:color="000000"/>
              <w:bottom w:val="single" w:sz="4" w:space="0" w:color="000000"/>
              <w:right w:val="single" w:sz="4" w:space="0" w:color="000000"/>
            </w:tcBorders>
          </w:tcPr>
          <w:p w14:paraId="603A2434" w14:textId="77777777" w:rsidR="00FA1D6E" w:rsidRPr="00FA1D6E" w:rsidRDefault="00FA1D6E" w:rsidP="00FA1D6E">
            <w:r w:rsidRPr="00FA1D6E">
              <w:t xml:space="preserve">Глобално споразумение на кметовете за климат и енергия </w:t>
            </w:r>
          </w:p>
        </w:tc>
      </w:tr>
      <w:tr w:rsidR="00FA1D6E" w:rsidRPr="00FA1D6E" w14:paraId="73B66E75" w14:textId="77777777" w:rsidTr="005F40C3">
        <w:trPr>
          <w:trHeight w:val="454"/>
        </w:trPr>
        <w:tc>
          <w:tcPr>
            <w:tcW w:w="1697" w:type="dxa"/>
            <w:tcBorders>
              <w:top w:val="single" w:sz="4" w:space="0" w:color="000000"/>
              <w:left w:val="single" w:sz="4" w:space="0" w:color="000000"/>
              <w:bottom w:val="single" w:sz="4" w:space="0" w:color="000000"/>
              <w:right w:val="single" w:sz="4" w:space="0" w:color="000000"/>
            </w:tcBorders>
          </w:tcPr>
          <w:p w14:paraId="591245E8" w14:textId="77777777" w:rsidR="00FA1D6E" w:rsidRPr="00FA1D6E" w:rsidRDefault="00FA1D6E" w:rsidP="00FA1D6E">
            <w:r w:rsidRPr="00FA1D6E">
              <w:t xml:space="preserve">ДГС </w:t>
            </w:r>
          </w:p>
        </w:tc>
        <w:tc>
          <w:tcPr>
            <w:tcW w:w="8080" w:type="dxa"/>
            <w:tcBorders>
              <w:top w:val="single" w:sz="4" w:space="0" w:color="000000"/>
              <w:left w:val="single" w:sz="4" w:space="0" w:color="000000"/>
              <w:bottom w:val="single" w:sz="4" w:space="0" w:color="000000"/>
              <w:right w:val="single" w:sz="4" w:space="0" w:color="000000"/>
            </w:tcBorders>
          </w:tcPr>
          <w:p w14:paraId="2D10AC80" w14:textId="77777777" w:rsidR="00FA1D6E" w:rsidRPr="00FA1D6E" w:rsidRDefault="00FA1D6E" w:rsidP="00FA1D6E">
            <w:r w:rsidRPr="00FA1D6E">
              <w:t xml:space="preserve">Държавно горско стопанство </w:t>
            </w:r>
          </w:p>
        </w:tc>
      </w:tr>
      <w:tr w:rsidR="00FA1D6E" w:rsidRPr="00FA1D6E" w14:paraId="14D10DD6" w14:textId="77777777" w:rsidTr="005F40C3">
        <w:trPr>
          <w:trHeight w:val="454"/>
        </w:trPr>
        <w:tc>
          <w:tcPr>
            <w:tcW w:w="1697" w:type="dxa"/>
            <w:tcBorders>
              <w:top w:val="single" w:sz="4" w:space="0" w:color="000000"/>
              <w:left w:val="single" w:sz="4" w:space="0" w:color="000000"/>
              <w:bottom w:val="single" w:sz="4" w:space="0" w:color="000000"/>
              <w:right w:val="single" w:sz="4" w:space="0" w:color="000000"/>
            </w:tcBorders>
          </w:tcPr>
          <w:p w14:paraId="38B8750B" w14:textId="77777777" w:rsidR="00FA1D6E" w:rsidRPr="00FA1D6E" w:rsidRDefault="00FA1D6E" w:rsidP="00FA1D6E">
            <w:r w:rsidRPr="00FA1D6E">
              <w:t xml:space="preserve">ДЛС </w:t>
            </w:r>
          </w:p>
        </w:tc>
        <w:tc>
          <w:tcPr>
            <w:tcW w:w="8080" w:type="dxa"/>
            <w:tcBorders>
              <w:top w:val="single" w:sz="4" w:space="0" w:color="000000"/>
              <w:left w:val="single" w:sz="4" w:space="0" w:color="000000"/>
              <w:bottom w:val="single" w:sz="4" w:space="0" w:color="000000"/>
              <w:right w:val="single" w:sz="4" w:space="0" w:color="000000"/>
            </w:tcBorders>
          </w:tcPr>
          <w:p w14:paraId="176EE843" w14:textId="77777777" w:rsidR="00FA1D6E" w:rsidRPr="00FA1D6E" w:rsidRDefault="00FA1D6E" w:rsidP="00FA1D6E">
            <w:r w:rsidRPr="00FA1D6E">
              <w:t xml:space="preserve">Държавно ловно стопанство </w:t>
            </w:r>
          </w:p>
        </w:tc>
      </w:tr>
      <w:tr w:rsidR="00FA1D6E" w:rsidRPr="00FA1D6E" w14:paraId="02F62662" w14:textId="77777777" w:rsidTr="005F40C3">
        <w:trPr>
          <w:trHeight w:val="996"/>
        </w:trPr>
        <w:tc>
          <w:tcPr>
            <w:tcW w:w="1697" w:type="dxa"/>
            <w:tcBorders>
              <w:top w:val="single" w:sz="4" w:space="0" w:color="000000"/>
              <w:left w:val="single" w:sz="4" w:space="0" w:color="000000"/>
              <w:bottom w:val="single" w:sz="4" w:space="0" w:color="000000"/>
              <w:right w:val="single" w:sz="4" w:space="0" w:color="000000"/>
            </w:tcBorders>
          </w:tcPr>
          <w:p w14:paraId="330C86C3" w14:textId="77777777" w:rsidR="00FA1D6E" w:rsidRPr="00FA1D6E" w:rsidRDefault="00FA1D6E" w:rsidP="00FA1D6E">
            <w:r w:rsidRPr="00FA1D6E">
              <w:t xml:space="preserve">ДМ </w:t>
            </w:r>
          </w:p>
        </w:tc>
        <w:tc>
          <w:tcPr>
            <w:tcW w:w="8080" w:type="dxa"/>
            <w:tcBorders>
              <w:top w:val="single" w:sz="4" w:space="0" w:color="000000"/>
              <w:left w:val="single" w:sz="4" w:space="0" w:color="000000"/>
              <w:bottom w:val="single" w:sz="4" w:space="0" w:color="000000"/>
              <w:right w:val="single" w:sz="4" w:space="0" w:color="000000"/>
            </w:tcBorders>
          </w:tcPr>
          <w:p w14:paraId="029AAD47" w14:textId="77777777" w:rsidR="00FA1D6E" w:rsidRPr="00FA1D6E" w:rsidRDefault="00FA1D6E" w:rsidP="00FA1D6E">
            <w:r w:rsidRPr="00FA1D6E">
              <w:t xml:space="preserve">Директива 92/43/ЕИО на Съвета от 21 май 1992 година за опазване на естествените местообитания на дивата флора и фауна (ОВ L 206, 22.7.1992 г., стр. 7) (Директива за местообитанията) </w:t>
            </w:r>
          </w:p>
        </w:tc>
      </w:tr>
      <w:tr w:rsidR="00FA1D6E" w:rsidRPr="00FA1D6E" w14:paraId="0FAA047A" w14:textId="77777777" w:rsidTr="005F40C3">
        <w:trPr>
          <w:trHeight w:val="394"/>
        </w:trPr>
        <w:tc>
          <w:tcPr>
            <w:tcW w:w="1697" w:type="dxa"/>
            <w:tcBorders>
              <w:top w:val="single" w:sz="4" w:space="0" w:color="000000"/>
              <w:left w:val="single" w:sz="4" w:space="0" w:color="000000"/>
              <w:bottom w:val="single" w:sz="4" w:space="0" w:color="000000"/>
              <w:right w:val="single" w:sz="4" w:space="0" w:color="000000"/>
            </w:tcBorders>
          </w:tcPr>
          <w:p w14:paraId="382B29D0" w14:textId="77777777" w:rsidR="00FA1D6E" w:rsidRPr="00FA1D6E" w:rsidRDefault="00FA1D6E" w:rsidP="00FA1D6E">
            <w:r w:rsidRPr="00FA1D6E">
              <w:t xml:space="preserve">ЕЕО </w:t>
            </w:r>
          </w:p>
        </w:tc>
        <w:tc>
          <w:tcPr>
            <w:tcW w:w="8080" w:type="dxa"/>
            <w:tcBorders>
              <w:top w:val="single" w:sz="4" w:space="0" w:color="000000"/>
              <w:left w:val="single" w:sz="4" w:space="0" w:color="000000"/>
              <w:bottom w:val="single" w:sz="4" w:space="0" w:color="000000"/>
              <w:right w:val="single" w:sz="4" w:space="0" w:color="000000"/>
            </w:tcBorders>
          </w:tcPr>
          <w:p w14:paraId="6AEFE17A" w14:textId="77777777" w:rsidR="00FA1D6E" w:rsidRPr="00FA1D6E" w:rsidRDefault="00FA1D6E" w:rsidP="00FA1D6E">
            <w:r w:rsidRPr="00FA1D6E">
              <w:t xml:space="preserve">Електрическо и електронно оборудване </w:t>
            </w:r>
          </w:p>
        </w:tc>
      </w:tr>
      <w:tr w:rsidR="00FA1D6E" w:rsidRPr="00FA1D6E" w14:paraId="0E5C0E46" w14:textId="77777777" w:rsidTr="005F40C3">
        <w:trPr>
          <w:trHeight w:val="454"/>
        </w:trPr>
        <w:tc>
          <w:tcPr>
            <w:tcW w:w="1697" w:type="dxa"/>
            <w:tcBorders>
              <w:top w:val="single" w:sz="4" w:space="0" w:color="000000"/>
              <w:left w:val="single" w:sz="4" w:space="0" w:color="000000"/>
              <w:bottom w:val="single" w:sz="4" w:space="0" w:color="000000"/>
              <w:right w:val="single" w:sz="4" w:space="0" w:color="000000"/>
            </w:tcBorders>
          </w:tcPr>
          <w:p w14:paraId="087A793E" w14:textId="77777777" w:rsidR="00FA1D6E" w:rsidRPr="00FA1D6E" w:rsidRDefault="00FA1D6E" w:rsidP="00FA1D6E">
            <w:r w:rsidRPr="00FA1D6E">
              <w:t xml:space="preserve">ЕМП </w:t>
            </w:r>
          </w:p>
        </w:tc>
        <w:tc>
          <w:tcPr>
            <w:tcW w:w="8080" w:type="dxa"/>
            <w:tcBorders>
              <w:top w:val="single" w:sz="4" w:space="0" w:color="000000"/>
              <w:left w:val="single" w:sz="4" w:space="0" w:color="000000"/>
              <w:bottom w:val="single" w:sz="4" w:space="0" w:color="000000"/>
              <w:right w:val="single" w:sz="4" w:space="0" w:color="000000"/>
            </w:tcBorders>
          </w:tcPr>
          <w:p w14:paraId="5D89E67C" w14:textId="77777777" w:rsidR="00FA1D6E" w:rsidRPr="00FA1D6E" w:rsidRDefault="00FA1D6E" w:rsidP="00FA1D6E">
            <w:r w:rsidRPr="00FA1D6E">
              <w:t xml:space="preserve">Електромагнитни полета </w:t>
            </w:r>
          </w:p>
        </w:tc>
      </w:tr>
      <w:tr w:rsidR="00FA1D6E" w:rsidRPr="00FA1D6E" w14:paraId="0BCC3327" w14:textId="77777777" w:rsidTr="005F40C3">
        <w:trPr>
          <w:trHeight w:val="454"/>
        </w:trPr>
        <w:tc>
          <w:tcPr>
            <w:tcW w:w="1697" w:type="dxa"/>
            <w:tcBorders>
              <w:top w:val="single" w:sz="4" w:space="0" w:color="000000"/>
              <w:left w:val="single" w:sz="4" w:space="0" w:color="000000"/>
              <w:bottom w:val="single" w:sz="4" w:space="0" w:color="000000"/>
              <w:right w:val="single" w:sz="4" w:space="0" w:color="000000"/>
            </w:tcBorders>
          </w:tcPr>
          <w:p w14:paraId="7C9C4421" w14:textId="77777777" w:rsidR="00FA1D6E" w:rsidRPr="00FA1D6E" w:rsidRDefault="00FA1D6E" w:rsidP="00FA1D6E">
            <w:r w:rsidRPr="00FA1D6E">
              <w:t xml:space="preserve">ЕС </w:t>
            </w:r>
          </w:p>
        </w:tc>
        <w:tc>
          <w:tcPr>
            <w:tcW w:w="8080" w:type="dxa"/>
            <w:tcBorders>
              <w:top w:val="single" w:sz="4" w:space="0" w:color="000000"/>
              <w:left w:val="single" w:sz="4" w:space="0" w:color="000000"/>
              <w:bottom w:val="single" w:sz="4" w:space="0" w:color="000000"/>
              <w:right w:val="single" w:sz="4" w:space="0" w:color="000000"/>
            </w:tcBorders>
          </w:tcPr>
          <w:p w14:paraId="11EEA8BE" w14:textId="77777777" w:rsidR="00FA1D6E" w:rsidRPr="00FA1D6E" w:rsidRDefault="00FA1D6E" w:rsidP="00FA1D6E">
            <w:r w:rsidRPr="00FA1D6E">
              <w:t xml:space="preserve">Европейски съюз </w:t>
            </w:r>
          </w:p>
        </w:tc>
      </w:tr>
      <w:tr w:rsidR="00FA1D6E" w:rsidRPr="00FA1D6E" w14:paraId="24509E74" w14:textId="77777777" w:rsidTr="005F40C3">
        <w:trPr>
          <w:trHeight w:val="454"/>
        </w:trPr>
        <w:tc>
          <w:tcPr>
            <w:tcW w:w="1697" w:type="dxa"/>
            <w:tcBorders>
              <w:top w:val="single" w:sz="4" w:space="0" w:color="000000"/>
              <w:left w:val="single" w:sz="4" w:space="0" w:color="000000"/>
              <w:bottom w:val="single" w:sz="4" w:space="0" w:color="000000"/>
              <w:right w:val="single" w:sz="4" w:space="0" w:color="000000"/>
            </w:tcBorders>
          </w:tcPr>
          <w:p w14:paraId="33D32680" w14:textId="77777777" w:rsidR="00FA1D6E" w:rsidRPr="00FA1D6E" w:rsidRDefault="00FA1D6E" w:rsidP="00FA1D6E">
            <w:r w:rsidRPr="00FA1D6E">
              <w:t xml:space="preserve">ЗБР </w:t>
            </w:r>
          </w:p>
        </w:tc>
        <w:tc>
          <w:tcPr>
            <w:tcW w:w="8080" w:type="dxa"/>
            <w:tcBorders>
              <w:top w:val="single" w:sz="4" w:space="0" w:color="000000"/>
              <w:left w:val="single" w:sz="4" w:space="0" w:color="000000"/>
              <w:bottom w:val="single" w:sz="4" w:space="0" w:color="000000"/>
              <w:right w:val="single" w:sz="4" w:space="0" w:color="000000"/>
            </w:tcBorders>
          </w:tcPr>
          <w:p w14:paraId="4678D358" w14:textId="77777777" w:rsidR="00FA1D6E" w:rsidRPr="00FA1D6E" w:rsidRDefault="00FA1D6E" w:rsidP="00FA1D6E">
            <w:r w:rsidRPr="00FA1D6E">
              <w:t xml:space="preserve">Закон за биологичното разнообразие </w:t>
            </w:r>
          </w:p>
        </w:tc>
      </w:tr>
      <w:tr w:rsidR="00FA1D6E" w:rsidRPr="00FA1D6E" w14:paraId="5C76A5F7" w14:textId="77777777" w:rsidTr="005F40C3">
        <w:trPr>
          <w:trHeight w:val="454"/>
        </w:trPr>
        <w:tc>
          <w:tcPr>
            <w:tcW w:w="1697" w:type="dxa"/>
            <w:tcBorders>
              <w:top w:val="single" w:sz="4" w:space="0" w:color="000000"/>
              <w:left w:val="single" w:sz="4" w:space="0" w:color="000000"/>
              <w:bottom w:val="single" w:sz="4" w:space="0" w:color="000000"/>
              <w:right w:val="single" w:sz="4" w:space="0" w:color="000000"/>
            </w:tcBorders>
          </w:tcPr>
          <w:p w14:paraId="43DB868E" w14:textId="77777777" w:rsidR="00FA1D6E" w:rsidRPr="00FA1D6E" w:rsidRDefault="00FA1D6E" w:rsidP="00FA1D6E">
            <w:r w:rsidRPr="00FA1D6E">
              <w:t xml:space="preserve">ЗГ </w:t>
            </w:r>
          </w:p>
        </w:tc>
        <w:tc>
          <w:tcPr>
            <w:tcW w:w="8080" w:type="dxa"/>
            <w:tcBorders>
              <w:top w:val="single" w:sz="4" w:space="0" w:color="000000"/>
              <w:left w:val="single" w:sz="4" w:space="0" w:color="000000"/>
              <w:bottom w:val="single" w:sz="4" w:space="0" w:color="000000"/>
              <w:right w:val="single" w:sz="4" w:space="0" w:color="000000"/>
            </w:tcBorders>
          </w:tcPr>
          <w:p w14:paraId="57C5DB30" w14:textId="77777777" w:rsidR="00FA1D6E" w:rsidRPr="00FA1D6E" w:rsidRDefault="00FA1D6E" w:rsidP="00FA1D6E">
            <w:r w:rsidRPr="00FA1D6E">
              <w:t xml:space="preserve">Закон за горите </w:t>
            </w:r>
          </w:p>
        </w:tc>
      </w:tr>
      <w:tr w:rsidR="00FA1D6E" w:rsidRPr="00FA1D6E" w14:paraId="4C0B969E" w14:textId="77777777" w:rsidTr="005F40C3">
        <w:trPr>
          <w:trHeight w:val="456"/>
        </w:trPr>
        <w:tc>
          <w:tcPr>
            <w:tcW w:w="1697" w:type="dxa"/>
            <w:tcBorders>
              <w:top w:val="single" w:sz="4" w:space="0" w:color="000000"/>
              <w:left w:val="single" w:sz="4" w:space="0" w:color="000000"/>
              <w:bottom w:val="single" w:sz="4" w:space="0" w:color="000000"/>
              <w:right w:val="single" w:sz="4" w:space="0" w:color="000000"/>
            </w:tcBorders>
          </w:tcPr>
          <w:p w14:paraId="4EC9D34A" w14:textId="77777777" w:rsidR="00FA1D6E" w:rsidRPr="00FA1D6E" w:rsidRDefault="00FA1D6E" w:rsidP="00FA1D6E">
            <w:r w:rsidRPr="00FA1D6E">
              <w:t xml:space="preserve">ЗЗТ </w:t>
            </w:r>
          </w:p>
        </w:tc>
        <w:tc>
          <w:tcPr>
            <w:tcW w:w="8080" w:type="dxa"/>
            <w:tcBorders>
              <w:top w:val="single" w:sz="4" w:space="0" w:color="000000"/>
              <w:left w:val="single" w:sz="4" w:space="0" w:color="000000"/>
              <w:bottom w:val="single" w:sz="4" w:space="0" w:color="000000"/>
              <w:right w:val="single" w:sz="4" w:space="0" w:color="000000"/>
            </w:tcBorders>
          </w:tcPr>
          <w:p w14:paraId="2FBBA091" w14:textId="77777777" w:rsidR="00FA1D6E" w:rsidRPr="00FA1D6E" w:rsidRDefault="00FA1D6E" w:rsidP="00FA1D6E">
            <w:r w:rsidRPr="00FA1D6E">
              <w:t xml:space="preserve">Закон за защитените територии </w:t>
            </w:r>
          </w:p>
        </w:tc>
      </w:tr>
      <w:tr w:rsidR="00FA1D6E" w:rsidRPr="00FA1D6E" w14:paraId="4C49E16D" w14:textId="77777777" w:rsidTr="005F40C3">
        <w:trPr>
          <w:trHeight w:val="454"/>
        </w:trPr>
        <w:tc>
          <w:tcPr>
            <w:tcW w:w="1697" w:type="dxa"/>
            <w:tcBorders>
              <w:top w:val="single" w:sz="4" w:space="0" w:color="000000"/>
              <w:left w:val="single" w:sz="4" w:space="0" w:color="000000"/>
              <w:bottom w:val="single" w:sz="4" w:space="0" w:color="000000"/>
              <w:right w:val="single" w:sz="4" w:space="0" w:color="000000"/>
            </w:tcBorders>
          </w:tcPr>
          <w:p w14:paraId="739E1139" w14:textId="77777777" w:rsidR="00FA1D6E" w:rsidRPr="00FA1D6E" w:rsidRDefault="00FA1D6E" w:rsidP="00FA1D6E">
            <w:r w:rsidRPr="00FA1D6E">
              <w:t xml:space="preserve">ЗЗШОС </w:t>
            </w:r>
          </w:p>
        </w:tc>
        <w:tc>
          <w:tcPr>
            <w:tcW w:w="8080" w:type="dxa"/>
            <w:tcBorders>
              <w:top w:val="single" w:sz="4" w:space="0" w:color="000000"/>
              <w:left w:val="single" w:sz="4" w:space="0" w:color="000000"/>
              <w:bottom w:val="single" w:sz="4" w:space="0" w:color="000000"/>
              <w:right w:val="single" w:sz="4" w:space="0" w:color="000000"/>
            </w:tcBorders>
          </w:tcPr>
          <w:p w14:paraId="1207B225" w14:textId="77777777" w:rsidR="00FA1D6E" w:rsidRPr="00FA1D6E" w:rsidRDefault="00FA1D6E" w:rsidP="00FA1D6E">
            <w:r w:rsidRPr="00FA1D6E">
              <w:t xml:space="preserve">Закон за защита от шума в околната среда </w:t>
            </w:r>
          </w:p>
        </w:tc>
      </w:tr>
      <w:tr w:rsidR="00FA1D6E" w:rsidRPr="00FA1D6E" w14:paraId="45780BEA" w14:textId="77777777" w:rsidTr="005F40C3">
        <w:trPr>
          <w:trHeight w:val="454"/>
        </w:trPr>
        <w:tc>
          <w:tcPr>
            <w:tcW w:w="1697" w:type="dxa"/>
            <w:tcBorders>
              <w:top w:val="single" w:sz="4" w:space="0" w:color="000000"/>
              <w:left w:val="single" w:sz="4" w:space="0" w:color="000000"/>
              <w:bottom w:val="single" w:sz="4" w:space="0" w:color="000000"/>
              <w:right w:val="single" w:sz="4" w:space="0" w:color="000000"/>
            </w:tcBorders>
          </w:tcPr>
          <w:p w14:paraId="4959DDFA" w14:textId="77777777" w:rsidR="00FA1D6E" w:rsidRPr="00FA1D6E" w:rsidRDefault="00FA1D6E" w:rsidP="00FA1D6E">
            <w:r w:rsidRPr="00FA1D6E">
              <w:t xml:space="preserve">ЗМСМА </w:t>
            </w:r>
          </w:p>
        </w:tc>
        <w:tc>
          <w:tcPr>
            <w:tcW w:w="8080" w:type="dxa"/>
            <w:tcBorders>
              <w:top w:val="single" w:sz="4" w:space="0" w:color="000000"/>
              <w:left w:val="single" w:sz="4" w:space="0" w:color="000000"/>
              <w:bottom w:val="single" w:sz="4" w:space="0" w:color="000000"/>
              <w:right w:val="single" w:sz="4" w:space="0" w:color="000000"/>
            </w:tcBorders>
          </w:tcPr>
          <w:p w14:paraId="17A58F52" w14:textId="77777777" w:rsidR="00FA1D6E" w:rsidRPr="00FA1D6E" w:rsidRDefault="00FA1D6E" w:rsidP="00FA1D6E">
            <w:r w:rsidRPr="00FA1D6E">
              <w:t xml:space="preserve">Закон за местното самоуправление и местната администрация </w:t>
            </w:r>
          </w:p>
        </w:tc>
      </w:tr>
      <w:tr w:rsidR="00FA1D6E" w:rsidRPr="00FA1D6E" w14:paraId="5E45A7BF" w14:textId="77777777" w:rsidTr="005F40C3">
        <w:trPr>
          <w:trHeight w:val="454"/>
        </w:trPr>
        <w:tc>
          <w:tcPr>
            <w:tcW w:w="1697" w:type="dxa"/>
            <w:tcBorders>
              <w:top w:val="single" w:sz="4" w:space="0" w:color="000000"/>
              <w:left w:val="single" w:sz="4" w:space="0" w:color="000000"/>
              <w:bottom w:val="single" w:sz="4" w:space="0" w:color="000000"/>
              <w:right w:val="single" w:sz="4" w:space="0" w:color="000000"/>
            </w:tcBorders>
          </w:tcPr>
          <w:p w14:paraId="296DE2A8" w14:textId="77777777" w:rsidR="00FA1D6E" w:rsidRPr="00FA1D6E" w:rsidRDefault="00FA1D6E" w:rsidP="00FA1D6E">
            <w:r w:rsidRPr="00FA1D6E">
              <w:t xml:space="preserve">ЗООС </w:t>
            </w:r>
          </w:p>
        </w:tc>
        <w:tc>
          <w:tcPr>
            <w:tcW w:w="8080" w:type="dxa"/>
            <w:tcBorders>
              <w:top w:val="single" w:sz="4" w:space="0" w:color="000000"/>
              <w:left w:val="single" w:sz="4" w:space="0" w:color="000000"/>
              <w:bottom w:val="single" w:sz="4" w:space="0" w:color="000000"/>
              <w:right w:val="single" w:sz="4" w:space="0" w:color="000000"/>
            </w:tcBorders>
          </w:tcPr>
          <w:p w14:paraId="779D07EB" w14:textId="77777777" w:rsidR="00FA1D6E" w:rsidRPr="00FA1D6E" w:rsidRDefault="00FA1D6E" w:rsidP="00FA1D6E">
            <w:r w:rsidRPr="00FA1D6E">
              <w:t xml:space="preserve">Закон за опазване на околната среда </w:t>
            </w:r>
          </w:p>
        </w:tc>
      </w:tr>
      <w:tr w:rsidR="00FA1D6E" w:rsidRPr="00FA1D6E" w14:paraId="424421C6" w14:textId="77777777" w:rsidTr="005F40C3">
        <w:trPr>
          <w:trHeight w:val="454"/>
        </w:trPr>
        <w:tc>
          <w:tcPr>
            <w:tcW w:w="1697" w:type="dxa"/>
            <w:tcBorders>
              <w:top w:val="single" w:sz="4" w:space="0" w:color="000000"/>
              <w:left w:val="single" w:sz="4" w:space="0" w:color="000000"/>
              <w:bottom w:val="single" w:sz="4" w:space="0" w:color="000000"/>
              <w:right w:val="single" w:sz="4" w:space="0" w:color="000000"/>
            </w:tcBorders>
          </w:tcPr>
          <w:p w14:paraId="31414173" w14:textId="77777777" w:rsidR="00FA1D6E" w:rsidRPr="00FA1D6E" w:rsidRDefault="00FA1D6E" w:rsidP="00FA1D6E">
            <w:r w:rsidRPr="00FA1D6E">
              <w:t xml:space="preserve">ЗУО </w:t>
            </w:r>
          </w:p>
        </w:tc>
        <w:tc>
          <w:tcPr>
            <w:tcW w:w="8080" w:type="dxa"/>
            <w:tcBorders>
              <w:top w:val="single" w:sz="4" w:space="0" w:color="000000"/>
              <w:left w:val="single" w:sz="4" w:space="0" w:color="000000"/>
              <w:bottom w:val="single" w:sz="4" w:space="0" w:color="000000"/>
              <w:right w:val="single" w:sz="4" w:space="0" w:color="000000"/>
            </w:tcBorders>
          </w:tcPr>
          <w:p w14:paraId="2F78A44E" w14:textId="77777777" w:rsidR="00FA1D6E" w:rsidRPr="00FA1D6E" w:rsidRDefault="00FA1D6E" w:rsidP="00FA1D6E">
            <w:r w:rsidRPr="00FA1D6E">
              <w:t xml:space="preserve">Закон за управление на отпадъците </w:t>
            </w:r>
          </w:p>
        </w:tc>
      </w:tr>
      <w:tr w:rsidR="00FA1D6E" w:rsidRPr="00FA1D6E" w14:paraId="727B0436" w14:textId="77777777" w:rsidTr="005F40C3">
        <w:trPr>
          <w:trHeight w:val="454"/>
        </w:trPr>
        <w:tc>
          <w:tcPr>
            <w:tcW w:w="1697" w:type="dxa"/>
            <w:tcBorders>
              <w:top w:val="single" w:sz="4" w:space="0" w:color="000000"/>
              <w:left w:val="single" w:sz="4" w:space="0" w:color="000000"/>
              <w:bottom w:val="single" w:sz="4" w:space="0" w:color="000000"/>
              <w:right w:val="single" w:sz="4" w:space="0" w:color="000000"/>
            </w:tcBorders>
          </w:tcPr>
          <w:p w14:paraId="4AD06FD0" w14:textId="77777777" w:rsidR="00FA1D6E" w:rsidRPr="00FA1D6E" w:rsidRDefault="00FA1D6E" w:rsidP="00FA1D6E">
            <w:r w:rsidRPr="00FA1D6E">
              <w:t xml:space="preserve">ЗУТ </w:t>
            </w:r>
          </w:p>
        </w:tc>
        <w:tc>
          <w:tcPr>
            <w:tcW w:w="8080" w:type="dxa"/>
            <w:tcBorders>
              <w:top w:val="single" w:sz="4" w:space="0" w:color="000000"/>
              <w:left w:val="single" w:sz="4" w:space="0" w:color="000000"/>
              <w:bottom w:val="single" w:sz="4" w:space="0" w:color="000000"/>
              <w:right w:val="single" w:sz="4" w:space="0" w:color="000000"/>
            </w:tcBorders>
          </w:tcPr>
          <w:p w14:paraId="395E51F5" w14:textId="77777777" w:rsidR="00FA1D6E" w:rsidRPr="00FA1D6E" w:rsidRDefault="00FA1D6E" w:rsidP="00FA1D6E">
            <w:r w:rsidRPr="00FA1D6E">
              <w:t xml:space="preserve">Закон за устройство на територията </w:t>
            </w:r>
          </w:p>
        </w:tc>
      </w:tr>
      <w:tr w:rsidR="00FA1D6E" w:rsidRPr="00FA1D6E" w14:paraId="1A467201" w14:textId="77777777" w:rsidTr="005F40C3">
        <w:trPr>
          <w:trHeight w:val="456"/>
        </w:trPr>
        <w:tc>
          <w:tcPr>
            <w:tcW w:w="1697" w:type="dxa"/>
            <w:tcBorders>
              <w:top w:val="single" w:sz="4" w:space="0" w:color="000000"/>
              <w:left w:val="single" w:sz="4" w:space="0" w:color="000000"/>
              <w:bottom w:val="single" w:sz="4" w:space="0" w:color="000000"/>
              <w:right w:val="single" w:sz="4" w:space="0" w:color="000000"/>
            </w:tcBorders>
          </w:tcPr>
          <w:p w14:paraId="745D6E25" w14:textId="77777777" w:rsidR="00FA1D6E" w:rsidRPr="00FA1D6E" w:rsidRDefault="00FA1D6E" w:rsidP="00FA1D6E">
            <w:r w:rsidRPr="00FA1D6E">
              <w:t xml:space="preserve">ЗЧАВ </w:t>
            </w:r>
          </w:p>
        </w:tc>
        <w:tc>
          <w:tcPr>
            <w:tcW w:w="8080" w:type="dxa"/>
            <w:tcBorders>
              <w:top w:val="single" w:sz="4" w:space="0" w:color="000000"/>
              <w:left w:val="single" w:sz="4" w:space="0" w:color="000000"/>
              <w:bottom w:val="single" w:sz="4" w:space="0" w:color="000000"/>
              <w:right w:val="single" w:sz="4" w:space="0" w:color="000000"/>
            </w:tcBorders>
          </w:tcPr>
          <w:p w14:paraId="3F577C40" w14:textId="77777777" w:rsidR="00FA1D6E" w:rsidRPr="00FA1D6E" w:rsidRDefault="00FA1D6E" w:rsidP="00FA1D6E">
            <w:r w:rsidRPr="00FA1D6E">
              <w:t xml:space="preserve">Закон за чистотата на атмосферния въздух </w:t>
            </w:r>
          </w:p>
        </w:tc>
      </w:tr>
      <w:tr w:rsidR="00FA1D6E" w:rsidRPr="00FA1D6E" w14:paraId="311E470B" w14:textId="77777777" w:rsidTr="005F40C3">
        <w:trPr>
          <w:trHeight w:val="454"/>
        </w:trPr>
        <w:tc>
          <w:tcPr>
            <w:tcW w:w="1697" w:type="dxa"/>
            <w:tcBorders>
              <w:top w:val="single" w:sz="4" w:space="0" w:color="000000"/>
              <w:left w:val="single" w:sz="4" w:space="0" w:color="000000"/>
              <w:bottom w:val="single" w:sz="4" w:space="0" w:color="000000"/>
              <w:right w:val="single" w:sz="4" w:space="0" w:color="000000"/>
            </w:tcBorders>
          </w:tcPr>
          <w:p w14:paraId="1B90402C" w14:textId="77777777" w:rsidR="00FA1D6E" w:rsidRPr="00FA1D6E" w:rsidRDefault="00FA1D6E" w:rsidP="00FA1D6E">
            <w:r w:rsidRPr="00FA1D6E">
              <w:lastRenderedPageBreak/>
              <w:t xml:space="preserve">ИЙЛ </w:t>
            </w:r>
          </w:p>
        </w:tc>
        <w:tc>
          <w:tcPr>
            <w:tcW w:w="8080" w:type="dxa"/>
            <w:tcBorders>
              <w:top w:val="single" w:sz="4" w:space="0" w:color="000000"/>
              <w:left w:val="single" w:sz="4" w:space="0" w:color="000000"/>
              <w:bottom w:val="single" w:sz="4" w:space="0" w:color="000000"/>
              <w:right w:val="single" w:sz="4" w:space="0" w:color="000000"/>
            </w:tcBorders>
          </w:tcPr>
          <w:p w14:paraId="07FA871E" w14:textId="77777777" w:rsidR="00FA1D6E" w:rsidRPr="00FA1D6E" w:rsidRDefault="00FA1D6E" w:rsidP="00FA1D6E">
            <w:r w:rsidRPr="00FA1D6E">
              <w:t xml:space="preserve">Източници на йонизиращи лъчения </w:t>
            </w:r>
          </w:p>
        </w:tc>
      </w:tr>
      <w:tr w:rsidR="00FA1D6E" w:rsidRPr="00FA1D6E" w14:paraId="2B4BD8C9" w14:textId="77777777" w:rsidTr="005F40C3">
        <w:trPr>
          <w:trHeight w:val="454"/>
        </w:trPr>
        <w:tc>
          <w:tcPr>
            <w:tcW w:w="1697" w:type="dxa"/>
            <w:tcBorders>
              <w:top w:val="single" w:sz="4" w:space="0" w:color="000000"/>
              <w:left w:val="single" w:sz="4" w:space="0" w:color="000000"/>
              <w:bottom w:val="single" w:sz="4" w:space="0" w:color="000000"/>
              <w:right w:val="single" w:sz="4" w:space="0" w:color="000000"/>
            </w:tcBorders>
          </w:tcPr>
          <w:p w14:paraId="71982CDC" w14:textId="77777777" w:rsidR="00FA1D6E" w:rsidRPr="00FA1D6E" w:rsidRDefault="00FA1D6E" w:rsidP="00FA1D6E">
            <w:r w:rsidRPr="00FA1D6E">
              <w:t xml:space="preserve">ИСПА </w:t>
            </w:r>
          </w:p>
        </w:tc>
        <w:tc>
          <w:tcPr>
            <w:tcW w:w="8080" w:type="dxa"/>
            <w:tcBorders>
              <w:top w:val="single" w:sz="4" w:space="0" w:color="000000"/>
              <w:left w:val="single" w:sz="4" w:space="0" w:color="000000"/>
              <w:bottom w:val="single" w:sz="4" w:space="0" w:color="000000"/>
              <w:right w:val="single" w:sz="4" w:space="0" w:color="000000"/>
            </w:tcBorders>
          </w:tcPr>
          <w:p w14:paraId="75FDF924" w14:textId="77777777" w:rsidR="00FA1D6E" w:rsidRPr="00FA1D6E" w:rsidRDefault="00FA1D6E" w:rsidP="00FA1D6E">
            <w:r w:rsidRPr="00FA1D6E">
              <w:t xml:space="preserve">Инструмент за структурни политики за присъединяване </w:t>
            </w:r>
          </w:p>
        </w:tc>
      </w:tr>
      <w:tr w:rsidR="00FA1D6E" w:rsidRPr="00FA1D6E" w14:paraId="66D8E4D7" w14:textId="77777777" w:rsidTr="005F40C3">
        <w:trPr>
          <w:trHeight w:val="454"/>
        </w:trPr>
        <w:tc>
          <w:tcPr>
            <w:tcW w:w="1697" w:type="dxa"/>
            <w:tcBorders>
              <w:top w:val="single" w:sz="4" w:space="0" w:color="000000"/>
              <w:left w:val="single" w:sz="4" w:space="0" w:color="000000"/>
              <w:bottom w:val="single" w:sz="4" w:space="0" w:color="000000"/>
              <w:right w:val="single" w:sz="4" w:space="0" w:color="000000"/>
            </w:tcBorders>
          </w:tcPr>
          <w:p w14:paraId="17C8507E" w14:textId="77777777" w:rsidR="00FA1D6E" w:rsidRPr="00FA1D6E" w:rsidRDefault="00FA1D6E" w:rsidP="00FA1D6E">
            <w:r w:rsidRPr="00FA1D6E">
              <w:t xml:space="preserve">ИТ </w:t>
            </w:r>
          </w:p>
        </w:tc>
        <w:tc>
          <w:tcPr>
            <w:tcW w:w="8080" w:type="dxa"/>
            <w:tcBorders>
              <w:top w:val="single" w:sz="4" w:space="0" w:color="000000"/>
              <w:left w:val="single" w:sz="4" w:space="0" w:color="000000"/>
              <w:bottom w:val="single" w:sz="4" w:space="0" w:color="000000"/>
              <w:right w:val="single" w:sz="4" w:space="0" w:color="000000"/>
            </w:tcBorders>
          </w:tcPr>
          <w:p w14:paraId="7AC4B176" w14:textId="77777777" w:rsidR="00FA1D6E" w:rsidRPr="00FA1D6E" w:rsidRDefault="00FA1D6E" w:rsidP="00FA1D6E">
            <w:r w:rsidRPr="00FA1D6E">
              <w:t xml:space="preserve">Информационни технологии </w:t>
            </w:r>
          </w:p>
        </w:tc>
      </w:tr>
      <w:tr w:rsidR="00FA1D6E" w:rsidRPr="00FA1D6E" w14:paraId="680B82FC" w14:textId="77777777" w:rsidTr="005F40C3">
        <w:trPr>
          <w:trHeight w:val="454"/>
        </w:trPr>
        <w:tc>
          <w:tcPr>
            <w:tcW w:w="1697" w:type="dxa"/>
            <w:tcBorders>
              <w:top w:val="single" w:sz="4" w:space="0" w:color="000000"/>
              <w:left w:val="single" w:sz="4" w:space="0" w:color="000000"/>
              <w:bottom w:val="single" w:sz="4" w:space="0" w:color="000000"/>
              <w:right w:val="single" w:sz="4" w:space="0" w:color="000000"/>
            </w:tcBorders>
          </w:tcPr>
          <w:p w14:paraId="29CFF861" w14:textId="77777777" w:rsidR="00FA1D6E" w:rsidRPr="00FA1D6E" w:rsidRDefault="00FA1D6E" w:rsidP="00FA1D6E">
            <w:r w:rsidRPr="00FA1D6E">
              <w:t xml:space="preserve">ИУГ </w:t>
            </w:r>
          </w:p>
        </w:tc>
        <w:tc>
          <w:tcPr>
            <w:tcW w:w="8080" w:type="dxa"/>
            <w:tcBorders>
              <w:top w:val="single" w:sz="4" w:space="0" w:color="000000"/>
              <w:left w:val="single" w:sz="4" w:space="0" w:color="000000"/>
              <w:bottom w:val="single" w:sz="4" w:space="0" w:color="000000"/>
              <w:right w:val="single" w:sz="4" w:space="0" w:color="000000"/>
            </w:tcBorders>
          </w:tcPr>
          <w:p w14:paraId="2A7866C6" w14:textId="77777777" w:rsidR="00FA1D6E" w:rsidRPr="00FA1D6E" w:rsidRDefault="00FA1D6E" w:rsidP="00FA1D6E">
            <w:r w:rsidRPr="00FA1D6E">
              <w:t xml:space="preserve">Излезли от употреба гуми </w:t>
            </w:r>
          </w:p>
        </w:tc>
      </w:tr>
      <w:tr w:rsidR="00FA1D6E" w:rsidRPr="00FA1D6E" w14:paraId="0E71D908" w14:textId="77777777" w:rsidTr="005F40C3">
        <w:trPr>
          <w:trHeight w:val="454"/>
        </w:trPr>
        <w:tc>
          <w:tcPr>
            <w:tcW w:w="1697" w:type="dxa"/>
            <w:tcBorders>
              <w:top w:val="single" w:sz="4" w:space="0" w:color="000000"/>
              <w:left w:val="single" w:sz="4" w:space="0" w:color="000000"/>
              <w:bottom w:val="single" w:sz="4" w:space="0" w:color="000000"/>
              <w:right w:val="single" w:sz="4" w:space="0" w:color="000000"/>
            </w:tcBorders>
          </w:tcPr>
          <w:p w14:paraId="1CACDB36" w14:textId="77777777" w:rsidR="00FA1D6E" w:rsidRPr="00FA1D6E" w:rsidRDefault="00FA1D6E" w:rsidP="00FA1D6E">
            <w:r w:rsidRPr="00FA1D6E">
              <w:t xml:space="preserve">ИУЕЕО </w:t>
            </w:r>
          </w:p>
        </w:tc>
        <w:tc>
          <w:tcPr>
            <w:tcW w:w="8080" w:type="dxa"/>
            <w:tcBorders>
              <w:top w:val="single" w:sz="4" w:space="0" w:color="000000"/>
              <w:left w:val="single" w:sz="4" w:space="0" w:color="000000"/>
              <w:bottom w:val="single" w:sz="4" w:space="0" w:color="000000"/>
              <w:right w:val="single" w:sz="4" w:space="0" w:color="000000"/>
            </w:tcBorders>
          </w:tcPr>
          <w:p w14:paraId="2E625C0B" w14:textId="77777777" w:rsidR="00FA1D6E" w:rsidRPr="00FA1D6E" w:rsidRDefault="00FA1D6E" w:rsidP="00FA1D6E">
            <w:r w:rsidRPr="00FA1D6E">
              <w:t xml:space="preserve">Излязло от употреба електрическо и електронно оборудване </w:t>
            </w:r>
          </w:p>
        </w:tc>
      </w:tr>
      <w:tr w:rsidR="00FA1D6E" w:rsidRPr="00FA1D6E" w14:paraId="4C3563E3" w14:textId="77777777" w:rsidTr="005F40C3">
        <w:trPr>
          <w:trHeight w:val="456"/>
        </w:trPr>
        <w:tc>
          <w:tcPr>
            <w:tcW w:w="1697" w:type="dxa"/>
            <w:tcBorders>
              <w:top w:val="single" w:sz="4" w:space="0" w:color="000000"/>
              <w:left w:val="single" w:sz="4" w:space="0" w:color="000000"/>
              <w:bottom w:val="single" w:sz="4" w:space="0" w:color="000000"/>
              <w:right w:val="single" w:sz="4" w:space="0" w:color="000000"/>
            </w:tcBorders>
          </w:tcPr>
          <w:p w14:paraId="409FC2E0" w14:textId="77777777" w:rsidR="00FA1D6E" w:rsidRPr="00FA1D6E" w:rsidRDefault="00FA1D6E" w:rsidP="00FA1D6E">
            <w:r w:rsidRPr="00FA1D6E">
              <w:t xml:space="preserve">ИУМПС </w:t>
            </w:r>
          </w:p>
        </w:tc>
        <w:tc>
          <w:tcPr>
            <w:tcW w:w="8080" w:type="dxa"/>
            <w:tcBorders>
              <w:top w:val="single" w:sz="4" w:space="0" w:color="000000"/>
              <w:left w:val="single" w:sz="4" w:space="0" w:color="000000"/>
              <w:bottom w:val="single" w:sz="4" w:space="0" w:color="000000"/>
              <w:right w:val="single" w:sz="4" w:space="0" w:color="000000"/>
            </w:tcBorders>
          </w:tcPr>
          <w:p w14:paraId="4C03E357" w14:textId="77777777" w:rsidR="00FA1D6E" w:rsidRPr="00FA1D6E" w:rsidRDefault="00FA1D6E" w:rsidP="00FA1D6E">
            <w:r w:rsidRPr="00FA1D6E">
              <w:t xml:space="preserve">Излезли от употреба моторни превозни средства </w:t>
            </w:r>
          </w:p>
        </w:tc>
      </w:tr>
      <w:tr w:rsidR="00FA1D6E" w:rsidRPr="00FA1D6E" w14:paraId="49B10443" w14:textId="77777777" w:rsidTr="005F40C3">
        <w:tblPrEx>
          <w:tblCellMar>
            <w:top w:w="14" w:type="dxa"/>
            <w:right w:w="54" w:type="dxa"/>
          </w:tblCellMar>
        </w:tblPrEx>
        <w:trPr>
          <w:trHeight w:val="454"/>
        </w:trPr>
        <w:tc>
          <w:tcPr>
            <w:tcW w:w="1697" w:type="dxa"/>
            <w:tcBorders>
              <w:top w:val="single" w:sz="4" w:space="0" w:color="000000"/>
              <w:left w:val="single" w:sz="4" w:space="0" w:color="000000"/>
              <w:bottom w:val="single" w:sz="4" w:space="0" w:color="000000"/>
              <w:right w:val="single" w:sz="4" w:space="0" w:color="000000"/>
            </w:tcBorders>
          </w:tcPr>
          <w:p w14:paraId="0B34D89C" w14:textId="77777777" w:rsidR="00FA1D6E" w:rsidRPr="00FA1D6E" w:rsidRDefault="00FA1D6E" w:rsidP="00FA1D6E">
            <w:r w:rsidRPr="00FA1D6E">
              <w:t xml:space="preserve">КАВ </w:t>
            </w:r>
          </w:p>
        </w:tc>
        <w:tc>
          <w:tcPr>
            <w:tcW w:w="8080" w:type="dxa"/>
            <w:tcBorders>
              <w:top w:val="single" w:sz="4" w:space="0" w:color="000000"/>
              <w:left w:val="single" w:sz="4" w:space="0" w:color="000000"/>
              <w:bottom w:val="single" w:sz="4" w:space="0" w:color="000000"/>
              <w:right w:val="single" w:sz="4" w:space="0" w:color="000000"/>
            </w:tcBorders>
          </w:tcPr>
          <w:p w14:paraId="05668961" w14:textId="77777777" w:rsidR="00FA1D6E" w:rsidRPr="00FA1D6E" w:rsidRDefault="00FA1D6E" w:rsidP="00FA1D6E">
            <w:r w:rsidRPr="00FA1D6E">
              <w:t xml:space="preserve">Качество на атмосферния въздух </w:t>
            </w:r>
          </w:p>
        </w:tc>
      </w:tr>
      <w:tr w:rsidR="00FA1D6E" w:rsidRPr="00FA1D6E" w14:paraId="7DF0E311" w14:textId="77777777" w:rsidTr="005F40C3">
        <w:tblPrEx>
          <w:tblCellMar>
            <w:top w:w="14" w:type="dxa"/>
            <w:right w:w="54" w:type="dxa"/>
          </w:tblCellMar>
        </w:tblPrEx>
        <w:trPr>
          <w:trHeight w:val="454"/>
        </w:trPr>
        <w:tc>
          <w:tcPr>
            <w:tcW w:w="1697" w:type="dxa"/>
            <w:tcBorders>
              <w:top w:val="single" w:sz="4" w:space="0" w:color="000000"/>
              <w:left w:val="single" w:sz="4" w:space="0" w:color="000000"/>
              <w:bottom w:val="single" w:sz="4" w:space="0" w:color="000000"/>
              <w:right w:val="single" w:sz="4" w:space="0" w:color="000000"/>
            </w:tcBorders>
          </w:tcPr>
          <w:p w14:paraId="26FD56C2" w14:textId="77777777" w:rsidR="00FA1D6E" w:rsidRPr="00FA1D6E" w:rsidRDefault="00FA1D6E" w:rsidP="00FA1D6E">
            <w:r w:rsidRPr="00FA1D6E">
              <w:t xml:space="preserve">КПД </w:t>
            </w:r>
          </w:p>
        </w:tc>
        <w:tc>
          <w:tcPr>
            <w:tcW w:w="8080" w:type="dxa"/>
            <w:tcBorders>
              <w:top w:val="single" w:sz="4" w:space="0" w:color="000000"/>
              <w:left w:val="single" w:sz="4" w:space="0" w:color="000000"/>
              <w:bottom w:val="single" w:sz="4" w:space="0" w:color="000000"/>
              <w:right w:val="single" w:sz="4" w:space="0" w:color="000000"/>
            </w:tcBorders>
          </w:tcPr>
          <w:p w14:paraId="5FF610D7" w14:textId="77777777" w:rsidR="00FA1D6E" w:rsidRPr="00FA1D6E" w:rsidRDefault="00FA1D6E" w:rsidP="00FA1D6E">
            <w:r w:rsidRPr="00FA1D6E">
              <w:t xml:space="preserve">Коефициент на полезно действие </w:t>
            </w:r>
          </w:p>
        </w:tc>
      </w:tr>
      <w:tr w:rsidR="00FA1D6E" w:rsidRPr="00FA1D6E" w14:paraId="4058483D" w14:textId="77777777" w:rsidTr="005F40C3">
        <w:tblPrEx>
          <w:tblCellMar>
            <w:top w:w="14" w:type="dxa"/>
            <w:right w:w="54" w:type="dxa"/>
          </w:tblCellMar>
        </w:tblPrEx>
        <w:trPr>
          <w:trHeight w:val="454"/>
        </w:trPr>
        <w:tc>
          <w:tcPr>
            <w:tcW w:w="1697" w:type="dxa"/>
            <w:tcBorders>
              <w:top w:val="single" w:sz="4" w:space="0" w:color="000000"/>
              <w:left w:val="single" w:sz="4" w:space="0" w:color="000000"/>
              <w:bottom w:val="single" w:sz="4" w:space="0" w:color="000000"/>
              <w:right w:val="single" w:sz="4" w:space="0" w:color="000000"/>
            </w:tcBorders>
          </w:tcPr>
          <w:p w14:paraId="1D43F0A6" w14:textId="77777777" w:rsidR="00FA1D6E" w:rsidRPr="00FA1D6E" w:rsidRDefault="00FA1D6E" w:rsidP="00FA1D6E">
            <w:r w:rsidRPr="00FA1D6E">
              <w:t xml:space="preserve">МВР </w:t>
            </w:r>
          </w:p>
        </w:tc>
        <w:tc>
          <w:tcPr>
            <w:tcW w:w="8080" w:type="dxa"/>
            <w:tcBorders>
              <w:top w:val="single" w:sz="4" w:space="0" w:color="000000"/>
              <w:left w:val="single" w:sz="4" w:space="0" w:color="000000"/>
              <w:bottom w:val="single" w:sz="4" w:space="0" w:color="000000"/>
              <w:right w:val="single" w:sz="4" w:space="0" w:color="000000"/>
            </w:tcBorders>
          </w:tcPr>
          <w:p w14:paraId="5273D251" w14:textId="77777777" w:rsidR="00FA1D6E" w:rsidRPr="00FA1D6E" w:rsidRDefault="00FA1D6E" w:rsidP="00FA1D6E">
            <w:r w:rsidRPr="00FA1D6E">
              <w:t xml:space="preserve">Министерство на вътрешните работи </w:t>
            </w:r>
          </w:p>
        </w:tc>
      </w:tr>
      <w:tr w:rsidR="00FA1D6E" w:rsidRPr="00FA1D6E" w14:paraId="277FD291" w14:textId="77777777" w:rsidTr="005F40C3">
        <w:tblPrEx>
          <w:tblCellMar>
            <w:top w:w="14" w:type="dxa"/>
            <w:right w:w="54" w:type="dxa"/>
          </w:tblCellMar>
        </w:tblPrEx>
        <w:trPr>
          <w:trHeight w:val="454"/>
        </w:trPr>
        <w:tc>
          <w:tcPr>
            <w:tcW w:w="1697" w:type="dxa"/>
            <w:tcBorders>
              <w:top w:val="single" w:sz="4" w:space="0" w:color="000000"/>
              <w:left w:val="single" w:sz="4" w:space="0" w:color="000000"/>
              <w:bottom w:val="single" w:sz="4" w:space="0" w:color="000000"/>
              <w:right w:val="single" w:sz="4" w:space="0" w:color="000000"/>
            </w:tcBorders>
          </w:tcPr>
          <w:p w14:paraId="15D82BB2" w14:textId="77777777" w:rsidR="00FA1D6E" w:rsidRPr="00FA1D6E" w:rsidRDefault="00FA1D6E" w:rsidP="00FA1D6E">
            <w:r w:rsidRPr="00FA1D6E">
              <w:t xml:space="preserve">МДК </w:t>
            </w:r>
          </w:p>
        </w:tc>
        <w:tc>
          <w:tcPr>
            <w:tcW w:w="8080" w:type="dxa"/>
            <w:tcBorders>
              <w:top w:val="single" w:sz="4" w:space="0" w:color="000000"/>
              <w:left w:val="single" w:sz="4" w:space="0" w:color="000000"/>
              <w:bottom w:val="single" w:sz="4" w:space="0" w:color="000000"/>
              <w:right w:val="single" w:sz="4" w:space="0" w:color="000000"/>
            </w:tcBorders>
          </w:tcPr>
          <w:p w14:paraId="211115D8" w14:textId="77777777" w:rsidR="00FA1D6E" w:rsidRPr="00FA1D6E" w:rsidRDefault="00FA1D6E" w:rsidP="00FA1D6E">
            <w:r w:rsidRPr="00FA1D6E">
              <w:t xml:space="preserve">Максимално допустима концентрация </w:t>
            </w:r>
          </w:p>
        </w:tc>
      </w:tr>
      <w:tr w:rsidR="00FA1D6E" w:rsidRPr="00FA1D6E" w14:paraId="24BAFFF9" w14:textId="77777777" w:rsidTr="005F40C3">
        <w:tblPrEx>
          <w:tblCellMar>
            <w:top w:w="14" w:type="dxa"/>
            <w:right w:w="54" w:type="dxa"/>
          </w:tblCellMar>
        </w:tblPrEx>
        <w:trPr>
          <w:trHeight w:val="454"/>
        </w:trPr>
        <w:tc>
          <w:tcPr>
            <w:tcW w:w="1697" w:type="dxa"/>
            <w:tcBorders>
              <w:top w:val="single" w:sz="4" w:space="0" w:color="000000"/>
              <w:left w:val="single" w:sz="4" w:space="0" w:color="000000"/>
              <w:bottom w:val="single" w:sz="4" w:space="0" w:color="000000"/>
              <w:right w:val="single" w:sz="4" w:space="0" w:color="000000"/>
            </w:tcBorders>
          </w:tcPr>
          <w:p w14:paraId="6DBDC902" w14:textId="77777777" w:rsidR="00FA1D6E" w:rsidRPr="00FA1D6E" w:rsidRDefault="00FA1D6E" w:rsidP="00FA1D6E">
            <w:r w:rsidRPr="00FA1D6E">
              <w:t xml:space="preserve">МЗ </w:t>
            </w:r>
          </w:p>
        </w:tc>
        <w:tc>
          <w:tcPr>
            <w:tcW w:w="8080" w:type="dxa"/>
            <w:tcBorders>
              <w:top w:val="single" w:sz="4" w:space="0" w:color="000000"/>
              <w:left w:val="single" w:sz="4" w:space="0" w:color="000000"/>
              <w:bottom w:val="single" w:sz="4" w:space="0" w:color="000000"/>
              <w:right w:val="single" w:sz="4" w:space="0" w:color="000000"/>
            </w:tcBorders>
          </w:tcPr>
          <w:p w14:paraId="24D544BE" w14:textId="77777777" w:rsidR="00FA1D6E" w:rsidRPr="00FA1D6E" w:rsidRDefault="00FA1D6E" w:rsidP="00FA1D6E">
            <w:r w:rsidRPr="00FA1D6E">
              <w:t xml:space="preserve">Министерство на здравеопазването </w:t>
            </w:r>
          </w:p>
        </w:tc>
      </w:tr>
      <w:tr w:rsidR="00FA1D6E" w:rsidRPr="00FA1D6E" w14:paraId="7FEB3342" w14:textId="77777777" w:rsidTr="005F40C3">
        <w:tblPrEx>
          <w:tblCellMar>
            <w:top w:w="14" w:type="dxa"/>
            <w:right w:w="54" w:type="dxa"/>
          </w:tblCellMar>
        </w:tblPrEx>
        <w:trPr>
          <w:trHeight w:val="456"/>
        </w:trPr>
        <w:tc>
          <w:tcPr>
            <w:tcW w:w="1697" w:type="dxa"/>
            <w:tcBorders>
              <w:top w:val="single" w:sz="4" w:space="0" w:color="000000"/>
              <w:left w:val="single" w:sz="4" w:space="0" w:color="000000"/>
              <w:bottom w:val="single" w:sz="4" w:space="0" w:color="000000"/>
              <w:right w:val="single" w:sz="4" w:space="0" w:color="000000"/>
            </w:tcBorders>
          </w:tcPr>
          <w:p w14:paraId="34FAA9DB" w14:textId="77777777" w:rsidR="00FA1D6E" w:rsidRPr="00FA1D6E" w:rsidRDefault="00FA1D6E" w:rsidP="00FA1D6E">
            <w:r w:rsidRPr="00FA1D6E">
              <w:t xml:space="preserve">МОСВ </w:t>
            </w:r>
          </w:p>
        </w:tc>
        <w:tc>
          <w:tcPr>
            <w:tcW w:w="8080" w:type="dxa"/>
            <w:tcBorders>
              <w:top w:val="single" w:sz="4" w:space="0" w:color="000000"/>
              <w:left w:val="single" w:sz="4" w:space="0" w:color="000000"/>
              <w:bottom w:val="single" w:sz="4" w:space="0" w:color="000000"/>
              <w:right w:val="single" w:sz="4" w:space="0" w:color="000000"/>
            </w:tcBorders>
          </w:tcPr>
          <w:p w14:paraId="0F530B75" w14:textId="77777777" w:rsidR="00FA1D6E" w:rsidRPr="00FA1D6E" w:rsidRDefault="00FA1D6E" w:rsidP="00FA1D6E">
            <w:r w:rsidRPr="00FA1D6E">
              <w:t xml:space="preserve">Министерство на околната среда и водите </w:t>
            </w:r>
          </w:p>
        </w:tc>
      </w:tr>
      <w:tr w:rsidR="00FA1D6E" w:rsidRPr="00FA1D6E" w14:paraId="29091591" w14:textId="77777777" w:rsidTr="005F40C3">
        <w:tblPrEx>
          <w:tblCellMar>
            <w:top w:w="14" w:type="dxa"/>
            <w:right w:w="54" w:type="dxa"/>
          </w:tblCellMar>
        </w:tblPrEx>
        <w:trPr>
          <w:trHeight w:val="454"/>
        </w:trPr>
        <w:tc>
          <w:tcPr>
            <w:tcW w:w="1697" w:type="dxa"/>
            <w:tcBorders>
              <w:top w:val="single" w:sz="4" w:space="0" w:color="000000"/>
              <w:left w:val="single" w:sz="4" w:space="0" w:color="000000"/>
              <w:bottom w:val="single" w:sz="4" w:space="0" w:color="000000"/>
              <w:right w:val="single" w:sz="4" w:space="0" w:color="000000"/>
            </w:tcBorders>
          </w:tcPr>
          <w:p w14:paraId="7D1A6E2C" w14:textId="77777777" w:rsidR="00FA1D6E" w:rsidRPr="00FA1D6E" w:rsidRDefault="00FA1D6E" w:rsidP="00FA1D6E">
            <w:r w:rsidRPr="00FA1D6E">
              <w:t xml:space="preserve">МПС </w:t>
            </w:r>
          </w:p>
        </w:tc>
        <w:tc>
          <w:tcPr>
            <w:tcW w:w="8080" w:type="dxa"/>
            <w:tcBorders>
              <w:top w:val="single" w:sz="4" w:space="0" w:color="000000"/>
              <w:left w:val="single" w:sz="4" w:space="0" w:color="000000"/>
              <w:bottom w:val="single" w:sz="4" w:space="0" w:color="000000"/>
              <w:right w:val="single" w:sz="4" w:space="0" w:color="000000"/>
            </w:tcBorders>
          </w:tcPr>
          <w:p w14:paraId="7A019048" w14:textId="77777777" w:rsidR="00FA1D6E" w:rsidRPr="00FA1D6E" w:rsidRDefault="00FA1D6E" w:rsidP="00FA1D6E">
            <w:r w:rsidRPr="00FA1D6E">
              <w:t xml:space="preserve">Моторни превозни средства </w:t>
            </w:r>
          </w:p>
        </w:tc>
      </w:tr>
      <w:tr w:rsidR="00FA1D6E" w:rsidRPr="00FA1D6E" w14:paraId="64F8FC4F" w14:textId="77777777" w:rsidTr="005F40C3">
        <w:tblPrEx>
          <w:tblCellMar>
            <w:top w:w="14" w:type="dxa"/>
            <w:right w:w="54" w:type="dxa"/>
          </w:tblCellMar>
        </w:tblPrEx>
        <w:trPr>
          <w:trHeight w:val="454"/>
        </w:trPr>
        <w:tc>
          <w:tcPr>
            <w:tcW w:w="1697" w:type="dxa"/>
            <w:tcBorders>
              <w:top w:val="single" w:sz="4" w:space="0" w:color="000000"/>
              <w:left w:val="single" w:sz="4" w:space="0" w:color="000000"/>
              <w:bottom w:val="single" w:sz="4" w:space="0" w:color="000000"/>
              <w:right w:val="single" w:sz="4" w:space="0" w:color="000000"/>
            </w:tcBorders>
          </w:tcPr>
          <w:p w14:paraId="5C8D1572" w14:textId="77777777" w:rsidR="00FA1D6E" w:rsidRPr="00FA1D6E" w:rsidRDefault="00FA1D6E" w:rsidP="00FA1D6E">
            <w:r w:rsidRPr="00FA1D6E">
              <w:t xml:space="preserve">МРО </w:t>
            </w:r>
          </w:p>
        </w:tc>
        <w:tc>
          <w:tcPr>
            <w:tcW w:w="8080" w:type="dxa"/>
            <w:tcBorders>
              <w:top w:val="single" w:sz="4" w:space="0" w:color="000000"/>
              <w:left w:val="single" w:sz="4" w:space="0" w:color="000000"/>
              <w:bottom w:val="single" w:sz="4" w:space="0" w:color="000000"/>
              <w:right w:val="single" w:sz="4" w:space="0" w:color="000000"/>
            </w:tcBorders>
          </w:tcPr>
          <w:p w14:paraId="2B7C91FA" w14:textId="77777777" w:rsidR="00FA1D6E" w:rsidRPr="00FA1D6E" w:rsidRDefault="00FA1D6E" w:rsidP="00FA1D6E">
            <w:r w:rsidRPr="00FA1D6E">
              <w:t xml:space="preserve">Масово разпространени отпадъци </w:t>
            </w:r>
          </w:p>
        </w:tc>
      </w:tr>
      <w:tr w:rsidR="00FA1D6E" w:rsidRPr="00FA1D6E" w14:paraId="18239441" w14:textId="77777777" w:rsidTr="005F40C3">
        <w:tblPrEx>
          <w:tblCellMar>
            <w:top w:w="14" w:type="dxa"/>
            <w:right w:w="54" w:type="dxa"/>
          </w:tblCellMar>
        </w:tblPrEx>
        <w:trPr>
          <w:trHeight w:val="454"/>
        </w:trPr>
        <w:tc>
          <w:tcPr>
            <w:tcW w:w="1697" w:type="dxa"/>
            <w:tcBorders>
              <w:top w:val="single" w:sz="4" w:space="0" w:color="000000"/>
              <w:left w:val="single" w:sz="4" w:space="0" w:color="000000"/>
              <w:bottom w:val="single" w:sz="4" w:space="0" w:color="000000"/>
              <w:right w:val="single" w:sz="4" w:space="0" w:color="000000"/>
            </w:tcBorders>
          </w:tcPr>
          <w:p w14:paraId="3EF45065" w14:textId="77777777" w:rsidR="00FA1D6E" w:rsidRPr="00FA1D6E" w:rsidRDefault="00FA1D6E" w:rsidP="00FA1D6E">
            <w:r w:rsidRPr="00FA1D6E">
              <w:t xml:space="preserve">НЕМ </w:t>
            </w:r>
          </w:p>
        </w:tc>
        <w:tc>
          <w:tcPr>
            <w:tcW w:w="8080" w:type="dxa"/>
            <w:tcBorders>
              <w:top w:val="single" w:sz="4" w:space="0" w:color="000000"/>
              <w:left w:val="single" w:sz="4" w:space="0" w:color="000000"/>
              <w:bottom w:val="single" w:sz="4" w:space="0" w:color="000000"/>
              <w:right w:val="single" w:sz="4" w:space="0" w:color="000000"/>
            </w:tcBorders>
          </w:tcPr>
          <w:p w14:paraId="3DBD0989" w14:textId="77777777" w:rsidR="00FA1D6E" w:rsidRPr="00FA1D6E" w:rsidRDefault="00FA1D6E" w:rsidP="00FA1D6E">
            <w:r w:rsidRPr="00FA1D6E">
              <w:t xml:space="preserve">Национална екологична мрежа </w:t>
            </w:r>
          </w:p>
        </w:tc>
      </w:tr>
      <w:tr w:rsidR="00FA1D6E" w:rsidRPr="00FA1D6E" w14:paraId="23949AF9" w14:textId="77777777" w:rsidTr="005F40C3">
        <w:tblPrEx>
          <w:tblCellMar>
            <w:top w:w="14" w:type="dxa"/>
            <w:right w:w="54" w:type="dxa"/>
          </w:tblCellMar>
        </w:tblPrEx>
        <w:trPr>
          <w:trHeight w:val="454"/>
        </w:trPr>
        <w:tc>
          <w:tcPr>
            <w:tcW w:w="1697" w:type="dxa"/>
            <w:tcBorders>
              <w:top w:val="single" w:sz="4" w:space="0" w:color="000000"/>
              <w:left w:val="single" w:sz="4" w:space="0" w:color="000000"/>
              <w:bottom w:val="single" w:sz="4" w:space="0" w:color="000000"/>
              <w:right w:val="single" w:sz="4" w:space="0" w:color="000000"/>
            </w:tcBorders>
          </w:tcPr>
          <w:p w14:paraId="27FB4008" w14:textId="77777777" w:rsidR="00FA1D6E" w:rsidRPr="00FA1D6E" w:rsidRDefault="00FA1D6E" w:rsidP="00FA1D6E">
            <w:r w:rsidRPr="00FA1D6E">
              <w:t xml:space="preserve">НСМОС </w:t>
            </w:r>
          </w:p>
        </w:tc>
        <w:tc>
          <w:tcPr>
            <w:tcW w:w="8080" w:type="dxa"/>
            <w:tcBorders>
              <w:top w:val="single" w:sz="4" w:space="0" w:color="000000"/>
              <w:left w:val="single" w:sz="4" w:space="0" w:color="000000"/>
              <w:bottom w:val="single" w:sz="4" w:space="0" w:color="000000"/>
              <w:right w:val="single" w:sz="4" w:space="0" w:color="000000"/>
            </w:tcBorders>
          </w:tcPr>
          <w:p w14:paraId="6CD43225" w14:textId="77777777" w:rsidR="00FA1D6E" w:rsidRPr="00FA1D6E" w:rsidRDefault="00FA1D6E" w:rsidP="00FA1D6E">
            <w:r w:rsidRPr="00FA1D6E">
              <w:t xml:space="preserve">Национална система за мониторинг на околната среда </w:t>
            </w:r>
          </w:p>
        </w:tc>
      </w:tr>
      <w:tr w:rsidR="00FA1D6E" w:rsidRPr="00FA1D6E" w14:paraId="01239188" w14:textId="77777777" w:rsidTr="005F40C3">
        <w:tblPrEx>
          <w:tblCellMar>
            <w:top w:w="14" w:type="dxa"/>
            <w:right w:w="54" w:type="dxa"/>
          </w:tblCellMar>
        </w:tblPrEx>
        <w:trPr>
          <w:trHeight w:val="454"/>
        </w:trPr>
        <w:tc>
          <w:tcPr>
            <w:tcW w:w="1697" w:type="dxa"/>
            <w:tcBorders>
              <w:top w:val="single" w:sz="4" w:space="0" w:color="000000"/>
              <w:left w:val="single" w:sz="4" w:space="0" w:color="000000"/>
              <w:bottom w:val="single" w:sz="4" w:space="0" w:color="000000"/>
              <w:right w:val="single" w:sz="4" w:space="0" w:color="000000"/>
            </w:tcBorders>
          </w:tcPr>
          <w:p w14:paraId="1709FABB" w14:textId="77777777" w:rsidR="00FA1D6E" w:rsidRPr="00FA1D6E" w:rsidRDefault="00FA1D6E" w:rsidP="00FA1D6E">
            <w:r w:rsidRPr="00FA1D6E">
              <w:t xml:space="preserve">НУБА </w:t>
            </w:r>
          </w:p>
        </w:tc>
        <w:tc>
          <w:tcPr>
            <w:tcW w:w="8080" w:type="dxa"/>
            <w:tcBorders>
              <w:top w:val="single" w:sz="4" w:space="0" w:color="000000"/>
              <w:left w:val="single" w:sz="4" w:space="0" w:color="000000"/>
              <w:bottom w:val="single" w:sz="4" w:space="0" w:color="000000"/>
              <w:right w:val="single" w:sz="4" w:space="0" w:color="000000"/>
            </w:tcBorders>
          </w:tcPr>
          <w:p w14:paraId="74E49B37" w14:textId="77777777" w:rsidR="00FA1D6E" w:rsidRPr="00FA1D6E" w:rsidRDefault="00FA1D6E" w:rsidP="00FA1D6E">
            <w:r w:rsidRPr="00FA1D6E">
              <w:t xml:space="preserve">Негодни за употреба батерии и акумулатори </w:t>
            </w:r>
          </w:p>
        </w:tc>
      </w:tr>
      <w:tr w:rsidR="00FA1D6E" w:rsidRPr="00FA1D6E" w14:paraId="617956A2" w14:textId="77777777" w:rsidTr="005F40C3">
        <w:tblPrEx>
          <w:tblCellMar>
            <w:top w:w="14" w:type="dxa"/>
            <w:right w:w="54" w:type="dxa"/>
          </w:tblCellMar>
        </w:tblPrEx>
        <w:trPr>
          <w:trHeight w:val="456"/>
        </w:trPr>
        <w:tc>
          <w:tcPr>
            <w:tcW w:w="1697" w:type="dxa"/>
            <w:tcBorders>
              <w:top w:val="single" w:sz="4" w:space="0" w:color="000000"/>
              <w:left w:val="single" w:sz="4" w:space="0" w:color="000000"/>
              <w:bottom w:val="single" w:sz="4" w:space="0" w:color="000000"/>
              <w:right w:val="single" w:sz="4" w:space="0" w:color="000000"/>
            </w:tcBorders>
          </w:tcPr>
          <w:p w14:paraId="4C92CE52" w14:textId="77777777" w:rsidR="00FA1D6E" w:rsidRPr="00FA1D6E" w:rsidRDefault="00FA1D6E" w:rsidP="00FA1D6E">
            <w:r w:rsidRPr="00FA1D6E">
              <w:t xml:space="preserve">НЦОЗА </w:t>
            </w:r>
          </w:p>
        </w:tc>
        <w:tc>
          <w:tcPr>
            <w:tcW w:w="8080" w:type="dxa"/>
            <w:tcBorders>
              <w:top w:val="single" w:sz="4" w:space="0" w:color="000000"/>
              <w:left w:val="single" w:sz="4" w:space="0" w:color="000000"/>
              <w:bottom w:val="single" w:sz="4" w:space="0" w:color="000000"/>
              <w:right w:val="single" w:sz="4" w:space="0" w:color="000000"/>
            </w:tcBorders>
          </w:tcPr>
          <w:p w14:paraId="3701F74F" w14:textId="77777777" w:rsidR="00FA1D6E" w:rsidRPr="00FA1D6E" w:rsidRDefault="00FA1D6E" w:rsidP="00FA1D6E">
            <w:r w:rsidRPr="00FA1D6E">
              <w:t xml:space="preserve">Национален център по обществено здраве и анализи </w:t>
            </w:r>
          </w:p>
        </w:tc>
      </w:tr>
      <w:tr w:rsidR="00FA1D6E" w:rsidRPr="00FA1D6E" w14:paraId="1C22BCBA" w14:textId="77777777" w:rsidTr="005F40C3">
        <w:tblPrEx>
          <w:tblCellMar>
            <w:top w:w="14" w:type="dxa"/>
            <w:right w:w="54" w:type="dxa"/>
          </w:tblCellMar>
        </w:tblPrEx>
        <w:trPr>
          <w:trHeight w:val="454"/>
        </w:trPr>
        <w:tc>
          <w:tcPr>
            <w:tcW w:w="1697" w:type="dxa"/>
            <w:tcBorders>
              <w:top w:val="single" w:sz="4" w:space="0" w:color="000000"/>
              <w:left w:val="single" w:sz="4" w:space="0" w:color="000000"/>
              <w:bottom w:val="single" w:sz="4" w:space="0" w:color="000000"/>
              <w:right w:val="single" w:sz="4" w:space="0" w:color="000000"/>
            </w:tcBorders>
          </w:tcPr>
          <w:p w14:paraId="06FD62E4" w14:textId="77777777" w:rsidR="00FA1D6E" w:rsidRPr="00FA1D6E" w:rsidRDefault="00FA1D6E" w:rsidP="00FA1D6E">
            <w:r w:rsidRPr="00FA1D6E">
              <w:t xml:space="preserve">ОПОС </w:t>
            </w:r>
          </w:p>
        </w:tc>
        <w:tc>
          <w:tcPr>
            <w:tcW w:w="8080" w:type="dxa"/>
            <w:tcBorders>
              <w:top w:val="single" w:sz="4" w:space="0" w:color="000000"/>
              <w:left w:val="single" w:sz="4" w:space="0" w:color="000000"/>
              <w:bottom w:val="single" w:sz="4" w:space="0" w:color="000000"/>
              <w:right w:val="single" w:sz="4" w:space="0" w:color="000000"/>
            </w:tcBorders>
          </w:tcPr>
          <w:p w14:paraId="41C776BB" w14:textId="77777777" w:rsidR="00FA1D6E" w:rsidRPr="00FA1D6E" w:rsidRDefault="00FA1D6E" w:rsidP="00FA1D6E">
            <w:r w:rsidRPr="00FA1D6E">
              <w:t xml:space="preserve">Оперативна програма „Околна среда“ </w:t>
            </w:r>
          </w:p>
        </w:tc>
      </w:tr>
      <w:tr w:rsidR="00FA1D6E" w:rsidRPr="00FA1D6E" w14:paraId="0B233DB5" w14:textId="77777777" w:rsidTr="005F40C3">
        <w:tblPrEx>
          <w:tblCellMar>
            <w:top w:w="14" w:type="dxa"/>
            <w:right w:w="54" w:type="dxa"/>
          </w:tblCellMar>
        </w:tblPrEx>
        <w:trPr>
          <w:trHeight w:val="454"/>
        </w:trPr>
        <w:tc>
          <w:tcPr>
            <w:tcW w:w="1697" w:type="dxa"/>
            <w:tcBorders>
              <w:top w:val="single" w:sz="4" w:space="0" w:color="000000"/>
              <w:left w:val="single" w:sz="4" w:space="0" w:color="000000"/>
              <w:bottom w:val="single" w:sz="4" w:space="0" w:color="000000"/>
              <w:right w:val="single" w:sz="4" w:space="0" w:color="000000"/>
            </w:tcBorders>
          </w:tcPr>
          <w:p w14:paraId="7BAEE869" w14:textId="77777777" w:rsidR="00FA1D6E" w:rsidRPr="00FA1D6E" w:rsidRDefault="00FA1D6E" w:rsidP="00FA1D6E">
            <w:r w:rsidRPr="00FA1D6E">
              <w:t xml:space="preserve">ООС </w:t>
            </w:r>
          </w:p>
        </w:tc>
        <w:tc>
          <w:tcPr>
            <w:tcW w:w="8080" w:type="dxa"/>
            <w:tcBorders>
              <w:top w:val="single" w:sz="4" w:space="0" w:color="000000"/>
              <w:left w:val="single" w:sz="4" w:space="0" w:color="000000"/>
              <w:bottom w:val="single" w:sz="4" w:space="0" w:color="000000"/>
              <w:right w:val="single" w:sz="4" w:space="0" w:color="000000"/>
            </w:tcBorders>
          </w:tcPr>
          <w:p w14:paraId="0016F0DF" w14:textId="77777777" w:rsidR="00FA1D6E" w:rsidRPr="00FA1D6E" w:rsidRDefault="00FA1D6E" w:rsidP="00FA1D6E">
            <w:r w:rsidRPr="00FA1D6E">
              <w:t xml:space="preserve">Опазване на околната среда </w:t>
            </w:r>
          </w:p>
        </w:tc>
      </w:tr>
      <w:tr w:rsidR="00FA1D6E" w:rsidRPr="00FA1D6E" w14:paraId="4F7C1F08" w14:textId="77777777" w:rsidTr="005F40C3">
        <w:tblPrEx>
          <w:tblCellMar>
            <w:top w:w="14" w:type="dxa"/>
            <w:right w:w="54" w:type="dxa"/>
          </w:tblCellMar>
        </w:tblPrEx>
        <w:trPr>
          <w:trHeight w:val="454"/>
        </w:trPr>
        <w:tc>
          <w:tcPr>
            <w:tcW w:w="1697" w:type="dxa"/>
            <w:tcBorders>
              <w:top w:val="single" w:sz="4" w:space="0" w:color="000000"/>
              <w:left w:val="single" w:sz="4" w:space="0" w:color="000000"/>
              <w:bottom w:val="single" w:sz="4" w:space="0" w:color="000000"/>
              <w:right w:val="single" w:sz="4" w:space="0" w:color="000000"/>
            </w:tcBorders>
          </w:tcPr>
          <w:p w14:paraId="6203000D" w14:textId="77777777" w:rsidR="00FA1D6E" w:rsidRPr="00FA1D6E" w:rsidRDefault="00FA1D6E" w:rsidP="00FA1D6E">
            <w:r w:rsidRPr="00FA1D6E">
              <w:t xml:space="preserve">ОП </w:t>
            </w:r>
          </w:p>
        </w:tc>
        <w:tc>
          <w:tcPr>
            <w:tcW w:w="8080" w:type="dxa"/>
            <w:tcBorders>
              <w:top w:val="single" w:sz="4" w:space="0" w:color="000000"/>
              <w:left w:val="single" w:sz="4" w:space="0" w:color="000000"/>
              <w:bottom w:val="single" w:sz="4" w:space="0" w:color="000000"/>
              <w:right w:val="single" w:sz="4" w:space="0" w:color="000000"/>
            </w:tcBorders>
          </w:tcPr>
          <w:p w14:paraId="2825DC2B" w14:textId="77777777" w:rsidR="00FA1D6E" w:rsidRPr="00FA1D6E" w:rsidRDefault="00FA1D6E" w:rsidP="00FA1D6E">
            <w:r w:rsidRPr="00FA1D6E">
              <w:t xml:space="preserve">Общинско предприятие </w:t>
            </w:r>
          </w:p>
        </w:tc>
      </w:tr>
      <w:tr w:rsidR="00FA1D6E" w:rsidRPr="00FA1D6E" w14:paraId="7A025ECD" w14:textId="77777777" w:rsidTr="005F40C3">
        <w:tblPrEx>
          <w:tblCellMar>
            <w:top w:w="14" w:type="dxa"/>
            <w:right w:w="54" w:type="dxa"/>
          </w:tblCellMar>
        </w:tblPrEx>
        <w:trPr>
          <w:trHeight w:val="454"/>
        </w:trPr>
        <w:tc>
          <w:tcPr>
            <w:tcW w:w="1697" w:type="dxa"/>
            <w:tcBorders>
              <w:top w:val="single" w:sz="4" w:space="0" w:color="000000"/>
              <w:left w:val="single" w:sz="4" w:space="0" w:color="000000"/>
              <w:bottom w:val="single" w:sz="4" w:space="0" w:color="000000"/>
              <w:right w:val="single" w:sz="4" w:space="0" w:color="000000"/>
            </w:tcBorders>
          </w:tcPr>
          <w:p w14:paraId="67BF65B2" w14:textId="77777777" w:rsidR="00FA1D6E" w:rsidRPr="00FA1D6E" w:rsidRDefault="00FA1D6E" w:rsidP="00FA1D6E">
            <w:r w:rsidRPr="00FA1D6E">
              <w:t xml:space="preserve">ОСР </w:t>
            </w:r>
          </w:p>
        </w:tc>
        <w:tc>
          <w:tcPr>
            <w:tcW w:w="8080" w:type="dxa"/>
            <w:tcBorders>
              <w:top w:val="single" w:sz="4" w:space="0" w:color="000000"/>
              <w:left w:val="single" w:sz="4" w:space="0" w:color="000000"/>
              <w:bottom w:val="single" w:sz="4" w:space="0" w:color="000000"/>
              <w:right w:val="single" w:sz="4" w:space="0" w:color="000000"/>
            </w:tcBorders>
          </w:tcPr>
          <w:p w14:paraId="34AD5E2B" w14:textId="77777777" w:rsidR="00FA1D6E" w:rsidRPr="00FA1D6E" w:rsidRDefault="00FA1D6E" w:rsidP="00FA1D6E">
            <w:r w:rsidRPr="00FA1D6E">
              <w:t xml:space="preserve">Отпадъци от строителство и разрушаване </w:t>
            </w:r>
          </w:p>
        </w:tc>
      </w:tr>
      <w:tr w:rsidR="00FA1D6E" w:rsidRPr="00FA1D6E" w14:paraId="77E88049" w14:textId="77777777" w:rsidTr="005F40C3">
        <w:tblPrEx>
          <w:tblCellMar>
            <w:top w:w="14" w:type="dxa"/>
            <w:right w:w="54" w:type="dxa"/>
          </w:tblCellMar>
        </w:tblPrEx>
        <w:trPr>
          <w:trHeight w:val="454"/>
        </w:trPr>
        <w:tc>
          <w:tcPr>
            <w:tcW w:w="1697" w:type="dxa"/>
            <w:tcBorders>
              <w:top w:val="single" w:sz="4" w:space="0" w:color="000000"/>
              <w:left w:val="single" w:sz="4" w:space="0" w:color="000000"/>
              <w:bottom w:val="single" w:sz="4" w:space="0" w:color="000000"/>
              <w:right w:val="single" w:sz="4" w:space="0" w:color="000000"/>
            </w:tcBorders>
          </w:tcPr>
          <w:p w14:paraId="47FBCDBE" w14:textId="77777777" w:rsidR="00FA1D6E" w:rsidRPr="00FA1D6E" w:rsidRDefault="00FA1D6E" w:rsidP="00FA1D6E">
            <w:r w:rsidRPr="00FA1D6E">
              <w:t xml:space="preserve">ОУП </w:t>
            </w:r>
          </w:p>
        </w:tc>
        <w:tc>
          <w:tcPr>
            <w:tcW w:w="8080" w:type="dxa"/>
            <w:tcBorders>
              <w:top w:val="single" w:sz="4" w:space="0" w:color="000000"/>
              <w:left w:val="single" w:sz="4" w:space="0" w:color="000000"/>
              <w:bottom w:val="single" w:sz="4" w:space="0" w:color="000000"/>
              <w:right w:val="single" w:sz="4" w:space="0" w:color="000000"/>
            </w:tcBorders>
          </w:tcPr>
          <w:p w14:paraId="2210C1D3" w14:textId="77777777" w:rsidR="00FA1D6E" w:rsidRPr="00FA1D6E" w:rsidRDefault="00FA1D6E" w:rsidP="00FA1D6E">
            <w:r w:rsidRPr="00FA1D6E">
              <w:t xml:space="preserve">Общ устройствен план </w:t>
            </w:r>
          </w:p>
        </w:tc>
      </w:tr>
      <w:tr w:rsidR="00FA1D6E" w:rsidRPr="00FA1D6E" w14:paraId="5C02CD8C" w14:textId="77777777" w:rsidTr="005F40C3">
        <w:tblPrEx>
          <w:tblCellMar>
            <w:top w:w="14" w:type="dxa"/>
            <w:right w:w="54" w:type="dxa"/>
          </w:tblCellMar>
        </w:tblPrEx>
        <w:trPr>
          <w:trHeight w:val="456"/>
        </w:trPr>
        <w:tc>
          <w:tcPr>
            <w:tcW w:w="1697" w:type="dxa"/>
            <w:tcBorders>
              <w:top w:val="single" w:sz="4" w:space="0" w:color="000000"/>
              <w:left w:val="single" w:sz="4" w:space="0" w:color="000000"/>
              <w:bottom w:val="single" w:sz="4" w:space="0" w:color="000000"/>
              <w:right w:val="single" w:sz="4" w:space="0" w:color="000000"/>
            </w:tcBorders>
          </w:tcPr>
          <w:p w14:paraId="2D8E590C" w14:textId="77777777" w:rsidR="00FA1D6E" w:rsidRPr="00FA1D6E" w:rsidRDefault="00FA1D6E" w:rsidP="00FA1D6E">
            <w:r w:rsidRPr="00FA1D6E">
              <w:t xml:space="preserve">ПАВ </w:t>
            </w:r>
          </w:p>
        </w:tc>
        <w:tc>
          <w:tcPr>
            <w:tcW w:w="8080" w:type="dxa"/>
            <w:tcBorders>
              <w:top w:val="single" w:sz="4" w:space="0" w:color="000000"/>
              <w:left w:val="single" w:sz="4" w:space="0" w:color="000000"/>
              <w:bottom w:val="single" w:sz="4" w:space="0" w:color="000000"/>
              <w:right w:val="single" w:sz="4" w:space="0" w:color="000000"/>
            </w:tcBorders>
          </w:tcPr>
          <w:p w14:paraId="48FAE3D2" w14:textId="77777777" w:rsidR="00FA1D6E" w:rsidRPr="00FA1D6E" w:rsidRDefault="00FA1D6E" w:rsidP="00FA1D6E">
            <w:r w:rsidRPr="00FA1D6E">
              <w:t xml:space="preserve">Полициклични ароматни въглеводороди </w:t>
            </w:r>
          </w:p>
        </w:tc>
      </w:tr>
      <w:tr w:rsidR="00FA1D6E" w:rsidRPr="00FA1D6E" w14:paraId="64266D35" w14:textId="77777777" w:rsidTr="005F40C3">
        <w:tblPrEx>
          <w:tblCellMar>
            <w:top w:w="14" w:type="dxa"/>
            <w:right w:w="54" w:type="dxa"/>
          </w:tblCellMar>
        </w:tblPrEx>
        <w:trPr>
          <w:trHeight w:val="454"/>
        </w:trPr>
        <w:tc>
          <w:tcPr>
            <w:tcW w:w="1697" w:type="dxa"/>
            <w:tcBorders>
              <w:top w:val="single" w:sz="4" w:space="0" w:color="000000"/>
              <w:left w:val="single" w:sz="4" w:space="0" w:color="000000"/>
              <w:bottom w:val="single" w:sz="4" w:space="0" w:color="000000"/>
              <w:right w:val="single" w:sz="4" w:space="0" w:color="000000"/>
            </w:tcBorders>
          </w:tcPr>
          <w:p w14:paraId="72946107" w14:textId="77777777" w:rsidR="00FA1D6E" w:rsidRPr="00FA1D6E" w:rsidRDefault="00FA1D6E" w:rsidP="00FA1D6E">
            <w:r w:rsidRPr="00FA1D6E">
              <w:t xml:space="preserve">ПДУЕК </w:t>
            </w:r>
          </w:p>
        </w:tc>
        <w:tc>
          <w:tcPr>
            <w:tcW w:w="8080" w:type="dxa"/>
            <w:tcBorders>
              <w:top w:val="single" w:sz="4" w:space="0" w:color="000000"/>
              <w:left w:val="single" w:sz="4" w:space="0" w:color="000000"/>
              <w:bottom w:val="single" w:sz="4" w:space="0" w:color="000000"/>
              <w:right w:val="single" w:sz="4" w:space="0" w:color="000000"/>
            </w:tcBorders>
          </w:tcPr>
          <w:p w14:paraId="415B3C55" w14:textId="77777777" w:rsidR="00FA1D6E" w:rsidRPr="00FA1D6E" w:rsidRDefault="00FA1D6E" w:rsidP="00FA1D6E">
            <w:r w:rsidRPr="00FA1D6E">
              <w:t xml:space="preserve">План за действие за устойчива енергия и климат </w:t>
            </w:r>
          </w:p>
        </w:tc>
      </w:tr>
      <w:tr w:rsidR="00FA1D6E" w:rsidRPr="00FA1D6E" w14:paraId="1370C596" w14:textId="77777777" w:rsidTr="005F40C3">
        <w:tblPrEx>
          <w:tblCellMar>
            <w:top w:w="14" w:type="dxa"/>
            <w:right w:w="54" w:type="dxa"/>
          </w:tblCellMar>
        </w:tblPrEx>
        <w:trPr>
          <w:trHeight w:val="454"/>
        </w:trPr>
        <w:tc>
          <w:tcPr>
            <w:tcW w:w="1697" w:type="dxa"/>
            <w:tcBorders>
              <w:top w:val="single" w:sz="4" w:space="0" w:color="000000"/>
              <w:left w:val="single" w:sz="4" w:space="0" w:color="000000"/>
              <w:bottom w:val="single" w:sz="4" w:space="0" w:color="000000"/>
              <w:right w:val="single" w:sz="4" w:space="0" w:color="000000"/>
            </w:tcBorders>
          </w:tcPr>
          <w:p w14:paraId="31386C69" w14:textId="77777777" w:rsidR="00FA1D6E" w:rsidRPr="00FA1D6E" w:rsidRDefault="00FA1D6E" w:rsidP="00FA1D6E">
            <w:r w:rsidRPr="00FA1D6E">
              <w:t xml:space="preserve">ПООС </w:t>
            </w:r>
          </w:p>
        </w:tc>
        <w:tc>
          <w:tcPr>
            <w:tcW w:w="8080" w:type="dxa"/>
            <w:tcBorders>
              <w:top w:val="single" w:sz="4" w:space="0" w:color="000000"/>
              <w:left w:val="single" w:sz="4" w:space="0" w:color="000000"/>
              <w:bottom w:val="single" w:sz="4" w:space="0" w:color="000000"/>
              <w:right w:val="single" w:sz="4" w:space="0" w:color="000000"/>
            </w:tcBorders>
          </w:tcPr>
          <w:p w14:paraId="5CA3D009" w14:textId="77777777" w:rsidR="00FA1D6E" w:rsidRPr="00FA1D6E" w:rsidRDefault="00FA1D6E" w:rsidP="00FA1D6E">
            <w:r w:rsidRPr="00FA1D6E">
              <w:t xml:space="preserve">Програма за опазване на околната среда </w:t>
            </w:r>
          </w:p>
        </w:tc>
      </w:tr>
      <w:tr w:rsidR="00FA1D6E" w:rsidRPr="00FA1D6E" w14:paraId="5CB941D6" w14:textId="77777777" w:rsidTr="005F40C3">
        <w:tblPrEx>
          <w:tblCellMar>
            <w:top w:w="14" w:type="dxa"/>
            <w:right w:w="54" w:type="dxa"/>
          </w:tblCellMar>
        </w:tblPrEx>
        <w:trPr>
          <w:trHeight w:val="454"/>
        </w:trPr>
        <w:tc>
          <w:tcPr>
            <w:tcW w:w="1697" w:type="dxa"/>
            <w:tcBorders>
              <w:top w:val="single" w:sz="4" w:space="0" w:color="000000"/>
              <w:left w:val="single" w:sz="4" w:space="0" w:color="000000"/>
              <w:bottom w:val="single" w:sz="4" w:space="0" w:color="000000"/>
              <w:right w:val="single" w:sz="4" w:space="0" w:color="000000"/>
            </w:tcBorders>
          </w:tcPr>
          <w:p w14:paraId="6858B693" w14:textId="77777777" w:rsidR="00FA1D6E" w:rsidRPr="00FA1D6E" w:rsidRDefault="00FA1D6E" w:rsidP="00FA1D6E">
            <w:r w:rsidRPr="00FA1D6E">
              <w:t xml:space="preserve">ПП </w:t>
            </w:r>
          </w:p>
        </w:tc>
        <w:tc>
          <w:tcPr>
            <w:tcW w:w="8080" w:type="dxa"/>
            <w:tcBorders>
              <w:top w:val="single" w:sz="4" w:space="0" w:color="000000"/>
              <w:left w:val="single" w:sz="4" w:space="0" w:color="000000"/>
              <w:bottom w:val="single" w:sz="4" w:space="0" w:color="000000"/>
              <w:right w:val="single" w:sz="4" w:space="0" w:color="000000"/>
            </w:tcBorders>
          </w:tcPr>
          <w:p w14:paraId="2E611040" w14:textId="77777777" w:rsidR="00FA1D6E" w:rsidRPr="00FA1D6E" w:rsidRDefault="00FA1D6E" w:rsidP="00FA1D6E">
            <w:r w:rsidRPr="00FA1D6E">
              <w:t xml:space="preserve">Природен парк </w:t>
            </w:r>
          </w:p>
        </w:tc>
      </w:tr>
      <w:tr w:rsidR="00FA1D6E" w:rsidRPr="00FA1D6E" w14:paraId="3B959B14" w14:textId="77777777" w:rsidTr="005F40C3">
        <w:tblPrEx>
          <w:tblCellMar>
            <w:top w:w="14" w:type="dxa"/>
            <w:right w:w="54" w:type="dxa"/>
          </w:tblCellMar>
        </w:tblPrEx>
        <w:trPr>
          <w:trHeight w:val="454"/>
        </w:trPr>
        <w:tc>
          <w:tcPr>
            <w:tcW w:w="1697" w:type="dxa"/>
            <w:tcBorders>
              <w:top w:val="single" w:sz="4" w:space="0" w:color="000000"/>
              <w:left w:val="single" w:sz="4" w:space="0" w:color="000000"/>
              <w:bottom w:val="single" w:sz="4" w:space="0" w:color="000000"/>
              <w:right w:val="single" w:sz="4" w:space="0" w:color="000000"/>
            </w:tcBorders>
          </w:tcPr>
          <w:p w14:paraId="4A1F9FBC" w14:textId="77777777" w:rsidR="00FA1D6E" w:rsidRPr="00FA1D6E" w:rsidRDefault="00FA1D6E" w:rsidP="00FA1D6E">
            <w:r w:rsidRPr="00FA1D6E">
              <w:t xml:space="preserve">ПС </w:t>
            </w:r>
          </w:p>
        </w:tc>
        <w:tc>
          <w:tcPr>
            <w:tcW w:w="8080" w:type="dxa"/>
            <w:tcBorders>
              <w:top w:val="single" w:sz="4" w:space="0" w:color="000000"/>
              <w:left w:val="single" w:sz="4" w:space="0" w:color="000000"/>
              <w:bottom w:val="single" w:sz="4" w:space="0" w:color="000000"/>
              <w:right w:val="single" w:sz="4" w:space="0" w:color="000000"/>
            </w:tcBorders>
          </w:tcPr>
          <w:p w14:paraId="3A3FC5D7" w14:textId="77777777" w:rsidR="00FA1D6E" w:rsidRPr="00FA1D6E" w:rsidRDefault="00FA1D6E" w:rsidP="00FA1D6E">
            <w:r w:rsidRPr="00FA1D6E">
              <w:t xml:space="preserve">Помпени станции </w:t>
            </w:r>
          </w:p>
        </w:tc>
      </w:tr>
      <w:tr w:rsidR="00FA1D6E" w:rsidRPr="00FA1D6E" w14:paraId="328F950A" w14:textId="77777777" w:rsidTr="005F40C3">
        <w:tblPrEx>
          <w:tblCellMar>
            <w:top w:w="14" w:type="dxa"/>
            <w:right w:w="54" w:type="dxa"/>
          </w:tblCellMar>
        </w:tblPrEx>
        <w:trPr>
          <w:trHeight w:val="454"/>
        </w:trPr>
        <w:tc>
          <w:tcPr>
            <w:tcW w:w="1697" w:type="dxa"/>
            <w:tcBorders>
              <w:top w:val="single" w:sz="4" w:space="0" w:color="000000"/>
              <w:left w:val="single" w:sz="4" w:space="0" w:color="000000"/>
              <w:bottom w:val="single" w:sz="4" w:space="0" w:color="000000"/>
              <w:right w:val="single" w:sz="4" w:space="0" w:color="000000"/>
            </w:tcBorders>
          </w:tcPr>
          <w:p w14:paraId="756B1D2A" w14:textId="77777777" w:rsidR="00FA1D6E" w:rsidRPr="00FA1D6E" w:rsidRDefault="00FA1D6E" w:rsidP="00FA1D6E">
            <w:r w:rsidRPr="00FA1D6E">
              <w:lastRenderedPageBreak/>
              <w:t xml:space="preserve">ПСОВ </w:t>
            </w:r>
          </w:p>
        </w:tc>
        <w:tc>
          <w:tcPr>
            <w:tcW w:w="8080" w:type="dxa"/>
            <w:tcBorders>
              <w:top w:val="single" w:sz="4" w:space="0" w:color="000000"/>
              <w:left w:val="single" w:sz="4" w:space="0" w:color="000000"/>
              <w:bottom w:val="single" w:sz="4" w:space="0" w:color="000000"/>
              <w:right w:val="single" w:sz="4" w:space="0" w:color="000000"/>
            </w:tcBorders>
          </w:tcPr>
          <w:p w14:paraId="294AB85D" w14:textId="77777777" w:rsidR="00FA1D6E" w:rsidRPr="00FA1D6E" w:rsidRDefault="00FA1D6E" w:rsidP="00FA1D6E">
            <w:r w:rsidRPr="00FA1D6E">
              <w:t xml:space="preserve">Пречиствателна станция за отпадъчни води </w:t>
            </w:r>
          </w:p>
        </w:tc>
      </w:tr>
      <w:tr w:rsidR="00FA1D6E" w:rsidRPr="00FA1D6E" w14:paraId="160BC1AA" w14:textId="77777777" w:rsidTr="005F40C3">
        <w:tblPrEx>
          <w:tblCellMar>
            <w:top w:w="14" w:type="dxa"/>
            <w:right w:w="54" w:type="dxa"/>
          </w:tblCellMar>
        </w:tblPrEx>
        <w:trPr>
          <w:trHeight w:val="456"/>
        </w:trPr>
        <w:tc>
          <w:tcPr>
            <w:tcW w:w="1697" w:type="dxa"/>
            <w:tcBorders>
              <w:top w:val="single" w:sz="4" w:space="0" w:color="000000"/>
              <w:left w:val="single" w:sz="4" w:space="0" w:color="000000"/>
              <w:bottom w:val="single" w:sz="4" w:space="0" w:color="000000"/>
              <w:right w:val="single" w:sz="4" w:space="0" w:color="000000"/>
            </w:tcBorders>
          </w:tcPr>
          <w:p w14:paraId="49555E86" w14:textId="77777777" w:rsidR="00FA1D6E" w:rsidRPr="00FA1D6E" w:rsidRDefault="00FA1D6E" w:rsidP="00FA1D6E">
            <w:r w:rsidRPr="00FA1D6E">
              <w:t xml:space="preserve">ПУДООС </w:t>
            </w:r>
          </w:p>
        </w:tc>
        <w:tc>
          <w:tcPr>
            <w:tcW w:w="8080" w:type="dxa"/>
            <w:tcBorders>
              <w:top w:val="single" w:sz="4" w:space="0" w:color="000000"/>
              <w:left w:val="single" w:sz="4" w:space="0" w:color="000000"/>
              <w:bottom w:val="single" w:sz="4" w:space="0" w:color="000000"/>
              <w:right w:val="single" w:sz="4" w:space="0" w:color="000000"/>
            </w:tcBorders>
          </w:tcPr>
          <w:p w14:paraId="6B1815DD" w14:textId="77777777" w:rsidR="00FA1D6E" w:rsidRPr="00FA1D6E" w:rsidRDefault="00FA1D6E" w:rsidP="00FA1D6E">
            <w:r w:rsidRPr="00FA1D6E">
              <w:t xml:space="preserve">Предприятие за управление на дейностите по опазване на околната среда </w:t>
            </w:r>
          </w:p>
        </w:tc>
      </w:tr>
      <w:tr w:rsidR="00FA1D6E" w:rsidRPr="00FA1D6E" w14:paraId="01ADB6ED" w14:textId="77777777" w:rsidTr="005F40C3">
        <w:tblPrEx>
          <w:tblCellMar>
            <w:top w:w="14" w:type="dxa"/>
            <w:right w:w="54" w:type="dxa"/>
          </w:tblCellMar>
        </w:tblPrEx>
        <w:trPr>
          <w:trHeight w:val="454"/>
        </w:trPr>
        <w:tc>
          <w:tcPr>
            <w:tcW w:w="1697" w:type="dxa"/>
            <w:tcBorders>
              <w:top w:val="single" w:sz="4" w:space="0" w:color="000000"/>
              <w:left w:val="single" w:sz="4" w:space="0" w:color="000000"/>
              <w:bottom w:val="single" w:sz="4" w:space="0" w:color="000000"/>
              <w:right w:val="single" w:sz="4" w:space="0" w:color="000000"/>
            </w:tcBorders>
          </w:tcPr>
          <w:p w14:paraId="5C114C55" w14:textId="77777777" w:rsidR="00FA1D6E" w:rsidRPr="00FA1D6E" w:rsidRDefault="00FA1D6E" w:rsidP="00FA1D6E">
            <w:r w:rsidRPr="00FA1D6E">
              <w:t xml:space="preserve">ПУП </w:t>
            </w:r>
          </w:p>
        </w:tc>
        <w:tc>
          <w:tcPr>
            <w:tcW w:w="8080" w:type="dxa"/>
            <w:tcBorders>
              <w:top w:val="single" w:sz="4" w:space="0" w:color="000000"/>
              <w:left w:val="single" w:sz="4" w:space="0" w:color="000000"/>
              <w:bottom w:val="single" w:sz="4" w:space="0" w:color="000000"/>
              <w:right w:val="single" w:sz="4" w:space="0" w:color="000000"/>
            </w:tcBorders>
          </w:tcPr>
          <w:p w14:paraId="1EAA2DDA" w14:textId="77777777" w:rsidR="00FA1D6E" w:rsidRPr="00FA1D6E" w:rsidRDefault="00FA1D6E" w:rsidP="00FA1D6E">
            <w:r w:rsidRPr="00FA1D6E">
              <w:t xml:space="preserve">Подробен устройствен план </w:t>
            </w:r>
          </w:p>
        </w:tc>
      </w:tr>
      <w:tr w:rsidR="00FA1D6E" w:rsidRPr="00FA1D6E" w14:paraId="67D926ED" w14:textId="77777777" w:rsidTr="005F40C3">
        <w:tblPrEx>
          <w:tblCellMar>
            <w:top w:w="14" w:type="dxa"/>
            <w:right w:w="54" w:type="dxa"/>
          </w:tblCellMar>
        </w:tblPrEx>
        <w:trPr>
          <w:trHeight w:val="454"/>
        </w:trPr>
        <w:tc>
          <w:tcPr>
            <w:tcW w:w="1697" w:type="dxa"/>
            <w:tcBorders>
              <w:top w:val="single" w:sz="4" w:space="0" w:color="000000"/>
              <w:left w:val="single" w:sz="4" w:space="0" w:color="000000"/>
              <w:bottom w:val="single" w:sz="4" w:space="0" w:color="000000"/>
              <w:right w:val="single" w:sz="4" w:space="0" w:color="000000"/>
            </w:tcBorders>
          </w:tcPr>
          <w:p w14:paraId="004F5474" w14:textId="77777777" w:rsidR="00FA1D6E" w:rsidRPr="00FA1D6E" w:rsidRDefault="00FA1D6E" w:rsidP="00FA1D6E">
            <w:r w:rsidRPr="00FA1D6E">
              <w:t xml:space="preserve">РАО </w:t>
            </w:r>
          </w:p>
        </w:tc>
        <w:tc>
          <w:tcPr>
            <w:tcW w:w="8080" w:type="dxa"/>
            <w:tcBorders>
              <w:top w:val="single" w:sz="4" w:space="0" w:color="000000"/>
              <w:left w:val="single" w:sz="4" w:space="0" w:color="000000"/>
              <w:bottom w:val="single" w:sz="4" w:space="0" w:color="000000"/>
              <w:right w:val="single" w:sz="4" w:space="0" w:color="000000"/>
            </w:tcBorders>
          </w:tcPr>
          <w:p w14:paraId="7E679C03" w14:textId="77777777" w:rsidR="00FA1D6E" w:rsidRPr="00FA1D6E" w:rsidRDefault="00FA1D6E" w:rsidP="00FA1D6E">
            <w:r w:rsidRPr="00FA1D6E">
              <w:t xml:space="preserve">Радиоактивни отпадъци </w:t>
            </w:r>
          </w:p>
        </w:tc>
      </w:tr>
      <w:tr w:rsidR="00FA1D6E" w:rsidRPr="00FA1D6E" w14:paraId="731FAE3B" w14:textId="77777777" w:rsidTr="005F40C3">
        <w:tblPrEx>
          <w:tblCellMar>
            <w:top w:w="14" w:type="dxa"/>
            <w:right w:w="54" w:type="dxa"/>
          </w:tblCellMar>
        </w:tblPrEx>
        <w:trPr>
          <w:trHeight w:val="454"/>
        </w:trPr>
        <w:tc>
          <w:tcPr>
            <w:tcW w:w="1697" w:type="dxa"/>
            <w:tcBorders>
              <w:top w:val="single" w:sz="4" w:space="0" w:color="000000"/>
              <w:left w:val="single" w:sz="4" w:space="0" w:color="000000"/>
              <w:bottom w:val="single" w:sz="4" w:space="0" w:color="000000"/>
              <w:right w:val="single" w:sz="4" w:space="0" w:color="000000"/>
            </w:tcBorders>
          </w:tcPr>
          <w:p w14:paraId="10B74E42" w14:textId="77777777" w:rsidR="00FA1D6E" w:rsidRPr="00FA1D6E" w:rsidRDefault="00FA1D6E" w:rsidP="00FA1D6E">
            <w:r w:rsidRPr="00FA1D6E">
              <w:t xml:space="preserve">РЗИ </w:t>
            </w:r>
          </w:p>
        </w:tc>
        <w:tc>
          <w:tcPr>
            <w:tcW w:w="8080" w:type="dxa"/>
            <w:tcBorders>
              <w:top w:val="single" w:sz="4" w:space="0" w:color="000000"/>
              <w:left w:val="single" w:sz="4" w:space="0" w:color="000000"/>
              <w:bottom w:val="single" w:sz="4" w:space="0" w:color="000000"/>
              <w:right w:val="single" w:sz="4" w:space="0" w:color="000000"/>
            </w:tcBorders>
          </w:tcPr>
          <w:p w14:paraId="6341ECA0" w14:textId="77777777" w:rsidR="00FA1D6E" w:rsidRPr="00FA1D6E" w:rsidRDefault="00FA1D6E" w:rsidP="00FA1D6E">
            <w:r w:rsidRPr="00FA1D6E">
              <w:t xml:space="preserve">Регионална здравна инспекция </w:t>
            </w:r>
          </w:p>
        </w:tc>
      </w:tr>
      <w:tr w:rsidR="00FA1D6E" w:rsidRPr="00FA1D6E" w14:paraId="2F4D5516" w14:textId="77777777" w:rsidTr="005F40C3">
        <w:tblPrEx>
          <w:tblCellMar>
            <w:top w:w="14" w:type="dxa"/>
            <w:right w:w="54" w:type="dxa"/>
          </w:tblCellMar>
        </w:tblPrEx>
        <w:trPr>
          <w:trHeight w:val="454"/>
        </w:trPr>
        <w:tc>
          <w:tcPr>
            <w:tcW w:w="1697" w:type="dxa"/>
            <w:tcBorders>
              <w:top w:val="single" w:sz="4" w:space="0" w:color="000000"/>
              <w:left w:val="single" w:sz="4" w:space="0" w:color="000000"/>
              <w:bottom w:val="single" w:sz="4" w:space="0" w:color="000000"/>
              <w:right w:val="single" w:sz="4" w:space="0" w:color="000000"/>
            </w:tcBorders>
          </w:tcPr>
          <w:p w14:paraId="216C1428" w14:textId="77777777" w:rsidR="00FA1D6E" w:rsidRPr="00FA1D6E" w:rsidRDefault="00FA1D6E" w:rsidP="00FA1D6E">
            <w:r w:rsidRPr="00FA1D6E">
              <w:t xml:space="preserve">РИОСВ </w:t>
            </w:r>
          </w:p>
        </w:tc>
        <w:tc>
          <w:tcPr>
            <w:tcW w:w="8080" w:type="dxa"/>
            <w:tcBorders>
              <w:top w:val="single" w:sz="4" w:space="0" w:color="000000"/>
              <w:left w:val="single" w:sz="4" w:space="0" w:color="000000"/>
              <w:bottom w:val="single" w:sz="4" w:space="0" w:color="000000"/>
              <w:right w:val="single" w:sz="4" w:space="0" w:color="000000"/>
            </w:tcBorders>
          </w:tcPr>
          <w:p w14:paraId="4A4E0CC9" w14:textId="77777777" w:rsidR="00FA1D6E" w:rsidRPr="00FA1D6E" w:rsidRDefault="00FA1D6E" w:rsidP="00FA1D6E">
            <w:r w:rsidRPr="00FA1D6E">
              <w:t xml:space="preserve">Регионална инспекция по околната среда и водите </w:t>
            </w:r>
          </w:p>
        </w:tc>
      </w:tr>
      <w:tr w:rsidR="00FA1D6E" w:rsidRPr="00FA1D6E" w14:paraId="7834B481" w14:textId="77777777" w:rsidTr="005F40C3">
        <w:tblPrEx>
          <w:tblCellMar>
            <w:top w:w="14" w:type="dxa"/>
            <w:right w:w="54" w:type="dxa"/>
          </w:tblCellMar>
        </w:tblPrEx>
        <w:trPr>
          <w:trHeight w:val="454"/>
        </w:trPr>
        <w:tc>
          <w:tcPr>
            <w:tcW w:w="1697" w:type="dxa"/>
            <w:tcBorders>
              <w:top w:val="single" w:sz="4" w:space="0" w:color="000000"/>
              <w:left w:val="single" w:sz="4" w:space="0" w:color="000000"/>
              <w:bottom w:val="single" w:sz="4" w:space="0" w:color="000000"/>
              <w:right w:val="single" w:sz="4" w:space="0" w:color="000000"/>
            </w:tcBorders>
          </w:tcPr>
          <w:p w14:paraId="44C5ED35" w14:textId="77777777" w:rsidR="00FA1D6E" w:rsidRPr="00FA1D6E" w:rsidRDefault="00FA1D6E" w:rsidP="00FA1D6E">
            <w:r w:rsidRPr="00FA1D6E">
              <w:t xml:space="preserve">СКШ </w:t>
            </w:r>
          </w:p>
        </w:tc>
        <w:tc>
          <w:tcPr>
            <w:tcW w:w="8080" w:type="dxa"/>
            <w:tcBorders>
              <w:top w:val="single" w:sz="4" w:space="0" w:color="000000"/>
              <w:left w:val="single" w:sz="4" w:space="0" w:color="000000"/>
              <w:bottom w:val="single" w:sz="4" w:space="0" w:color="000000"/>
              <w:right w:val="single" w:sz="4" w:space="0" w:color="000000"/>
            </w:tcBorders>
          </w:tcPr>
          <w:p w14:paraId="7829D747" w14:textId="77777777" w:rsidR="00FA1D6E" w:rsidRPr="00FA1D6E" w:rsidRDefault="00FA1D6E" w:rsidP="00FA1D6E">
            <w:r w:rsidRPr="00FA1D6E">
              <w:t xml:space="preserve">Стратегическа карта за шум </w:t>
            </w:r>
          </w:p>
        </w:tc>
      </w:tr>
      <w:tr w:rsidR="00FA1D6E" w:rsidRPr="00FA1D6E" w14:paraId="65269BF4" w14:textId="77777777" w:rsidTr="005F40C3">
        <w:tblPrEx>
          <w:tblCellMar>
            <w:top w:w="14" w:type="dxa"/>
            <w:right w:w="54" w:type="dxa"/>
          </w:tblCellMar>
        </w:tblPrEx>
        <w:trPr>
          <w:trHeight w:val="454"/>
        </w:trPr>
        <w:tc>
          <w:tcPr>
            <w:tcW w:w="1697" w:type="dxa"/>
            <w:tcBorders>
              <w:top w:val="single" w:sz="4" w:space="0" w:color="000000"/>
              <w:left w:val="single" w:sz="4" w:space="0" w:color="000000"/>
              <w:bottom w:val="single" w:sz="4" w:space="0" w:color="000000"/>
              <w:right w:val="single" w:sz="4" w:space="0" w:color="000000"/>
            </w:tcBorders>
          </w:tcPr>
          <w:p w14:paraId="18FDA07E" w14:textId="77777777" w:rsidR="00FA1D6E" w:rsidRPr="00FA1D6E" w:rsidRDefault="00FA1D6E" w:rsidP="00FA1D6E">
            <w:r w:rsidRPr="00FA1D6E">
              <w:t xml:space="preserve">ССЦ </w:t>
            </w:r>
          </w:p>
        </w:tc>
        <w:tc>
          <w:tcPr>
            <w:tcW w:w="8080" w:type="dxa"/>
            <w:tcBorders>
              <w:top w:val="single" w:sz="4" w:space="0" w:color="000000"/>
              <w:left w:val="single" w:sz="4" w:space="0" w:color="000000"/>
              <w:bottom w:val="single" w:sz="4" w:space="0" w:color="000000"/>
              <w:right w:val="single" w:sz="4" w:space="0" w:color="000000"/>
            </w:tcBorders>
          </w:tcPr>
          <w:p w14:paraId="5502BD57" w14:textId="77777777" w:rsidR="00FA1D6E" w:rsidRPr="00FA1D6E" w:rsidRDefault="00FA1D6E" w:rsidP="00FA1D6E">
            <w:r w:rsidRPr="00FA1D6E">
              <w:t xml:space="preserve">Специфична стратегическа цел </w:t>
            </w:r>
          </w:p>
        </w:tc>
      </w:tr>
      <w:tr w:rsidR="00FA1D6E" w:rsidRPr="00FA1D6E" w14:paraId="3251E3CD" w14:textId="77777777" w:rsidTr="005F40C3">
        <w:tblPrEx>
          <w:tblCellMar>
            <w:top w:w="14" w:type="dxa"/>
            <w:right w:w="54" w:type="dxa"/>
          </w:tblCellMar>
        </w:tblPrEx>
        <w:trPr>
          <w:trHeight w:val="454"/>
        </w:trPr>
        <w:tc>
          <w:tcPr>
            <w:tcW w:w="1697" w:type="dxa"/>
            <w:tcBorders>
              <w:top w:val="single" w:sz="4" w:space="0" w:color="000000"/>
              <w:left w:val="single" w:sz="4" w:space="0" w:color="000000"/>
              <w:bottom w:val="single" w:sz="4" w:space="0" w:color="000000"/>
              <w:right w:val="single" w:sz="4" w:space="0" w:color="000000"/>
            </w:tcBorders>
          </w:tcPr>
          <w:p w14:paraId="1539C852" w14:textId="77777777" w:rsidR="00FA1D6E" w:rsidRPr="00FA1D6E" w:rsidRDefault="00FA1D6E" w:rsidP="00FA1D6E">
            <w:r w:rsidRPr="00FA1D6E">
              <w:t xml:space="preserve">ФПЧ10 </w:t>
            </w:r>
          </w:p>
        </w:tc>
        <w:tc>
          <w:tcPr>
            <w:tcW w:w="8080" w:type="dxa"/>
            <w:tcBorders>
              <w:top w:val="single" w:sz="4" w:space="0" w:color="000000"/>
              <w:left w:val="single" w:sz="4" w:space="0" w:color="000000"/>
              <w:bottom w:val="single" w:sz="4" w:space="0" w:color="000000"/>
              <w:right w:val="single" w:sz="4" w:space="0" w:color="000000"/>
            </w:tcBorders>
          </w:tcPr>
          <w:p w14:paraId="64C69BBF" w14:textId="77777777" w:rsidR="00FA1D6E" w:rsidRPr="00FA1D6E" w:rsidRDefault="00FA1D6E" w:rsidP="00FA1D6E">
            <w:r w:rsidRPr="00FA1D6E">
              <w:t xml:space="preserve">Фини прахови частици с размери между 10 и 2,5 микрона </w:t>
            </w:r>
          </w:p>
        </w:tc>
      </w:tr>
      <w:tr w:rsidR="00FA1D6E" w:rsidRPr="00FA1D6E" w14:paraId="33B4BF5A" w14:textId="77777777" w:rsidTr="005F40C3">
        <w:tblPrEx>
          <w:tblCellMar>
            <w:top w:w="14" w:type="dxa"/>
            <w:right w:w="54" w:type="dxa"/>
          </w:tblCellMar>
        </w:tblPrEx>
        <w:trPr>
          <w:trHeight w:val="454"/>
        </w:trPr>
        <w:tc>
          <w:tcPr>
            <w:tcW w:w="1697" w:type="dxa"/>
            <w:tcBorders>
              <w:top w:val="single" w:sz="4" w:space="0" w:color="000000"/>
              <w:left w:val="single" w:sz="4" w:space="0" w:color="000000"/>
              <w:bottom w:val="single" w:sz="4" w:space="0" w:color="000000"/>
              <w:right w:val="single" w:sz="4" w:space="0" w:color="000000"/>
            </w:tcBorders>
          </w:tcPr>
          <w:p w14:paraId="0A9CFB27" w14:textId="77777777" w:rsidR="00FA1D6E" w:rsidRPr="00FA1D6E" w:rsidRDefault="00FA1D6E" w:rsidP="00FA1D6E">
            <w:r w:rsidRPr="00FA1D6E">
              <w:t xml:space="preserve">ФПЧ2.5 </w:t>
            </w:r>
          </w:p>
        </w:tc>
        <w:tc>
          <w:tcPr>
            <w:tcW w:w="8080" w:type="dxa"/>
            <w:tcBorders>
              <w:top w:val="single" w:sz="4" w:space="0" w:color="000000"/>
              <w:left w:val="single" w:sz="4" w:space="0" w:color="000000"/>
              <w:bottom w:val="single" w:sz="4" w:space="0" w:color="000000"/>
              <w:right w:val="single" w:sz="4" w:space="0" w:color="000000"/>
            </w:tcBorders>
          </w:tcPr>
          <w:p w14:paraId="435BCC2D" w14:textId="77777777" w:rsidR="00FA1D6E" w:rsidRPr="00FA1D6E" w:rsidRDefault="00FA1D6E" w:rsidP="00FA1D6E">
            <w:r w:rsidRPr="00FA1D6E">
              <w:t xml:space="preserve">Фини прахови частици с размери под 2,5 микрона </w:t>
            </w:r>
          </w:p>
        </w:tc>
      </w:tr>
      <w:tr w:rsidR="00FA1D6E" w:rsidRPr="00FA1D6E" w14:paraId="3474EEC0" w14:textId="77777777" w:rsidTr="005F40C3">
        <w:tblPrEx>
          <w:tblCellMar>
            <w:top w:w="14" w:type="dxa"/>
            <w:right w:w="54" w:type="dxa"/>
          </w:tblCellMar>
        </w:tblPrEx>
        <w:trPr>
          <w:trHeight w:val="456"/>
        </w:trPr>
        <w:tc>
          <w:tcPr>
            <w:tcW w:w="1697" w:type="dxa"/>
            <w:tcBorders>
              <w:top w:val="single" w:sz="4" w:space="0" w:color="000000"/>
              <w:left w:val="single" w:sz="4" w:space="0" w:color="000000"/>
              <w:bottom w:val="single" w:sz="4" w:space="0" w:color="000000"/>
              <w:right w:val="single" w:sz="4" w:space="0" w:color="000000"/>
            </w:tcBorders>
          </w:tcPr>
          <w:p w14:paraId="381DB3D7" w14:textId="77777777" w:rsidR="00FA1D6E" w:rsidRPr="00FA1D6E" w:rsidRDefault="00FA1D6E" w:rsidP="00FA1D6E">
            <w:r w:rsidRPr="00FA1D6E">
              <w:t xml:space="preserve">ШЗЕ </w:t>
            </w:r>
          </w:p>
        </w:tc>
        <w:tc>
          <w:tcPr>
            <w:tcW w:w="8080" w:type="dxa"/>
            <w:tcBorders>
              <w:top w:val="single" w:sz="4" w:space="0" w:color="000000"/>
              <w:left w:val="single" w:sz="4" w:space="0" w:color="000000"/>
              <w:bottom w:val="single" w:sz="4" w:space="0" w:color="000000"/>
              <w:right w:val="single" w:sz="4" w:space="0" w:color="000000"/>
            </w:tcBorders>
          </w:tcPr>
          <w:p w14:paraId="66891845" w14:textId="77777777" w:rsidR="00FA1D6E" w:rsidRPr="00FA1D6E" w:rsidRDefault="00FA1D6E" w:rsidP="00FA1D6E">
            <w:r w:rsidRPr="00FA1D6E">
              <w:t xml:space="preserve">Шумозащитен екран </w:t>
            </w:r>
          </w:p>
        </w:tc>
      </w:tr>
      <w:tr w:rsidR="00FA1D6E" w:rsidRPr="00FA1D6E" w14:paraId="537D6AE3" w14:textId="77777777" w:rsidTr="005F40C3">
        <w:tblPrEx>
          <w:tblCellMar>
            <w:top w:w="14" w:type="dxa"/>
            <w:right w:w="54" w:type="dxa"/>
          </w:tblCellMar>
        </w:tblPrEx>
        <w:trPr>
          <w:trHeight w:val="970"/>
        </w:trPr>
        <w:tc>
          <w:tcPr>
            <w:tcW w:w="1697" w:type="dxa"/>
            <w:tcBorders>
              <w:top w:val="single" w:sz="4" w:space="0" w:color="000000"/>
              <w:left w:val="single" w:sz="4" w:space="0" w:color="000000"/>
              <w:bottom w:val="single" w:sz="4" w:space="0" w:color="000000"/>
              <w:right w:val="single" w:sz="4" w:space="0" w:color="000000"/>
            </w:tcBorders>
          </w:tcPr>
          <w:p w14:paraId="04F813DF" w14:textId="77777777" w:rsidR="00FA1D6E" w:rsidRPr="00FA1D6E" w:rsidRDefault="00FA1D6E" w:rsidP="00FA1D6E">
            <w:r w:rsidRPr="00FA1D6E">
              <w:t xml:space="preserve">CITES </w:t>
            </w:r>
          </w:p>
        </w:tc>
        <w:tc>
          <w:tcPr>
            <w:tcW w:w="8080" w:type="dxa"/>
            <w:tcBorders>
              <w:top w:val="single" w:sz="4" w:space="0" w:color="000000"/>
              <w:left w:val="single" w:sz="4" w:space="0" w:color="000000"/>
              <w:bottom w:val="single" w:sz="4" w:space="0" w:color="000000"/>
              <w:right w:val="single" w:sz="4" w:space="0" w:color="000000"/>
            </w:tcBorders>
          </w:tcPr>
          <w:p w14:paraId="3C1EF681" w14:textId="77777777" w:rsidR="00FA1D6E" w:rsidRPr="00FA1D6E" w:rsidRDefault="00FA1D6E" w:rsidP="00FA1D6E">
            <w:r w:rsidRPr="00FA1D6E">
              <w:t xml:space="preserve">Convention on International Trade in Endangered Species of Wild Fauna and </w:t>
            </w:r>
          </w:p>
          <w:p w14:paraId="0AE377F3" w14:textId="77777777" w:rsidR="00FA1D6E" w:rsidRPr="00FA1D6E" w:rsidRDefault="00FA1D6E" w:rsidP="00FA1D6E">
            <w:r w:rsidRPr="00FA1D6E">
              <w:t xml:space="preserve">Flora /Конвенция по международна търговия със застрашени видове от дивата фауна и флора / </w:t>
            </w:r>
          </w:p>
        </w:tc>
      </w:tr>
    </w:tbl>
    <w:p w14:paraId="3E52949D" w14:textId="7677511B" w:rsidR="000D5353" w:rsidRDefault="000D5353" w:rsidP="0010398C"/>
    <w:p w14:paraId="5A6F7005" w14:textId="0029495C" w:rsidR="00FA1D6E" w:rsidRDefault="00FA1D6E" w:rsidP="0010398C"/>
    <w:p w14:paraId="4AF00438" w14:textId="74DEC237" w:rsidR="00FA1D6E" w:rsidRDefault="00FA1D6E" w:rsidP="0010398C"/>
    <w:p w14:paraId="20CDB975" w14:textId="0F50928D" w:rsidR="00FA1D6E" w:rsidRDefault="00FA1D6E" w:rsidP="0010398C"/>
    <w:p w14:paraId="2112E4EB" w14:textId="6CE4DFF6" w:rsidR="00FA1D6E" w:rsidRDefault="00FA1D6E" w:rsidP="0010398C"/>
    <w:p w14:paraId="2370E358" w14:textId="3CCE6DED" w:rsidR="00FA1D6E" w:rsidRDefault="00FA1D6E" w:rsidP="0010398C"/>
    <w:p w14:paraId="565BF776" w14:textId="213145F5" w:rsidR="00FA1D6E" w:rsidRDefault="00FA1D6E" w:rsidP="0010398C"/>
    <w:p w14:paraId="7A55848B" w14:textId="3DCABFB5" w:rsidR="00FA1D6E" w:rsidRDefault="00FA1D6E" w:rsidP="0010398C"/>
    <w:p w14:paraId="26295C4C" w14:textId="1BC68569" w:rsidR="00FA1D6E" w:rsidRDefault="00FA1D6E" w:rsidP="0010398C"/>
    <w:p w14:paraId="29F8D0A8" w14:textId="496989C2" w:rsidR="00FA1D6E" w:rsidRDefault="00FA1D6E" w:rsidP="0010398C"/>
    <w:p w14:paraId="70D6B150" w14:textId="775D4218" w:rsidR="00FA1D6E" w:rsidRDefault="00FA1D6E" w:rsidP="0010398C"/>
    <w:p w14:paraId="4FBD929F" w14:textId="36AEBA00" w:rsidR="00FA1D6E" w:rsidRDefault="00FA1D6E" w:rsidP="0010398C"/>
    <w:p w14:paraId="68225C7A" w14:textId="0942A34B" w:rsidR="00FA1D6E" w:rsidRDefault="00FA1D6E" w:rsidP="0010398C"/>
    <w:p w14:paraId="5C7F2818" w14:textId="1532153C" w:rsidR="00FA1D6E" w:rsidRDefault="00FA1D6E" w:rsidP="0010398C"/>
    <w:p w14:paraId="10EB9FDD" w14:textId="60850FA5" w:rsidR="00CA069E" w:rsidRPr="00CA069E" w:rsidRDefault="00CA069E" w:rsidP="00CA069E">
      <w:pPr>
        <w:pStyle w:val="1"/>
        <w:rPr>
          <w:rFonts w:ascii="Times New Roman" w:hAnsi="Times New Roman" w:cs="Times New Roman"/>
          <w:color w:val="auto"/>
          <w:sz w:val="24"/>
          <w:szCs w:val="24"/>
        </w:rPr>
      </w:pPr>
      <w:bookmarkStart w:id="2" w:name="_Toc99961741"/>
      <w:r w:rsidRPr="00CA069E">
        <w:rPr>
          <w:rFonts w:ascii="Times New Roman" w:hAnsi="Times New Roman" w:cs="Times New Roman"/>
          <w:color w:val="auto"/>
          <w:sz w:val="24"/>
          <w:szCs w:val="24"/>
        </w:rPr>
        <w:lastRenderedPageBreak/>
        <w:t>I. ВЪВЕДЕНИЕ</w:t>
      </w:r>
      <w:bookmarkEnd w:id="2"/>
    </w:p>
    <w:p w14:paraId="3A608F71" w14:textId="419C0322" w:rsidR="00CA069E" w:rsidRPr="00CA069E" w:rsidRDefault="00CA069E" w:rsidP="00CA069E">
      <w:pPr>
        <w:spacing w:after="5" w:line="360" w:lineRule="auto"/>
        <w:ind w:left="14" w:right="19" w:firstLine="710"/>
        <w:jc w:val="both"/>
        <w:rPr>
          <w:rFonts w:eastAsia="Times New Roman"/>
          <w:b w:val="0"/>
          <w:color w:val="000000"/>
          <w:szCs w:val="22"/>
          <w:lang w:eastAsia="bg-BG"/>
        </w:rPr>
      </w:pPr>
      <w:r w:rsidRPr="00CA069E">
        <w:rPr>
          <w:rFonts w:eastAsia="Times New Roman"/>
          <w:b w:val="0"/>
          <w:color w:val="000000"/>
          <w:szCs w:val="22"/>
          <w:lang w:eastAsia="bg-BG"/>
        </w:rPr>
        <w:t xml:space="preserve">Общинската Програма за опазване на околната среда (ПООС) се разработва на основание чл.79, ал.1 и ал.2 от Закона за опазване на околната среда (ЗООС) и се приема от Общинския съвет. Тя е необходима, за да се постигне устойчиво решаване на екологичните проблеми на територията на община </w:t>
      </w:r>
      <w:r w:rsidR="00FD4C34">
        <w:rPr>
          <w:rFonts w:eastAsia="Times New Roman"/>
          <w:b w:val="0"/>
          <w:color w:val="000000"/>
          <w:szCs w:val="22"/>
          <w:lang w:eastAsia="bg-BG"/>
        </w:rPr>
        <w:t>Русе</w:t>
      </w:r>
      <w:r w:rsidRPr="00CA069E">
        <w:rPr>
          <w:rFonts w:eastAsia="Times New Roman"/>
          <w:b w:val="0"/>
          <w:color w:val="000000"/>
          <w:szCs w:val="22"/>
          <w:lang w:eastAsia="bg-BG"/>
        </w:rPr>
        <w:t xml:space="preserve">, запазване на доброто състояние на околната среда и формиране на адекватна политика на Общината за ефективно и целесъобразно използване на наличните ресурси. Настоящата Програма е разработена в условията на приемственост спрямо предходни общински екологични документи, стопански, финансови и други проучвания за територията на община </w:t>
      </w:r>
      <w:r w:rsidR="00FD4C34">
        <w:rPr>
          <w:rFonts w:eastAsia="Times New Roman"/>
          <w:b w:val="0"/>
          <w:color w:val="000000"/>
          <w:szCs w:val="22"/>
          <w:lang w:eastAsia="bg-BG"/>
        </w:rPr>
        <w:t>Русе</w:t>
      </w:r>
      <w:r w:rsidRPr="00CA069E">
        <w:rPr>
          <w:rFonts w:eastAsia="Times New Roman"/>
          <w:b w:val="0"/>
          <w:color w:val="000000"/>
          <w:szCs w:val="22"/>
          <w:lang w:eastAsia="bg-BG"/>
        </w:rPr>
        <w:t xml:space="preserve">. </w:t>
      </w:r>
    </w:p>
    <w:p w14:paraId="256BC332" w14:textId="77777777" w:rsidR="00CA069E" w:rsidRPr="00CA069E" w:rsidRDefault="00CA069E" w:rsidP="00CA069E">
      <w:pPr>
        <w:spacing w:after="5" w:line="360" w:lineRule="auto"/>
        <w:ind w:left="14" w:right="19" w:firstLine="710"/>
        <w:jc w:val="both"/>
        <w:rPr>
          <w:rFonts w:eastAsia="Times New Roman"/>
          <w:b w:val="0"/>
          <w:color w:val="000000"/>
          <w:szCs w:val="22"/>
          <w:lang w:eastAsia="bg-BG"/>
        </w:rPr>
      </w:pPr>
      <w:r w:rsidRPr="00CA069E">
        <w:rPr>
          <w:rFonts w:eastAsia="Times New Roman"/>
          <w:b w:val="0"/>
          <w:color w:val="000000"/>
          <w:szCs w:val="22"/>
          <w:lang w:eastAsia="bg-BG"/>
        </w:rPr>
        <w:t>ПООС е координирана с национални и регионални документи, сред които:</w:t>
      </w:r>
    </w:p>
    <w:p w14:paraId="322C2EEE" w14:textId="261C41D1" w:rsidR="00CA069E" w:rsidRPr="00CA069E" w:rsidRDefault="00CA069E" w:rsidP="00CA069E">
      <w:pPr>
        <w:spacing w:after="5" w:line="360" w:lineRule="auto"/>
        <w:ind w:left="14" w:right="19" w:firstLine="710"/>
        <w:jc w:val="both"/>
        <w:rPr>
          <w:rFonts w:eastAsia="Times New Roman"/>
          <w:b w:val="0"/>
          <w:color w:val="000000"/>
          <w:szCs w:val="22"/>
          <w:lang w:eastAsia="bg-BG"/>
        </w:rPr>
      </w:pPr>
      <w:r w:rsidRPr="00CA069E">
        <w:rPr>
          <w:rFonts w:eastAsia="Times New Roman"/>
          <w:b w:val="0"/>
          <w:color w:val="000000"/>
          <w:szCs w:val="22"/>
          <w:lang w:eastAsia="bg-BG"/>
        </w:rPr>
        <w:t>- Общински план за развитие 201</w:t>
      </w:r>
      <w:r w:rsidR="00036E87" w:rsidRPr="00036E87">
        <w:rPr>
          <w:rFonts w:eastAsia="Times New Roman"/>
          <w:b w:val="0"/>
          <w:color w:val="000000"/>
          <w:szCs w:val="22"/>
          <w:lang w:val="en-US" w:eastAsia="bg-BG"/>
        </w:rPr>
        <w:t>7</w:t>
      </w:r>
      <w:r w:rsidRPr="00CA069E">
        <w:rPr>
          <w:rFonts w:eastAsia="Times New Roman"/>
          <w:b w:val="0"/>
          <w:color w:val="000000"/>
          <w:szCs w:val="22"/>
          <w:lang w:eastAsia="bg-BG"/>
        </w:rPr>
        <w:t xml:space="preserve"> – 2020 год.</w:t>
      </w:r>
    </w:p>
    <w:p w14:paraId="64112B2A" w14:textId="48802052" w:rsidR="00CA069E" w:rsidRPr="00CA069E" w:rsidRDefault="00CA069E" w:rsidP="00CA069E">
      <w:pPr>
        <w:spacing w:after="5" w:line="360" w:lineRule="auto"/>
        <w:ind w:left="14" w:right="19" w:firstLine="710"/>
        <w:jc w:val="both"/>
        <w:rPr>
          <w:rFonts w:eastAsia="Times New Roman"/>
          <w:b w:val="0"/>
          <w:color w:val="000000"/>
          <w:szCs w:val="22"/>
          <w:lang w:eastAsia="bg-BG"/>
        </w:rPr>
      </w:pPr>
      <w:r w:rsidRPr="00CA069E">
        <w:rPr>
          <w:rFonts w:eastAsia="Times New Roman"/>
          <w:b w:val="0"/>
          <w:color w:val="000000"/>
          <w:szCs w:val="22"/>
          <w:lang w:eastAsia="bg-BG"/>
        </w:rPr>
        <w:t xml:space="preserve">- План за устойчива градска мобилност за град </w:t>
      </w:r>
      <w:r w:rsidR="00FD4C34">
        <w:rPr>
          <w:rFonts w:eastAsia="Times New Roman"/>
          <w:b w:val="0"/>
          <w:color w:val="000000"/>
          <w:szCs w:val="22"/>
          <w:lang w:eastAsia="bg-BG"/>
        </w:rPr>
        <w:t>Русе</w:t>
      </w:r>
      <w:r w:rsidR="00964891">
        <w:rPr>
          <w:rFonts w:eastAsia="Times New Roman"/>
          <w:b w:val="0"/>
          <w:color w:val="000000"/>
          <w:szCs w:val="22"/>
          <w:lang w:eastAsia="bg-BG"/>
        </w:rPr>
        <w:t xml:space="preserve"> 2016 – 202</w:t>
      </w:r>
      <w:r w:rsidR="00964891" w:rsidRPr="000F3ADA">
        <w:rPr>
          <w:rFonts w:eastAsia="Times New Roman"/>
          <w:b w:val="0"/>
          <w:szCs w:val="22"/>
          <w:lang w:eastAsia="bg-BG"/>
        </w:rPr>
        <w:t>6</w:t>
      </w:r>
      <w:r w:rsidRPr="00CA069E">
        <w:rPr>
          <w:rFonts w:eastAsia="Times New Roman"/>
          <w:b w:val="0"/>
          <w:color w:val="000000"/>
          <w:szCs w:val="22"/>
          <w:lang w:eastAsia="bg-BG"/>
        </w:rPr>
        <w:t xml:space="preserve"> год.</w:t>
      </w:r>
    </w:p>
    <w:p w14:paraId="01B1C7C6" w14:textId="02B3B190" w:rsidR="00CA069E" w:rsidRPr="00CA069E" w:rsidRDefault="00CA069E" w:rsidP="00CA069E">
      <w:pPr>
        <w:spacing w:after="5" w:line="360" w:lineRule="auto"/>
        <w:ind w:left="14" w:right="19" w:firstLine="710"/>
        <w:jc w:val="both"/>
        <w:rPr>
          <w:rFonts w:eastAsia="Times New Roman"/>
          <w:b w:val="0"/>
          <w:color w:val="000000"/>
          <w:szCs w:val="22"/>
          <w:lang w:eastAsia="bg-BG"/>
        </w:rPr>
      </w:pPr>
      <w:r w:rsidRPr="00CA069E">
        <w:rPr>
          <w:rFonts w:eastAsia="Times New Roman"/>
          <w:b w:val="0"/>
          <w:color w:val="000000"/>
          <w:szCs w:val="22"/>
          <w:lang w:eastAsia="bg-BG"/>
        </w:rPr>
        <w:t xml:space="preserve">- Програма за управление на дейностите по отпадъците на територията на Община </w:t>
      </w:r>
      <w:r w:rsidR="00FD4C34">
        <w:rPr>
          <w:rFonts w:eastAsia="Times New Roman"/>
          <w:b w:val="0"/>
          <w:color w:val="000000"/>
          <w:szCs w:val="22"/>
          <w:lang w:eastAsia="bg-BG"/>
        </w:rPr>
        <w:t>Русе</w:t>
      </w:r>
      <w:r w:rsidRPr="00CA069E">
        <w:rPr>
          <w:rFonts w:eastAsia="Times New Roman"/>
          <w:b w:val="0"/>
          <w:color w:val="000000"/>
          <w:szCs w:val="22"/>
          <w:lang w:eastAsia="bg-BG"/>
        </w:rPr>
        <w:t xml:space="preserve"> 20</w:t>
      </w:r>
      <w:r w:rsidR="00EE22AB" w:rsidRPr="001701F4">
        <w:rPr>
          <w:rFonts w:eastAsia="Times New Roman"/>
          <w:b w:val="0"/>
          <w:color w:val="000000"/>
          <w:szCs w:val="22"/>
          <w:lang w:val="en-US" w:eastAsia="bg-BG"/>
        </w:rPr>
        <w:t>2</w:t>
      </w:r>
      <w:r w:rsidRPr="00CA069E">
        <w:rPr>
          <w:rFonts w:eastAsia="Times New Roman"/>
          <w:b w:val="0"/>
          <w:color w:val="000000"/>
          <w:szCs w:val="22"/>
          <w:lang w:eastAsia="bg-BG"/>
        </w:rPr>
        <w:t>1 - 202</w:t>
      </w:r>
      <w:r w:rsidR="00EE22AB" w:rsidRPr="001701F4">
        <w:rPr>
          <w:rFonts w:eastAsia="Times New Roman"/>
          <w:b w:val="0"/>
          <w:color w:val="000000"/>
          <w:szCs w:val="22"/>
          <w:lang w:val="en-US" w:eastAsia="bg-BG"/>
        </w:rPr>
        <w:t>8</w:t>
      </w:r>
      <w:r w:rsidRPr="00CA069E">
        <w:rPr>
          <w:rFonts w:eastAsia="Times New Roman"/>
          <w:b w:val="0"/>
          <w:color w:val="000000"/>
          <w:szCs w:val="22"/>
          <w:lang w:eastAsia="bg-BG"/>
        </w:rPr>
        <w:t xml:space="preserve"> година</w:t>
      </w:r>
    </w:p>
    <w:p w14:paraId="1C499E6B" w14:textId="1F64A1F4" w:rsidR="00CA069E" w:rsidRPr="00CB60F0" w:rsidRDefault="00CA069E" w:rsidP="00CA069E">
      <w:pPr>
        <w:spacing w:after="5" w:line="360" w:lineRule="auto"/>
        <w:ind w:left="14" w:right="19" w:firstLine="710"/>
        <w:jc w:val="both"/>
        <w:rPr>
          <w:rFonts w:eastAsia="Times New Roman"/>
          <w:b w:val="0"/>
          <w:bCs/>
          <w:color w:val="000000"/>
          <w:szCs w:val="22"/>
          <w:lang w:eastAsia="bg-BG"/>
        </w:rPr>
      </w:pPr>
      <w:r w:rsidRPr="00CA069E">
        <w:rPr>
          <w:rFonts w:eastAsia="Times New Roman"/>
          <w:b w:val="0"/>
          <w:color w:val="000000"/>
          <w:szCs w:val="22"/>
          <w:lang w:eastAsia="bg-BG"/>
        </w:rPr>
        <w:t xml:space="preserve">- </w:t>
      </w:r>
      <w:r w:rsidR="00CB60F0" w:rsidRPr="00DA67ED">
        <w:rPr>
          <w:rFonts w:eastAsia="Times New Roman"/>
          <w:b w:val="0"/>
          <w:bCs/>
          <w:color w:val="000000"/>
          <w:szCs w:val="22"/>
          <w:lang w:eastAsia="bg-BG"/>
        </w:rPr>
        <w:t xml:space="preserve">План за действие към актуализирана стратегическа карта </w:t>
      </w:r>
      <w:r w:rsidR="00373BBC">
        <w:rPr>
          <w:rFonts w:eastAsia="Times New Roman"/>
          <w:b w:val="0"/>
          <w:bCs/>
          <w:color w:val="000000"/>
          <w:szCs w:val="22"/>
          <w:lang w:eastAsia="bg-BG"/>
        </w:rPr>
        <w:t>на</w:t>
      </w:r>
      <w:r w:rsidR="00CB60F0" w:rsidRPr="00DA67ED">
        <w:rPr>
          <w:rFonts w:eastAsia="Times New Roman"/>
          <w:b w:val="0"/>
          <w:bCs/>
          <w:color w:val="000000"/>
          <w:szCs w:val="22"/>
          <w:lang w:eastAsia="bg-BG"/>
        </w:rPr>
        <w:t xml:space="preserve"> шум</w:t>
      </w:r>
      <w:r w:rsidR="00373BBC">
        <w:rPr>
          <w:rFonts w:eastAsia="Times New Roman"/>
          <w:b w:val="0"/>
          <w:bCs/>
          <w:color w:val="000000"/>
          <w:szCs w:val="22"/>
          <w:lang w:eastAsia="bg-BG"/>
        </w:rPr>
        <w:t>а</w:t>
      </w:r>
      <w:r w:rsidR="00CB60F0" w:rsidRPr="00DA67ED">
        <w:rPr>
          <w:rFonts w:eastAsia="Times New Roman"/>
          <w:b w:val="0"/>
          <w:bCs/>
          <w:color w:val="000000"/>
          <w:szCs w:val="22"/>
          <w:lang w:eastAsia="bg-BG"/>
        </w:rPr>
        <w:t xml:space="preserve"> в околната среда на агломерация Русе</w:t>
      </w:r>
      <w:r w:rsidR="0023797B" w:rsidRPr="00DA67ED">
        <w:rPr>
          <w:rFonts w:eastAsia="Times New Roman"/>
          <w:b w:val="0"/>
          <w:bCs/>
          <w:color w:val="000000"/>
          <w:szCs w:val="22"/>
          <w:lang w:eastAsia="bg-BG"/>
        </w:rPr>
        <w:t>.</w:t>
      </w:r>
    </w:p>
    <w:p w14:paraId="4F4F3E26" w14:textId="31536923" w:rsidR="00CA069E" w:rsidRPr="00D1441F" w:rsidRDefault="00CA069E" w:rsidP="00CA069E">
      <w:pPr>
        <w:spacing w:after="5" w:line="360" w:lineRule="auto"/>
        <w:ind w:firstLine="710"/>
        <w:jc w:val="both"/>
        <w:rPr>
          <w:rFonts w:eastAsia="Times New Roman"/>
          <w:b w:val="0"/>
          <w:szCs w:val="22"/>
          <w:lang w:eastAsia="bg-BG"/>
        </w:rPr>
      </w:pPr>
      <w:r w:rsidRPr="00D1441F">
        <w:rPr>
          <w:rFonts w:eastAsia="Times New Roman"/>
          <w:b w:val="0"/>
          <w:szCs w:val="22"/>
          <w:lang w:eastAsia="bg-BG"/>
        </w:rPr>
        <w:t xml:space="preserve">- </w:t>
      </w:r>
      <w:r w:rsidR="00DA5BE5" w:rsidRPr="00D1441F">
        <w:rPr>
          <w:rFonts w:eastAsia="Times New Roman"/>
          <w:b w:val="0"/>
          <w:szCs w:val="22"/>
          <w:lang w:eastAsia="bg-BG"/>
        </w:rPr>
        <w:t>Програма за качеството на атмосферния въздух на Община Русе за периода 2021-2026 г.</w:t>
      </w:r>
    </w:p>
    <w:p w14:paraId="2E100907" w14:textId="2E614393" w:rsidR="00CA069E" w:rsidRPr="001C3703" w:rsidRDefault="00CA069E" w:rsidP="00CA069E">
      <w:pPr>
        <w:spacing w:after="5" w:line="360" w:lineRule="auto"/>
        <w:ind w:firstLine="710"/>
        <w:jc w:val="both"/>
        <w:rPr>
          <w:rFonts w:eastAsia="Calibri"/>
          <w:b w:val="0"/>
          <w:highlight w:val="yellow"/>
        </w:rPr>
      </w:pPr>
      <w:r w:rsidRPr="00CA069E">
        <w:rPr>
          <w:rFonts w:eastAsia="Calibri"/>
          <w:b w:val="0"/>
        </w:rPr>
        <w:t xml:space="preserve">- </w:t>
      </w:r>
      <w:r w:rsidR="000F3ADA" w:rsidRPr="000F3ADA">
        <w:rPr>
          <w:rFonts w:eastAsia="Calibri"/>
          <w:b w:val="0"/>
        </w:rPr>
        <w:t>Стратегия за развитие на туризма в Община Русе до 2020 г</w:t>
      </w:r>
      <w:r w:rsidR="000F3ADA">
        <w:rPr>
          <w:rFonts w:eastAsia="Calibri"/>
          <w:b w:val="0"/>
        </w:rPr>
        <w:t>.</w:t>
      </w:r>
    </w:p>
    <w:p w14:paraId="3837277D" w14:textId="51EDBB78" w:rsidR="00CA069E" w:rsidRPr="00CA069E" w:rsidRDefault="00CA069E" w:rsidP="00CA069E">
      <w:pPr>
        <w:spacing w:after="5" w:line="360" w:lineRule="auto"/>
        <w:ind w:firstLine="710"/>
        <w:jc w:val="both"/>
        <w:rPr>
          <w:rFonts w:eastAsia="Times New Roman"/>
          <w:b w:val="0"/>
          <w:color w:val="000000"/>
          <w:szCs w:val="22"/>
          <w:lang w:eastAsia="bg-BG"/>
        </w:rPr>
      </w:pPr>
      <w:r w:rsidRPr="00CA069E">
        <w:rPr>
          <w:rFonts w:eastAsia="Times New Roman"/>
          <w:b w:val="0"/>
          <w:color w:val="000000"/>
          <w:szCs w:val="22"/>
          <w:lang w:eastAsia="bg-BG"/>
        </w:rPr>
        <w:t xml:space="preserve">- Регионален план за развитие на </w:t>
      </w:r>
      <w:r w:rsidR="00D408C8" w:rsidRPr="00D1441F">
        <w:rPr>
          <w:rFonts w:eastAsia="Times New Roman"/>
          <w:b w:val="0"/>
          <w:szCs w:val="22"/>
          <w:lang w:eastAsia="bg-BG"/>
        </w:rPr>
        <w:t>Северен централен</w:t>
      </w:r>
      <w:r w:rsidRPr="00D1441F">
        <w:rPr>
          <w:rFonts w:eastAsia="Times New Roman"/>
          <w:b w:val="0"/>
          <w:szCs w:val="22"/>
          <w:lang w:eastAsia="bg-BG"/>
        </w:rPr>
        <w:t xml:space="preserve"> </w:t>
      </w:r>
      <w:r w:rsidRPr="00CA069E">
        <w:rPr>
          <w:rFonts w:eastAsia="Times New Roman"/>
          <w:b w:val="0"/>
          <w:color w:val="000000"/>
          <w:szCs w:val="22"/>
          <w:lang w:eastAsia="bg-BG"/>
        </w:rPr>
        <w:t>район от ниво 2 за периода 2014-2020г.</w:t>
      </w:r>
    </w:p>
    <w:p w14:paraId="36F2A700" w14:textId="77777777" w:rsidR="00CA069E" w:rsidRPr="00CA069E" w:rsidRDefault="00CA069E" w:rsidP="00CA069E">
      <w:pPr>
        <w:spacing w:after="5" w:line="360" w:lineRule="auto"/>
        <w:ind w:firstLine="710"/>
        <w:jc w:val="both"/>
        <w:rPr>
          <w:rFonts w:eastAsia="Times New Roman"/>
          <w:b w:val="0"/>
          <w:color w:val="000000"/>
          <w:szCs w:val="22"/>
          <w:lang w:eastAsia="bg-BG"/>
        </w:rPr>
      </w:pPr>
      <w:r w:rsidRPr="00CA069E">
        <w:rPr>
          <w:rFonts w:eastAsia="Times New Roman"/>
          <w:b w:val="0"/>
          <w:color w:val="000000"/>
          <w:szCs w:val="22"/>
          <w:lang w:eastAsia="bg-BG"/>
        </w:rPr>
        <w:t>- Национална стратегия за регионално развитие за периода 2012 - 2022 г.;</w:t>
      </w:r>
    </w:p>
    <w:p w14:paraId="15FD7482" w14:textId="77777777" w:rsidR="00CA069E" w:rsidRPr="00CA069E" w:rsidRDefault="00CA069E" w:rsidP="00CA069E">
      <w:pPr>
        <w:spacing w:after="5" w:line="360" w:lineRule="auto"/>
        <w:ind w:firstLine="710"/>
        <w:jc w:val="both"/>
        <w:rPr>
          <w:rFonts w:eastAsia="Times New Roman"/>
          <w:b w:val="0"/>
          <w:color w:val="000000"/>
          <w:szCs w:val="22"/>
          <w:lang w:eastAsia="bg-BG"/>
        </w:rPr>
      </w:pPr>
      <w:r w:rsidRPr="00CA069E">
        <w:rPr>
          <w:rFonts w:eastAsia="Times New Roman"/>
          <w:b w:val="0"/>
          <w:color w:val="000000"/>
          <w:szCs w:val="22"/>
          <w:lang w:eastAsia="bg-BG"/>
        </w:rPr>
        <w:t>- Национална стратегия за околна среда за периода 2009 - 2018 г.;</w:t>
      </w:r>
    </w:p>
    <w:p w14:paraId="376B59F9" w14:textId="77777777" w:rsidR="00CA069E" w:rsidRPr="00CA069E" w:rsidRDefault="00CA069E" w:rsidP="00CA069E">
      <w:pPr>
        <w:spacing w:after="5" w:line="360" w:lineRule="auto"/>
        <w:ind w:firstLine="710"/>
        <w:jc w:val="both"/>
        <w:rPr>
          <w:rFonts w:eastAsia="Times New Roman"/>
          <w:b w:val="0"/>
          <w:color w:val="000000"/>
          <w:szCs w:val="22"/>
          <w:lang w:eastAsia="bg-BG"/>
        </w:rPr>
      </w:pPr>
      <w:r w:rsidRPr="00CA069E">
        <w:rPr>
          <w:rFonts w:eastAsia="Times New Roman"/>
          <w:b w:val="0"/>
          <w:color w:val="000000"/>
          <w:szCs w:val="22"/>
          <w:lang w:eastAsia="bg-BG"/>
        </w:rPr>
        <w:t>- Национална програма за подобряване качеството на атмосферния въздух</w:t>
      </w:r>
    </w:p>
    <w:p w14:paraId="2C676885" w14:textId="2E22195B" w:rsidR="00CA069E" w:rsidRPr="00CA069E" w:rsidRDefault="00CA069E" w:rsidP="00CA069E">
      <w:pPr>
        <w:spacing w:after="5" w:line="360" w:lineRule="auto"/>
        <w:ind w:firstLine="710"/>
        <w:jc w:val="both"/>
        <w:rPr>
          <w:rFonts w:eastAsia="Times New Roman"/>
          <w:b w:val="0"/>
          <w:color w:val="000000"/>
          <w:szCs w:val="22"/>
          <w:lang w:val="en-US" w:eastAsia="bg-BG"/>
        </w:rPr>
      </w:pPr>
      <w:r w:rsidRPr="00CA069E">
        <w:rPr>
          <w:rFonts w:eastAsia="Times New Roman"/>
          <w:b w:val="0"/>
          <w:color w:val="000000"/>
          <w:szCs w:val="22"/>
          <w:lang w:eastAsia="bg-BG"/>
        </w:rPr>
        <w:t>(2018 – 2024 г.)</w:t>
      </w:r>
    </w:p>
    <w:p w14:paraId="16217F99" w14:textId="77777777" w:rsidR="00CA069E" w:rsidRPr="00CA069E" w:rsidRDefault="00CA069E" w:rsidP="00CA069E">
      <w:pPr>
        <w:spacing w:after="5" w:line="360" w:lineRule="auto"/>
        <w:ind w:firstLine="710"/>
        <w:jc w:val="both"/>
        <w:rPr>
          <w:rFonts w:eastAsia="Times New Roman"/>
          <w:b w:val="0"/>
          <w:color w:val="000000"/>
          <w:szCs w:val="22"/>
          <w:lang w:eastAsia="bg-BG"/>
        </w:rPr>
      </w:pPr>
      <w:r w:rsidRPr="00CA069E">
        <w:rPr>
          <w:rFonts w:eastAsia="Times New Roman"/>
          <w:b w:val="0"/>
          <w:color w:val="000000"/>
          <w:szCs w:val="22"/>
          <w:lang w:eastAsia="bg-BG"/>
        </w:rPr>
        <w:t>- Национален план за управление на отпадъците за периода 2021 - 2028 г.;</w:t>
      </w:r>
    </w:p>
    <w:p w14:paraId="1E28DCC9" w14:textId="36CB57AF" w:rsidR="00CA069E" w:rsidRPr="00CA069E" w:rsidRDefault="00CA069E" w:rsidP="00CA069E">
      <w:pPr>
        <w:spacing w:after="5" w:line="360" w:lineRule="auto"/>
        <w:ind w:firstLine="710"/>
        <w:jc w:val="both"/>
        <w:rPr>
          <w:rFonts w:eastAsia="Times New Roman"/>
          <w:b w:val="0"/>
          <w:color w:val="000000"/>
          <w:szCs w:val="22"/>
          <w:lang w:eastAsia="bg-BG"/>
        </w:rPr>
      </w:pPr>
      <w:r>
        <w:rPr>
          <w:rFonts w:eastAsia="Times New Roman"/>
          <w:b w:val="0"/>
          <w:color w:val="000000"/>
          <w:szCs w:val="22"/>
          <w:lang w:eastAsia="bg-BG"/>
        </w:rPr>
        <w:t xml:space="preserve">- </w:t>
      </w:r>
      <w:r w:rsidRPr="00CA069E">
        <w:rPr>
          <w:rFonts w:eastAsia="Times New Roman"/>
          <w:b w:val="0"/>
          <w:color w:val="000000"/>
          <w:szCs w:val="22"/>
          <w:lang w:eastAsia="bg-BG"/>
        </w:rPr>
        <w:t>Национална програма за овладяване популацията на безстопанствените</w:t>
      </w:r>
    </w:p>
    <w:p w14:paraId="20AADA72" w14:textId="01BE85BA" w:rsidR="00CA069E" w:rsidRPr="00CA069E" w:rsidRDefault="00CA069E" w:rsidP="00CA069E">
      <w:pPr>
        <w:spacing w:after="5" w:line="360" w:lineRule="auto"/>
        <w:ind w:firstLine="710"/>
        <w:jc w:val="both"/>
        <w:rPr>
          <w:rFonts w:eastAsia="Times New Roman"/>
          <w:b w:val="0"/>
          <w:color w:val="000000" w:themeColor="text1"/>
          <w:szCs w:val="22"/>
          <w:lang w:eastAsia="bg-BG"/>
        </w:rPr>
      </w:pPr>
      <w:r w:rsidRPr="00CA069E">
        <w:rPr>
          <w:rFonts w:eastAsia="Times New Roman"/>
          <w:b w:val="0"/>
          <w:color w:val="000000"/>
          <w:szCs w:val="22"/>
          <w:lang w:eastAsia="bg-BG"/>
        </w:rPr>
        <w:t>кучета на територията на Република България.</w:t>
      </w:r>
      <w:r w:rsidRPr="00CA069E">
        <w:rPr>
          <w:rFonts w:eastAsia="Times New Roman"/>
          <w:b w:val="0"/>
          <w:color w:val="000000"/>
          <w:szCs w:val="22"/>
          <w:lang w:eastAsia="bg-BG"/>
        </w:rPr>
        <w:cr/>
        <w:t xml:space="preserve">          </w:t>
      </w:r>
      <w:r w:rsidRPr="00CA069E">
        <w:rPr>
          <w:rFonts w:eastAsia="Times New Roman"/>
          <w:b w:val="0"/>
          <w:color w:val="000000" w:themeColor="text1"/>
          <w:szCs w:val="22"/>
          <w:lang w:eastAsia="bg-BG"/>
        </w:rPr>
        <w:t xml:space="preserve">  При изготвянето на Плана за действие към ПООС е обърнато специално внимание на Общия устройствен план  на община </w:t>
      </w:r>
      <w:r w:rsidR="00FD4C34">
        <w:rPr>
          <w:rFonts w:eastAsia="Times New Roman"/>
          <w:b w:val="0"/>
          <w:color w:val="000000" w:themeColor="text1"/>
          <w:szCs w:val="22"/>
          <w:lang w:eastAsia="bg-BG"/>
        </w:rPr>
        <w:t>Русе</w:t>
      </w:r>
      <w:r w:rsidRPr="00CA069E">
        <w:rPr>
          <w:rFonts w:eastAsia="Times New Roman"/>
          <w:b w:val="0"/>
          <w:color w:val="000000" w:themeColor="text1"/>
          <w:szCs w:val="22"/>
          <w:lang w:eastAsia="bg-BG"/>
        </w:rPr>
        <w:t xml:space="preserve"> за постигане на съвместимост с целите, проектите и дейностите по опазване на околната среда. </w:t>
      </w:r>
    </w:p>
    <w:p w14:paraId="558B0F92" w14:textId="77777777" w:rsidR="00CA069E" w:rsidRPr="00CA069E" w:rsidRDefault="00CA069E" w:rsidP="00CA069E">
      <w:pPr>
        <w:spacing w:after="5" w:line="360" w:lineRule="auto"/>
        <w:ind w:left="14" w:right="19" w:firstLine="710"/>
        <w:jc w:val="both"/>
        <w:rPr>
          <w:rFonts w:eastAsia="Times New Roman"/>
          <w:b w:val="0"/>
          <w:color w:val="000000"/>
          <w:szCs w:val="22"/>
          <w:lang w:eastAsia="bg-BG"/>
        </w:rPr>
      </w:pPr>
      <w:r w:rsidRPr="00CA069E">
        <w:rPr>
          <w:rFonts w:eastAsia="Times New Roman"/>
          <w:color w:val="000000"/>
          <w:szCs w:val="22"/>
          <w:lang w:eastAsia="bg-BG"/>
        </w:rPr>
        <w:t>Основните задачи</w:t>
      </w:r>
      <w:r w:rsidRPr="00CA069E">
        <w:rPr>
          <w:rFonts w:eastAsia="Times New Roman"/>
          <w:b w:val="0"/>
          <w:color w:val="000000"/>
          <w:szCs w:val="22"/>
          <w:lang w:eastAsia="bg-BG"/>
        </w:rPr>
        <w:t xml:space="preserve">, които се поставят с Програмата, са свързани с актуалните проблеми по опазване на средата, бъдещите инициативи за снижаване на вредните последици от човешката дейност, както и изготвяне на работен план, съдържащ схеми и </w:t>
      </w:r>
      <w:r w:rsidRPr="00CA069E">
        <w:rPr>
          <w:rFonts w:eastAsia="Times New Roman"/>
          <w:b w:val="0"/>
          <w:color w:val="000000"/>
          <w:szCs w:val="22"/>
          <w:lang w:eastAsia="bg-BG"/>
        </w:rPr>
        <w:lastRenderedPageBreak/>
        <w:t xml:space="preserve">организация на изпълнение, начини на финансиране, отговорни звена, методи за контрол, превантивни дейности и др. В ПООС се поставят и  задачи за интегриране на икономическите и социалните цели с тези по опазването на околната среда при планиране на общинските дейности и създаването на оптимална екологична обстановка. Едновременно се цели постигане на траен ефект за обществото, за да се елиминира вземането на евентуални „компромисни решения“ в условията на бюджетен дефицит в общината.  </w:t>
      </w:r>
    </w:p>
    <w:p w14:paraId="52E12ACE" w14:textId="77777777" w:rsidR="00CA069E" w:rsidRPr="00CA069E" w:rsidRDefault="00CA069E" w:rsidP="00CA069E">
      <w:pPr>
        <w:spacing w:after="5" w:line="360" w:lineRule="auto"/>
        <w:ind w:left="708" w:right="19"/>
        <w:jc w:val="both"/>
        <w:rPr>
          <w:rFonts w:eastAsia="Times New Roman"/>
          <w:b w:val="0"/>
          <w:color w:val="000000"/>
          <w:szCs w:val="22"/>
          <w:lang w:eastAsia="bg-BG"/>
        </w:rPr>
      </w:pPr>
      <w:r w:rsidRPr="00CA069E">
        <w:rPr>
          <w:rFonts w:eastAsia="Times New Roman"/>
          <w:color w:val="000000"/>
          <w:szCs w:val="22"/>
          <w:lang w:eastAsia="bg-BG"/>
        </w:rPr>
        <w:t>Целите на програмата</w:t>
      </w:r>
      <w:r w:rsidRPr="00CA069E">
        <w:rPr>
          <w:rFonts w:eastAsia="Times New Roman"/>
          <w:b w:val="0"/>
          <w:color w:val="000000"/>
          <w:szCs w:val="22"/>
          <w:lang w:eastAsia="bg-BG"/>
        </w:rPr>
        <w:t xml:space="preserve"> се свеждат до следното: </w:t>
      </w:r>
    </w:p>
    <w:p w14:paraId="233407B7" w14:textId="77777777" w:rsidR="00CA069E" w:rsidRPr="00CA069E" w:rsidRDefault="00CA069E" w:rsidP="00CA069E">
      <w:pPr>
        <w:numPr>
          <w:ilvl w:val="0"/>
          <w:numId w:val="1"/>
        </w:numPr>
        <w:spacing w:after="5" w:line="360" w:lineRule="auto"/>
        <w:ind w:right="19" w:hanging="360"/>
        <w:jc w:val="both"/>
        <w:rPr>
          <w:rFonts w:eastAsia="Times New Roman"/>
          <w:b w:val="0"/>
          <w:color w:val="000000"/>
          <w:szCs w:val="22"/>
          <w:lang w:eastAsia="bg-BG"/>
        </w:rPr>
      </w:pPr>
      <w:r w:rsidRPr="00CA069E">
        <w:rPr>
          <w:rFonts w:eastAsia="Times New Roman"/>
          <w:b w:val="0"/>
          <w:color w:val="000000"/>
          <w:szCs w:val="22"/>
          <w:lang w:eastAsia="bg-BG"/>
        </w:rPr>
        <w:t xml:space="preserve">Акцентиране върху най-важните екологични проблеми на общината; </w:t>
      </w:r>
    </w:p>
    <w:p w14:paraId="1E18BA05" w14:textId="77777777" w:rsidR="00CA069E" w:rsidRPr="00CA069E" w:rsidRDefault="00CA069E" w:rsidP="00CA069E">
      <w:pPr>
        <w:numPr>
          <w:ilvl w:val="0"/>
          <w:numId w:val="1"/>
        </w:numPr>
        <w:spacing w:after="5" w:line="360" w:lineRule="auto"/>
        <w:ind w:right="19" w:hanging="360"/>
        <w:jc w:val="both"/>
        <w:rPr>
          <w:rFonts w:eastAsia="Times New Roman"/>
          <w:b w:val="0"/>
          <w:color w:val="000000"/>
          <w:szCs w:val="22"/>
          <w:lang w:eastAsia="bg-BG"/>
        </w:rPr>
      </w:pPr>
      <w:r w:rsidRPr="00CA069E">
        <w:rPr>
          <w:rFonts w:eastAsia="Times New Roman"/>
          <w:b w:val="0"/>
          <w:color w:val="000000"/>
          <w:szCs w:val="22"/>
          <w:lang w:eastAsia="bg-BG"/>
        </w:rPr>
        <w:t xml:space="preserve">Сравняване и привеждане в унисон с националните и европейски приоритети; </w:t>
      </w:r>
    </w:p>
    <w:p w14:paraId="35A510AF" w14:textId="77777777" w:rsidR="00CA069E" w:rsidRPr="00CA069E" w:rsidRDefault="00CA069E" w:rsidP="009D76E5">
      <w:pPr>
        <w:numPr>
          <w:ilvl w:val="0"/>
          <w:numId w:val="1"/>
        </w:numPr>
        <w:spacing w:after="5" w:line="360" w:lineRule="auto"/>
        <w:ind w:left="0" w:right="19" w:firstLine="709"/>
        <w:jc w:val="both"/>
        <w:rPr>
          <w:rFonts w:eastAsia="Times New Roman"/>
          <w:b w:val="0"/>
          <w:color w:val="000000"/>
          <w:szCs w:val="22"/>
          <w:lang w:eastAsia="bg-BG"/>
        </w:rPr>
      </w:pPr>
      <w:r w:rsidRPr="00CA069E">
        <w:rPr>
          <w:rFonts w:eastAsia="Times New Roman"/>
          <w:b w:val="0"/>
          <w:color w:val="000000"/>
          <w:szCs w:val="22"/>
          <w:lang w:eastAsia="bg-BG"/>
        </w:rPr>
        <w:t xml:space="preserve">Обвързване на бъдещите проекти на общинска администрация и дейностите в програмата с националните, световни тенденции и стратегии по управление на околната среда; </w:t>
      </w:r>
    </w:p>
    <w:p w14:paraId="187DCC43" w14:textId="77777777" w:rsidR="00CA069E" w:rsidRPr="00CA069E" w:rsidRDefault="00CA069E" w:rsidP="00CA069E">
      <w:pPr>
        <w:numPr>
          <w:ilvl w:val="0"/>
          <w:numId w:val="1"/>
        </w:numPr>
        <w:spacing w:after="5" w:line="360" w:lineRule="auto"/>
        <w:ind w:left="0" w:right="19" w:firstLine="708"/>
        <w:jc w:val="both"/>
        <w:rPr>
          <w:rFonts w:eastAsia="Times New Roman"/>
          <w:b w:val="0"/>
          <w:color w:val="000000"/>
          <w:szCs w:val="22"/>
          <w:lang w:eastAsia="bg-BG"/>
        </w:rPr>
      </w:pPr>
      <w:r w:rsidRPr="00CA069E">
        <w:rPr>
          <w:rFonts w:eastAsia="Times New Roman"/>
          <w:b w:val="0"/>
          <w:color w:val="000000"/>
          <w:szCs w:val="22"/>
          <w:lang w:eastAsia="bg-BG"/>
        </w:rPr>
        <w:t xml:space="preserve">Създаване на организация за насочване на силите на общинските и държавни органи, частния и държавен бизнес, граждански сдружения, научни организации и гражданството към изпълнение на заложените в плана приоритетни мерки или за предотвратяване на нови замърсявания; </w:t>
      </w:r>
    </w:p>
    <w:p w14:paraId="2D11F325" w14:textId="77777777" w:rsidR="00CA069E" w:rsidRPr="00CA069E" w:rsidRDefault="00CA069E" w:rsidP="00CA069E">
      <w:pPr>
        <w:numPr>
          <w:ilvl w:val="0"/>
          <w:numId w:val="1"/>
        </w:numPr>
        <w:spacing w:after="5" w:line="360" w:lineRule="auto"/>
        <w:ind w:left="0" w:right="19" w:firstLine="708"/>
        <w:jc w:val="both"/>
        <w:rPr>
          <w:rFonts w:eastAsia="Times New Roman"/>
          <w:b w:val="0"/>
          <w:color w:val="000000"/>
          <w:szCs w:val="22"/>
          <w:lang w:eastAsia="bg-BG"/>
        </w:rPr>
      </w:pPr>
      <w:r w:rsidRPr="00CA069E">
        <w:rPr>
          <w:rFonts w:eastAsia="Times New Roman"/>
          <w:b w:val="0"/>
          <w:color w:val="000000"/>
          <w:szCs w:val="22"/>
          <w:lang w:eastAsia="bg-BG"/>
        </w:rPr>
        <w:t xml:space="preserve">Откриване на източници за финансиране (национални и международни програми, европейски фондове и др.). </w:t>
      </w:r>
    </w:p>
    <w:p w14:paraId="24A98CE3" w14:textId="77777777" w:rsidR="00CA069E" w:rsidRPr="00CA069E" w:rsidRDefault="00CA069E" w:rsidP="00CA069E">
      <w:pPr>
        <w:spacing w:after="5" w:line="360" w:lineRule="auto"/>
        <w:ind w:left="14" w:right="19" w:firstLine="710"/>
        <w:jc w:val="both"/>
        <w:rPr>
          <w:rFonts w:eastAsia="Times New Roman"/>
          <w:b w:val="0"/>
          <w:color w:val="000000"/>
          <w:szCs w:val="22"/>
          <w:lang w:eastAsia="bg-BG"/>
        </w:rPr>
      </w:pPr>
      <w:r w:rsidRPr="00CA069E">
        <w:rPr>
          <w:rFonts w:eastAsia="Times New Roman"/>
          <w:b w:val="0"/>
          <w:color w:val="000000"/>
          <w:szCs w:val="22"/>
          <w:lang w:eastAsia="bg-BG"/>
        </w:rPr>
        <w:t xml:space="preserve">Програмата обхваща седем годишен период – </w:t>
      </w:r>
      <w:r w:rsidRPr="00CA069E">
        <w:rPr>
          <w:rFonts w:eastAsia="Times New Roman"/>
          <w:b w:val="0"/>
          <w:color w:val="000000"/>
          <w:szCs w:val="22"/>
          <w:shd w:val="clear" w:color="auto" w:fill="FFFFFF" w:themeFill="background1"/>
          <w:lang w:eastAsia="bg-BG"/>
        </w:rPr>
        <w:t>2021 – 2027 г</w:t>
      </w:r>
      <w:r w:rsidRPr="00CA069E">
        <w:rPr>
          <w:rFonts w:eastAsia="Times New Roman"/>
          <w:b w:val="0"/>
          <w:color w:val="000000"/>
          <w:szCs w:val="22"/>
          <w:lang w:eastAsia="bg-BG"/>
        </w:rPr>
        <w:t>., като по този начин отговаря на изискванията за минимум три години, съгласно чл. 79, ал. 2 от ЗООС. По смисъла на същия закон, както Националната стратегия за околна среда, така и общинските програми за околна среда са средство за постигане целите на Закона и се разработват в съответствие с принципите за опазване на околната среда по чл. 3 от ЗООС</w:t>
      </w:r>
    </w:p>
    <w:p w14:paraId="178EAE05" w14:textId="77777777" w:rsidR="00CA069E" w:rsidRPr="00CA069E" w:rsidRDefault="00CA069E" w:rsidP="00CA069E">
      <w:pPr>
        <w:spacing w:after="5" w:line="360" w:lineRule="auto"/>
        <w:ind w:left="708" w:right="19"/>
        <w:jc w:val="both"/>
        <w:rPr>
          <w:rFonts w:eastAsia="Times New Roman"/>
          <w:b w:val="0"/>
          <w:color w:val="000000"/>
          <w:szCs w:val="22"/>
          <w:lang w:eastAsia="bg-BG"/>
        </w:rPr>
      </w:pPr>
      <w:r w:rsidRPr="00CA069E">
        <w:rPr>
          <w:rFonts w:eastAsia="Times New Roman"/>
          <w:b w:val="0"/>
          <w:color w:val="000000"/>
          <w:szCs w:val="22"/>
          <w:lang w:eastAsia="bg-BG"/>
        </w:rPr>
        <w:t xml:space="preserve">Програмата се основава на следните </w:t>
      </w:r>
      <w:r w:rsidRPr="00CA069E">
        <w:rPr>
          <w:rFonts w:eastAsia="Times New Roman"/>
          <w:color w:val="000000"/>
          <w:szCs w:val="22"/>
          <w:lang w:eastAsia="bg-BG"/>
        </w:rPr>
        <w:t>основни принципи</w:t>
      </w:r>
      <w:r w:rsidRPr="00CA069E">
        <w:rPr>
          <w:rFonts w:eastAsia="Times New Roman"/>
          <w:b w:val="0"/>
          <w:color w:val="000000"/>
          <w:szCs w:val="22"/>
          <w:lang w:eastAsia="bg-BG"/>
        </w:rPr>
        <w:t xml:space="preserve">: </w:t>
      </w:r>
    </w:p>
    <w:p w14:paraId="57B6A937" w14:textId="77777777" w:rsidR="00CA069E" w:rsidRPr="00CA069E" w:rsidRDefault="00CA069E" w:rsidP="001A752B">
      <w:pPr>
        <w:rPr>
          <w:rFonts w:eastAsia="Times New Roman"/>
          <w:b w:val="0"/>
          <w:i/>
          <w:color w:val="000000"/>
          <w:szCs w:val="22"/>
          <w:u w:val="single" w:color="000000"/>
          <w:lang w:eastAsia="bg-BG"/>
        </w:rPr>
      </w:pPr>
      <w:r w:rsidRPr="00CA069E">
        <w:rPr>
          <w:rFonts w:eastAsia="Times New Roman"/>
          <w:b w:val="0"/>
          <w:i/>
          <w:color w:val="000000"/>
          <w:szCs w:val="22"/>
          <w:u w:val="single" w:color="000000"/>
          <w:lang w:eastAsia="bg-BG"/>
        </w:rPr>
        <w:t>Устойчиво развитие</w:t>
      </w:r>
      <w:r w:rsidRPr="00CA069E">
        <w:rPr>
          <w:rFonts w:eastAsia="Times New Roman"/>
          <w:b w:val="0"/>
          <w:i/>
          <w:color w:val="000000"/>
          <w:szCs w:val="22"/>
          <w:u w:color="000000"/>
          <w:lang w:eastAsia="bg-BG"/>
        </w:rPr>
        <w:t xml:space="preserve"> </w:t>
      </w:r>
    </w:p>
    <w:p w14:paraId="1586940D" w14:textId="77777777" w:rsidR="00CA069E" w:rsidRPr="00CA069E" w:rsidRDefault="00CA069E" w:rsidP="00CA069E">
      <w:pPr>
        <w:spacing w:after="5" w:line="360" w:lineRule="auto"/>
        <w:ind w:left="14" w:right="19" w:firstLine="710"/>
        <w:jc w:val="both"/>
        <w:rPr>
          <w:rFonts w:eastAsia="Times New Roman"/>
          <w:b w:val="0"/>
          <w:color w:val="000000"/>
          <w:szCs w:val="22"/>
          <w:lang w:eastAsia="bg-BG"/>
        </w:rPr>
      </w:pPr>
      <w:r w:rsidRPr="00CA069E">
        <w:rPr>
          <w:rFonts w:eastAsia="Times New Roman"/>
          <w:b w:val="0"/>
          <w:color w:val="000000"/>
          <w:szCs w:val="22"/>
          <w:lang w:eastAsia="bg-BG"/>
        </w:rPr>
        <w:t xml:space="preserve">Устойчивото развитие се дефинира като развитие, което „посреща потребностите на настоящото поколение без да е в ущърб на възможността бъдещите поколения да посрещнат собствените си нужди”. То се постига посредством осъществяването на политики, при които се хармонизират и интегрират икономическото, социалното развитие и опазването на околната среда. Тази концепция предполага устойчив икономически ръст, намаляване на бедността, справедливо разпределение на националното богатство, подобряване на общественото здраве и качеството на живот, като същевременно се </w:t>
      </w:r>
      <w:r w:rsidRPr="00CA069E">
        <w:rPr>
          <w:rFonts w:eastAsia="Times New Roman"/>
          <w:b w:val="0"/>
          <w:color w:val="000000"/>
          <w:szCs w:val="22"/>
          <w:lang w:eastAsia="bg-BG"/>
        </w:rPr>
        <w:lastRenderedPageBreak/>
        <w:t xml:space="preserve">намалява замърсяването на околната среда, предотвратяват се бъдещи замърсявания и се съхранява биологичното разнообразие.  </w:t>
      </w:r>
    </w:p>
    <w:p w14:paraId="66EA6DDE" w14:textId="77777777" w:rsidR="00CA069E" w:rsidRPr="00CA069E" w:rsidRDefault="00CA069E" w:rsidP="00CA069E">
      <w:pPr>
        <w:spacing w:after="5" w:line="360" w:lineRule="auto"/>
        <w:ind w:left="14" w:right="19" w:firstLine="710"/>
        <w:jc w:val="both"/>
        <w:rPr>
          <w:rFonts w:eastAsia="Times New Roman"/>
          <w:b w:val="0"/>
          <w:color w:val="000000"/>
          <w:szCs w:val="22"/>
          <w:lang w:eastAsia="bg-BG"/>
        </w:rPr>
      </w:pPr>
      <w:r w:rsidRPr="00CA069E">
        <w:rPr>
          <w:rFonts w:eastAsia="Times New Roman"/>
          <w:b w:val="0"/>
          <w:i/>
          <w:color w:val="000000"/>
          <w:szCs w:val="22"/>
          <w:u w:val="single" w:color="000000"/>
          <w:lang w:eastAsia="bg-BG"/>
        </w:rPr>
        <w:t>Опазване на природните ресурси</w:t>
      </w:r>
      <w:r w:rsidRPr="00CA069E">
        <w:rPr>
          <w:rFonts w:eastAsia="Times New Roman"/>
          <w:b w:val="0"/>
          <w:i/>
          <w:color w:val="000000"/>
          <w:szCs w:val="22"/>
          <w:lang w:eastAsia="bg-BG"/>
        </w:rPr>
        <w:t xml:space="preserve"> </w:t>
      </w:r>
    </w:p>
    <w:p w14:paraId="4A85D1DD" w14:textId="77777777" w:rsidR="00CA069E" w:rsidRPr="00CA069E" w:rsidRDefault="00CA069E" w:rsidP="00CA069E">
      <w:pPr>
        <w:spacing w:after="5" w:line="360" w:lineRule="auto"/>
        <w:ind w:left="14" w:right="19" w:firstLine="710"/>
        <w:jc w:val="both"/>
        <w:rPr>
          <w:rFonts w:eastAsia="Times New Roman"/>
          <w:b w:val="0"/>
          <w:color w:val="000000"/>
          <w:szCs w:val="22"/>
          <w:lang w:eastAsia="bg-BG"/>
        </w:rPr>
      </w:pPr>
      <w:r w:rsidRPr="00CA069E">
        <w:rPr>
          <w:rFonts w:eastAsia="Times New Roman"/>
          <w:b w:val="0"/>
          <w:color w:val="000000"/>
          <w:szCs w:val="22"/>
          <w:lang w:eastAsia="bg-BG"/>
        </w:rPr>
        <w:t xml:space="preserve">Постигането на целите на устойчивото развитие изисква съблюдаването на принципа устойчиво използване на природните ресурси и принципа на заменяемост. Природните ресурси следва да се използват при условия и по начини, при които да се съхраняват екосистемите и присъщото им минерално, биологично и ландшафтно разнообразие. Моделите на потребление на възобновяеми ресурси следва да гарантират тяхното непрекъснато и ефективно обновяване, както и запазване и подобряване на качеството им. Невъзобновяемите ресурси следва да се използват рационално и разумно, включително и като бъдат налагани ограничения върху използването на стратегически и редки природни ресурси и тяхната замяна в потреблението с алтернативни ресурси и синтетични материали.  </w:t>
      </w:r>
    </w:p>
    <w:p w14:paraId="0AD0DA90" w14:textId="77777777" w:rsidR="00CA069E" w:rsidRPr="00CA069E" w:rsidRDefault="00CA069E" w:rsidP="001A752B">
      <w:pPr>
        <w:rPr>
          <w:rFonts w:eastAsia="Times New Roman"/>
          <w:b w:val="0"/>
          <w:i/>
          <w:color w:val="000000"/>
          <w:szCs w:val="22"/>
          <w:u w:val="single" w:color="000000"/>
          <w:lang w:eastAsia="bg-BG"/>
        </w:rPr>
      </w:pPr>
      <w:r w:rsidRPr="00CA069E">
        <w:rPr>
          <w:rFonts w:eastAsia="Times New Roman"/>
          <w:b w:val="0"/>
          <w:i/>
          <w:color w:val="000000"/>
          <w:szCs w:val="22"/>
          <w:u w:val="single" w:color="000000"/>
          <w:lang w:eastAsia="bg-BG"/>
        </w:rPr>
        <w:t>Принцип на превенцията и предпазливостта</w:t>
      </w:r>
      <w:r w:rsidRPr="00CA069E">
        <w:rPr>
          <w:rFonts w:eastAsia="Times New Roman"/>
          <w:b w:val="0"/>
          <w:i/>
          <w:color w:val="000000"/>
          <w:szCs w:val="22"/>
          <w:u w:color="000000"/>
          <w:lang w:eastAsia="bg-BG"/>
        </w:rPr>
        <w:t xml:space="preserve"> </w:t>
      </w:r>
    </w:p>
    <w:p w14:paraId="095D8089" w14:textId="77777777" w:rsidR="00CA069E" w:rsidRPr="00CA069E" w:rsidRDefault="00CA069E" w:rsidP="00CA069E">
      <w:pPr>
        <w:spacing w:after="5" w:line="360" w:lineRule="auto"/>
        <w:ind w:left="14" w:right="19" w:firstLine="710"/>
        <w:jc w:val="both"/>
        <w:rPr>
          <w:rFonts w:eastAsia="Times New Roman"/>
          <w:b w:val="0"/>
          <w:color w:val="000000"/>
          <w:szCs w:val="22"/>
          <w:lang w:eastAsia="bg-BG"/>
        </w:rPr>
      </w:pPr>
      <w:r w:rsidRPr="00CA069E">
        <w:rPr>
          <w:rFonts w:eastAsia="Times New Roman"/>
          <w:b w:val="0"/>
          <w:color w:val="000000"/>
          <w:szCs w:val="22"/>
          <w:lang w:eastAsia="bg-BG"/>
        </w:rPr>
        <w:t xml:space="preserve">Необходимо е да се даде предимство на предотвратяването на замърсяванията за сметка на отстраняването на екологичните щети, причинени от тях. Дейности, които съгласно принципа на предпазливостта, представляват потенциална заплаха за околната среда и човешкото здраве следва да се избягват. </w:t>
      </w:r>
    </w:p>
    <w:p w14:paraId="6318C06A" w14:textId="77777777" w:rsidR="00CA069E" w:rsidRPr="00CA069E" w:rsidRDefault="00CA069E" w:rsidP="00CA069E">
      <w:pPr>
        <w:spacing w:after="5" w:line="360" w:lineRule="auto"/>
        <w:ind w:left="14" w:right="19"/>
        <w:jc w:val="both"/>
        <w:rPr>
          <w:rFonts w:eastAsia="Times New Roman"/>
          <w:b w:val="0"/>
          <w:color w:val="000000"/>
          <w:szCs w:val="22"/>
          <w:lang w:eastAsia="bg-BG"/>
        </w:rPr>
      </w:pPr>
      <w:r w:rsidRPr="00CA069E">
        <w:rPr>
          <w:rFonts w:eastAsia="Times New Roman"/>
          <w:b w:val="0"/>
          <w:color w:val="000000"/>
          <w:szCs w:val="22"/>
          <w:lang w:eastAsia="bg-BG"/>
        </w:rPr>
        <w:t xml:space="preserve">Всяка една дейност трябва да се планира и осъществява така, че: </w:t>
      </w:r>
    </w:p>
    <w:p w14:paraId="479A88A3" w14:textId="796B8379" w:rsidR="00CA069E" w:rsidRPr="00CA069E" w:rsidRDefault="00CA069E" w:rsidP="00CA069E">
      <w:pPr>
        <w:numPr>
          <w:ilvl w:val="0"/>
          <w:numId w:val="2"/>
        </w:numPr>
        <w:spacing w:after="35" w:line="360" w:lineRule="auto"/>
        <w:ind w:right="19" w:hanging="346"/>
        <w:jc w:val="both"/>
        <w:rPr>
          <w:rFonts w:eastAsia="Times New Roman"/>
          <w:b w:val="0"/>
          <w:color w:val="000000"/>
          <w:szCs w:val="22"/>
          <w:lang w:eastAsia="bg-BG"/>
        </w:rPr>
      </w:pPr>
      <w:r w:rsidRPr="00CA069E">
        <w:rPr>
          <w:rFonts w:eastAsia="Times New Roman"/>
          <w:b w:val="0"/>
          <w:color w:val="000000"/>
          <w:szCs w:val="22"/>
          <w:lang w:eastAsia="bg-BG"/>
        </w:rPr>
        <w:t>да причинява минимални изменения на околната среда</w:t>
      </w:r>
      <w:r w:rsidR="009D76E5">
        <w:rPr>
          <w:rFonts w:eastAsia="Times New Roman"/>
          <w:b w:val="0"/>
          <w:color w:val="000000"/>
          <w:szCs w:val="22"/>
          <w:lang w:eastAsia="bg-BG"/>
        </w:rPr>
        <w:t>;</w:t>
      </w:r>
      <w:r w:rsidRPr="00CA069E">
        <w:rPr>
          <w:rFonts w:eastAsia="Times New Roman"/>
          <w:b w:val="0"/>
          <w:color w:val="000000"/>
          <w:szCs w:val="22"/>
          <w:lang w:eastAsia="bg-BG"/>
        </w:rPr>
        <w:t xml:space="preserve"> </w:t>
      </w:r>
    </w:p>
    <w:p w14:paraId="0E789ECC" w14:textId="05729860" w:rsidR="00CA069E" w:rsidRPr="00CA069E" w:rsidRDefault="00CA069E" w:rsidP="00CA069E">
      <w:pPr>
        <w:numPr>
          <w:ilvl w:val="0"/>
          <w:numId w:val="2"/>
        </w:numPr>
        <w:spacing w:after="36" w:line="360" w:lineRule="auto"/>
        <w:ind w:right="19" w:hanging="346"/>
        <w:jc w:val="both"/>
        <w:rPr>
          <w:rFonts w:eastAsia="Times New Roman"/>
          <w:b w:val="0"/>
          <w:color w:val="000000"/>
          <w:szCs w:val="22"/>
          <w:lang w:eastAsia="bg-BG"/>
        </w:rPr>
      </w:pPr>
      <w:r w:rsidRPr="00CA069E">
        <w:rPr>
          <w:rFonts w:eastAsia="Times New Roman"/>
          <w:b w:val="0"/>
          <w:color w:val="000000"/>
          <w:szCs w:val="22"/>
          <w:lang w:eastAsia="bg-BG"/>
        </w:rPr>
        <w:t>да създава най-малък риск за околната среда и човешкото здраве</w:t>
      </w:r>
      <w:r w:rsidR="009D76E5">
        <w:rPr>
          <w:rFonts w:eastAsia="Times New Roman"/>
          <w:b w:val="0"/>
          <w:color w:val="000000"/>
          <w:szCs w:val="22"/>
          <w:lang w:eastAsia="bg-BG"/>
        </w:rPr>
        <w:t>;</w:t>
      </w:r>
    </w:p>
    <w:p w14:paraId="4470B9D2" w14:textId="184C3FE4" w:rsidR="00CA069E" w:rsidRPr="00CA069E" w:rsidRDefault="00CA069E" w:rsidP="00CA069E">
      <w:pPr>
        <w:numPr>
          <w:ilvl w:val="0"/>
          <w:numId w:val="2"/>
        </w:numPr>
        <w:spacing w:after="26" w:line="360" w:lineRule="auto"/>
        <w:ind w:right="19" w:hanging="346"/>
        <w:jc w:val="both"/>
        <w:rPr>
          <w:rFonts w:eastAsia="Times New Roman"/>
          <w:b w:val="0"/>
          <w:color w:val="000000"/>
          <w:szCs w:val="22"/>
          <w:lang w:eastAsia="bg-BG"/>
        </w:rPr>
      </w:pPr>
      <w:r w:rsidRPr="00CA069E">
        <w:rPr>
          <w:rFonts w:eastAsia="Times New Roman"/>
          <w:b w:val="0"/>
          <w:color w:val="000000"/>
          <w:szCs w:val="22"/>
          <w:lang w:eastAsia="bg-BG"/>
        </w:rPr>
        <w:t>да се редуцира до възможния минимум използването на суровини и енергия при производството, дистрибуцията и потреблението на стоки и материали</w:t>
      </w:r>
      <w:r w:rsidR="009D76E5">
        <w:rPr>
          <w:rFonts w:eastAsia="Times New Roman"/>
          <w:b w:val="0"/>
          <w:color w:val="000000"/>
          <w:szCs w:val="22"/>
          <w:lang w:eastAsia="bg-BG"/>
        </w:rPr>
        <w:t>;</w:t>
      </w:r>
      <w:r w:rsidRPr="00CA069E">
        <w:rPr>
          <w:rFonts w:eastAsia="Times New Roman"/>
          <w:b w:val="0"/>
          <w:color w:val="000000"/>
          <w:szCs w:val="22"/>
          <w:lang w:eastAsia="bg-BG"/>
        </w:rPr>
        <w:t xml:space="preserve"> </w:t>
      </w:r>
    </w:p>
    <w:p w14:paraId="64D721F6" w14:textId="403BDD54" w:rsidR="009D76E5" w:rsidRDefault="00CA069E" w:rsidP="00CA069E">
      <w:pPr>
        <w:numPr>
          <w:ilvl w:val="0"/>
          <w:numId w:val="2"/>
        </w:numPr>
        <w:spacing w:after="5" w:line="360" w:lineRule="auto"/>
        <w:ind w:right="19" w:hanging="346"/>
        <w:jc w:val="both"/>
        <w:rPr>
          <w:rFonts w:eastAsia="Times New Roman"/>
          <w:b w:val="0"/>
          <w:color w:val="000000"/>
          <w:szCs w:val="22"/>
          <w:lang w:eastAsia="bg-BG"/>
        </w:rPr>
      </w:pPr>
      <w:r w:rsidRPr="00CA069E">
        <w:rPr>
          <w:rFonts w:eastAsia="Times New Roman"/>
          <w:b w:val="0"/>
          <w:color w:val="000000"/>
          <w:szCs w:val="22"/>
          <w:lang w:eastAsia="bg-BG"/>
        </w:rPr>
        <w:t>да осигурява възможности за рециклиране, повторно използване и/или извличане на вторични суровини и енергия от отпадъците, генерирани от потреблението на продуктите</w:t>
      </w:r>
      <w:r w:rsidR="009D76E5">
        <w:rPr>
          <w:rFonts w:eastAsia="Times New Roman"/>
          <w:b w:val="0"/>
          <w:color w:val="000000"/>
          <w:szCs w:val="22"/>
          <w:lang w:eastAsia="bg-BG"/>
        </w:rPr>
        <w:t>;</w:t>
      </w:r>
      <w:r w:rsidRPr="00CA069E">
        <w:rPr>
          <w:rFonts w:eastAsia="Times New Roman"/>
          <w:b w:val="0"/>
          <w:color w:val="000000"/>
          <w:szCs w:val="22"/>
          <w:lang w:eastAsia="bg-BG"/>
        </w:rPr>
        <w:t xml:space="preserve"> </w:t>
      </w:r>
    </w:p>
    <w:p w14:paraId="33959298" w14:textId="55DF7A81" w:rsidR="00CA069E" w:rsidRPr="00CA069E" w:rsidRDefault="00CA069E" w:rsidP="00CA069E">
      <w:pPr>
        <w:numPr>
          <w:ilvl w:val="0"/>
          <w:numId w:val="2"/>
        </w:numPr>
        <w:spacing w:after="5" w:line="360" w:lineRule="auto"/>
        <w:ind w:right="19" w:hanging="346"/>
        <w:jc w:val="both"/>
        <w:rPr>
          <w:rFonts w:eastAsia="Times New Roman"/>
          <w:b w:val="0"/>
          <w:color w:val="000000"/>
          <w:szCs w:val="22"/>
          <w:lang w:eastAsia="bg-BG"/>
        </w:rPr>
      </w:pPr>
      <w:r w:rsidRPr="00CA069E">
        <w:rPr>
          <w:rFonts w:eastAsia="Times New Roman"/>
          <w:b w:val="0"/>
          <w:color w:val="000000"/>
          <w:szCs w:val="22"/>
          <w:lang w:eastAsia="bg-BG"/>
        </w:rPr>
        <w:t>да се предотвратяват и ограничават отрицателните ефекти върху околната среда още при източника на замърсяване</w:t>
      </w:r>
      <w:r w:rsidR="009D76E5">
        <w:rPr>
          <w:rFonts w:eastAsia="Times New Roman"/>
          <w:b w:val="0"/>
          <w:color w:val="000000"/>
          <w:szCs w:val="22"/>
          <w:lang w:eastAsia="bg-BG"/>
        </w:rPr>
        <w:t>.</w:t>
      </w:r>
      <w:r w:rsidRPr="00CA069E">
        <w:rPr>
          <w:rFonts w:eastAsia="Times New Roman"/>
          <w:b w:val="0"/>
          <w:color w:val="000000"/>
          <w:szCs w:val="22"/>
          <w:lang w:eastAsia="bg-BG"/>
        </w:rPr>
        <w:t xml:space="preserve"> </w:t>
      </w:r>
    </w:p>
    <w:p w14:paraId="0C259AE0" w14:textId="77777777" w:rsidR="00CA069E" w:rsidRPr="00CA069E" w:rsidRDefault="00CA069E" w:rsidP="00CA069E">
      <w:pPr>
        <w:spacing w:after="5" w:line="360" w:lineRule="auto"/>
        <w:ind w:left="14" w:right="19" w:firstLine="710"/>
        <w:jc w:val="both"/>
        <w:rPr>
          <w:rFonts w:eastAsia="Times New Roman"/>
          <w:b w:val="0"/>
          <w:color w:val="000000"/>
          <w:szCs w:val="22"/>
          <w:lang w:eastAsia="bg-BG"/>
        </w:rPr>
      </w:pPr>
      <w:r w:rsidRPr="00CA069E">
        <w:rPr>
          <w:rFonts w:eastAsia="Times New Roman"/>
          <w:b w:val="0"/>
          <w:color w:val="000000"/>
          <w:szCs w:val="22"/>
          <w:lang w:eastAsia="bg-BG"/>
        </w:rPr>
        <w:t xml:space="preserve">Принципът на предпазливостта се прилага посредством оценка на въздействието върху околната среда и използване на най-добрите налични технологии. Липсата на сигурни научни данни не следва да бъде възприемана като основание за непредприемане на мерки за предотвратяване на деградацията на околната среда, в случаи на потенциални или съществуващи въздействия върху нея. </w:t>
      </w:r>
    </w:p>
    <w:p w14:paraId="19B34C0F" w14:textId="77777777" w:rsidR="00CA069E" w:rsidRPr="00CA069E" w:rsidRDefault="00CA069E" w:rsidP="001A752B">
      <w:pPr>
        <w:rPr>
          <w:rFonts w:eastAsia="Times New Roman"/>
          <w:b w:val="0"/>
          <w:i/>
          <w:color w:val="000000"/>
          <w:szCs w:val="22"/>
          <w:u w:val="single" w:color="000000"/>
          <w:lang w:eastAsia="bg-BG"/>
        </w:rPr>
      </w:pPr>
      <w:r w:rsidRPr="00CA069E">
        <w:rPr>
          <w:rFonts w:eastAsia="Times New Roman"/>
          <w:b w:val="0"/>
          <w:i/>
          <w:color w:val="000000"/>
          <w:szCs w:val="22"/>
          <w:u w:val="single" w:color="000000"/>
          <w:lang w:eastAsia="bg-BG"/>
        </w:rPr>
        <w:lastRenderedPageBreak/>
        <w:t>Интегриране на политиката по опазване на околната среда в секторните и</w:t>
      </w:r>
      <w:r w:rsidRPr="00CA069E">
        <w:rPr>
          <w:rFonts w:eastAsia="Times New Roman"/>
          <w:b w:val="0"/>
          <w:i/>
          <w:color w:val="000000"/>
          <w:szCs w:val="22"/>
          <w:u w:color="000000"/>
          <w:lang w:eastAsia="bg-BG"/>
        </w:rPr>
        <w:t xml:space="preserve"> </w:t>
      </w:r>
      <w:r w:rsidRPr="00CA069E">
        <w:rPr>
          <w:rFonts w:eastAsia="Times New Roman"/>
          <w:b w:val="0"/>
          <w:i/>
          <w:color w:val="000000"/>
          <w:szCs w:val="22"/>
          <w:u w:val="single" w:color="000000"/>
          <w:lang w:eastAsia="bg-BG"/>
        </w:rPr>
        <w:t>регионалните политики</w:t>
      </w:r>
      <w:r w:rsidRPr="00CA069E">
        <w:rPr>
          <w:rFonts w:eastAsia="Times New Roman"/>
          <w:b w:val="0"/>
          <w:i/>
          <w:color w:val="000000"/>
          <w:szCs w:val="22"/>
          <w:u w:color="000000"/>
          <w:lang w:eastAsia="bg-BG"/>
        </w:rPr>
        <w:t xml:space="preserve"> </w:t>
      </w:r>
    </w:p>
    <w:p w14:paraId="0E799645" w14:textId="77777777" w:rsidR="00CA069E" w:rsidRPr="00CA069E" w:rsidRDefault="00CA069E" w:rsidP="00CA069E">
      <w:pPr>
        <w:spacing w:after="5" w:line="360" w:lineRule="auto"/>
        <w:ind w:left="14" w:right="19" w:firstLine="710"/>
        <w:jc w:val="both"/>
        <w:rPr>
          <w:rFonts w:eastAsia="Times New Roman"/>
          <w:b w:val="0"/>
          <w:color w:val="000000"/>
          <w:szCs w:val="22"/>
          <w:lang w:eastAsia="bg-BG"/>
        </w:rPr>
      </w:pPr>
      <w:r w:rsidRPr="00CA069E">
        <w:rPr>
          <w:rFonts w:eastAsia="Times New Roman"/>
          <w:b w:val="0"/>
          <w:color w:val="000000"/>
          <w:szCs w:val="22"/>
          <w:lang w:eastAsia="bg-BG"/>
        </w:rPr>
        <w:t xml:space="preserve">Според този принцип е необходимо изискванията за опазване на околната среда да бъдат интегрирани в секторните политики и в тези на национално, регионално и местно равнище.  </w:t>
      </w:r>
    </w:p>
    <w:p w14:paraId="69869F18" w14:textId="77777777" w:rsidR="00CA069E" w:rsidRPr="00CA069E" w:rsidRDefault="00CA069E" w:rsidP="001A752B">
      <w:pPr>
        <w:rPr>
          <w:rFonts w:eastAsia="Times New Roman"/>
          <w:b w:val="0"/>
          <w:i/>
          <w:color w:val="000000"/>
          <w:szCs w:val="22"/>
          <w:u w:val="single" w:color="000000"/>
          <w:lang w:eastAsia="bg-BG"/>
        </w:rPr>
      </w:pPr>
      <w:r w:rsidRPr="00CA069E">
        <w:rPr>
          <w:rFonts w:eastAsia="Times New Roman"/>
          <w:b w:val="0"/>
          <w:i/>
          <w:color w:val="000000"/>
          <w:szCs w:val="22"/>
          <w:u w:val="single" w:color="000000"/>
          <w:lang w:eastAsia="bg-BG"/>
        </w:rPr>
        <w:t>Субсидиарност на политиките</w:t>
      </w:r>
      <w:r w:rsidRPr="00CA069E">
        <w:rPr>
          <w:rFonts w:eastAsia="Times New Roman"/>
          <w:b w:val="0"/>
          <w:i/>
          <w:color w:val="000000"/>
          <w:szCs w:val="22"/>
          <w:u w:color="000000"/>
          <w:lang w:eastAsia="bg-BG"/>
        </w:rPr>
        <w:t xml:space="preserve"> </w:t>
      </w:r>
    </w:p>
    <w:p w14:paraId="6C92473D" w14:textId="77777777" w:rsidR="00CA069E" w:rsidRPr="00CA069E" w:rsidRDefault="00CA069E" w:rsidP="00CA069E">
      <w:pPr>
        <w:spacing w:after="5" w:line="360" w:lineRule="auto"/>
        <w:ind w:left="14" w:right="19" w:firstLine="710"/>
        <w:jc w:val="both"/>
        <w:rPr>
          <w:rFonts w:eastAsia="Times New Roman"/>
          <w:b w:val="0"/>
          <w:color w:val="000000"/>
          <w:szCs w:val="22"/>
          <w:lang w:eastAsia="bg-BG"/>
        </w:rPr>
      </w:pPr>
      <w:r w:rsidRPr="00CA069E">
        <w:rPr>
          <w:rFonts w:eastAsia="Times New Roman"/>
          <w:b w:val="0"/>
          <w:color w:val="000000"/>
          <w:szCs w:val="22"/>
          <w:lang w:eastAsia="bg-BG"/>
        </w:rPr>
        <w:t xml:space="preserve">Този принцип се основава на децентрализиране на процеса на вземане на решения. Необходимо е все повече компетенции и отговорности да бъдат трансферирани в посока от централно към регионално и местно равнище. Органите на регионалното и местното управление са по-близо до проблемите и в някои случаи до правилните решения за справянето с тях. </w:t>
      </w:r>
    </w:p>
    <w:p w14:paraId="42C3E21A" w14:textId="77777777" w:rsidR="00CA069E" w:rsidRPr="00CA069E" w:rsidRDefault="00CA069E" w:rsidP="001A752B">
      <w:pPr>
        <w:rPr>
          <w:rFonts w:eastAsia="Times New Roman"/>
          <w:b w:val="0"/>
          <w:i/>
          <w:color w:val="000000"/>
          <w:szCs w:val="22"/>
          <w:u w:val="single" w:color="000000"/>
          <w:lang w:eastAsia="bg-BG"/>
        </w:rPr>
      </w:pPr>
      <w:r w:rsidRPr="00CA069E">
        <w:rPr>
          <w:rFonts w:eastAsia="Times New Roman"/>
          <w:b w:val="0"/>
          <w:i/>
          <w:color w:val="000000"/>
          <w:szCs w:val="22"/>
          <w:u w:val="single" w:color="000000"/>
          <w:lang w:eastAsia="bg-BG"/>
        </w:rPr>
        <w:t>Замърсителят плаща за причинените вреди</w:t>
      </w:r>
      <w:r w:rsidRPr="00CA069E">
        <w:rPr>
          <w:rFonts w:eastAsia="Times New Roman"/>
          <w:b w:val="0"/>
          <w:i/>
          <w:color w:val="000000"/>
          <w:szCs w:val="22"/>
          <w:u w:color="000000"/>
          <w:lang w:eastAsia="bg-BG"/>
        </w:rPr>
        <w:t xml:space="preserve"> </w:t>
      </w:r>
    </w:p>
    <w:p w14:paraId="6FC5CB7F" w14:textId="77777777" w:rsidR="00CA069E" w:rsidRPr="00CA069E" w:rsidRDefault="00CA069E" w:rsidP="00CA069E">
      <w:pPr>
        <w:spacing w:after="5" w:line="360" w:lineRule="auto"/>
        <w:ind w:left="14" w:right="19" w:firstLine="710"/>
        <w:jc w:val="both"/>
        <w:rPr>
          <w:rFonts w:eastAsia="Times New Roman"/>
          <w:b w:val="0"/>
          <w:color w:val="000000"/>
          <w:szCs w:val="22"/>
          <w:lang w:eastAsia="bg-BG"/>
        </w:rPr>
      </w:pPr>
      <w:r w:rsidRPr="00CA069E">
        <w:rPr>
          <w:rFonts w:eastAsia="Times New Roman"/>
          <w:b w:val="0"/>
          <w:color w:val="000000"/>
          <w:szCs w:val="22"/>
          <w:lang w:eastAsia="bg-BG"/>
        </w:rPr>
        <w:t xml:space="preserve">Замърсителят заплаща глоби и такси, ако извършваните от него дейности причиняват или могат да причинят натиск върху околната среда, или ако произвежда, използва или търгува със суровини, полуфабрикати и готови продукти, съдържащи материали, увреждащи околната среда. Замърсителят трябва да поеме екологичните разходи, за предприемане на превантивни мерки, ако в резултат на дейността му е възникнала непосредствена заплаха за екологични щети, както и за оздравителни мерки при настъпване на екологични щети. </w:t>
      </w:r>
    </w:p>
    <w:p w14:paraId="121CAEFE" w14:textId="77777777" w:rsidR="00CA069E" w:rsidRPr="00CA069E" w:rsidRDefault="00CA069E" w:rsidP="001A752B">
      <w:pPr>
        <w:rPr>
          <w:rFonts w:eastAsia="Times New Roman"/>
          <w:b w:val="0"/>
          <w:i/>
          <w:color w:val="000000"/>
          <w:szCs w:val="22"/>
          <w:u w:val="single" w:color="000000"/>
          <w:lang w:eastAsia="bg-BG"/>
        </w:rPr>
      </w:pPr>
      <w:r w:rsidRPr="00CA069E">
        <w:rPr>
          <w:rFonts w:eastAsia="Times New Roman"/>
          <w:b w:val="0"/>
          <w:i/>
          <w:color w:val="000000"/>
          <w:szCs w:val="22"/>
          <w:u w:val="single" w:color="000000"/>
          <w:lang w:eastAsia="bg-BG"/>
        </w:rPr>
        <w:t>Прилагане на чисти технологии</w:t>
      </w:r>
      <w:r w:rsidRPr="00CA069E">
        <w:rPr>
          <w:rFonts w:eastAsia="Times New Roman"/>
          <w:b w:val="0"/>
          <w:i/>
          <w:color w:val="000000"/>
          <w:szCs w:val="22"/>
          <w:u w:color="000000"/>
          <w:lang w:eastAsia="bg-BG"/>
        </w:rPr>
        <w:t xml:space="preserve"> </w:t>
      </w:r>
    </w:p>
    <w:p w14:paraId="7171F075" w14:textId="77777777" w:rsidR="00CA069E" w:rsidRPr="00CA069E" w:rsidRDefault="00CA069E" w:rsidP="00CA069E">
      <w:pPr>
        <w:spacing w:after="5" w:line="360" w:lineRule="auto"/>
        <w:ind w:left="14" w:right="19" w:firstLine="710"/>
        <w:jc w:val="both"/>
        <w:rPr>
          <w:rFonts w:eastAsia="Times New Roman"/>
          <w:b w:val="0"/>
          <w:color w:val="000000"/>
          <w:szCs w:val="22"/>
          <w:lang w:eastAsia="bg-BG"/>
        </w:rPr>
      </w:pPr>
      <w:r w:rsidRPr="00CA069E">
        <w:rPr>
          <w:rFonts w:eastAsia="Times New Roman"/>
          <w:b w:val="0"/>
          <w:color w:val="000000"/>
          <w:szCs w:val="22"/>
          <w:lang w:eastAsia="bg-BG"/>
        </w:rPr>
        <w:t xml:space="preserve">Необходимо е да се насърчава въвеждането на „чисти технологии” и постепенно да се преустановява използването на технологии, които причиняват вредни въздействия върху околната среда. Следва да се прилагат „най-добри налични техники” в индустрията и енергетиката по смисъла на Директива 96/61/ЕС за комплексно предотвратяване и контрол на замърсяването, както и „добри земеделски практики” в селското стопанство, съгласно дефиницията на Организацията за прехрана и земеделие на ООН (FAO). </w:t>
      </w:r>
    </w:p>
    <w:p w14:paraId="3B229C75" w14:textId="77777777" w:rsidR="00CA069E" w:rsidRPr="00CA069E" w:rsidRDefault="00CA069E" w:rsidP="001A752B">
      <w:pPr>
        <w:rPr>
          <w:rFonts w:eastAsia="Times New Roman"/>
          <w:b w:val="0"/>
          <w:i/>
          <w:color w:val="000000"/>
          <w:szCs w:val="22"/>
          <w:u w:val="single" w:color="000000"/>
          <w:lang w:eastAsia="bg-BG"/>
        </w:rPr>
      </w:pPr>
      <w:r w:rsidRPr="00CA069E">
        <w:rPr>
          <w:rFonts w:eastAsia="Times New Roman"/>
          <w:b w:val="0"/>
          <w:i/>
          <w:color w:val="000000"/>
          <w:szCs w:val="22"/>
          <w:u w:val="single" w:color="000000"/>
          <w:lang w:eastAsia="bg-BG"/>
        </w:rPr>
        <w:t>Използване на икономически инструменти за опазване и подобряване състоянието на</w:t>
      </w:r>
      <w:r w:rsidRPr="00CA069E">
        <w:rPr>
          <w:rFonts w:eastAsia="Times New Roman"/>
          <w:b w:val="0"/>
          <w:i/>
          <w:color w:val="000000"/>
          <w:szCs w:val="22"/>
          <w:u w:color="000000"/>
          <w:lang w:eastAsia="bg-BG"/>
        </w:rPr>
        <w:t xml:space="preserve"> </w:t>
      </w:r>
      <w:r w:rsidRPr="00CA069E">
        <w:rPr>
          <w:rFonts w:eastAsia="Times New Roman"/>
          <w:b w:val="0"/>
          <w:i/>
          <w:color w:val="000000"/>
          <w:szCs w:val="22"/>
          <w:u w:val="single" w:color="000000"/>
          <w:lang w:eastAsia="bg-BG"/>
        </w:rPr>
        <w:t>околната среда</w:t>
      </w:r>
      <w:r w:rsidRPr="00CA069E">
        <w:rPr>
          <w:rFonts w:eastAsia="Times New Roman"/>
          <w:b w:val="0"/>
          <w:i/>
          <w:color w:val="000000"/>
          <w:szCs w:val="22"/>
          <w:u w:color="000000"/>
          <w:lang w:eastAsia="bg-BG"/>
        </w:rPr>
        <w:t xml:space="preserve"> </w:t>
      </w:r>
    </w:p>
    <w:p w14:paraId="39D91A55" w14:textId="77777777" w:rsidR="00CA069E" w:rsidRPr="00CA069E" w:rsidRDefault="00CA069E" w:rsidP="00CA069E">
      <w:pPr>
        <w:spacing w:after="5" w:line="360" w:lineRule="auto"/>
        <w:ind w:left="14" w:right="19" w:firstLine="710"/>
        <w:jc w:val="both"/>
        <w:rPr>
          <w:rFonts w:eastAsia="Times New Roman"/>
          <w:b w:val="0"/>
          <w:color w:val="000000"/>
          <w:szCs w:val="22"/>
          <w:lang w:eastAsia="bg-BG"/>
        </w:rPr>
      </w:pPr>
      <w:r w:rsidRPr="00CA069E">
        <w:rPr>
          <w:rFonts w:eastAsia="Times New Roman"/>
          <w:b w:val="0"/>
          <w:color w:val="000000"/>
          <w:szCs w:val="22"/>
          <w:lang w:eastAsia="bg-BG"/>
        </w:rPr>
        <w:t xml:space="preserve">Икономическите инструменти, които се използват за целите на екологичната политика е необходимо да включват стимули за въвеждане на съобразени с опазването на околната среда технологии, иновации, дейности и практики, и да предвиждат постепенно премахване на субсидии, които подкрепят дейности, причиняващи вредни въздействия върху околната среда. </w:t>
      </w:r>
    </w:p>
    <w:p w14:paraId="58D402F2" w14:textId="77777777" w:rsidR="00CA069E" w:rsidRPr="00CA069E" w:rsidRDefault="00CA069E" w:rsidP="001A752B">
      <w:pPr>
        <w:rPr>
          <w:rFonts w:eastAsia="Times New Roman"/>
          <w:b w:val="0"/>
          <w:i/>
          <w:color w:val="000000"/>
          <w:szCs w:val="22"/>
          <w:u w:val="single" w:color="000000"/>
          <w:lang w:eastAsia="bg-BG"/>
        </w:rPr>
      </w:pPr>
      <w:r w:rsidRPr="00CA069E">
        <w:rPr>
          <w:rFonts w:eastAsia="Times New Roman"/>
          <w:b w:val="0"/>
          <w:i/>
          <w:color w:val="000000"/>
          <w:szCs w:val="22"/>
          <w:u w:val="single" w:color="000000"/>
          <w:lang w:eastAsia="bg-BG"/>
        </w:rPr>
        <w:t>Потребителят плаща</w:t>
      </w:r>
      <w:r w:rsidRPr="00CA069E">
        <w:rPr>
          <w:rFonts w:eastAsia="Times New Roman"/>
          <w:b w:val="0"/>
          <w:i/>
          <w:color w:val="000000"/>
          <w:szCs w:val="22"/>
          <w:u w:color="000000"/>
          <w:lang w:eastAsia="bg-BG"/>
        </w:rPr>
        <w:t xml:space="preserve"> </w:t>
      </w:r>
    </w:p>
    <w:p w14:paraId="5881F679" w14:textId="77777777" w:rsidR="00CA069E" w:rsidRPr="00CA069E" w:rsidRDefault="00CA069E" w:rsidP="00CA069E">
      <w:pPr>
        <w:spacing w:after="5" w:line="360" w:lineRule="auto"/>
        <w:ind w:left="14" w:right="19" w:firstLine="710"/>
        <w:jc w:val="both"/>
        <w:rPr>
          <w:rFonts w:eastAsia="Times New Roman"/>
          <w:b w:val="0"/>
          <w:color w:val="000000"/>
          <w:szCs w:val="22"/>
          <w:lang w:eastAsia="bg-BG"/>
        </w:rPr>
      </w:pPr>
      <w:r w:rsidRPr="00CA069E">
        <w:rPr>
          <w:rFonts w:eastAsia="Times New Roman"/>
          <w:b w:val="0"/>
          <w:color w:val="000000"/>
          <w:szCs w:val="22"/>
          <w:lang w:eastAsia="bg-BG"/>
        </w:rPr>
        <w:lastRenderedPageBreak/>
        <w:t xml:space="preserve">Всеки, който ползва природни ресурси и услуги следва да заплаща реалната цена за тях и да покрие разходите за възстановяването им. </w:t>
      </w:r>
    </w:p>
    <w:p w14:paraId="0CD963C4" w14:textId="77777777" w:rsidR="00CA069E" w:rsidRPr="00CA069E" w:rsidRDefault="00CA069E" w:rsidP="001A752B">
      <w:pPr>
        <w:spacing w:after="5" w:line="360" w:lineRule="auto"/>
        <w:ind w:right="19"/>
        <w:jc w:val="both"/>
        <w:rPr>
          <w:rFonts w:eastAsia="Times New Roman"/>
          <w:b w:val="0"/>
          <w:color w:val="000000"/>
          <w:szCs w:val="22"/>
          <w:lang w:eastAsia="bg-BG"/>
        </w:rPr>
      </w:pPr>
      <w:r w:rsidRPr="00CA069E">
        <w:rPr>
          <w:rFonts w:eastAsia="Times New Roman"/>
          <w:b w:val="0"/>
          <w:i/>
          <w:color w:val="000000"/>
          <w:szCs w:val="22"/>
          <w:u w:val="single" w:color="000000"/>
          <w:lang w:eastAsia="bg-BG"/>
        </w:rPr>
        <w:t>Споделена отговорност</w:t>
      </w:r>
      <w:r w:rsidRPr="00CA069E">
        <w:rPr>
          <w:rFonts w:eastAsia="Times New Roman"/>
          <w:b w:val="0"/>
          <w:i/>
          <w:color w:val="000000"/>
          <w:szCs w:val="22"/>
          <w:lang w:eastAsia="bg-BG"/>
        </w:rPr>
        <w:t xml:space="preserve"> </w:t>
      </w:r>
    </w:p>
    <w:p w14:paraId="0AD50796" w14:textId="77777777" w:rsidR="00CA069E" w:rsidRPr="00CA069E" w:rsidRDefault="00CA069E" w:rsidP="00CA069E">
      <w:pPr>
        <w:spacing w:after="5" w:line="360" w:lineRule="auto"/>
        <w:ind w:left="14" w:right="19"/>
        <w:jc w:val="both"/>
        <w:rPr>
          <w:rFonts w:eastAsia="Times New Roman"/>
          <w:b w:val="0"/>
          <w:color w:val="000000"/>
          <w:szCs w:val="22"/>
          <w:lang w:eastAsia="bg-BG"/>
        </w:rPr>
      </w:pPr>
      <w:r w:rsidRPr="00CA069E">
        <w:rPr>
          <w:rFonts w:eastAsia="Times New Roman"/>
          <w:b w:val="0"/>
          <w:color w:val="000000"/>
          <w:szCs w:val="22"/>
          <w:lang w:eastAsia="bg-BG"/>
        </w:rPr>
        <w:t>Всички страни, които носят отговорност за замърсяване на околната среда трябва да участват в разрешаването на възникналите екологични проблеми.</w:t>
      </w:r>
    </w:p>
    <w:p w14:paraId="2990AD81" w14:textId="77777777" w:rsidR="00CA069E" w:rsidRPr="00CA069E" w:rsidRDefault="00CA069E" w:rsidP="001A752B">
      <w:pPr>
        <w:spacing w:after="5" w:line="360" w:lineRule="auto"/>
        <w:ind w:right="19"/>
        <w:jc w:val="both"/>
        <w:rPr>
          <w:rFonts w:eastAsia="Times New Roman"/>
          <w:b w:val="0"/>
          <w:color w:val="000000"/>
          <w:szCs w:val="22"/>
          <w:lang w:eastAsia="bg-BG"/>
        </w:rPr>
      </w:pPr>
      <w:r w:rsidRPr="00CA069E">
        <w:rPr>
          <w:rFonts w:eastAsia="Times New Roman"/>
          <w:b w:val="0"/>
          <w:color w:val="000000"/>
          <w:szCs w:val="22"/>
          <w:lang w:eastAsia="bg-BG"/>
        </w:rPr>
        <w:t xml:space="preserve"> </w:t>
      </w:r>
      <w:r w:rsidRPr="00CA069E">
        <w:rPr>
          <w:rFonts w:eastAsia="Times New Roman"/>
          <w:b w:val="0"/>
          <w:i/>
          <w:color w:val="000000"/>
          <w:szCs w:val="22"/>
          <w:u w:val="single" w:color="000000"/>
          <w:lang w:eastAsia="bg-BG"/>
        </w:rPr>
        <w:t>Достъп до информация за околната среда</w:t>
      </w:r>
      <w:r w:rsidRPr="00CA069E">
        <w:rPr>
          <w:rFonts w:eastAsia="Times New Roman"/>
          <w:b w:val="0"/>
          <w:i/>
          <w:color w:val="000000"/>
          <w:szCs w:val="22"/>
          <w:lang w:eastAsia="bg-BG"/>
        </w:rPr>
        <w:t xml:space="preserve"> </w:t>
      </w:r>
    </w:p>
    <w:p w14:paraId="2E5D078E" w14:textId="77777777" w:rsidR="00CA069E" w:rsidRPr="00CA069E" w:rsidRDefault="00CA069E" w:rsidP="00CA069E">
      <w:pPr>
        <w:spacing w:after="5" w:line="360" w:lineRule="auto"/>
        <w:ind w:left="14" w:right="19"/>
        <w:jc w:val="both"/>
        <w:rPr>
          <w:rFonts w:eastAsia="Times New Roman"/>
          <w:b w:val="0"/>
          <w:color w:val="000000"/>
          <w:szCs w:val="22"/>
          <w:lang w:eastAsia="bg-BG"/>
        </w:rPr>
      </w:pPr>
      <w:r w:rsidRPr="00CA069E">
        <w:rPr>
          <w:rFonts w:eastAsia="Times New Roman"/>
          <w:b w:val="0"/>
          <w:color w:val="000000"/>
          <w:szCs w:val="22"/>
          <w:lang w:eastAsia="bg-BG"/>
        </w:rPr>
        <w:t xml:space="preserve">Компетентните органи следва да предоставят на обществеността информация за околната среда. Всеки има право на достъп до наличната информация за околна среда, без да е необходимо да доказва конкретен интерес. </w:t>
      </w:r>
    </w:p>
    <w:p w14:paraId="41F79652" w14:textId="77777777" w:rsidR="00CA069E" w:rsidRPr="00CA069E" w:rsidRDefault="00CA069E" w:rsidP="001A752B">
      <w:pPr>
        <w:rPr>
          <w:rFonts w:eastAsia="Times New Roman"/>
          <w:b w:val="0"/>
          <w:i/>
          <w:color w:val="000000"/>
          <w:szCs w:val="22"/>
          <w:u w:val="single" w:color="000000"/>
          <w:lang w:eastAsia="bg-BG"/>
        </w:rPr>
      </w:pPr>
      <w:r w:rsidRPr="00CA069E">
        <w:rPr>
          <w:rFonts w:eastAsia="Times New Roman"/>
          <w:b w:val="0"/>
          <w:i/>
          <w:color w:val="000000"/>
          <w:szCs w:val="22"/>
          <w:u w:val="single" w:color="000000"/>
          <w:lang w:eastAsia="bg-BG"/>
        </w:rPr>
        <w:t>Участие на обществеността във вземането на решения и достъп до правосъдие по</w:t>
      </w:r>
      <w:r w:rsidRPr="00CA069E">
        <w:rPr>
          <w:rFonts w:eastAsia="Times New Roman"/>
          <w:b w:val="0"/>
          <w:i/>
          <w:color w:val="000000"/>
          <w:szCs w:val="22"/>
          <w:u w:color="000000"/>
          <w:lang w:eastAsia="bg-BG"/>
        </w:rPr>
        <w:t xml:space="preserve"> </w:t>
      </w:r>
      <w:r w:rsidRPr="00CA069E">
        <w:rPr>
          <w:rFonts w:eastAsia="Times New Roman"/>
          <w:b w:val="0"/>
          <w:i/>
          <w:color w:val="000000"/>
          <w:szCs w:val="22"/>
          <w:u w:val="single" w:color="000000"/>
          <w:lang w:eastAsia="bg-BG"/>
        </w:rPr>
        <w:t>въпроси на околната среда</w:t>
      </w:r>
      <w:r w:rsidRPr="00CA069E">
        <w:rPr>
          <w:rFonts w:eastAsia="Times New Roman"/>
          <w:b w:val="0"/>
          <w:i/>
          <w:color w:val="000000"/>
          <w:szCs w:val="22"/>
          <w:u w:color="000000"/>
          <w:lang w:eastAsia="bg-BG"/>
        </w:rPr>
        <w:t xml:space="preserve"> </w:t>
      </w:r>
    </w:p>
    <w:p w14:paraId="524EA96B" w14:textId="77777777" w:rsidR="00CA069E" w:rsidRPr="00CA069E" w:rsidRDefault="00CA069E" w:rsidP="00CA069E">
      <w:pPr>
        <w:spacing w:after="5" w:line="360" w:lineRule="auto"/>
        <w:ind w:left="14" w:right="19" w:firstLine="710"/>
        <w:jc w:val="both"/>
        <w:rPr>
          <w:rFonts w:eastAsia="Times New Roman"/>
          <w:b w:val="0"/>
          <w:color w:val="000000"/>
          <w:szCs w:val="22"/>
          <w:lang w:eastAsia="bg-BG"/>
        </w:rPr>
      </w:pPr>
      <w:r w:rsidRPr="00CA069E">
        <w:rPr>
          <w:rFonts w:eastAsia="Times New Roman"/>
          <w:b w:val="0"/>
          <w:color w:val="000000"/>
          <w:szCs w:val="22"/>
          <w:lang w:eastAsia="bg-BG"/>
        </w:rPr>
        <w:t xml:space="preserve">На обществеността следва да бъде осигурена възможност да участва в процеса на вземането на решения за околната среда, както и да й бъде осигурен ефективен достъп до правосъдие по въпроси на околната среда. </w:t>
      </w:r>
    </w:p>
    <w:p w14:paraId="2EC661B6" w14:textId="77777777" w:rsidR="00CA069E" w:rsidRPr="00CA069E" w:rsidRDefault="00CA069E" w:rsidP="00CA069E">
      <w:pPr>
        <w:spacing w:after="5" w:line="360" w:lineRule="auto"/>
        <w:ind w:left="14" w:right="19" w:firstLine="710"/>
        <w:jc w:val="both"/>
        <w:rPr>
          <w:rFonts w:eastAsia="Times New Roman"/>
          <w:b w:val="0"/>
          <w:color w:val="000000"/>
          <w:szCs w:val="22"/>
          <w:lang w:eastAsia="bg-BG"/>
        </w:rPr>
      </w:pPr>
      <w:r w:rsidRPr="00CA069E">
        <w:rPr>
          <w:rFonts w:eastAsia="Times New Roman"/>
          <w:b w:val="0"/>
          <w:color w:val="000000"/>
          <w:szCs w:val="22"/>
          <w:lang w:eastAsia="bg-BG"/>
        </w:rPr>
        <w:t xml:space="preserve">Основанието за правомощията на органите на местната власт по отношение на процесите на управление на околната среда се съдържа в Закона за местното самоуправление и местната администрация (ЗМСМА), в който е посочено, че местното самоуправление се изразява в правото и реалната възможност на гражданите и избраните от тях органи да решават самостоятелно всички въпроси от местно значение, които законът е предоставил в тяхна компетентност, включително в сферата на опазването на околната среда и рационалното използване на природните ресурси (чл.17). </w:t>
      </w:r>
    </w:p>
    <w:p w14:paraId="0B9F55EB" w14:textId="77777777" w:rsidR="00CA069E" w:rsidRPr="00CA069E" w:rsidRDefault="00CA069E" w:rsidP="00CA069E">
      <w:pPr>
        <w:spacing w:after="5" w:line="360" w:lineRule="auto"/>
        <w:ind w:left="14" w:right="19" w:firstLine="710"/>
        <w:jc w:val="both"/>
        <w:rPr>
          <w:rFonts w:eastAsia="Times New Roman"/>
          <w:b w:val="0"/>
          <w:color w:val="000000"/>
          <w:szCs w:val="22"/>
          <w:lang w:eastAsia="bg-BG"/>
        </w:rPr>
      </w:pPr>
      <w:r w:rsidRPr="00CA069E">
        <w:rPr>
          <w:rFonts w:eastAsia="Times New Roman"/>
          <w:b w:val="0"/>
          <w:color w:val="000000"/>
          <w:szCs w:val="22"/>
          <w:lang w:eastAsia="bg-BG"/>
        </w:rPr>
        <w:t xml:space="preserve">Специалният Закон за опазване на околната среда вменява на кметовете на общини функцията на компетентен орган по опазване на околната среда (чл.10, ал.1, т.6). Като такива, на тях са възложени редица задължения за управление на компонентите и факторите на околната среда на територията на общината (чл.15, ал.1).  </w:t>
      </w:r>
    </w:p>
    <w:p w14:paraId="7AAFC0D4" w14:textId="3FE417DB" w:rsidR="00CA069E" w:rsidRPr="00CA069E" w:rsidRDefault="00CA069E" w:rsidP="00CA069E">
      <w:pPr>
        <w:spacing w:after="33" w:line="360" w:lineRule="auto"/>
        <w:ind w:left="14" w:right="19" w:firstLine="710"/>
        <w:jc w:val="both"/>
        <w:rPr>
          <w:rFonts w:eastAsia="Times New Roman"/>
          <w:b w:val="0"/>
          <w:color w:val="000000"/>
          <w:szCs w:val="22"/>
          <w:lang w:eastAsia="bg-BG"/>
        </w:rPr>
      </w:pPr>
      <w:r w:rsidRPr="00CA069E">
        <w:rPr>
          <w:rFonts w:eastAsia="Times New Roman"/>
          <w:b w:val="0"/>
          <w:color w:val="000000"/>
          <w:szCs w:val="22"/>
          <w:lang w:eastAsia="bg-BG"/>
        </w:rPr>
        <w:t xml:space="preserve">В тази връзка, ПООС на община </w:t>
      </w:r>
      <w:r w:rsidR="00FD4C34">
        <w:rPr>
          <w:rFonts w:eastAsia="Times New Roman"/>
          <w:b w:val="0"/>
          <w:color w:val="000000"/>
          <w:szCs w:val="22"/>
          <w:lang w:eastAsia="bg-BG"/>
        </w:rPr>
        <w:t>Русе</w:t>
      </w:r>
      <w:r w:rsidRPr="00CA069E">
        <w:rPr>
          <w:rFonts w:eastAsia="Times New Roman"/>
          <w:b w:val="0"/>
          <w:color w:val="FF0000"/>
          <w:szCs w:val="22"/>
          <w:lang w:eastAsia="bg-BG"/>
        </w:rPr>
        <w:t xml:space="preserve"> </w:t>
      </w:r>
      <w:r w:rsidRPr="00CA069E">
        <w:rPr>
          <w:rFonts w:eastAsia="Times New Roman"/>
          <w:b w:val="0"/>
          <w:color w:val="000000"/>
          <w:szCs w:val="22"/>
          <w:lang w:eastAsia="bg-BG"/>
        </w:rPr>
        <w:t xml:space="preserve">съдържа раздели, които са обособени по компоненти и фактори на околната среда и следват както разпоредбите на специалните закони по околна среда, така и другите национални планове и програми, които се приемат в отделните сектори, като въздух, води, почви, отпадъци, шум. Поставен е акцент върху използването в максимална степен на наличните и потенциални благоприятни възможности, оползотворяването на природните ресурси чрез неутрализиране на заплахите, които средата поставя: </w:t>
      </w:r>
    </w:p>
    <w:p w14:paraId="43858884" w14:textId="77777777" w:rsidR="00CA069E" w:rsidRPr="00CA069E" w:rsidRDefault="00CA069E" w:rsidP="00CA069E">
      <w:pPr>
        <w:numPr>
          <w:ilvl w:val="0"/>
          <w:numId w:val="3"/>
        </w:numPr>
        <w:spacing w:after="29" w:line="360" w:lineRule="auto"/>
        <w:ind w:left="0" w:right="19" w:firstLine="708"/>
        <w:jc w:val="both"/>
        <w:rPr>
          <w:rFonts w:eastAsia="Times New Roman"/>
          <w:b w:val="0"/>
          <w:color w:val="000000"/>
          <w:szCs w:val="22"/>
          <w:lang w:eastAsia="bg-BG"/>
        </w:rPr>
      </w:pPr>
      <w:r w:rsidRPr="00CA069E">
        <w:rPr>
          <w:rFonts w:eastAsia="Times New Roman"/>
          <w:b w:val="0"/>
          <w:color w:val="000000"/>
          <w:szCs w:val="22"/>
          <w:lang w:eastAsia="bg-BG"/>
        </w:rPr>
        <w:t xml:space="preserve">преустановяване замърсяването на водите и почвите - изграждане на канализационни системи и съоръжения за пречистване на отпадъчните води;  </w:t>
      </w:r>
    </w:p>
    <w:p w14:paraId="74D30166" w14:textId="77777777" w:rsidR="00CA069E" w:rsidRPr="00CA069E" w:rsidRDefault="00CA069E" w:rsidP="00CA069E">
      <w:pPr>
        <w:numPr>
          <w:ilvl w:val="0"/>
          <w:numId w:val="3"/>
        </w:numPr>
        <w:spacing w:after="5" w:line="360" w:lineRule="auto"/>
        <w:ind w:right="19" w:hanging="360"/>
        <w:jc w:val="both"/>
        <w:rPr>
          <w:rFonts w:eastAsia="Times New Roman"/>
          <w:b w:val="0"/>
          <w:color w:val="000000"/>
          <w:szCs w:val="22"/>
          <w:lang w:eastAsia="bg-BG"/>
        </w:rPr>
      </w:pPr>
      <w:r w:rsidRPr="00CA069E">
        <w:rPr>
          <w:rFonts w:eastAsia="Times New Roman"/>
          <w:b w:val="0"/>
          <w:color w:val="000000"/>
          <w:szCs w:val="22"/>
          <w:lang w:eastAsia="bg-BG"/>
        </w:rPr>
        <w:lastRenderedPageBreak/>
        <w:t xml:space="preserve">подобряване състоянието на екосистемите и биологичното разнообразие;  </w:t>
      </w:r>
    </w:p>
    <w:p w14:paraId="5DE990E7" w14:textId="77777777" w:rsidR="00CA069E" w:rsidRPr="00CA069E" w:rsidRDefault="00CA069E" w:rsidP="00CA069E">
      <w:pPr>
        <w:numPr>
          <w:ilvl w:val="0"/>
          <w:numId w:val="3"/>
        </w:numPr>
        <w:spacing w:after="29" w:line="360" w:lineRule="auto"/>
        <w:ind w:left="0" w:right="19" w:firstLine="708"/>
        <w:jc w:val="both"/>
        <w:rPr>
          <w:rFonts w:eastAsia="Times New Roman"/>
          <w:b w:val="0"/>
          <w:color w:val="000000"/>
          <w:szCs w:val="22"/>
          <w:lang w:eastAsia="bg-BG"/>
        </w:rPr>
      </w:pPr>
      <w:r w:rsidRPr="00CA069E">
        <w:rPr>
          <w:rFonts w:eastAsia="Times New Roman"/>
          <w:b w:val="0"/>
          <w:color w:val="000000"/>
          <w:szCs w:val="22"/>
          <w:lang w:eastAsia="bg-BG"/>
        </w:rPr>
        <w:t xml:space="preserve">развиване на екологосъобразно земеделие и отстраняване на факторите, водещи до деградация на почвите и влошаване на агротехническите им показатели;  </w:t>
      </w:r>
    </w:p>
    <w:p w14:paraId="6468C8A7" w14:textId="77777777" w:rsidR="00CA069E" w:rsidRPr="00CA069E" w:rsidRDefault="00CA069E" w:rsidP="00CA069E">
      <w:pPr>
        <w:numPr>
          <w:ilvl w:val="0"/>
          <w:numId w:val="3"/>
        </w:numPr>
        <w:spacing w:after="5" w:line="360" w:lineRule="auto"/>
        <w:ind w:right="19" w:hanging="360"/>
        <w:jc w:val="both"/>
        <w:rPr>
          <w:rFonts w:eastAsia="Times New Roman"/>
          <w:b w:val="0"/>
          <w:color w:val="000000"/>
          <w:szCs w:val="22"/>
          <w:lang w:eastAsia="bg-BG"/>
        </w:rPr>
      </w:pPr>
      <w:r w:rsidRPr="00CA069E">
        <w:rPr>
          <w:rFonts w:eastAsia="Times New Roman"/>
          <w:b w:val="0"/>
          <w:color w:val="000000"/>
          <w:szCs w:val="22"/>
          <w:lang w:eastAsia="bg-BG"/>
        </w:rPr>
        <w:t xml:space="preserve">разширяване и усъвършенстване на системата за управление на отпадъците;  </w:t>
      </w:r>
    </w:p>
    <w:p w14:paraId="22E6AD99" w14:textId="77777777" w:rsidR="00CA069E" w:rsidRPr="00CA069E" w:rsidRDefault="00CA069E" w:rsidP="00CA069E">
      <w:pPr>
        <w:numPr>
          <w:ilvl w:val="0"/>
          <w:numId w:val="3"/>
        </w:numPr>
        <w:spacing w:after="5" w:line="360" w:lineRule="auto"/>
        <w:ind w:left="0" w:right="19" w:firstLine="708"/>
        <w:jc w:val="both"/>
        <w:rPr>
          <w:rFonts w:eastAsia="Times New Roman"/>
          <w:b w:val="0"/>
          <w:color w:val="000000"/>
          <w:szCs w:val="22"/>
          <w:lang w:eastAsia="bg-BG"/>
        </w:rPr>
      </w:pPr>
      <w:r w:rsidRPr="00CA069E">
        <w:rPr>
          <w:rFonts w:eastAsia="Times New Roman"/>
          <w:b w:val="0"/>
          <w:color w:val="000000"/>
          <w:szCs w:val="22"/>
          <w:lang w:eastAsia="bg-BG"/>
        </w:rPr>
        <w:t xml:space="preserve">намаляване замърсяването на атмосферния въздух и ограничаване на шумовите емисии.  </w:t>
      </w:r>
    </w:p>
    <w:p w14:paraId="069E94E3" w14:textId="1D825DEB" w:rsidR="00CA069E" w:rsidRPr="00CA069E" w:rsidRDefault="00CA069E" w:rsidP="005317DA">
      <w:pPr>
        <w:spacing w:after="5" w:line="360" w:lineRule="auto"/>
        <w:ind w:left="14" w:right="19" w:firstLine="710"/>
        <w:jc w:val="both"/>
        <w:rPr>
          <w:rFonts w:eastAsia="Times New Roman"/>
          <w:b w:val="0"/>
          <w:color w:val="000000"/>
          <w:szCs w:val="22"/>
          <w:lang w:eastAsia="bg-BG"/>
        </w:rPr>
      </w:pPr>
      <w:r w:rsidRPr="00CA069E">
        <w:rPr>
          <w:rFonts w:eastAsia="Times New Roman"/>
          <w:b w:val="0"/>
          <w:color w:val="000000"/>
          <w:szCs w:val="22"/>
          <w:lang w:eastAsia="bg-BG"/>
        </w:rPr>
        <w:t xml:space="preserve">Програмата за опазване на околната среда на община </w:t>
      </w:r>
      <w:r w:rsidR="00FD4C34">
        <w:rPr>
          <w:rFonts w:eastAsia="Times New Roman"/>
          <w:b w:val="0"/>
          <w:color w:val="000000" w:themeColor="text1"/>
          <w:szCs w:val="22"/>
          <w:lang w:eastAsia="bg-BG"/>
        </w:rPr>
        <w:t>Русе</w:t>
      </w:r>
      <w:r w:rsidRPr="00CA069E">
        <w:rPr>
          <w:rFonts w:eastAsia="Times New Roman"/>
          <w:b w:val="0"/>
          <w:color w:val="000000" w:themeColor="text1"/>
          <w:szCs w:val="22"/>
          <w:lang w:eastAsia="bg-BG"/>
        </w:rPr>
        <w:t xml:space="preserve"> 2021-2027 г</w:t>
      </w:r>
      <w:r w:rsidRPr="00CA069E">
        <w:rPr>
          <w:rFonts w:eastAsia="Times New Roman"/>
          <w:b w:val="0"/>
          <w:color w:val="000000"/>
          <w:szCs w:val="22"/>
          <w:lang w:eastAsia="bg-BG"/>
        </w:rPr>
        <w:t xml:space="preserve">. е </w:t>
      </w:r>
      <w:r w:rsidRPr="00CA069E">
        <w:rPr>
          <w:rFonts w:eastAsia="Times New Roman"/>
          <w:bCs/>
          <w:color w:val="000000"/>
          <w:szCs w:val="22"/>
          <w:lang w:eastAsia="bg-BG"/>
        </w:rPr>
        <w:t>документ с отворен статут</w:t>
      </w:r>
      <w:r w:rsidRPr="00CA069E">
        <w:rPr>
          <w:rFonts w:eastAsia="Times New Roman"/>
          <w:b w:val="0"/>
          <w:color w:val="000000"/>
          <w:szCs w:val="22"/>
          <w:lang w:eastAsia="bg-BG"/>
        </w:rPr>
        <w:t xml:space="preserve">, с възможност за периодично допълване, доразвиване и разширяване на обхвата, в съответствие с настъпилите промени в приоритетите на Община </w:t>
      </w:r>
      <w:r w:rsidR="00FD4C34">
        <w:rPr>
          <w:rFonts w:eastAsia="Times New Roman"/>
          <w:b w:val="0"/>
          <w:color w:val="000000"/>
          <w:szCs w:val="22"/>
          <w:lang w:eastAsia="bg-BG"/>
        </w:rPr>
        <w:t>Русе</w:t>
      </w:r>
      <w:r w:rsidRPr="00CA069E">
        <w:rPr>
          <w:rFonts w:eastAsia="Times New Roman"/>
          <w:b w:val="0"/>
          <w:color w:val="000000"/>
          <w:szCs w:val="22"/>
          <w:lang w:eastAsia="bg-BG"/>
        </w:rPr>
        <w:t xml:space="preserve">, в екологичното законодателство и в стратегическото развитие на държавата, засягащо общината. </w:t>
      </w:r>
    </w:p>
    <w:p w14:paraId="7B08FA15" w14:textId="3A250C42" w:rsidR="00FA1D6E" w:rsidRDefault="00CA069E" w:rsidP="00B24F23">
      <w:pPr>
        <w:spacing w:line="360" w:lineRule="auto"/>
        <w:ind w:firstLine="851"/>
        <w:jc w:val="both"/>
        <w:rPr>
          <w:rFonts w:eastAsia="Times New Roman"/>
          <w:b w:val="0"/>
          <w:color w:val="000000"/>
          <w:szCs w:val="22"/>
          <w:lang w:eastAsia="bg-BG"/>
        </w:rPr>
      </w:pPr>
      <w:r w:rsidRPr="00CA069E">
        <w:rPr>
          <w:rFonts w:eastAsia="Times New Roman"/>
          <w:b w:val="0"/>
          <w:color w:val="000000"/>
          <w:szCs w:val="22"/>
          <w:lang w:eastAsia="bg-BG"/>
        </w:rPr>
        <w:t>Избраният подход за разработването на Програмата съответства на одобрените от Висшия експертен съвет на МОСВ методически указания. Основният използван инструментариум в разработката е стратегическото планиране, почиващо на социалноикономически, целеви, проблемен и SWOT анализи. ПООС поставя началото за решаване на екологичните проблеми, натрупани през последните години, чрез привличане на всички заинтересовани страни за участие с цел предприемане на действия за отстраняването им</w:t>
      </w:r>
      <w:r w:rsidR="005317DA">
        <w:rPr>
          <w:rFonts w:eastAsia="Times New Roman"/>
          <w:b w:val="0"/>
          <w:color w:val="000000"/>
          <w:szCs w:val="22"/>
          <w:lang w:eastAsia="bg-BG"/>
        </w:rPr>
        <w:t>.</w:t>
      </w:r>
    </w:p>
    <w:p w14:paraId="451BA4F6" w14:textId="39C99E66" w:rsidR="005317DA" w:rsidRDefault="005317DA" w:rsidP="005317DA">
      <w:pPr>
        <w:pStyle w:val="1"/>
        <w:rPr>
          <w:rFonts w:ascii="Times New Roman" w:eastAsia="Times New Roman" w:hAnsi="Times New Roman" w:cs="Times New Roman"/>
          <w:color w:val="000000"/>
          <w:sz w:val="24"/>
          <w:szCs w:val="24"/>
          <w:lang w:eastAsia="bg-BG"/>
        </w:rPr>
      </w:pPr>
      <w:bookmarkStart w:id="3" w:name="_Toc99961742"/>
      <w:r w:rsidRPr="005317DA">
        <w:rPr>
          <w:rFonts w:ascii="Times New Roman" w:eastAsia="Times New Roman" w:hAnsi="Times New Roman" w:cs="Times New Roman"/>
          <w:color w:val="000000"/>
          <w:sz w:val="24"/>
          <w:szCs w:val="24"/>
          <w:lang w:eastAsia="bg-BG"/>
        </w:rPr>
        <w:t xml:space="preserve">РАЗДЕЛ </w:t>
      </w:r>
      <w:r w:rsidRPr="005317DA">
        <w:rPr>
          <w:rFonts w:ascii="Times New Roman" w:eastAsia="Times New Roman" w:hAnsi="Times New Roman" w:cs="Times New Roman"/>
          <w:color w:val="000000"/>
          <w:sz w:val="24"/>
          <w:szCs w:val="24"/>
          <w:lang w:val="en-US" w:eastAsia="bg-BG"/>
        </w:rPr>
        <w:t>II</w:t>
      </w:r>
      <w:r w:rsidRPr="005317DA">
        <w:rPr>
          <w:rFonts w:ascii="Times New Roman" w:eastAsia="Times New Roman" w:hAnsi="Times New Roman" w:cs="Times New Roman"/>
          <w:color w:val="000000"/>
          <w:sz w:val="24"/>
          <w:szCs w:val="24"/>
          <w:lang w:eastAsia="bg-BG"/>
        </w:rPr>
        <w:t>. АНАЛИЗ НА СРЕДАТА</w:t>
      </w:r>
      <w:bookmarkEnd w:id="3"/>
    </w:p>
    <w:p w14:paraId="278E4681" w14:textId="77777777" w:rsidR="00FD4C34" w:rsidRPr="00FD4C34" w:rsidRDefault="00FD4C34" w:rsidP="00FD4C34">
      <w:pPr>
        <w:spacing w:after="5" w:line="360" w:lineRule="auto"/>
        <w:ind w:firstLine="710"/>
        <w:jc w:val="both"/>
        <w:rPr>
          <w:rFonts w:eastAsia="Times New Roman"/>
          <w:i/>
          <w:color w:val="FF0000"/>
          <w:szCs w:val="22"/>
          <w:lang w:eastAsia="bg-BG"/>
        </w:rPr>
      </w:pPr>
      <w:r w:rsidRPr="00FD4C34">
        <w:rPr>
          <w:rFonts w:eastAsia="Times New Roman"/>
          <w:b w:val="0"/>
          <w:color w:val="000000"/>
          <w:szCs w:val="22"/>
          <w:lang w:eastAsia="bg-BG"/>
        </w:rPr>
        <w:t xml:space="preserve">В този раздел са представени изводите и препоръките от направените подробни анализ на средата и анализ на състоянието и динамиката на компонентите и факторите на околната среда, които са в основата на формулирането на мерките за постигaне на целите на Програмата за опазване на околната среда. </w:t>
      </w:r>
    </w:p>
    <w:p w14:paraId="18339836" w14:textId="6B64127F" w:rsidR="00FD4C34" w:rsidRDefault="00FD4C34" w:rsidP="00146950">
      <w:pPr>
        <w:spacing w:after="5" w:line="360" w:lineRule="auto"/>
        <w:ind w:firstLine="851"/>
        <w:jc w:val="both"/>
        <w:rPr>
          <w:rFonts w:eastAsia="Times New Roman"/>
          <w:bCs/>
          <w:color w:val="000000"/>
          <w:szCs w:val="22"/>
          <w:lang w:eastAsia="bg-BG"/>
        </w:rPr>
      </w:pPr>
      <w:r w:rsidRPr="00FD4C34">
        <w:rPr>
          <w:rFonts w:eastAsia="Times New Roman"/>
          <w:bCs/>
          <w:color w:val="000000"/>
          <w:szCs w:val="22"/>
          <w:lang w:eastAsia="bg-BG"/>
        </w:rPr>
        <w:t>1. Кратък природо-географски анализ</w:t>
      </w:r>
    </w:p>
    <w:p w14:paraId="6E8CF1E7" w14:textId="77777777" w:rsidR="00146950" w:rsidRPr="00146950" w:rsidRDefault="00146950" w:rsidP="00146950">
      <w:pPr>
        <w:spacing w:after="5" w:line="360" w:lineRule="auto"/>
        <w:ind w:firstLine="851"/>
        <w:jc w:val="both"/>
        <w:rPr>
          <w:rFonts w:eastAsia="Times New Roman"/>
          <w:b w:val="0"/>
          <w:color w:val="000000"/>
          <w:szCs w:val="22"/>
          <w:lang w:eastAsia="bg-BG"/>
        </w:rPr>
      </w:pPr>
      <w:r w:rsidRPr="00146950">
        <w:rPr>
          <w:rFonts w:eastAsia="Times New Roman"/>
          <w:b w:val="0"/>
          <w:color w:val="000000"/>
          <w:szCs w:val="22"/>
          <w:lang w:eastAsia="bg-BG"/>
        </w:rPr>
        <w:t xml:space="preserve">Община Русе е разположена в Североизточна България на високия десен бряг на река Дунав и граничи с общините Сливо Поле, Ветово, Иваново и Кубрат. Река Дунав свързва централния град на Общината – Русе с десетте дунавски страни, както и със страните по Рейн чрез каналните връзки на Западна и Централна Европа. </w:t>
      </w:r>
    </w:p>
    <w:p w14:paraId="7926939C" w14:textId="77777777" w:rsidR="00146950" w:rsidRPr="00FD4C34" w:rsidRDefault="00146950" w:rsidP="00146950">
      <w:pPr>
        <w:spacing w:after="5" w:line="360" w:lineRule="auto"/>
        <w:ind w:firstLine="851"/>
        <w:jc w:val="both"/>
        <w:rPr>
          <w:rFonts w:eastAsia="Times New Roman"/>
          <w:bCs/>
          <w:color w:val="FF0000"/>
          <w:szCs w:val="22"/>
          <w:lang w:eastAsia="bg-BG"/>
        </w:rPr>
      </w:pPr>
    </w:p>
    <w:p w14:paraId="06CE81A1" w14:textId="7360ECEF" w:rsidR="005317DA" w:rsidRPr="005317DA" w:rsidRDefault="00146950" w:rsidP="00146950">
      <w:pPr>
        <w:ind w:firstLine="142"/>
        <w:rPr>
          <w:b w:val="0"/>
          <w:bCs/>
          <w:lang w:eastAsia="bg-BG"/>
        </w:rPr>
      </w:pPr>
      <w:r w:rsidRPr="00146950">
        <w:rPr>
          <w:bCs/>
          <w:noProof/>
          <w:lang w:val="en-US"/>
        </w:rPr>
        <w:lastRenderedPageBreak/>
        <w:drawing>
          <wp:inline distT="0" distB="0" distL="0" distR="0" wp14:anchorId="7E476895" wp14:editId="52678BC6">
            <wp:extent cx="5760720" cy="4495800"/>
            <wp:effectExtent l="0" t="0" r="0" b="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495800"/>
                    </a:xfrm>
                    <a:prstGeom prst="rect">
                      <a:avLst/>
                    </a:prstGeom>
                    <a:noFill/>
                    <a:ln>
                      <a:noFill/>
                    </a:ln>
                  </pic:spPr>
                </pic:pic>
              </a:graphicData>
            </a:graphic>
          </wp:inline>
        </w:drawing>
      </w:r>
    </w:p>
    <w:p w14:paraId="642ABF92" w14:textId="57041EB4" w:rsidR="00B55F65" w:rsidRDefault="00B55F65" w:rsidP="00B55F65">
      <w:pPr>
        <w:spacing w:after="0" w:line="360" w:lineRule="auto"/>
        <w:ind w:firstLine="851"/>
        <w:jc w:val="both"/>
        <w:rPr>
          <w:b w:val="0"/>
          <w:bCs/>
        </w:rPr>
      </w:pPr>
      <w:r w:rsidRPr="00B55F65">
        <w:rPr>
          <w:b w:val="0"/>
          <w:bCs/>
        </w:rPr>
        <w:t>По своето местоположение Община Русе е важен национален транспортен комуникационен и търговски възел с намиращи се на нейна територия гранични пунктове на река Дунав и в Свободна (безмитна) зона. Разстоянието по шосе от Русе до София е 331 км, до Варна – 203 км, до Пловдив – 293 км, до Плевен – 153 км, до Велико Търново – 107 км, до Силистра – 124 км. Мостът на река Дунав между България и Румъния, в района на Русе и Гюргево, "приближава" още повече румънската столица Букурещ на 72 км и пропуска през Русе влакове за Букурещ, Киев, Москва, Будапеща, Братислава, Прага, Берлин, Варшава, за София, Варна, Бургас. През моста преминава голям поток автомобили към българското курортно Черноморие и вътрешността на страната. От север към града се събират няколко важни пътя: Будапеща-Брашов</w:t>
      </w:r>
      <w:r>
        <w:rPr>
          <w:b w:val="0"/>
          <w:bCs/>
        </w:rPr>
        <w:t xml:space="preserve"> </w:t>
      </w:r>
      <w:r w:rsidRPr="00B55F65">
        <w:rPr>
          <w:b w:val="0"/>
          <w:bCs/>
        </w:rPr>
        <w:t xml:space="preserve">Букурещ-Русе, Варшава-Лвов-Букурещ-Русе и Москва-Киев-Букурещ-Русе-София и оттам към Македония и Албания.  </w:t>
      </w:r>
    </w:p>
    <w:p w14:paraId="36772CE2" w14:textId="4EF33AFC" w:rsidR="00B55F65" w:rsidRPr="00B55F65" w:rsidRDefault="00B55F65" w:rsidP="00B55F65">
      <w:pPr>
        <w:spacing w:after="0" w:line="360" w:lineRule="auto"/>
        <w:ind w:firstLine="851"/>
        <w:jc w:val="both"/>
        <w:rPr>
          <w:b w:val="0"/>
          <w:bCs/>
        </w:rPr>
      </w:pPr>
      <w:r w:rsidRPr="00B55F65">
        <w:rPr>
          <w:b w:val="0"/>
          <w:bCs/>
        </w:rPr>
        <w:t xml:space="preserve">Северната граница на Община Русе преминава по поречието на река Дунав и съвпада с държавната граница с Румъния, където Общината граничи с окръг Гюргево. Принадлежността на Русе към Дунавския макрорегион съществено благоприятства социално-икономическото развитие на Общината. </w:t>
      </w:r>
    </w:p>
    <w:p w14:paraId="3A540570" w14:textId="79797FF2" w:rsidR="005317DA" w:rsidRDefault="00B55F65" w:rsidP="00B55F65">
      <w:pPr>
        <w:spacing w:after="0" w:line="360" w:lineRule="auto"/>
        <w:ind w:firstLine="851"/>
        <w:jc w:val="both"/>
        <w:rPr>
          <w:b w:val="0"/>
          <w:bCs/>
        </w:rPr>
      </w:pPr>
      <w:r w:rsidRPr="00B55F65">
        <w:rPr>
          <w:b w:val="0"/>
          <w:bCs/>
        </w:rPr>
        <w:lastRenderedPageBreak/>
        <w:t>Центърът на Общината – град Русе – e голям пристанищен град по поречието на Дунав в Североизточна България и на негова територия се намира "Дунав мост" – първото техническо съоръжение в българо-румънския участък на река Дунав. Русе е</w:t>
      </w:r>
      <w:r>
        <w:rPr>
          <w:b w:val="0"/>
          <w:bCs/>
        </w:rPr>
        <w:t xml:space="preserve"> </w:t>
      </w:r>
      <w:r w:rsidRPr="00B55F65">
        <w:rPr>
          <w:b w:val="0"/>
          <w:bCs/>
        </w:rPr>
        <w:t>административен и стопански център на едноименните Община и Област Русе. Градът е сред най-важните икономически центрове на България и е петото по големина населено място в страната.</w:t>
      </w:r>
    </w:p>
    <w:p w14:paraId="758E21A2" w14:textId="77777777" w:rsidR="00214BB8" w:rsidRPr="00214BB8" w:rsidRDefault="00214BB8" w:rsidP="00E264E5">
      <w:pPr>
        <w:ind w:firstLine="851"/>
        <w:rPr>
          <w:bCs/>
        </w:rPr>
      </w:pPr>
      <w:r w:rsidRPr="00214BB8">
        <w:rPr>
          <w:bCs/>
        </w:rPr>
        <w:t xml:space="preserve">Населени места </w:t>
      </w:r>
    </w:p>
    <w:p w14:paraId="68AD3331" w14:textId="77777777" w:rsidR="00214BB8" w:rsidRPr="00214BB8" w:rsidRDefault="00214BB8" w:rsidP="00214BB8">
      <w:pPr>
        <w:spacing w:after="0" w:line="360" w:lineRule="auto"/>
        <w:ind w:firstLine="851"/>
        <w:jc w:val="both"/>
        <w:rPr>
          <w:b w:val="0"/>
          <w:bCs/>
        </w:rPr>
      </w:pPr>
      <w:r w:rsidRPr="00214BB8">
        <w:rPr>
          <w:b w:val="0"/>
          <w:bCs/>
        </w:rPr>
        <w:t xml:space="preserve">Селищната мрежа на Общината включва 14 населени места – 2 града и 12 села. Средната ѝ гъстота от 2,77 селища на 100 кв. км. е почти два пъти по-ниска от средната гъстота за страната (4,80). Средното разстояние между населените места е сравнително малко - 4,44 км, като варира в широк диапазон – от 1,00 до 8,00 км. </w:t>
      </w:r>
    </w:p>
    <w:p w14:paraId="5791DC01" w14:textId="77777777" w:rsidR="00214BB8" w:rsidRPr="00214BB8" w:rsidRDefault="00214BB8" w:rsidP="00214BB8">
      <w:pPr>
        <w:spacing w:after="0" w:line="360" w:lineRule="auto"/>
        <w:ind w:firstLine="851"/>
        <w:jc w:val="both"/>
        <w:rPr>
          <w:b w:val="0"/>
          <w:bCs/>
        </w:rPr>
      </w:pPr>
      <w:r w:rsidRPr="00214BB8">
        <w:rPr>
          <w:b w:val="0"/>
          <w:bCs/>
        </w:rPr>
        <w:t xml:space="preserve">Според категориите по Закона за административно-териториалното устройство на Република България населените места на Общината се групират по следния начин: гр. Русе – 1-ва категория, гр. Мартен – 4-та категория; селата Басарбово, Николово, Ново село, Сандрово, Семерджиево, Тетово, Бъзън и Червена вода – 5-та категория, село Просена – 6-та категория и селата Долно Абланово, Хотанца и Ястребово – 7-та категория. Град Русе е в групата на големите градове (100 – 200 000 ж.).  </w:t>
      </w:r>
    </w:p>
    <w:p w14:paraId="452E585B" w14:textId="0F7572E6" w:rsidR="00214BB8" w:rsidRDefault="00217FC6" w:rsidP="00B55F65">
      <w:pPr>
        <w:spacing w:after="0" w:line="360" w:lineRule="auto"/>
        <w:ind w:firstLine="851"/>
        <w:jc w:val="both"/>
        <w:rPr>
          <w:b w:val="0"/>
          <w:bCs/>
        </w:rPr>
      </w:pPr>
      <w:r w:rsidRPr="00217FC6">
        <w:rPr>
          <w:b w:val="0"/>
          <w:bCs/>
        </w:rPr>
        <w:t>Водният ресурс на Община Русе се базира най-вече на водите на река Дунав. В чакълесто-песъчливите отложения в терасата на река Дунав са акумулирани подземни</w:t>
      </w:r>
      <w:r>
        <w:rPr>
          <w:b w:val="0"/>
          <w:bCs/>
        </w:rPr>
        <w:t xml:space="preserve"> </w:t>
      </w:r>
      <w:r w:rsidRPr="00217FC6">
        <w:rPr>
          <w:b w:val="0"/>
          <w:bCs/>
        </w:rPr>
        <w:t>води, които са в пряка хидравлична връзка с водите на реката. Стопанското ползване на река Русенски Лом е ограничено поради битовото и промишлено замърсяване и каньоновиднотото ѝ поречие. Голямата част от територията на града се характеризира с много дълбоко залягане на нивото на подпочвените води, на дълбочини 20-25 метра. По тази причина те не могат да оказват практически каквото и да било влияние на строителството и експлоатацията на сгради и съоръжения в т.ч. и на канализационните мрежи.</w:t>
      </w:r>
    </w:p>
    <w:p w14:paraId="27C59927" w14:textId="19929D55" w:rsidR="00217FC6" w:rsidRDefault="00217FC6" w:rsidP="00B55F65">
      <w:pPr>
        <w:spacing w:after="0" w:line="360" w:lineRule="auto"/>
        <w:ind w:firstLine="851"/>
        <w:jc w:val="both"/>
        <w:rPr>
          <w:b w:val="0"/>
          <w:bCs/>
        </w:rPr>
      </w:pPr>
      <w:r w:rsidRPr="00217FC6">
        <w:rPr>
          <w:b w:val="0"/>
          <w:bCs/>
        </w:rPr>
        <w:t>Почвите в района на Община Русе са от клас черноземи (2 типа – карбонатни черноземи слабомощни и излужени черноземи) и от клас наносни (тип алувиални). Благоприятните водни, въздушни и топлинни свойства правят алувиално-ливадните почви едни от най-предпочитаните за земеделие. Те са подходящи за почти всички земеделски култури.</w:t>
      </w:r>
    </w:p>
    <w:p w14:paraId="38A4DB17" w14:textId="77777777" w:rsidR="0064582B" w:rsidRPr="0064582B" w:rsidRDefault="0064582B" w:rsidP="0064582B">
      <w:pPr>
        <w:spacing w:after="0" w:line="360" w:lineRule="auto"/>
        <w:ind w:firstLine="851"/>
        <w:jc w:val="both"/>
        <w:rPr>
          <w:b w:val="0"/>
          <w:bCs/>
        </w:rPr>
      </w:pPr>
      <w:r w:rsidRPr="0064582B">
        <w:rPr>
          <w:b w:val="0"/>
          <w:bCs/>
        </w:rPr>
        <w:t xml:space="preserve">Основен природен ресурс за поддържане на биоразнообразието в региона на Русе е река Дунав. Типовете природни екосистеми са изключително разнообразни. От 1950 г. на река Дунав и нейните притоци са построени стотици изкуствени басейни, с цел </w:t>
      </w:r>
      <w:r w:rsidRPr="0064582B">
        <w:rPr>
          <w:b w:val="0"/>
          <w:bCs/>
        </w:rPr>
        <w:lastRenderedPageBreak/>
        <w:t xml:space="preserve">регулиране на наводненията, добиване на електроенергия, корабоплаване, напояване, използване на вода за битови и промишлени нужди. Резултатът от това е значително намаляване на заливните площи и съответно загуба на биоразнообразие.  </w:t>
      </w:r>
    </w:p>
    <w:p w14:paraId="018821DB" w14:textId="77777777" w:rsidR="00553366" w:rsidRPr="00553366" w:rsidRDefault="00553366" w:rsidP="00553366">
      <w:pPr>
        <w:spacing w:after="0" w:line="360" w:lineRule="auto"/>
        <w:ind w:firstLine="851"/>
        <w:jc w:val="both"/>
        <w:rPr>
          <w:b w:val="0"/>
          <w:bCs/>
        </w:rPr>
      </w:pPr>
      <w:r w:rsidRPr="00553366">
        <w:rPr>
          <w:b w:val="0"/>
          <w:bCs/>
        </w:rPr>
        <w:t xml:space="preserve">Районът на Община Русе е беден на полезни изкопаеми. Стопанско значение имат само находищата на строителни и млени варовици (на териториите на с. Басарбово и с. Тетово) и на инертни материали от река Дунав. </w:t>
      </w:r>
    </w:p>
    <w:p w14:paraId="4BF0E071" w14:textId="77777777" w:rsidR="008D3AAA" w:rsidRPr="008D3AAA" w:rsidRDefault="008D3AAA" w:rsidP="008D3AAA">
      <w:pPr>
        <w:spacing w:after="0" w:line="360" w:lineRule="auto"/>
        <w:ind w:firstLine="851"/>
        <w:jc w:val="both"/>
        <w:rPr>
          <w:b w:val="0"/>
          <w:bCs/>
        </w:rPr>
      </w:pPr>
      <w:r w:rsidRPr="008D3AAA">
        <w:rPr>
          <w:bCs/>
        </w:rPr>
        <w:t>Климатът</w:t>
      </w:r>
      <w:r w:rsidRPr="008D3AAA">
        <w:rPr>
          <w:b w:val="0"/>
          <w:bCs/>
        </w:rPr>
        <w:t xml:space="preserve"> в района на Русе е умереноконтинентален с характерни сухо и горещо лято и студена зима. Средната годишна температура е около 11-12°, съответно средната юлска варира от 23° до 26°, а средната януарска – от 0° до -5,4°. Есента и пролетта са краткотрайни. Пролетта настъпва рано и е по-студена от есента. Причина за това е малката надморска височина. Благоприятните климатични условия в комбинация с релефа създават добри предпоставки за развитие на селско стопанство. </w:t>
      </w:r>
    </w:p>
    <w:p w14:paraId="72DF3746" w14:textId="33E059DD" w:rsidR="008D3AAA" w:rsidRDefault="008D3AAA" w:rsidP="008D3AAA">
      <w:pPr>
        <w:spacing w:after="0" w:line="360" w:lineRule="auto"/>
        <w:ind w:firstLine="851"/>
        <w:jc w:val="both"/>
        <w:rPr>
          <w:b w:val="0"/>
          <w:bCs/>
        </w:rPr>
      </w:pPr>
      <w:r w:rsidRPr="008D3AAA">
        <w:rPr>
          <w:b w:val="0"/>
          <w:bCs/>
        </w:rPr>
        <w:t xml:space="preserve">На територията на Общината през зимата преобладават югозападни </w:t>
      </w:r>
      <w:r w:rsidRPr="008D3AAA">
        <w:rPr>
          <w:bCs/>
        </w:rPr>
        <w:t>ветрове</w:t>
      </w:r>
      <w:r w:rsidRPr="008D3AAA">
        <w:rPr>
          <w:b w:val="0"/>
          <w:bCs/>
        </w:rPr>
        <w:t xml:space="preserve">, а през пролетта – североизточни. През летния сезон се наблюдават североизточни и югозападни ветрове, които често са с големи скорости – до 40 м/сек. Характерното за тези ветрове е, че често са свързани с градушки и гръмотевици. Територията на Общината е силно отворена на север, което е причина за силни и студени северни ветрове през зимата. </w:t>
      </w:r>
    </w:p>
    <w:p w14:paraId="4A160A0D" w14:textId="77777777" w:rsidR="008D3AAA" w:rsidRPr="008D3AAA" w:rsidRDefault="008D3AAA" w:rsidP="008D3AAA">
      <w:pPr>
        <w:spacing w:after="0" w:line="360" w:lineRule="auto"/>
        <w:ind w:firstLine="851"/>
        <w:jc w:val="both"/>
        <w:rPr>
          <w:i/>
          <w:iCs/>
        </w:rPr>
      </w:pPr>
      <w:r w:rsidRPr="008D3AAA">
        <w:rPr>
          <w:i/>
          <w:iCs/>
        </w:rPr>
        <w:t>Средни температури и валежи</w:t>
      </w:r>
    </w:p>
    <w:p w14:paraId="172F74A0" w14:textId="703BCFEC" w:rsidR="008D3AAA" w:rsidRDefault="008D3AAA" w:rsidP="008D3AAA">
      <w:pPr>
        <w:spacing w:after="0" w:line="360" w:lineRule="auto"/>
        <w:ind w:firstLine="851"/>
        <w:jc w:val="both"/>
        <w:rPr>
          <w:b w:val="0"/>
          <w:bCs/>
        </w:rPr>
      </w:pPr>
      <w:r>
        <w:rPr>
          <w:b w:val="0"/>
          <w:bCs/>
          <w:noProof/>
          <w:lang w:val="en-US"/>
        </w:rPr>
        <w:drawing>
          <wp:inline distT="0" distB="0" distL="0" distR="0" wp14:anchorId="0B0350B6" wp14:editId="1A40DC81">
            <wp:extent cx="5248275" cy="3498850"/>
            <wp:effectExtent l="0" t="0" r="9525" b="6350"/>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артина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55106" cy="3503404"/>
                    </a:xfrm>
                    <a:prstGeom prst="rect">
                      <a:avLst/>
                    </a:prstGeom>
                  </pic:spPr>
                </pic:pic>
              </a:graphicData>
            </a:graphic>
          </wp:inline>
        </w:drawing>
      </w:r>
    </w:p>
    <w:p w14:paraId="41A4748A" w14:textId="4D50E7BF" w:rsidR="008D3AAA" w:rsidRPr="008D3AAA" w:rsidRDefault="00485CE3" w:rsidP="008D3AAA">
      <w:pPr>
        <w:spacing w:after="0" w:line="360" w:lineRule="auto"/>
        <w:ind w:firstLine="851"/>
        <w:jc w:val="both"/>
        <w:rPr>
          <w:b w:val="0"/>
          <w:bCs/>
        </w:rPr>
      </w:pPr>
      <w:r w:rsidRPr="00485CE3">
        <w:rPr>
          <w:b w:val="0"/>
          <w:bCs/>
        </w:rPr>
        <w:t xml:space="preserve">"Среднодневният максимум" (плътна червена линия) показва средната максимална дневна температура за всеки месец за Русе. По същия начин "Среднодневният </w:t>
      </w:r>
      <w:r w:rsidRPr="00485CE3">
        <w:rPr>
          <w:b w:val="0"/>
          <w:bCs/>
        </w:rPr>
        <w:lastRenderedPageBreak/>
        <w:t>минимум" (плътна синя линия) показва средната минимална дневна температура. Горещите дни и студените нощи (пресечени червени и сини линии) изразяват средната дневна температура в най-топлия ден и средната-нощна температура в най-студената нощ от месеца за последните 30 години.</w:t>
      </w:r>
    </w:p>
    <w:p w14:paraId="78586BAB" w14:textId="39960B07" w:rsidR="008D3AAA" w:rsidRDefault="008D3AAA" w:rsidP="008D3AAA">
      <w:pPr>
        <w:spacing w:after="0" w:line="360" w:lineRule="auto"/>
        <w:ind w:firstLine="851"/>
        <w:jc w:val="both"/>
        <w:rPr>
          <w:b w:val="0"/>
          <w:bCs/>
        </w:rPr>
      </w:pPr>
      <w:r w:rsidRPr="008D3AAA">
        <w:rPr>
          <w:b w:val="0"/>
          <w:bCs/>
        </w:rPr>
        <w:t xml:space="preserve"> </w:t>
      </w:r>
      <w:r w:rsidRPr="008D3AAA">
        <w:rPr>
          <w:bCs/>
        </w:rPr>
        <w:t>Валежите</w:t>
      </w:r>
      <w:r w:rsidRPr="008D3AAA">
        <w:rPr>
          <w:b w:val="0"/>
          <w:bCs/>
        </w:rPr>
        <w:t xml:space="preserve"> и влажността на въздуха са фактори, които оказват благоприятно влияние върху самоочистването на атмосферния въздух. Територията на Община Русе се определя като суха със средна годишна сума на валежите 562 мм. Типично природно явление в района са мъглите. </w:t>
      </w:r>
    </w:p>
    <w:p w14:paraId="7D997E10" w14:textId="28F4B6FB" w:rsidR="000C0D14" w:rsidRPr="000C0D14" w:rsidRDefault="000C0D14" w:rsidP="000C0D14">
      <w:pPr>
        <w:spacing w:after="0" w:line="360" w:lineRule="auto"/>
        <w:ind w:firstLine="851"/>
        <w:jc w:val="both"/>
        <w:rPr>
          <w:i/>
          <w:iCs/>
        </w:rPr>
      </w:pPr>
      <w:r w:rsidRPr="000C0D14">
        <w:rPr>
          <w:i/>
          <w:iCs/>
        </w:rPr>
        <w:t>Облачни, слънчеви и валежни дни</w:t>
      </w:r>
      <w:r>
        <w:rPr>
          <w:i/>
          <w:iCs/>
        </w:rPr>
        <w:t>:</w:t>
      </w:r>
    </w:p>
    <w:p w14:paraId="4C31E72E" w14:textId="77777777" w:rsidR="000C0D14" w:rsidRDefault="000C0D14" w:rsidP="008D3AAA">
      <w:pPr>
        <w:spacing w:after="0" w:line="360" w:lineRule="auto"/>
        <w:ind w:firstLine="851"/>
        <w:jc w:val="both"/>
        <w:rPr>
          <w:b w:val="0"/>
          <w:bCs/>
        </w:rPr>
      </w:pPr>
    </w:p>
    <w:p w14:paraId="7BE6F072" w14:textId="448466A1" w:rsidR="000C0D14" w:rsidRPr="008D3AAA" w:rsidRDefault="000C0D14" w:rsidP="008D3AAA">
      <w:pPr>
        <w:spacing w:after="0" w:line="360" w:lineRule="auto"/>
        <w:ind w:firstLine="851"/>
        <w:jc w:val="both"/>
        <w:rPr>
          <w:b w:val="0"/>
          <w:bCs/>
        </w:rPr>
      </w:pPr>
      <w:r>
        <w:rPr>
          <w:b w:val="0"/>
          <w:bCs/>
          <w:noProof/>
          <w:lang w:val="en-US"/>
        </w:rPr>
        <w:drawing>
          <wp:inline distT="0" distB="0" distL="0" distR="0" wp14:anchorId="26620DF3" wp14:editId="52435225">
            <wp:extent cx="5219700" cy="3479800"/>
            <wp:effectExtent l="0" t="0" r="0" b="6350"/>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артина 3"/>
                    <pic:cNvPicPr/>
                  </pic:nvPicPr>
                  <pic:blipFill>
                    <a:blip r:embed="rId12">
                      <a:extLst>
                        <a:ext uri="{28A0092B-C50C-407E-A947-70E740481C1C}">
                          <a14:useLocalDpi xmlns:a14="http://schemas.microsoft.com/office/drawing/2010/main" val="0"/>
                        </a:ext>
                      </a:extLst>
                    </a:blip>
                    <a:stretch>
                      <a:fillRect/>
                    </a:stretch>
                  </pic:blipFill>
                  <pic:spPr>
                    <a:xfrm>
                      <a:off x="0" y="0"/>
                      <a:ext cx="5222531" cy="3481687"/>
                    </a:xfrm>
                    <a:prstGeom prst="rect">
                      <a:avLst/>
                    </a:prstGeom>
                  </pic:spPr>
                </pic:pic>
              </a:graphicData>
            </a:graphic>
          </wp:inline>
        </w:drawing>
      </w:r>
    </w:p>
    <w:p w14:paraId="126368D6" w14:textId="4D687AA7" w:rsidR="000C0D14" w:rsidRDefault="000C0D14" w:rsidP="008D3AAA">
      <w:pPr>
        <w:spacing w:after="0" w:line="360" w:lineRule="auto"/>
        <w:ind w:firstLine="851"/>
        <w:jc w:val="both"/>
        <w:rPr>
          <w:b w:val="0"/>
          <w:bCs/>
        </w:rPr>
      </w:pPr>
      <w:r w:rsidRPr="000C0D14">
        <w:rPr>
          <w:b w:val="0"/>
          <w:bCs/>
        </w:rPr>
        <w:t>Диаграмата за "Максимална температура" за Русе показва колко са дните на месечна база, в които са достигнати определени температурни стойности.</w:t>
      </w:r>
    </w:p>
    <w:p w14:paraId="3C362758" w14:textId="7BB34408" w:rsidR="000C0D14" w:rsidRDefault="00871B77" w:rsidP="008D3AAA">
      <w:pPr>
        <w:spacing w:after="0" w:line="360" w:lineRule="auto"/>
        <w:ind w:firstLine="851"/>
        <w:jc w:val="both"/>
        <w:rPr>
          <w:b w:val="0"/>
          <w:bCs/>
        </w:rPr>
      </w:pPr>
      <w:r>
        <w:rPr>
          <w:b w:val="0"/>
          <w:bCs/>
          <w:noProof/>
          <w:lang w:val="en-US"/>
        </w:rPr>
        <w:lastRenderedPageBreak/>
        <w:drawing>
          <wp:inline distT="0" distB="0" distL="0" distR="0" wp14:anchorId="66DBAA65" wp14:editId="4E4FE8CA">
            <wp:extent cx="5143500" cy="3429000"/>
            <wp:effectExtent l="0" t="0" r="0" b="0"/>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Картина 4"/>
                    <pic:cNvPicPr/>
                  </pic:nvPicPr>
                  <pic:blipFill>
                    <a:blip r:embed="rId13">
                      <a:extLst>
                        <a:ext uri="{28A0092B-C50C-407E-A947-70E740481C1C}">
                          <a14:useLocalDpi xmlns:a14="http://schemas.microsoft.com/office/drawing/2010/main" val="0"/>
                        </a:ext>
                      </a:extLst>
                    </a:blip>
                    <a:stretch>
                      <a:fillRect/>
                    </a:stretch>
                  </pic:blipFill>
                  <pic:spPr>
                    <a:xfrm>
                      <a:off x="0" y="0"/>
                      <a:ext cx="5157851" cy="3438567"/>
                    </a:xfrm>
                    <a:prstGeom prst="rect">
                      <a:avLst/>
                    </a:prstGeom>
                  </pic:spPr>
                </pic:pic>
              </a:graphicData>
            </a:graphic>
          </wp:inline>
        </w:drawing>
      </w:r>
    </w:p>
    <w:p w14:paraId="2745EB02" w14:textId="5AC295EB" w:rsidR="00871B77" w:rsidRDefault="00871B77" w:rsidP="008D3AAA">
      <w:pPr>
        <w:spacing w:after="0" w:line="360" w:lineRule="auto"/>
        <w:ind w:firstLine="851"/>
        <w:jc w:val="both"/>
        <w:rPr>
          <w:b w:val="0"/>
          <w:bCs/>
        </w:rPr>
      </w:pPr>
      <w:r w:rsidRPr="00871B77">
        <w:rPr>
          <w:b w:val="0"/>
          <w:bCs/>
        </w:rPr>
        <w:t>Диаграмата за валежи за Русе показва броя на дните от месеца, в които е достигнато определено количество валежи.</w:t>
      </w:r>
    </w:p>
    <w:p w14:paraId="409678F5" w14:textId="18857397" w:rsidR="00871B77" w:rsidRDefault="00871B77" w:rsidP="00871B77">
      <w:pPr>
        <w:spacing w:after="0" w:line="360" w:lineRule="auto"/>
        <w:ind w:firstLine="851"/>
        <w:jc w:val="both"/>
        <w:rPr>
          <w:i/>
          <w:iCs/>
        </w:rPr>
      </w:pPr>
      <w:r w:rsidRPr="00871B77">
        <w:rPr>
          <w:i/>
          <w:iCs/>
        </w:rPr>
        <w:t>Количество на валежите</w:t>
      </w:r>
      <w:r>
        <w:rPr>
          <w:i/>
          <w:iCs/>
        </w:rPr>
        <w:t>:</w:t>
      </w:r>
    </w:p>
    <w:p w14:paraId="52B02F7C" w14:textId="33B00834" w:rsidR="00871B77" w:rsidRPr="00871B77" w:rsidRDefault="00871B77" w:rsidP="00871B77">
      <w:pPr>
        <w:spacing w:after="0" w:line="360" w:lineRule="auto"/>
        <w:ind w:firstLine="851"/>
        <w:jc w:val="both"/>
        <w:rPr>
          <w:b w:val="0"/>
          <w:bCs/>
        </w:rPr>
      </w:pPr>
      <w:r>
        <w:rPr>
          <w:b w:val="0"/>
          <w:bCs/>
          <w:noProof/>
          <w:lang w:val="en-US"/>
        </w:rPr>
        <w:drawing>
          <wp:inline distT="0" distB="0" distL="0" distR="0" wp14:anchorId="033772CF" wp14:editId="24473085">
            <wp:extent cx="5067300" cy="3378201"/>
            <wp:effectExtent l="0" t="0" r="0" b="0"/>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Картина 5"/>
                    <pic:cNvPicPr/>
                  </pic:nvPicPr>
                  <pic:blipFill>
                    <a:blip r:embed="rId14">
                      <a:extLst>
                        <a:ext uri="{28A0092B-C50C-407E-A947-70E740481C1C}">
                          <a14:useLocalDpi xmlns:a14="http://schemas.microsoft.com/office/drawing/2010/main" val="0"/>
                        </a:ext>
                      </a:extLst>
                    </a:blip>
                    <a:stretch>
                      <a:fillRect/>
                    </a:stretch>
                  </pic:blipFill>
                  <pic:spPr>
                    <a:xfrm>
                      <a:off x="0" y="0"/>
                      <a:ext cx="5072117" cy="3381412"/>
                    </a:xfrm>
                    <a:prstGeom prst="rect">
                      <a:avLst/>
                    </a:prstGeom>
                  </pic:spPr>
                </pic:pic>
              </a:graphicData>
            </a:graphic>
          </wp:inline>
        </w:drawing>
      </w:r>
    </w:p>
    <w:p w14:paraId="3ACDC9B6" w14:textId="7C8136D9" w:rsidR="008B2489" w:rsidRDefault="008B2489" w:rsidP="008B2489">
      <w:pPr>
        <w:spacing w:after="0" w:line="360" w:lineRule="auto"/>
        <w:ind w:firstLine="851"/>
        <w:jc w:val="both"/>
        <w:rPr>
          <w:i/>
          <w:iCs/>
        </w:rPr>
      </w:pPr>
      <w:r w:rsidRPr="008B2489">
        <w:rPr>
          <w:i/>
          <w:iCs/>
        </w:rPr>
        <w:t>Скорост на вятъра:</w:t>
      </w:r>
    </w:p>
    <w:p w14:paraId="04222CA1" w14:textId="1F4B27DF" w:rsidR="008B2489" w:rsidRPr="008B2489" w:rsidRDefault="008B2489" w:rsidP="008B2489">
      <w:pPr>
        <w:spacing w:after="0" w:line="360" w:lineRule="auto"/>
        <w:ind w:firstLine="851"/>
        <w:jc w:val="both"/>
        <w:rPr>
          <w:b w:val="0"/>
          <w:bCs/>
        </w:rPr>
      </w:pPr>
      <w:r w:rsidRPr="008B2489">
        <w:rPr>
          <w:b w:val="0"/>
          <w:bCs/>
        </w:rPr>
        <w:t>Диаграмата за Русе показва дните в месеца, през които вятърът достига определена скорост.</w:t>
      </w:r>
    </w:p>
    <w:p w14:paraId="75FE4F94" w14:textId="6E787F76" w:rsidR="00871B77" w:rsidRDefault="008B2489" w:rsidP="008D3AAA">
      <w:pPr>
        <w:spacing w:after="0" w:line="360" w:lineRule="auto"/>
        <w:ind w:firstLine="851"/>
        <w:jc w:val="both"/>
        <w:rPr>
          <w:b w:val="0"/>
          <w:bCs/>
        </w:rPr>
      </w:pPr>
      <w:r>
        <w:rPr>
          <w:b w:val="0"/>
          <w:bCs/>
          <w:noProof/>
          <w:lang w:val="en-US"/>
        </w:rPr>
        <w:lastRenderedPageBreak/>
        <w:drawing>
          <wp:inline distT="0" distB="0" distL="0" distR="0" wp14:anchorId="61814ECE" wp14:editId="6E37D1CC">
            <wp:extent cx="5105400" cy="3403600"/>
            <wp:effectExtent l="0" t="0" r="0" b="6350"/>
            <wp:docPr id="6"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Картина 6"/>
                    <pic:cNvPicPr/>
                  </pic:nvPicPr>
                  <pic:blipFill>
                    <a:blip r:embed="rId15">
                      <a:extLst>
                        <a:ext uri="{28A0092B-C50C-407E-A947-70E740481C1C}">
                          <a14:useLocalDpi xmlns:a14="http://schemas.microsoft.com/office/drawing/2010/main" val="0"/>
                        </a:ext>
                      </a:extLst>
                    </a:blip>
                    <a:stretch>
                      <a:fillRect/>
                    </a:stretch>
                  </pic:blipFill>
                  <pic:spPr>
                    <a:xfrm>
                      <a:off x="0" y="0"/>
                      <a:ext cx="5107874" cy="3405249"/>
                    </a:xfrm>
                    <a:prstGeom prst="rect">
                      <a:avLst/>
                    </a:prstGeom>
                  </pic:spPr>
                </pic:pic>
              </a:graphicData>
            </a:graphic>
          </wp:inline>
        </w:drawing>
      </w:r>
    </w:p>
    <w:p w14:paraId="1FBEB18E" w14:textId="16604551" w:rsidR="008B2489" w:rsidRDefault="008B2489" w:rsidP="008D3AAA">
      <w:pPr>
        <w:spacing w:after="0" w:line="360" w:lineRule="auto"/>
        <w:ind w:firstLine="851"/>
        <w:jc w:val="both"/>
        <w:rPr>
          <w:b w:val="0"/>
          <w:bCs/>
        </w:rPr>
      </w:pPr>
      <w:r w:rsidRPr="008B2489">
        <w:rPr>
          <w:b w:val="0"/>
          <w:bCs/>
        </w:rPr>
        <w:t>Розата на вятъра за Русе показва колко дни в годината вятърът духа от определена посока. Пример ЮЗ: Вятърът духа от югозапад (ЮЗ) към североизток (СИ)</w:t>
      </w:r>
      <w:r>
        <w:rPr>
          <w:b w:val="0"/>
          <w:bCs/>
        </w:rPr>
        <w:t>.</w:t>
      </w:r>
    </w:p>
    <w:p w14:paraId="064FFE89" w14:textId="68311739" w:rsidR="008B2489" w:rsidRDefault="008B2489" w:rsidP="00B8112C">
      <w:pPr>
        <w:spacing w:after="0" w:line="360" w:lineRule="auto"/>
        <w:ind w:firstLine="1418"/>
        <w:jc w:val="both"/>
        <w:rPr>
          <w:b w:val="0"/>
          <w:bCs/>
        </w:rPr>
      </w:pPr>
      <w:r>
        <w:rPr>
          <w:b w:val="0"/>
          <w:bCs/>
          <w:noProof/>
          <w:lang w:val="en-US"/>
        </w:rPr>
        <w:drawing>
          <wp:inline distT="0" distB="0" distL="0" distR="0" wp14:anchorId="3E54D859" wp14:editId="512125F3">
            <wp:extent cx="4295140" cy="4781550"/>
            <wp:effectExtent l="0" t="0" r="0" b="0"/>
            <wp:docPr id="7"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Картина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03024" cy="4790327"/>
                    </a:xfrm>
                    <a:prstGeom prst="rect">
                      <a:avLst/>
                    </a:prstGeom>
                  </pic:spPr>
                </pic:pic>
              </a:graphicData>
            </a:graphic>
          </wp:inline>
        </w:drawing>
      </w:r>
    </w:p>
    <w:p w14:paraId="7327670B" w14:textId="4F1C7939" w:rsidR="008D3AAA" w:rsidRPr="008D3AAA" w:rsidRDefault="008D3AAA" w:rsidP="008D3AAA">
      <w:pPr>
        <w:spacing w:after="0" w:line="360" w:lineRule="auto"/>
        <w:ind w:firstLine="851"/>
        <w:jc w:val="both"/>
        <w:rPr>
          <w:b w:val="0"/>
          <w:bCs/>
        </w:rPr>
      </w:pPr>
      <w:r w:rsidRPr="008D3AAA">
        <w:rPr>
          <w:b w:val="0"/>
          <w:bCs/>
        </w:rPr>
        <w:lastRenderedPageBreak/>
        <w:t xml:space="preserve">Реките Дунав и Русенки Лом и многобройните дерета формират </w:t>
      </w:r>
      <w:r w:rsidRPr="008D3AAA">
        <w:rPr>
          <w:bCs/>
        </w:rPr>
        <w:t>хидрографската мрежа</w:t>
      </w:r>
      <w:r w:rsidRPr="008D3AAA">
        <w:rPr>
          <w:b w:val="0"/>
          <w:bCs/>
        </w:rPr>
        <w:t xml:space="preserve"> на Общината. Геолого-геоморфоложкият профил на територията разкрива речни наноси върху льос, льосовидни отложения и аптски варовици. Повсеместно е разпространен пропадъчният льос. В граничната зона на третата льосова тераса съществува повишен инженерен риск. В участъци от заливната и първата придунавска тераса се изисква съобразяване при фундирането на строежите. За цялата територия на Русе е характерна висока сеизмичност от VІІІ степен. </w:t>
      </w:r>
    </w:p>
    <w:p w14:paraId="49A90ECD" w14:textId="77777777" w:rsidR="008D3AAA" w:rsidRPr="008D3AAA" w:rsidRDefault="008D3AAA" w:rsidP="008D3AAA">
      <w:pPr>
        <w:spacing w:after="0" w:line="360" w:lineRule="auto"/>
        <w:ind w:firstLine="851"/>
        <w:jc w:val="both"/>
        <w:rPr>
          <w:b w:val="0"/>
          <w:bCs/>
        </w:rPr>
      </w:pPr>
      <w:r w:rsidRPr="008D3AAA">
        <w:rPr>
          <w:b w:val="0"/>
          <w:bCs/>
        </w:rPr>
        <w:t xml:space="preserve">Най-разпространените почви на територията на Общината са чернозем и наносни </w:t>
      </w:r>
      <w:r w:rsidRPr="008D3AAA">
        <w:rPr>
          <w:bCs/>
        </w:rPr>
        <w:t>почви</w:t>
      </w:r>
      <w:r w:rsidRPr="008D3AAA">
        <w:rPr>
          <w:b w:val="0"/>
          <w:bCs/>
        </w:rPr>
        <w:t xml:space="preserve">. Неправилно третираните почви са обект на разрушаване от ветрова или водна ерозия. Нарушени земи са характерни за териториите с висока степен на урбанизация и застрояване. </w:t>
      </w:r>
    </w:p>
    <w:p w14:paraId="75A9A769" w14:textId="6367F27A" w:rsidR="008D3AAA" w:rsidRDefault="008D3AAA" w:rsidP="008D3AAA">
      <w:pPr>
        <w:spacing w:after="0" w:line="360" w:lineRule="auto"/>
        <w:ind w:firstLine="851"/>
        <w:jc w:val="both"/>
        <w:rPr>
          <w:b w:val="0"/>
          <w:bCs/>
        </w:rPr>
      </w:pPr>
      <w:r w:rsidRPr="008D3AAA">
        <w:rPr>
          <w:bCs/>
        </w:rPr>
        <w:t>Гори</w:t>
      </w:r>
      <w:r w:rsidRPr="008D3AAA">
        <w:rPr>
          <w:b w:val="0"/>
          <w:bCs/>
        </w:rPr>
        <w:t xml:space="preserve"> на територията на Община Русе има в градските паркове "Младежки" и "Парк на Възрожденците". Дъбове, брястове, явори (клен), липи и обикновен и келяв габър са сред преобладаващите естествено растящи видове. Важно отношение към природните условия има глобалната тенденция на промени в климата, което засяга и района на Долен Дунав. </w:t>
      </w:r>
    </w:p>
    <w:p w14:paraId="34007C60" w14:textId="77777777" w:rsidR="00D2616B" w:rsidRPr="00D2616B" w:rsidRDefault="00D2616B" w:rsidP="00D2616B">
      <w:pPr>
        <w:spacing w:after="0" w:line="360" w:lineRule="auto"/>
        <w:ind w:firstLine="851"/>
        <w:jc w:val="both"/>
        <w:rPr>
          <w:b w:val="0"/>
          <w:bCs/>
        </w:rPr>
      </w:pPr>
      <w:r w:rsidRPr="00D2616B">
        <w:rPr>
          <w:b w:val="0"/>
          <w:bCs/>
        </w:rPr>
        <w:t xml:space="preserve">На територията на Община Русе са обявени следните </w:t>
      </w:r>
      <w:r w:rsidRPr="00C95570">
        <w:t>защитени зони от екологичната мрежа Натура 2000</w:t>
      </w:r>
      <w:r w:rsidRPr="00D2616B">
        <w:rPr>
          <w:b w:val="0"/>
          <w:bCs/>
        </w:rPr>
        <w:t>, по смисъла на Закона за биологичното разнообразие — ЗБР (ДВ, бр. 77/2002 г., изм. и доп. ДВ, бр. 98/2018 г.), както следва:</w:t>
      </w:r>
    </w:p>
    <w:p w14:paraId="11B04220" w14:textId="69C8DA6B" w:rsidR="00D2616B" w:rsidRPr="00D2616B" w:rsidRDefault="00D2616B" w:rsidP="00D2616B">
      <w:pPr>
        <w:spacing w:after="0" w:line="360" w:lineRule="auto"/>
        <w:ind w:firstLine="851"/>
        <w:jc w:val="both"/>
        <w:rPr>
          <w:b w:val="0"/>
          <w:bCs/>
        </w:rPr>
      </w:pPr>
      <w:r w:rsidRPr="00D2616B">
        <w:rPr>
          <w:b w:val="0"/>
          <w:bCs/>
        </w:rPr>
        <w:t xml:space="preserve"> BG0002025 „Ломовете” за опазване на дивите птици, обявена със Заповед N2 РД562/05.09.2008 г. на Министъра на околната среда и водите (ДВ, бр. 84/2008 г.), изм. и доп. със Заповед N2 РД-382/19.04.2013 г. на Министъра на околната среда и водите (ДВ, бр. 50/2013 </w:t>
      </w:r>
    </w:p>
    <w:p w14:paraId="31E57189" w14:textId="5970262B" w:rsidR="00D2616B" w:rsidRPr="00D2616B" w:rsidRDefault="00D2616B" w:rsidP="00D2616B">
      <w:pPr>
        <w:spacing w:after="0" w:line="360" w:lineRule="auto"/>
        <w:ind w:firstLine="851"/>
        <w:jc w:val="both"/>
        <w:rPr>
          <w:b w:val="0"/>
          <w:bCs/>
        </w:rPr>
      </w:pPr>
      <w:r w:rsidRPr="00D2616B">
        <w:rPr>
          <w:b w:val="0"/>
          <w:bCs/>
        </w:rPr>
        <w:t xml:space="preserve"> BG0000608 „Ломовете” за опазване на природните местообитания и на дивата флора и фауна, обявена със Заповед N2 РД-1024/17.12.2020 г. на Министъра на околната среда и водите (ДВ, бр. 18/02.03.2021 г.);</w:t>
      </w:r>
    </w:p>
    <w:p w14:paraId="4A41592E" w14:textId="77777777" w:rsidR="00D2616B" w:rsidRPr="00D2616B" w:rsidRDefault="00D2616B" w:rsidP="00D2616B">
      <w:pPr>
        <w:spacing w:after="0" w:line="360" w:lineRule="auto"/>
        <w:ind w:firstLine="851"/>
        <w:jc w:val="both"/>
        <w:rPr>
          <w:b w:val="0"/>
          <w:bCs/>
        </w:rPr>
      </w:pPr>
      <w:r w:rsidRPr="00D2616B">
        <w:rPr>
          <w:b w:val="0"/>
          <w:bCs/>
        </w:rPr>
        <w:t xml:space="preserve"> BG0002062 „Лудогорие” за опазване на дивите птици, обявена със Заповед N2 РД837/17.11.2008 г. на Министъра на околната среда и водите (ДВ, бр. 11/2009 г.), изм. и доп. със Заповед N9 РД-79/28.01.201З г. на Министъра на околната среда и водите (ДБ, бр. 10/2013 г.);</w:t>
      </w:r>
    </w:p>
    <w:p w14:paraId="48070D55" w14:textId="77777777" w:rsidR="00D2616B" w:rsidRPr="00D2616B" w:rsidRDefault="00D2616B" w:rsidP="00D2616B">
      <w:pPr>
        <w:spacing w:after="0" w:line="360" w:lineRule="auto"/>
        <w:ind w:firstLine="851"/>
        <w:jc w:val="both"/>
        <w:rPr>
          <w:b w:val="0"/>
          <w:bCs/>
        </w:rPr>
      </w:pPr>
      <w:r w:rsidRPr="00D2616B">
        <w:rPr>
          <w:b w:val="0"/>
          <w:bCs/>
        </w:rPr>
        <w:t xml:space="preserve"> BG0000168 „Лудогорие“ за опазване на природните местообитания и на дивата флора и фауна, обявена със Заповед РД-1034/17.12.2020 г. на Министъра на околната среда и водите (ДВ, бр. 22/2021 г.); </w:t>
      </w:r>
    </w:p>
    <w:p w14:paraId="25CE1DB2" w14:textId="519744A1" w:rsidR="00E264E5" w:rsidRPr="008D3AAA" w:rsidRDefault="00D2616B" w:rsidP="00D2616B">
      <w:pPr>
        <w:spacing w:after="0" w:line="360" w:lineRule="auto"/>
        <w:ind w:firstLine="851"/>
        <w:jc w:val="both"/>
        <w:rPr>
          <w:b w:val="0"/>
          <w:bCs/>
        </w:rPr>
      </w:pPr>
      <w:r w:rsidRPr="00D2616B">
        <w:rPr>
          <w:b w:val="0"/>
          <w:bCs/>
        </w:rPr>
        <w:lastRenderedPageBreak/>
        <w:t xml:space="preserve"> BG0000529 „Мартен-Ряхово” за опазване на природните местообитания и на дивата флора и фауна, обявена със Заповед N2 РД-1041/17.12.2020 г. на Министъра  на околната среда и водите (ДВ, бр. 19/05.03.2021 г.).</w:t>
      </w:r>
    </w:p>
    <w:p w14:paraId="65E6372B" w14:textId="1FB6F1A1" w:rsidR="0061123B" w:rsidRPr="0061123B" w:rsidRDefault="0061123B" w:rsidP="00D2616B">
      <w:pPr>
        <w:pStyle w:val="3"/>
        <w:ind w:firstLine="851"/>
        <w:rPr>
          <w:rFonts w:ascii="Times New Roman" w:hAnsi="Times New Roman" w:cs="Times New Roman"/>
          <w:bCs/>
          <w:color w:val="auto"/>
        </w:rPr>
      </w:pPr>
      <w:bookmarkStart w:id="4" w:name="_Toc99961743"/>
      <w:r w:rsidRPr="0061123B">
        <w:rPr>
          <w:rFonts w:ascii="Times New Roman" w:hAnsi="Times New Roman" w:cs="Times New Roman"/>
          <w:bCs/>
          <w:color w:val="auto"/>
        </w:rPr>
        <w:t>2. Кратък социално-икономически анализ в контекста на въпросите по опазване на околната среда</w:t>
      </w:r>
      <w:r>
        <w:rPr>
          <w:rFonts w:ascii="Times New Roman" w:hAnsi="Times New Roman" w:cs="Times New Roman"/>
          <w:bCs/>
          <w:color w:val="auto"/>
        </w:rPr>
        <w:t>.</w:t>
      </w:r>
      <w:bookmarkEnd w:id="4"/>
    </w:p>
    <w:p w14:paraId="1E207DFE" w14:textId="1319ED62" w:rsidR="00D2616B" w:rsidRPr="00D2616B" w:rsidRDefault="00D2616B" w:rsidP="00D2616B">
      <w:pPr>
        <w:spacing w:after="0" w:line="360" w:lineRule="auto"/>
        <w:ind w:firstLine="851"/>
        <w:jc w:val="both"/>
        <w:rPr>
          <w:b w:val="0"/>
          <w:bCs/>
        </w:rPr>
      </w:pPr>
      <w:r w:rsidRPr="00D2616B">
        <w:rPr>
          <w:b w:val="0"/>
          <w:bCs/>
        </w:rPr>
        <w:t>Населението в Община Русе по данни на НСИ към 31.12.20</w:t>
      </w:r>
      <w:r w:rsidR="00BD61B8">
        <w:rPr>
          <w:b w:val="0"/>
          <w:bCs/>
        </w:rPr>
        <w:t>20</w:t>
      </w:r>
      <w:r w:rsidRPr="00D2616B">
        <w:rPr>
          <w:b w:val="0"/>
          <w:bCs/>
        </w:rPr>
        <w:t xml:space="preserve"> г. наброява </w:t>
      </w:r>
      <w:r w:rsidR="00BD61B8" w:rsidRPr="00BD61B8">
        <w:rPr>
          <w:b w:val="0"/>
          <w:bCs/>
        </w:rPr>
        <w:t>153</w:t>
      </w:r>
      <w:r w:rsidR="00BD61B8">
        <w:rPr>
          <w:b w:val="0"/>
          <w:bCs/>
        </w:rPr>
        <w:t> </w:t>
      </w:r>
      <w:r w:rsidR="00BD61B8" w:rsidRPr="00BD61B8">
        <w:rPr>
          <w:b w:val="0"/>
          <w:bCs/>
        </w:rPr>
        <w:t>833</w:t>
      </w:r>
      <w:r w:rsidR="00BD61B8">
        <w:rPr>
          <w:b w:val="0"/>
          <w:bCs/>
        </w:rPr>
        <w:t xml:space="preserve"> </w:t>
      </w:r>
      <w:r w:rsidRPr="00D2616B">
        <w:rPr>
          <w:b w:val="0"/>
          <w:bCs/>
        </w:rPr>
        <w:t>души</w:t>
      </w:r>
      <w:r w:rsidR="00BD61B8">
        <w:rPr>
          <w:b w:val="0"/>
          <w:bCs/>
        </w:rPr>
        <w:t xml:space="preserve"> </w:t>
      </w:r>
      <w:r w:rsidR="00D85ADA">
        <w:rPr>
          <w:b w:val="0"/>
          <w:bCs/>
        </w:rPr>
        <w:t xml:space="preserve">. </w:t>
      </w:r>
      <w:r w:rsidRPr="00D2616B">
        <w:rPr>
          <w:b w:val="0"/>
          <w:bCs/>
        </w:rPr>
        <w:t xml:space="preserve">Съотношението между градско и селско население е 92% към 8%. Към 31.12.2016 г. населението е 161 838 души, което представлява 93,27% от населението на Област Русе (173 505 души) и 2,28% от общото население на България (7 101 859 души). Наблюдава се неравномерно разпределение на населението на територията на Общината – 91,7% живеят в градовете и само 8,3% в селата. В сравнение с края на 2014 г., общото население на Община Русе намалява с 2 381 души, или 1,45%, в резултат на наблюдаваните през годините негативни тенденции по отношение на естествения и механичен прираст на населението. </w:t>
      </w:r>
    </w:p>
    <w:p w14:paraId="708EA637" w14:textId="77777777" w:rsidR="00D85ADA" w:rsidRPr="00D85ADA" w:rsidRDefault="00D85ADA" w:rsidP="00D85ADA">
      <w:pPr>
        <w:spacing w:after="0" w:line="360" w:lineRule="auto"/>
        <w:ind w:firstLine="851"/>
        <w:jc w:val="both"/>
        <w:rPr>
          <w:b w:val="0"/>
          <w:bCs/>
        </w:rPr>
      </w:pPr>
      <w:r w:rsidRPr="00D85ADA">
        <w:rPr>
          <w:b w:val="0"/>
          <w:bCs/>
        </w:rPr>
        <w:t xml:space="preserve">Най-многобройната етническа общност в Община Русе е българската. При осъщественото преброяване през 2011 г. към нея са се определили 137 337, или 90% от лицата, отговорили на доброволния въпрос. На второ място по брой се нарежда турската етническа група – 8% от отговорилите на въпроса (12 500 души). Едва 1% или 1 721 души са се самоопределили като роми, а 1 195 души са посочили, че принадлежат към друга етническа група. </w:t>
      </w:r>
    </w:p>
    <w:p w14:paraId="5F2B7F49" w14:textId="77777777" w:rsidR="003B7061" w:rsidRPr="003B7061" w:rsidRDefault="003B7061" w:rsidP="003B7061">
      <w:pPr>
        <w:spacing w:after="0" w:line="360" w:lineRule="auto"/>
        <w:ind w:firstLine="851"/>
        <w:jc w:val="both"/>
        <w:rPr>
          <w:b w:val="0"/>
          <w:bCs/>
        </w:rPr>
      </w:pPr>
      <w:r w:rsidRPr="003B7061">
        <w:rPr>
          <w:b w:val="0"/>
          <w:bCs/>
        </w:rPr>
        <w:t xml:space="preserve">Здравословното състояние и здравният статус на гражданите са един от показателите за социално-икономическото развитие на Община Русе, качеството на живот и развитие на човешкия ресурс. Основните индикатори, които определят здравословното състояние и здравния статус на гражданите са продължителност на живота, коефициенти на раждаемост, обща смъртност, детска и майчина смъртност, данни за общата заболеваемост, както и данни за социално-значими болести с широк обхват. </w:t>
      </w:r>
    </w:p>
    <w:p w14:paraId="28AA862B" w14:textId="366F3B6D" w:rsidR="0064582B" w:rsidRDefault="003B7061" w:rsidP="003B7061">
      <w:pPr>
        <w:spacing w:after="0" w:line="360" w:lineRule="auto"/>
        <w:ind w:firstLine="851"/>
        <w:jc w:val="both"/>
        <w:rPr>
          <w:b w:val="0"/>
          <w:bCs/>
        </w:rPr>
      </w:pPr>
      <w:r w:rsidRPr="003B7061">
        <w:rPr>
          <w:b w:val="0"/>
          <w:bCs/>
        </w:rPr>
        <w:t>През последните години се наблюдават негативни тенденции в демографските и здравни показатели на населението както в Община Русе, така и в цялата страна</w:t>
      </w:r>
      <w:r>
        <w:rPr>
          <w:b w:val="0"/>
          <w:bCs/>
        </w:rPr>
        <w:t>.</w:t>
      </w:r>
    </w:p>
    <w:p w14:paraId="1C3D5DC5" w14:textId="77777777" w:rsidR="003B7061" w:rsidRPr="003B7061" w:rsidRDefault="003B7061" w:rsidP="003B7061">
      <w:pPr>
        <w:spacing w:after="0" w:line="360" w:lineRule="auto"/>
        <w:ind w:firstLine="851"/>
        <w:jc w:val="both"/>
        <w:rPr>
          <w:b w:val="0"/>
          <w:bCs/>
        </w:rPr>
      </w:pPr>
      <w:r w:rsidRPr="003B7061">
        <w:rPr>
          <w:b w:val="0"/>
          <w:bCs/>
        </w:rPr>
        <w:t xml:space="preserve">Нарастващата заболеваемост на населението се определя в най-голяма степен от неинфекциозните заболявания, които се дължат на демографски фактори, свързани със стареенето на населението, нездравословно хранене, тютюнопушене, употреба на алкохол, нерационален и нехигиеничен начин на живот, намалена двигателна активност и спортуване, живот в стрес и др. </w:t>
      </w:r>
    </w:p>
    <w:p w14:paraId="794319CB" w14:textId="082C808B" w:rsidR="003B7061" w:rsidRDefault="003B7061" w:rsidP="003B7061">
      <w:pPr>
        <w:spacing w:after="0" w:line="360" w:lineRule="auto"/>
        <w:ind w:firstLine="851"/>
        <w:jc w:val="both"/>
        <w:rPr>
          <w:b w:val="0"/>
          <w:bCs/>
        </w:rPr>
      </w:pPr>
      <w:r w:rsidRPr="003B7061">
        <w:rPr>
          <w:b w:val="0"/>
          <w:bCs/>
        </w:rPr>
        <w:lastRenderedPageBreak/>
        <w:t xml:space="preserve">Факторите на околната среда като атмосферен въздух, питейна вода и качество на храните, оказват голямо влияние върху здравето на гражданите. Стойността на заболеваемост в градските зони, които са изложени на интензивно замърсяване от промишлеността и транспорта, е над средната за България. </w:t>
      </w:r>
    </w:p>
    <w:p w14:paraId="3336E050" w14:textId="77777777" w:rsidR="00D77100" w:rsidRPr="00D77100" w:rsidRDefault="00D77100" w:rsidP="00D77100">
      <w:pPr>
        <w:spacing w:after="0" w:line="360" w:lineRule="auto"/>
        <w:ind w:firstLine="851"/>
        <w:jc w:val="both"/>
        <w:rPr>
          <w:b w:val="0"/>
          <w:bCs/>
        </w:rPr>
      </w:pPr>
      <w:r w:rsidRPr="00D77100">
        <w:rPr>
          <w:b w:val="0"/>
          <w:bCs/>
        </w:rPr>
        <w:t xml:space="preserve">Община Русе разполага с добре развита мрежа от здравни заведения за извънболнична и болнична помощ. Лидер сред здравните заведения е "Многопрофилна болница за активно лечение" АД, която обслужва жителите на цялата Област Русе. Болницата разполага с 600 легла, разпределени в 31 отделения, в които работят 205 високо квалифицирани лекари. През 2016 г. здравното заведение придоби статут на университетска болница, с Решение на Министерски съвет. През септември 2017 г. беше открито ново педиатрично отделение на УМБАЛ – Русе. Инвестицията, на стойност 500 000 лв., е осъществена с подкрепата на фондация "Игнат Канев".  </w:t>
      </w:r>
    </w:p>
    <w:p w14:paraId="5B4832C7" w14:textId="77777777" w:rsidR="00D77100" w:rsidRPr="00D77100" w:rsidRDefault="00D77100" w:rsidP="00D77100">
      <w:pPr>
        <w:spacing w:after="0" w:line="360" w:lineRule="auto"/>
        <w:ind w:firstLine="851"/>
        <w:jc w:val="both"/>
        <w:rPr>
          <w:b w:val="0"/>
          <w:bCs/>
        </w:rPr>
      </w:pPr>
      <w:r w:rsidRPr="00D77100">
        <w:rPr>
          <w:b w:val="0"/>
          <w:bCs/>
        </w:rPr>
        <w:t xml:space="preserve">Определена за университетска болница е и "Многопрофилна болница за активно лечение Медика Русе" ООД. Това стана след решение на Министерски съвет от 2017 г. В здравното заведение има разкрити 18 отделения, работят 120 лекари и 210 медицински сестри.  </w:t>
      </w:r>
    </w:p>
    <w:p w14:paraId="7BD0F4B3" w14:textId="77777777" w:rsidR="00D77100" w:rsidRPr="00D77100" w:rsidRDefault="00D77100" w:rsidP="00D77100">
      <w:pPr>
        <w:spacing w:after="0" w:line="360" w:lineRule="auto"/>
        <w:ind w:firstLine="851"/>
        <w:jc w:val="both"/>
        <w:rPr>
          <w:b w:val="0"/>
          <w:bCs/>
        </w:rPr>
      </w:pPr>
      <w:r w:rsidRPr="00D77100">
        <w:rPr>
          <w:b w:val="0"/>
          <w:bCs/>
        </w:rPr>
        <w:t xml:space="preserve">На територията на гр. Русе функционират още следните лечебни заведения: </w:t>
      </w:r>
    </w:p>
    <w:p w14:paraId="1A487343" w14:textId="77777777" w:rsidR="00D77100" w:rsidRPr="00D77100" w:rsidRDefault="00D77100" w:rsidP="00D77100">
      <w:pPr>
        <w:numPr>
          <w:ilvl w:val="0"/>
          <w:numId w:val="4"/>
        </w:numPr>
        <w:spacing w:after="0" w:line="360" w:lineRule="auto"/>
        <w:jc w:val="both"/>
        <w:rPr>
          <w:b w:val="0"/>
          <w:bCs/>
        </w:rPr>
      </w:pPr>
      <w:r w:rsidRPr="00D77100">
        <w:rPr>
          <w:b w:val="0"/>
          <w:bCs/>
        </w:rPr>
        <w:t xml:space="preserve">"Специализирана болница за активно лечение на пневмо-фтизиатрични заболявания д-р Димитър Граматиков-Русе" ЕООД; </w:t>
      </w:r>
    </w:p>
    <w:p w14:paraId="687A8B1B" w14:textId="77777777" w:rsidR="00D77100" w:rsidRPr="00D77100" w:rsidRDefault="00D77100" w:rsidP="00D77100">
      <w:pPr>
        <w:numPr>
          <w:ilvl w:val="0"/>
          <w:numId w:val="4"/>
        </w:numPr>
        <w:spacing w:after="0" w:line="360" w:lineRule="auto"/>
        <w:jc w:val="both"/>
        <w:rPr>
          <w:b w:val="0"/>
          <w:bCs/>
        </w:rPr>
      </w:pPr>
      <w:r w:rsidRPr="00D77100">
        <w:rPr>
          <w:b w:val="0"/>
          <w:bCs/>
        </w:rPr>
        <w:t xml:space="preserve">"Комплексен онкологичен център-Русе" ЕООД; </w:t>
      </w:r>
    </w:p>
    <w:p w14:paraId="40378CBC" w14:textId="77777777" w:rsidR="00D77100" w:rsidRPr="00D77100" w:rsidRDefault="00D77100" w:rsidP="00D77100">
      <w:pPr>
        <w:numPr>
          <w:ilvl w:val="0"/>
          <w:numId w:val="4"/>
        </w:numPr>
        <w:spacing w:after="0" w:line="360" w:lineRule="auto"/>
        <w:jc w:val="both"/>
        <w:rPr>
          <w:b w:val="0"/>
          <w:bCs/>
        </w:rPr>
      </w:pPr>
      <w:r w:rsidRPr="00D77100">
        <w:rPr>
          <w:b w:val="0"/>
          <w:bCs/>
        </w:rPr>
        <w:t xml:space="preserve">"Център по психично здраве-Русе" ЕООД; </w:t>
      </w:r>
    </w:p>
    <w:p w14:paraId="2E1EE0CA" w14:textId="77777777" w:rsidR="00D77100" w:rsidRPr="00D77100" w:rsidRDefault="00D77100" w:rsidP="00D77100">
      <w:pPr>
        <w:numPr>
          <w:ilvl w:val="0"/>
          <w:numId w:val="4"/>
        </w:numPr>
        <w:spacing w:after="0" w:line="360" w:lineRule="auto"/>
        <w:jc w:val="both"/>
        <w:rPr>
          <w:b w:val="0"/>
          <w:bCs/>
        </w:rPr>
      </w:pPr>
      <w:r w:rsidRPr="00D77100">
        <w:rPr>
          <w:b w:val="0"/>
          <w:bCs/>
        </w:rPr>
        <w:t xml:space="preserve">Специализирана болница за активно лечение кардиология "Медика КОР" АД; </w:t>
      </w:r>
    </w:p>
    <w:p w14:paraId="71A26CB6" w14:textId="77777777" w:rsidR="00D77100" w:rsidRPr="00D77100" w:rsidRDefault="00D77100" w:rsidP="00D77100">
      <w:pPr>
        <w:numPr>
          <w:ilvl w:val="0"/>
          <w:numId w:val="4"/>
        </w:numPr>
        <w:spacing w:after="0" w:line="360" w:lineRule="auto"/>
        <w:jc w:val="both"/>
        <w:rPr>
          <w:b w:val="0"/>
          <w:bCs/>
        </w:rPr>
      </w:pPr>
      <w:r w:rsidRPr="00D77100">
        <w:rPr>
          <w:b w:val="0"/>
          <w:bCs/>
        </w:rPr>
        <w:t xml:space="preserve">Специализирана болница за активно лечение по физикална и рехабилитационна медицина "Медика" ООД. </w:t>
      </w:r>
    </w:p>
    <w:p w14:paraId="5A75D990" w14:textId="77777777" w:rsidR="002751EA" w:rsidRPr="002751EA" w:rsidRDefault="002751EA" w:rsidP="002751EA">
      <w:pPr>
        <w:spacing w:after="0" w:line="360" w:lineRule="auto"/>
        <w:ind w:firstLine="851"/>
        <w:jc w:val="both"/>
        <w:rPr>
          <w:b w:val="0"/>
          <w:bCs/>
        </w:rPr>
      </w:pPr>
      <w:r w:rsidRPr="00202968">
        <w:t>Образователната мрежа</w:t>
      </w:r>
      <w:r w:rsidRPr="002751EA">
        <w:rPr>
          <w:b w:val="0"/>
          <w:bCs/>
        </w:rPr>
        <w:t xml:space="preserve"> в Община Русе обхваща всички нива на законодателно установената образователна система в България, които са предучилищно, начално, средно и висше образование.  </w:t>
      </w:r>
    </w:p>
    <w:p w14:paraId="76284C71" w14:textId="77777777" w:rsidR="002751EA" w:rsidRPr="002751EA" w:rsidRDefault="002751EA" w:rsidP="002751EA">
      <w:pPr>
        <w:spacing w:after="0" w:line="360" w:lineRule="auto"/>
        <w:ind w:firstLine="851"/>
        <w:jc w:val="both"/>
        <w:rPr>
          <w:b w:val="0"/>
          <w:bCs/>
        </w:rPr>
      </w:pPr>
      <w:r w:rsidRPr="002751EA">
        <w:rPr>
          <w:b w:val="0"/>
          <w:bCs/>
        </w:rPr>
        <w:t xml:space="preserve">Според начина им на финансиране институциите, предоставящи образователни услуги се разделят на: </w:t>
      </w:r>
    </w:p>
    <w:p w14:paraId="030970CF" w14:textId="77777777" w:rsidR="002751EA" w:rsidRPr="002751EA" w:rsidRDefault="002751EA" w:rsidP="002751EA">
      <w:pPr>
        <w:spacing w:after="0" w:line="360" w:lineRule="auto"/>
        <w:ind w:firstLine="851"/>
        <w:jc w:val="both"/>
        <w:rPr>
          <w:b w:val="0"/>
          <w:bCs/>
        </w:rPr>
      </w:pPr>
      <w:r w:rsidRPr="002751EA">
        <w:rPr>
          <w:b w:val="0"/>
          <w:bCs/>
        </w:rPr>
        <w:t>•</w:t>
      </w:r>
      <w:r w:rsidRPr="002751EA">
        <w:rPr>
          <w:b w:val="0"/>
          <w:bCs/>
        </w:rPr>
        <w:tab/>
        <w:t xml:space="preserve">Общински – предоставените им за управление недвижими имоти са публична общинска собственост, a финансиране се получава от бюджета на Общината; </w:t>
      </w:r>
    </w:p>
    <w:p w14:paraId="1C395C17" w14:textId="77777777" w:rsidR="002751EA" w:rsidRPr="002751EA" w:rsidRDefault="002751EA" w:rsidP="002751EA">
      <w:pPr>
        <w:spacing w:after="0" w:line="360" w:lineRule="auto"/>
        <w:ind w:firstLine="851"/>
        <w:jc w:val="both"/>
        <w:rPr>
          <w:b w:val="0"/>
          <w:bCs/>
        </w:rPr>
      </w:pPr>
      <w:r w:rsidRPr="002751EA">
        <w:rPr>
          <w:b w:val="0"/>
          <w:bCs/>
        </w:rPr>
        <w:lastRenderedPageBreak/>
        <w:t>•</w:t>
      </w:r>
      <w:r w:rsidRPr="002751EA">
        <w:rPr>
          <w:b w:val="0"/>
          <w:bCs/>
        </w:rPr>
        <w:tab/>
        <w:t xml:space="preserve">Държавни – предоставените им за управление недвижими имоти са публична държавна собственост, финансирани са от държавния бюджет чрез бюджета на Министерство на образованието и науката (МОН) или други министерства и ведомства; </w:t>
      </w:r>
    </w:p>
    <w:p w14:paraId="2E4C16BC" w14:textId="4D540574" w:rsidR="003B7061" w:rsidRDefault="002751EA" w:rsidP="002751EA">
      <w:pPr>
        <w:spacing w:after="0" w:line="360" w:lineRule="auto"/>
        <w:ind w:firstLine="851"/>
        <w:jc w:val="both"/>
        <w:rPr>
          <w:b w:val="0"/>
          <w:bCs/>
        </w:rPr>
      </w:pPr>
      <w:r w:rsidRPr="002751EA">
        <w:rPr>
          <w:b w:val="0"/>
          <w:bCs/>
        </w:rPr>
        <w:t>•</w:t>
      </w:r>
      <w:r w:rsidRPr="002751EA">
        <w:rPr>
          <w:b w:val="0"/>
          <w:bCs/>
        </w:rPr>
        <w:tab/>
        <w:t>Частни - финансирането се осъществява по стопански начин от собствениците.</w:t>
      </w:r>
    </w:p>
    <w:p w14:paraId="6FBCE884" w14:textId="77777777" w:rsidR="002751EA" w:rsidRPr="002751EA" w:rsidRDefault="002751EA" w:rsidP="002751EA">
      <w:pPr>
        <w:spacing w:after="0" w:line="360" w:lineRule="auto"/>
        <w:ind w:firstLine="851"/>
        <w:jc w:val="both"/>
        <w:rPr>
          <w:b w:val="0"/>
          <w:bCs/>
        </w:rPr>
      </w:pPr>
      <w:r w:rsidRPr="002751EA">
        <w:rPr>
          <w:b w:val="0"/>
          <w:bCs/>
        </w:rPr>
        <w:t xml:space="preserve">През 2015 г. БВП за област Русе възлиза на 2 247 млн. лв. по текущи цени, а БВП на човек от населението се равнява на 9 912 лв. Текущият обем надхвърля с 1,3% създадения БВП за областта през 2014 г. Делът на БВП за област Русе е 2,5% в общо произведения за страната през 2015 година. На човек от населението се падат 9 912 лв. от стойностния обем на показателя при 9 694 лв. през 2014 г. По показателя БВП на човек област Русе се нарежда на осмо място в страната при шеста позиция за 2014 г. </w:t>
      </w:r>
    </w:p>
    <w:p w14:paraId="4BAA48D5" w14:textId="61E43DD8" w:rsidR="00876F42" w:rsidRPr="00876F42" w:rsidRDefault="00876F42" w:rsidP="00876F42">
      <w:pPr>
        <w:spacing w:after="0" w:line="360" w:lineRule="auto"/>
        <w:ind w:firstLine="851"/>
        <w:jc w:val="both"/>
        <w:rPr>
          <w:b w:val="0"/>
          <w:bCs/>
        </w:rPr>
      </w:pPr>
      <w:r w:rsidRPr="00876F42">
        <w:rPr>
          <w:b w:val="0"/>
          <w:bCs/>
        </w:rPr>
        <w:t>През 2014 г. е разработена Стратегия за инвестиционен и сити маркетинг за периода 2014-2020 г., която обхваща мерки и дейности, насочени  към повишаване на привлекателността, конкурентоспособността и разпознаваемостта на Община Русе като инвестиционна дестинация и подобряване на инвестиционния ѝ профил. Предви</w:t>
      </w:r>
      <w:r>
        <w:rPr>
          <w:b w:val="0"/>
          <w:bCs/>
        </w:rPr>
        <w:t xml:space="preserve">дено </w:t>
      </w:r>
      <w:r w:rsidRPr="00876F42">
        <w:rPr>
          <w:b w:val="0"/>
          <w:bCs/>
        </w:rPr>
        <w:t xml:space="preserve">е укрепване на институционалния и административния капацитет за добро управление в сферата на местното икономическо развитие, създаване на междусекторни партньорства, идентифициране на приоритетни пазари, стимулиране на сектори с висока добавена стойност, повишаване на разпознаваемостта на Общината и провеждане на информационно-промоционални кампании.  </w:t>
      </w:r>
    </w:p>
    <w:p w14:paraId="2B620F14" w14:textId="5B5C5FB5" w:rsidR="002751EA" w:rsidRDefault="00876F42" w:rsidP="002751EA">
      <w:pPr>
        <w:spacing w:after="0" w:line="360" w:lineRule="auto"/>
        <w:ind w:firstLine="851"/>
        <w:jc w:val="both"/>
        <w:rPr>
          <w:b w:val="0"/>
          <w:bCs/>
        </w:rPr>
      </w:pPr>
      <w:r w:rsidRPr="00876F42">
        <w:rPr>
          <w:b w:val="0"/>
          <w:bCs/>
        </w:rPr>
        <w:t>По отношение на отрасловата структура на местната икономика, може да бъде отбелязано, че Община Русе се отличава с разнообразие и широк спектър от стопански сектори с висок потенциал за бъдещо развитие.</w:t>
      </w:r>
    </w:p>
    <w:p w14:paraId="01D083B7" w14:textId="0787A32A" w:rsidR="00876F42" w:rsidRPr="003B7061" w:rsidRDefault="00876F42" w:rsidP="002751EA">
      <w:pPr>
        <w:spacing w:after="0" w:line="360" w:lineRule="auto"/>
        <w:ind w:firstLine="851"/>
        <w:jc w:val="both"/>
        <w:rPr>
          <w:b w:val="0"/>
          <w:bCs/>
        </w:rPr>
      </w:pPr>
      <w:r w:rsidRPr="00876F42">
        <w:rPr>
          <w:b w:val="0"/>
          <w:bCs/>
        </w:rPr>
        <w:t>Водещ сектор по показател произведена продукция</w:t>
      </w:r>
      <w:r w:rsidR="001957F9">
        <w:rPr>
          <w:b w:val="0"/>
          <w:bCs/>
        </w:rPr>
        <w:t xml:space="preserve"> в </w:t>
      </w:r>
      <w:r w:rsidRPr="00876F42">
        <w:rPr>
          <w:b w:val="0"/>
          <w:bCs/>
        </w:rPr>
        <w:t>Община Русе е преработващата промишленост, като през 2015 г. секторът реализира най-голям размер произведена продукция. Следват секторите строителство, транспорт, складиране и пощи, търговия и ремонт на автомобили и мотоциклети.</w:t>
      </w:r>
    </w:p>
    <w:p w14:paraId="2F3A69E7" w14:textId="77777777" w:rsidR="00AB64ED" w:rsidRPr="00AB64ED" w:rsidRDefault="00AB64ED" w:rsidP="00AB64ED">
      <w:pPr>
        <w:spacing w:after="0" w:line="360" w:lineRule="auto"/>
        <w:ind w:firstLine="851"/>
        <w:jc w:val="both"/>
        <w:rPr>
          <w:b w:val="0"/>
          <w:bCs/>
        </w:rPr>
      </w:pPr>
      <w:r w:rsidRPr="00AB64ED">
        <w:rPr>
          <w:b w:val="0"/>
          <w:bCs/>
        </w:rPr>
        <w:t xml:space="preserve">През 2016 г. е приета Иновационна стратегия за интелигентна специализация на Община Русе за периода 2016-2025 г., с което Русе става втората община в България с подобна стратегия. Това е първият документ на местно равнище, който си поставя за задача да идентифицира приоритетните сфери на развитие, като се фокусира върху приноса на иновационните политики за насърчаване на икономическа активност и преодоляване на социално-икономически предизвикателства. Иновационната стратегия взема под внимание широк кръг от заинтересовани страни, като предвижда постигането </w:t>
      </w:r>
      <w:r w:rsidRPr="00AB64ED">
        <w:rPr>
          <w:b w:val="0"/>
          <w:bCs/>
        </w:rPr>
        <w:lastRenderedPageBreak/>
        <w:t xml:space="preserve">на синергично дългосрочно взаимодействие между представителите на местната власт и публичния сектор, Русенски университет "Ангел Кънчев" и научно-изследователската общност, бизнеса, индустрията и неправителствените организации. Иновационната стратегия очертава три приоритетни за развитието на местната икономика направления: Информационни и комуникационни технологии, Нови технологии в креативните и рекреативните индустрии, Мехатроника и чисти технологии. Стратегията си поставя за цел до 2025 г. да превърне Русе в град на знанието. </w:t>
      </w:r>
    </w:p>
    <w:p w14:paraId="0CD8592E" w14:textId="4CE0D482" w:rsidR="007C136B" w:rsidRPr="007C136B" w:rsidRDefault="007C136B" w:rsidP="007C136B">
      <w:pPr>
        <w:spacing w:after="0" w:line="360" w:lineRule="auto"/>
        <w:ind w:firstLine="851"/>
        <w:jc w:val="both"/>
        <w:rPr>
          <w:bCs/>
        </w:rPr>
      </w:pPr>
      <w:r w:rsidRPr="007C136B">
        <w:rPr>
          <w:bCs/>
        </w:rPr>
        <w:t xml:space="preserve">Туризъм </w:t>
      </w:r>
    </w:p>
    <w:p w14:paraId="62E1FAD2" w14:textId="77777777" w:rsidR="007C136B" w:rsidRPr="007C136B" w:rsidRDefault="007C136B" w:rsidP="007C136B">
      <w:pPr>
        <w:spacing w:after="0" w:line="360" w:lineRule="auto"/>
        <w:ind w:firstLine="851"/>
        <w:jc w:val="both"/>
        <w:rPr>
          <w:b w:val="0"/>
          <w:bCs/>
        </w:rPr>
      </w:pPr>
      <w:r w:rsidRPr="007C136B">
        <w:rPr>
          <w:b w:val="0"/>
          <w:bCs/>
        </w:rPr>
        <w:t xml:space="preserve">Русе е град с многовековна история, която го прави уникален е неповторим, съчетавайки българските градски традиции с типично европейски стил и дух. Богатото културно-историческо наследство и красивата крайдунавска природа дават възможности за създаването на специализиран туристически продукт, който да отговаря на изискванията и съвременните тенденции в туризма. Разположен е на северната българска граница – на брега на най-голямата транспортна магистрала в Европа – река Дунав и е на кръстопътя на други важни транспортни коридори. Река Дунав е единствената река в света, която свързва 10 държави: Германия, Австрия, Словакия, Унгария, Хърватска, Сърбия, Румъния, България, Молдова и Украйна. Чрез река Рейн се свързва и със страните от Централна и Западна Европа. Дунав мост е мащабна комуникационно-транспортна, железопътна и шосейна връзка със съседна Румъния, а оттам – с Европа и Азия. Само на 72 км северно от Русе се намира 3-милионният Букурещ – столицата на Румъния, която е голям потенциален пазар, в т.ч. и за краткотрайни пътувания. По поречието на реката минава и един от 14-те европейски туристически велосипедни коридори Евро-Вело 6 – предпоставка за развитието и на велотуризъм. Русе отстои и на 200 км от морската столица на България, което разстояние изминато с автомобил по магистрала Хемус и скоростен път отнема до 2 часа. </w:t>
      </w:r>
    </w:p>
    <w:p w14:paraId="12604493" w14:textId="77777777" w:rsidR="007C136B" w:rsidRPr="007C136B" w:rsidRDefault="007C136B" w:rsidP="007C136B">
      <w:pPr>
        <w:spacing w:after="0" w:line="360" w:lineRule="auto"/>
        <w:ind w:firstLine="851"/>
        <w:jc w:val="both"/>
        <w:rPr>
          <w:b w:val="0"/>
          <w:bCs/>
        </w:rPr>
      </w:pPr>
      <w:r w:rsidRPr="007C136B">
        <w:rPr>
          <w:b w:val="0"/>
          <w:bCs/>
        </w:rPr>
        <w:t xml:space="preserve">Град Русе се характеризира с концентрация на хотели, ресторанти и културни атракции, каквито липсват в радиус от 150 км. В близост е до райони с големи туристически забележителности като Природен парк "Русенски Лом", градовете Велико Търново и Габрово, както и до румънската метрополия Букурещ. Това създава възможности за развитие на регионални маршрути по отношение на културния туризъм, в т.ч. и трансгранични. Територията на Общината предлага разнообразни и атрактивни  ландшафти. Лесопарк "Липник" и прилежащото му езеро, парковата зона "Хижа Приста", Басарбовският манастир, близко разположените архитектурно-исторически паметници и резервати със световно и национално значение като "Скални църкви при с. Иваново" (под </w:t>
      </w:r>
      <w:r w:rsidRPr="007C136B">
        <w:rPr>
          <w:b w:val="0"/>
          <w:bCs/>
        </w:rPr>
        <w:lastRenderedPageBreak/>
        <w:t xml:space="preserve">закрилата на ЮНЕСКО), "Средновековен град Червен" и "Тракийската гробница при с. Свещари" предоставят добри условия за отдих и развлечения. </w:t>
      </w:r>
    </w:p>
    <w:p w14:paraId="6447A780" w14:textId="433F2924" w:rsidR="003B7061" w:rsidRDefault="007C136B" w:rsidP="003B7061">
      <w:pPr>
        <w:spacing w:after="0" w:line="360" w:lineRule="auto"/>
        <w:ind w:firstLine="851"/>
        <w:jc w:val="both"/>
        <w:rPr>
          <w:b w:val="0"/>
          <w:bCs/>
        </w:rPr>
      </w:pPr>
      <w:r w:rsidRPr="007C136B">
        <w:rPr>
          <w:b w:val="0"/>
          <w:bCs/>
        </w:rPr>
        <w:t>Принадлежността към Дунавския макрорегион и пряката връзка на града с река Дунав значително допринасят за развитието на туризма. Чрез реката се осигурява директен контакт с големи европейски градове, разположени по нейното поречие, а чрез канални връзки се достига до Западна и Централна Европа. Дунав мост осигурява връзка с държави от Азия, а от близостта до морската столица на България – Варна, се извличат ползи във връзка с привличане на туристопотока от Черноморското крайбрежие. Богатото културно-историческо наследство, разнообразната природа, наличието на архитектурно-исторически паметници от регионално и национално значение и наличието на регионални и трансгранични туристически маршрути благоприятстват утвърждаването на Русе като предпочитана туристическа дестинация.</w:t>
      </w:r>
    </w:p>
    <w:p w14:paraId="691A29FC" w14:textId="7B42573F" w:rsidR="00202968" w:rsidRDefault="00202968" w:rsidP="003B7061">
      <w:pPr>
        <w:spacing w:after="0" w:line="360" w:lineRule="auto"/>
        <w:ind w:firstLine="851"/>
        <w:jc w:val="both"/>
      </w:pPr>
      <w:r w:rsidRPr="00202968">
        <w:t>Селско стопанство</w:t>
      </w:r>
    </w:p>
    <w:p w14:paraId="72848FDA" w14:textId="77777777" w:rsidR="006152D8" w:rsidRPr="006152D8" w:rsidRDefault="006152D8" w:rsidP="006152D8">
      <w:pPr>
        <w:spacing w:after="0" w:line="360" w:lineRule="auto"/>
        <w:ind w:firstLine="851"/>
        <w:jc w:val="both"/>
        <w:rPr>
          <w:b w:val="0"/>
          <w:bCs/>
        </w:rPr>
      </w:pPr>
      <w:r w:rsidRPr="006152D8">
        <w:rPr>
          <w:b w:val="0"/>
          <w:bCs/>
        </w:rPr>
        <w:t xml:space="preserve">Към 2011 г. Община Русе стопанисва и управлява 5 085,171 дка от земеделската земя на нейната територия. Общата площ на пасищата и мерите в Община Русе е 20 681,832 дка. Ежегодно тези площи се предоставят на граждански сдружения за общо ползване при отглеждането на животни или за индивидуално ползване на животновъди с регистрирани животновъдни обекти в Областна дирекция по безопасност на храните – Русе. </w:t>
      </w:r>
    </w:p>
    <w:p w14:paraId="3B1A0B57" w14:textId="41CA0D45" w:rsidR="00202968" w:rsidRDefault="006152D8" w:rsidP="006152D8">
      <w:pPr>
        <w:spacing w:after="0" w:line="360" w:lineRule="auto"/>
        <w:ind w:firstLine="851"/>
        <w:jc w:val="both"/>
        <w:rPr>
          <w:b w:val="0"/>
          <w:bCs/>
        </w:rPr>
      </w:pPr>
      <w:r w:rsidRPr="006152D8">
        <w:rPr>
          <w:b w:val="0"/>
          <w:bCs/>
        </w:rPr>
        <w:t>Обработваемите земеделски земи на територията на Община Русе включват ниви, площи за зеленчукови култури и площи с трайни насаждения. Най-голям дял от тези земи заемат нивите.</w:t>
      </w:r>
    </w:p>
    <w:p w14:paraId="4FF36E9E" w14:textId="4FD63B3A" w:rsidR="006152D8" w:rsidRDefault="006152D8" w:rsidP="006152D8">
      <w:pPr>
        <w:spacing w:after="0" w:line="360" w:lineRule="auto"/>
        <w:ind w:firstLine="851"/>
        <w:jc w:val="both"/>
        <w:rPr>
          <w:b w:val="0"/>
          <w:bCs/>
        </w:rPr>
      </w:pPr>
      <w:r w:rsidRPr="006152D8">
        <w:rPr>
          <w:b w:val="0"/>
          <w:bCs/>
        </w:rPr>
        <w:t xml:space="preserve">Обработваемите земеделски земи – частна общинска собственост, които могат да се отдават под наем са 4 854,808 дка. Според начина на трайно ползване земеделските земи на територията на Общината биват ниви, ерозирали изоставени и наводнени ниви, полски зеленчукови култури, овощни градини, лозя, изоставени трайни насаждения, пустеещи необработваеми земи и храсти, мери и пасища. </w:t>
      </w:r>
    </w:p>
    <w:p w14:paraId="68AAF590" w14:textId="5DB7E3FC" w:rsidR="0062102A" w:rsidRPr="006152D8" w:rsidRDefault="0062102A" w:rsidP="006152D8">
      <w:pPr>
        <w:spacing w:after="0" w:line="360" w:lineRule="auto"/>
        <w:ind w:firstLine="851"/>
        <w:jc w:val="both"/>
        <w:rPr>
          <w:b w:val="0"/>
          <w:bCs/>
          <w:i/>
          <w:iCs/>
        </w:rPr>
      </w:pPr>
      <w:r w:rsidRPr="0062102A">
        <w:rPr>
          <w:b w:val="0"/>
          <w:bCs/>
          <w:i/>
          <w:iCs/>
        </w:rPr>
        <w:t>Растениевъдство</w:t>
      </w:r>
    </w:p>
    <w:p w14:paraId="7F6BE5A2" w14:textId="2430D557" w:rsidR="006152D8" w:rsidRDefault="006152D8" w:rsidP="006152D8">
      <w:pPr>
        <w:spacing w:after="0" w:line="360" w:lineRule="auto"/>
        <w:ind w:firstLine="851"/>
        <w:jc w:val="both"/>
        <w:rPr>
          <w:b w:val="0"/>
          <w:bCs/>
        </w:rPr>
      </w:pPr>
      <w:r w:rsidRPr="006152D8">
        <w:rPr>
          <w:b w:val="0"/>
          <w:bCs/>
        </w:rPr>
        <w:t>Най-голям дял в Общината заемат зърнените култури, като от тях се отглеждат зърнено-житни, зърнено-бобови и фуражни култури.</w:t>
      </w:r>
    </w:p>
    <w:p w14:paraId="00751EAF" w14:textId="72B210F0" w:rsidR="003B762B" w:rsidRDefault="003B762B" w:rsidP="006152D8">
      <w:pPr>
        <w:spacing w:after="0" w:line="360" w:lineRule="auto"/>
        <w:ind w:firstLine="851"/>
        <w:jc w:val="both"/>
        <w:rPr>
          <w:b w:val="0"/>
          <w:bCs/>
        </w:rPr>
      </w:pPr>
      <w:r w:rsidRPr="003B762B">
        <w:rPr>
          <w:b w:val="0"/>
          <w:bCs/>
        </w:rPr>
        <w:t>От трайните насаждения на територията на Община Русе се отглеждат овощни насаждения и лозя. От тези култури най-голяма площ заемат лозята. От овощните насаждения в Общината се отглеждат ябълки, круши, кайсии, праскови и нектарини, сливи и джанки, череши, орехи и лешници.</w:t>
      </w:r>
    </w:p>
    <w:p w14:paraId="2F3512E4" w14:textId="77777777" w:rsidR="0062102A" w:rsidRPr="0062102A" w:rsidRDefault="0062102A" w:rsidP="0062102A">
      <w:pPr>
        <w:spacing w:after="0" w:line="360" w:lineRule="auto"/>
        <w:ind w:firstLine="851"/>
        <w:jc w:val="both"/>
        <w:rPr>
          <w:b w:val="0"/>
          <w:i/>
          <w:iCs/>
        </w:rPr>
      </w:pPr>
      <w:r w:rsidRPr="0062102A">
        <w:rPr>
          <w:b w:val="0"/>
          <w:i/>
          <w:iCs/>
        </w:rPr>
        <w:lastRenderedPageBreak/>
        <w:t xml:space="preserve">Животновъдство </w:t>
      </w:r>
    </w:p>
    <w:p w14:paraId="3440B196" w14:textId="67875E30" w:rsidR="0062102A" w:rsidRDefault="0062102A" w:rsidP="0062102A">
      <w:pPr>
        <w:spacing w:after="0" w:line="360" w:lineRule="auto"/>
        <w:ind w:firstLine="851"/>
        <w:jc w:val="both"/>
        <w:rPr>
          <w:b w:val="0"/>
          <w:bCs/>
        </w:rPr>
      </w:pPr>
      <w:r w:rsidRPr="0062102A">
        <w:rPr>
          <w:b w:val="0"/>
          <w:bCs/>
        </w:rPr>
        <w:t>Сред отраслите на животновъдството, които са от най-голямо значение за Община Русе са свиневъдство, овцевъдство, говедовъдство, птицевъдство и пчеларство. В населените места на Общината се отглеждат говеда, биволи, овце, кози, свине, птици и пчелни семейства.</w:t>
      </w:r>
    </w:p>
    <w:p w14:paraId="5060899A" w14:textId="77777777" w:rsidR="00F61493" w:rsidRPr="00F61493" w:rsidRDefault="00F61493" w:rsidP="00F61493">
      <w:pPr>
        <w:spacing w:after="0" w:line="360" w:lineRule="auto"/>
        <w:ind w:firstLine="851"/>
        <w:jc w:val="both"/>
        <w:rPr>
          <w:bCs/>
        </w:rPr>
      </w:pPr>
      <w:r w:rsidRPr="00F61493">
        <w:rPr>
          <w:bCs/>
        </w:rPr>
        <w:t xml:space="preserve">Управление на човешките ресурси в Община Русе </w:t>
      </w:r>
    </w:p>
    <w:p w14:paraId="228BAAB2" w14:textId="77777777" w:rsidR="00F61493" w:rsidRPr="00F61493" w:rsidRDefault="00F61493" w:rsidP="00F61493">
      <w:pPr>
        <w:spacing w:after="0" w:line="360" w:lineRule="auto"/>
        <w:ind w:firstLine="851"/>
        <w:jc w:val="both"/>
        <w:rPr>
          <w:b w:val="0"/>
          <w:bCs/>
        </w:rPr>
      </w:pPr>
      <w:r w:rsidRPr="00F61493">
        <w:rPr>
          <w:b w:val="0"/>
          <w:bCs/>
        </w:rPr>
        <w:t xml:space="preserve">Компетентността и професионалните умения на експертите, ангажирани в общинска администрация се явяват ключов фактор при подобряване на резултатите от изпълняваните политики. Динамично променящата се среда, както и постоянните технологични промени и иновации, водят до необходимост от подобряване на квалификацията на човешкия ресурс. Предвид спецификата и естеството на работа, за всяка длъжност са определени различни критерии и изисквания. </w:t>
      </w:r>
    </w:p>
    <w:p w14:paraId="4F3533F9" w14:textId="3674EB46" w:rsidR="0062102A" w:rsidRDefault="00F61493" w:rsidP="00F61493">
      <w:pPr>
        <w:spacing w:after="0" w:line="360" w:lineRule="auto"/>
        <w:ind w:firstLine="851"/>
        <w:jc w:val="both"/>
        <w:rPr>
          <w:b w:val="0"/>
          <w:bCs/>
        </w:rPr>
      </w:pPr>
      <w:r w:rsidRPr="00F61493">
        <w:rPr>
          <w:b w:val="0"/>
          <w:bCs/>
        </w:rPr>
        <w:t>Община Русе се стреми да предоставя възможности за кариерно развитие. В Общината ежегодно се разработва план за обучение, съобразно потребностите на администрацията и експертите. В него са представени стажантските програми и такива за обучение и повишаване на квалификацията на служителите. Ежегодно в администрацията се предлагат стажантски позиции (в т.ч. и дистанционни форми на стаж) за студенти и дипломанти от България и чужбина. С оглед осигуряването на адекватни условия за повишаване на професионалната квалификация на служителите, ръководството на Община Русе изпълнява собствена Стратегия за обучение и повишаване на квалификацията, която определя основните цели, приоритети и конкретни действия за обучение. Много важен елемент в стратегията е ясното дефиниране на ролята и отговорностите на служителите с ръководни функции по осигуряването на планомерно и обосновано обучение на подчинените им служители. Основните цели на стратегията са повишаване на капацитета на общинската администрация чрез целенасочено и ефективно обучение, изграждане на нова административна култура, ориентирана към обществените потребности, осигуряване на адекватни възможности за професионалното развитие на служителите, обвързване на стратегическите цели, заложени в Общинския план за развитие, в Програмата на кмета за управление на Общината и в Системата за управление на качеството, с целите за повишаване на административния капацитет.</w:t>
      </w:r>
    </w:p>
    <w:p w14:paraId="3E72BA8A" w14:textId="0FC1D7BD" w:rsidR="00F61493" w:rsidRDefault="00F61493" w:rsidP="00F61493">
      <w:pPr>
        <w:spacing w:after="0" w:line="360" w:lineRule="auto"/>
        <w:ind w:firstLine="851"/>
        <w:jc w:val="both"/>
      </w:pPr>
      <w:r>
        <w:t>Енергийна ефективност и енергия от възобновяеми енергийни източници</w:t>
      </w:r>
    </w:p>
    <w:p w14:paraId="4ACE09EC" w14:textId="77777777" w:rsidR="00F61493" w:rsidRPr="00F61493" w:rsidRDefault="00F61493" w:rsidP="00F61493">
      <w:pPr>
        <w:spacing w:after="0" w:line="360" w:lineRule="auto"/>
        <w:ind w:firstLine="851"/>
        <w:jc w:val="both"/>
        <w:rPr>
          <w:b w:val="0"/>
          <w:bCs/>
        </w:rPr>
      </w:pPr>
      <w:r w:rsidRPr="00F61493">
        <w:rPr>
          <w:b w:val="0"/>
          <w:bCs/>
        </w:rPr>
        <w:t xml:space="preserve">В отговор на изпълнението на държавната политика по енергийна ефективност, Община Русе регистрира постепенни темпове в посока оптимизиране на енергийните разходи. С цел приобщаване към глобалния стремеж за пестене на енергия и намаляване </w:t>
      </w:r>
      <w:r w:rsidRPr="00F61493">
        <w:rPr>
          <w:b w:val="0"/>
          <w:bCs/>
        </w:rPr>
        <w:lastRenderedPageBreak/>
        <w:t xml:space="preserve">на енергийните разходи, Община Русе вече е реализирала множество проекти за повишаване на енергийната ефективност: </w:t>
      </w:r>
    </w:p>
    <w:p w14:paraId="5D5F8749" w14:textId="77777777" w:rsidR="00F61493" w:rsidRPr="00F61493" w:rsidRDefault="00F61493" w:rsidP="00F61493">
      <w:pPr>
        <w:numPr>
          <w:ilvl w:val="0"/>
          <w:numId w:val="5"/>
        </w:numPr>
        <w:spacing w:after="0" w:line="360" w:lineRule="auto"/>
        <w:jc w:val="both"/>
        <w:rPr>
          <w:b w:val="0"/>
          <w:bCs/>
        </w:rPr>
      </w:pPr>
      <w:r w:rsidRPr="00F61493">
        <w:rPr>
          <w:b w:val="0"/>
          <w:bCs/>
        </w:rPr>
        <w:t xml:space="preserve">"Благоустрояване и достъпна градска среда на централната градска зона-участък от ул. "Александровска", площад "Батенберг" и прилежащите пространства" – освен изграждането на пешеходна зона, реконструкция на ул. "Цар Калоян" и площад "Хан Крум" по проекта извърши ревитализиране на улично и площадно пространство, обновена зелена система, въвеждане на енергоспестяващо осветление и др.; </w:t>
      </w:r>
    </w:p>
    <w:p w14:paraId="34D5F295" w14:textId="77777777" w:rsidR="00F61493" w:rsidRPr="00F61493" w:rsidRDefault="00F61493" w:rsidP="00F61493">
      <w:pPr>
        <w:numPr>
          <w:ilvl w:val="0"/>
          <w:numId w:val="5"/>
        </w:numPr>
        <w:spacing w:after="0" w:line="360" w:lineRule="auto"/>
        <w:jc w:val="both"/>
        <w:rPr>
          <w:b w:val="0"/>
          <w:bCs/>
        </w:rPr>
      </w:pPr>
      <w:r w:rsidRPr="00F61493">
        <w:rPr>
          <w:b w:val="0"/>
          <w:bCs/>
        </w:rPr>
        <w:t xml:space="preserve">"Прилагане на мерки за енергийна ефективност на обект детска градина </w:t>
      </w:r>
    </w:p>
    <w:p w14:paraId="0EC809A9" w14:textId="77777777" w:rsidR="00F61493" w:rsidRPr="00F61493" w:rsidRDefault="00F61493" w:rsidP="00F61493">
      <w:pPr>
        <w:spacing w:after="0" w:line="360" w:lineRule="auto"/>
        <w:ind w:firstLine="851"/>
        <w:jc w:val="both"/>
        <w:rPr>
          <w:b w:val="0"/>
          <w:bCs/>
        </w:rPr>
      </w:pPr>
      <w:r w:rsidRPr="00F61493">
        <w:rPr>
          <w:b w:val="0"/>
          <w:bCs/>
        </w:rPr>
        <w:t xml:space="preserve">"Незабравка 2" в гр. Русе"; </w:t>
      </w:r>
    </w:p>
    <w:p w14:paraId="2B274F78" w14:textId="77777777" w:rsidR="00F61493" w:rsidRPr="00F61493" w:rsidRDefault="00F61493" w:rsidP="00F61493">
      <w:pPr>
        <w:numPr>
          <w:ilvl w:val="0"/>
          <w:numId w:val="5"/>
        </w:numPr>
        <w:spacing w:after="0" w:line="360" w:lineRule="auto"/>
        <w:jc w:val="both"/>
        <w:rPr>
          <w:b w:val="0"/>
          <w:bCs/>
        </w:rPr>
      </w:pPr>
      <w:r w:rsidRPr="00F61493">
        <w:rPr>
          <w:b w:val="0"/>
          <w:bCs/>
        </w:rPr>
        <w:t xml:space="preserve">"BECA - Balanced European Conservation Approach" - Проектът беше насочен към необходимостта от намаляване на енергийната консумация в областта на европейското социално настаняване в значителна степен с оглед постигане на една от главните задачи на Стратегията "Европа 2020" – намаляване на парниковите емисии. За постигането на тази цел, като основна дейност по проекта бяха разработени съвременни, базирани на информационните технологии услуги за оптимизиране на времето за консумация в зависимост от изискванията и тарифите на доставчиците; </w:t>
      </w:r>
    </w:p>
    <w:p w14:paraId="1E20757A" w14:textId="77777777" w:rsidR="00F61493" w:rsidRPr="00F61493" w:rsidRDefault="00F61493" w:rsidP="00F61493">
      <w:pPr>
        <w:numPr>
          <w:ilvl w:val="0"/>
          <w:numId w:val="5"/>
        </w:numPr>
        <w:spacing w:after="0" w:line="360" w:lineRule="auto"/>
        <w:jc w:val="both"/>
        <w:rPr>
          <w:b w:val="0"/>
          <w:bCs/>
        </w:rPr>
      </w:pPr>
      <w:r w:rsidRPr="00F61493">
        <w:rPr>
          <w:b w:val="0"/>
          <w:bCs/>
        </w:rPr>
        <w:t xml:space="preserve">"Въвеждане на мерки за енергийна ефективност в сградите на седем училища на територията на гр. Русе" – Целта на този проект е намаляване на енергопотреблението и свързаните с това вредни емисии на парникови газове в резултат, на което разходите за енергия да бъдат намалени и условията за обучение да бъдат осъвременени чрез постигане на екологична среда с намаление на количества на вредни емисии, шумове и газове; </w:t>
      </w:r>
    </w:p>
    <w:p w14:paraId="5E479CB7" w14:textId="77777777" w:rsidR="00F61493" w:rsidRPr="00F61493" w:rsidRDefault="00F61493" w:rsidP="00F61493">
      <w:pPr>
        <w:numPr>
          <w:ilvl w:val="0"/>
          <w:numId w:val="5"/>
        </w:numPr>
        <w:spacing w:after="0" w:line="360" w:lineRule="auto"/>
        <w:jc w:val="both"/>
        <w:rPr>
          <w:b w:val="0"/>
          <w:bCs/>
        </w:rPr>
      </w:pPr>
      <w:r w:rsidRPr="00F61493">
        <w:rPr>
          <w:b w:val="0"/>
          <w:bCs/>
        </w:rPr>
        <w:t xml:space="preserve">Национална програма за енергийна ефективност на многофамилни жилищни сгради – От стартирането на програмата през 2015 г. е осигурено финансиране за обновяване на 31 многофамилни жилищни сгради на територията на Община Русе, от които 6 са изцяло обновени и въведени в експлоатация, а други 14 са в процес на изпълнение. До края на 2018 г. броят на санираните сгради в Русе по Националната програма за енергийна ефективност на многофамилни жилищни сгради се очаква да достигне 27, с общ брой живущи – близо 4 300 души, като общата финансова стойност на санирането ще надхвърли 34 милиона лева. Към този брой следва да бъдат прибавени и 12-те санирани сгради в рамките на проект "Енергийно обновяване на българските домове" по Оперативна програма </w:t>
      </w:r>
      <w:r w:rsidRPr="00F61493">
        <w:rPr>
          <w:b w:val="0"/>
          <w:bCs/>
        </w:rPr>
        <w:lastRenderedPageBreak/>
        <w:t xml:space="preserve">"Регионално развитие" 2007-2013 г. Отделно от това, пред Българската банка за развитие са депозирани още 69 искания за сключване на договор за целево финансиране, като при подновяване на програмата, общият брой на санираните блокове на територията на Община Русе може да надхвърли 100, от което ще се възползват над 9 000 русенци. </w:t>
      </w:r>
    </w:p>
    <w:p w14:paraId="7C53F8AF" w14:textId="77777777" w:rsidR="00F61493" w:rsidRPr="00F61493" w:rsidRDefault="00F61493" w:rsidP="00F61493">
      <w:pPr>
        <w:spacing w:after="0" w:line="360" w:lineRule="auto"/>
        <w:ind w:firstLine="851"/>
        <w:jc w:val="both"/>
        <w:rPr>
          <w:b w:val="0"/>
          <w:bCs/>
        </w:rPr>
      </w:pPr>
      <w:r w:rsidRPr="00F61493">
        <w:rPr>
          <w:b w:val="0"/>
          <w:bCs/>
        </w:rPr>
        <w:t xml:space="preserve">В голяма част от съществуващия сграден фонд (сгради общинска собственост и жилищни сгради) сутерените и таванските плочи са без топлинна изолация. Също така, топлоизолацията на външните ограждащи конструкции е неефективна или липсва и това води до големи топлинни загуби. Други проблеми, намаляващи енергийната ефективност на сградите в Общината, са високата енергоемкост на сградите и тяхното неефективно отопление. </w:t>
      </w:r>
    </w:p>
    <w:p w14:paraId="1A7E29E8" w14:textId="6B001DEB" w:rsidR="00F61493" w:rsidRDefault="00F61493" w:rsidP="00F61493">
      <w:pPr>
        <w:spacing w:after="0" w:line="360" w:lineRule="auto"/>
        <w:ind w:firstLine="851"/>
        <w:jc w:val="both"/>
        <w:rPr>
          <w:b w:val="0"/>
          <w:bCs/>
        </w:rPr>
      </w:pPr>
      <w:r w:rsidRPr="00F61493">
        <w:rPr>
          <w:b w:val="0"/>
          <w:bCs/>
        </w:rPr>
        <w:t>Сред положителните ефекти от прилагането на мерки за енергийна ефективност е реализирането на финансови ползи, вследствие на понижените енергийни разходи. Чрез тяхното прилагане се цели постигането на икономия на топлинна енергия, икономия на електрическа енергия, икономия на гориво, намалени емисии парникови газове и икономия на финансов ресурс. Спестените средства могат да бъдат пренасочени в друга сфера и това да доведе до оптимално използване на паричните потоци в общинския бюджет.</w:t>
      </w:r>
    </w:p>
    <w:p w14:paraId="7E88B029" w14:textId="037F762B" w:rsidR="00A20F05" w:rsidRDefault="00A20F05" w:rsidP="00F61493">
      <w:pPr>
        <w:spacing w:after="0" w:line="360" w:lineRule="auto"/>
        <w:ind w:firstLine="851"/>
        <w:jc w:val="both"/>
        <w:rPr>
          <w:b w:val="0"/>
          <w:bCs/>
        </w:rPr>
      </w:pPr>
      <w:r w:rsidRPr="00A20F05">
        <w:rPr>
          <w:b w:val="0"/>
          <w:bCs/>
        </w:rPr>
        <w:t>Отговорността на местната власт към промените на климата, породени от негативния ефект на парниковите газове, налага необходимостта от енергийно планиране и подобряване на енергийната ефективност. Нужни са задълбочени анализи относно настоящото състояние на емисии и степен на енергийна ефективност на Общината, нейната енергийна консумация и генерирането на енергия от възобновяеми енергийни източници.</w:t>
      </w:r>
    </w:p>
    <w:p w14:paraId="2444A37B" w14:textId="77777777" w:rsidR="00A20F05" w:rsidRPr="00A20F05" w:rsidRDefault="00A20F05" w:rsidP="00A20F05">
      <w:pPr>
        <w:spacing w:after="0" w:line="360" w:lineRule="auto"/>
        <w:ind w:firstLine="851"/>
        <w:jc w:val="both"/>
        <w:rPr>
          <w:bCs/>
        </w:rPr>
      </w:pPr>
      <w:r w:rsidRPr="00A20F05">
        <w:rPr>
          <w:bCs/>
        </w:rPr>
        <w:t xml:space="preserve">Енергоснабдяване </w:t>
      </w:r>
    </w:p>
    <w:p w14:paraId="7840770D" w14:textId="77777777" w:rsidR="00A20F05" w:rsidRPr="00A20F05" w:rsidRDefault="00A20F05" w:rsidP="00A20F05">
      <w:pPr>
        <w:spacing w:after="0" w:line="360" w:lineRule="auto"/>
        <w:ind w:firstLine="851"/>
        <w:jc w:val="both"/>
        <w:rPr>
          <w:b w:val="0"/>
          <w:bCs/>
        </w:rPr>
      </w:pPr>
      <w:r w:rsidRPr="00A20F05">
        <w:rPr>
          <w:b w:val="0"/>
          <w:bCs/>
        </w:rPr>
        <w:t xml:space="preserve">На територията на Община Русе основен доставчик на електроенергия е чешката компания Енерго-Про (до 2011 г. доставчик беше Е.ОН България ЕАД), със седалище гр. Варна. В гр. Русе е разположен разпределителен обслужващ център, обхващащ територията на областите Русе и Разград. </w:t>
      </w:r>
    </w:p>
    <w:p w14:paraId="1860D0D3" w14:textId="77777777" w:rsidR="00A20F05" w:rsidRPr="00A20F05" w:rsidRDefault="00A20F05" w:rsidP="00A20F05">
      <w:pPr>
        <w:spacing w:after="0" w:line="360" w:lineRule="auto"/>
        <w:ind w:firstLine="851"/>
        <w:jc w:val="both"/>
        <w:rPr>
          <w:bCs/>
        </w:rPr>
      </w:pPr>
      <w:r w:rsidRPr="00A20F05">
        <w:rPr>
          <w:bCs/>
        </w:rPr>
        <w:t xml:space="preserve">Газоснабдяване </w:t>
      </w:r>
    </w:p>
    <w:p w14:paraId="4BE4F190" w14:textId="11412AA3" w:rsidR="00A20F05" w:rsidRDefault="00A20F05" w:rsidP="00A20F05">
      <w:pPr>
        <w:spacing w:after="0" w:line="360" w:lineRule="auto"/>
        <w:ind w:firstLine="851"/>
        <w:jc w:val="both"/>
        <w:rPr>
          <w:b w:val="0"/>
          <w:bCs/>
        </w:rPr>
      </w:pPr>
      <w:r w:rsidRPr="00A20F05">
        <w:rPr>
          <w:b w:val="0"/>
          <w:bCs/>
        </w:rPr>
        <w:t xml:space="preserve">В края на 2017 г. газифицираните потребители в Русе, клиенти на дружеството са спестили 30 хиляди тона вредни парникови емисии на атмосферата от началото на годината. Потребители на природния газ са 235 промишлени предприятия и обществено-административни обекти и повече от 3 695 домове. Разчетите на компанията показват, че </w:t>
      </w:r>
      <w:r w:rsidRPr="00A20F05">
        <w:rPr>
          <w:b w:val="0"/>
          <w:bCs/>
        </w:rPr>
        <w:lastRenderedPageBreak/>
        <w:t>от началото на газификацията на Русе през 2004 г. количествата спестени емисии над града се повишават с всеки изминал отоплителен сезон. До момента те надхвърлят 270 хиляди тона. Данните показват, че броят на абонатите на дружеството на територията на Общината непрекъснато се повишава</w:t>
      </w:r>
      <w:r>
        <w:rPr>
          <w:b w:val="0"/>
          <w:bCs/>
        </w:rPr>
        <w:t>.</w:t>
      </w:r>
    </w:p>
    <w:p w14:paraId="1692B0BB" w14:textId="3CFDC764" w:rsidR="00A20F05" w:rsidRPr="00A20F05" w:rsidRDefault="00A20F05" w:rsidP="00A20F05">
      <w:pPr>
        <w:spacing w:after="0" w:line="360" w:lineRule="auto"/>
        <w:ind w:firstLine="851"/>
        <w:jc w:val="both"/>
        <w:rPr>
          <w:b w:val="0"/>
          <w:bCs/>
        </w:rPr>
      </w:pPr>
      <w:r w:rsidRPr="00A20F05">
        <w:rPr>
          <w:b w:val="0"/>
          <w:bCs/>
        </w:rPr>
        <w:t>В края на 2016 г., в гр. Мартен е открита интерконекторната връзка България</w:t>
      </w:r>
      <w:r>
        <w:rPr>
          <w:b w:val="0"/>
          <w:bCs/>
        </w:rPr>
        <w:t xml:space="preserve"> </w:t>
      </w:r>
      <w:r w:rsidRPr="00A20F05">
        <w:rPr>
          <w:b w:val="0"/>
          <w:bCs/>
        </w:rPr>
        <w:t xml:space="preserve">Румъния. Газопреносните оператори "Булгартрансгаз" ЕАД и "Трансгаз" С.А. - Румъния завършиха изграждането на междусистемната газова връзка България-Румъния. Интерконекторът България-Румъния е с обща дължина 25 км, от които 15,4 км на българска територия, 7,5 км на румънска територия и 2,1 км подводен преход през р. Дунав – основен и резервен газопровод. През 2016 г. "Булгартрансгаз" ЕАД и "Трансгаз" С.А." подписаха договор с австрийската компания "Хабау" за изграждане на основния и резервния газопровод под река Дунав. </w:t>
      </w:r>
    </w:p>
    <w:p w14:paraId="1492C2D0" w14:textId="77777777" w:rsidR="00A20F05" w:rsidRPr="00A20F05" w:rsidRDefault="00A20F05" w:rsidP="00A20F05">
      <w:pPr>
        <w:spacing w:after="0" w:line="360" w:lineRule="auto"/>
        <w:ind w:firstLine="851"/>
        <w:jc w:val="both"/>
        <w:rPr>
          <w:b w:val="0"/>
          <w:bCs/>
        </w:rPr>
      </w:pPr>
      <w:r w:rsidRPr="00A20F05">
        <w:rPr>
          <w:b w:val="0"/>
          <w:bCs/>
        </w:rPr>
        <w:t xml:space="preserve">С пускането в експлоатация на интерконектора се изпълнява едно от изискванията на Европейския енергиен съюз за изграждане на липсващата междусистемна свързаност на газопреносните системи между страните. Увеличава се интеграцията на регионалния пазар на природен газ в Югоизточна Европа. Газовата връзка България-Румъния ще допринесе за диверсификацията на доставките на природен газ за двете страни, ще се гарантират постоянни и сигурни доставки на природен газ за битовите и индустриалните потребители в България и Румъния. </w:t>
      </w:r>
    </w:p>
    <w:p w14:paraId="6C0B94F9" w14:textId="77777777" w:rsidR="00D23783" w:rsidRPr="00D23783" w:rsidRDefault="00D23783" w:rsidP="00D23783">
      <w:pPr>
        <w:spacing w:after="0" w:line="360" w:lineRule="auto"/>
        <w:ind w:firstLine="851"/>
        <w:jc w:val="both"/>
        <w:rPr>
          <w:bCs/>
        </w:rPr>
      </w:pPr>
      <w:r w:rsidRPr="00D23783">
        <w:rPr>
          <w:bCs/>
        </w:rPr>
        <w:t xml:space="preserve">Топлоснабдяване </w:t>
      </w:r>
    </w:p>
    <w:p w14:paraId="135EF305" w14:textId="77777777" w:rsidR="00D23783" w:rsidRPr="00D23783" w:rsidRDefault="00D23783" w:rsidP="00D23783">
      <w:pPr>
        <w:spacing w:after="0" w:line="360" w:lineRule="auto"/>
        <w:ind w:firstLine="851"/>
        <w:jc w:val="both"/>
        <w:rPr>
          <w:b w:val="0"/>
          <w:bCs/>
        </w:rPr>
      </w:pPr>
      <w:r w:rsidRPr="00D23783">
        <w:rPr>
          <w:b w:val="0"/>
          <w:bCs/>
        </w:rPr>
        <w:t xml:space="preserve">Топлоснабдяването и газификацията се развиват възходящо и за наблюдавания период са извършени значителни инвестиции в изграждане и модернизиране на мощностите и мрежите. Топлофикационната мрежа включва линии за пароподаване и топла вода, както и тръбопроводна разпределителна мрежа. </w:t>
      </w:r>
    </w:p>
    <w:p w14:paraId="0B599167" w14:textId="098C0D1C" w:rsidR="00D23783" w:rsidRPr="00D23783" w:rsidRDefault="00D23783" w:rsidP="00D23783">
      <w:pPr>
        <w:spacing w:after="0" w:line="360" w:lineRule="auto"/>
        <w:ind w:firstLine="851"/>
        <w:jc w:val="both"/>
        <w:rPr>
          <w:b w:val="0"/>
          <w:bCs/>
        </w:rPr>
      </w:pPr>
      <w:r w:rsidRPr="00D23783">
        <w:rPr>
          <w:b w:val="0"/>
          <w:bCs/>
        </w:rPr>
        <w:t xml:space="preserve">"Топлофикация – Русе" АД е 100% частно търговско дружество със седалище гр. Русе. Собственик на капитала е "Топлофикация Плевен" ЕАД. </w:t>
      </w:r>
    </w:p>
    <w:p w14:paraId="062BD3A5" w14:textId="77777777" w:rsidR="00D23783" w:rsidRPr="00D23783" w:rsidRDefault="00D23783" w:rsidP="00D23783">
      <w:pPr>
        <w:spacing w:after="0" w:line="360" w:lineRule="auto"/>
        <w:ind w:firstLine="851"/>
        <w:jc w:val="both"/>
        <w:rPr>
          <w:b w:val="0"/>
          <w:bCs/>
        </w:rPr>
      </w:pPr>
      <w:r w:rsidRPr="00D23783">
        <w:rPr>
          <w:b w:val="0"/>
          <w:bCs/>
        </w:rPr>
        <w:t xml:space="preserve">Предметът на дейност на Дружеството включва: </w:t>
      </w:r>
    </w:p>
    <w:p w14:paraId="5A630F65" w14:textId="77777777" w:rsidR="00D23783" w:rsidRPr="00D23783" w:rsidRDefault="00D23783" w:rsidP="00C95570">
      <w:pPr>
        <w:numPr>
          <w:ilvl w:val="0"/>
          <w:numId w:val="6"/>
        </w:numPr>
        <w:spacing w:after="0" w:line="360" w:lineRule="auto"/>
        <w:ind w:left="0" w:firstLine="851"/>
        <w:jc w:val="both"/>
        <w:rPr>
          <w:b w:val="0"/>
          <w:bCs/>
        </w:rPr>
      </w:pPr>
      <w:r w:rsidRPr="00D23783">
        <w:rPr>
          <w:b w:val="0"/>
          <w:bCs/>
        </w:rPr>
        <w:t xml:space="preserve">Производство на електрическа и топлинна енергия; </w:t>
      </w:r>
    </w:p>
    <w:p w14:paraId="25528736" w14:textId="77777777" w:rsidR="00D23783" w:rsidRPr="00D23783" w:rsidRDefault="00D23783" w:rsidP="00C95570">
      <w:pPr>
        <w:numPr>
          <w:ilvl w:val="0"/>
          <w:numId w:val="6"/>
        </w:numPr>
        <w:spacing w:after="0" w:line="360" w:lineRule="auto"/>
        <w:ind w:left="0" w:firstLine="851"/>
        <w:jc w:val="both"/>
        <w:rPr>
          <w:b w:val="0"/>
          <w:bCs/>
        </w:rPr>
      </w:pPr>
      <w:r w:rsidRPr="00D23783">
        <w:rPr>
          <w:b w:val="0"/>
          <w:bCs/>
        </w:rPr>
        <w:t xml:space="preserve">Комбинирано производство на електрическа и топлинна енергия; </w:t>
      </w:r>
    </w:p>
    <w:p w14:paraId="6A19DD35" w14:textId="77777777" w:rsidR="00D23783" w:rsidRPr="00D23783" w:rsidRDefault="00D23783" w:rsidP="00C95570">
      <w:pPr>
        <w:numPr>
          <w:ilvl w:val="0"/>
          <w:numId w:val="6"/>
        </w:numPr>
        <w:spacing w:after="0" w:line="360" w:lineRule="auto"/>
        <w:ind w:left="0" w:firstLine="851"/>
        <w:jc w:val="both"/>
        <w:rPr>
          <w:b w:val="0"/>
          <w:bCs/>
        </w:rPr>
      </w:pPr>
      <w:r w:rsidRPr="00D23783">
        <w:rPr>
          <w:b w:val="0"/>
          <w:bCs/>
        </w:rPr>
        <w:t xml:space="preserve">Пренос на топлинна енергия; </w:t>
      </w:r>
    </w:p>
    <w:p w14:paraId="7D483C1A" w14:textId="77777777" w:rsidR="00D23783" w:rsidRPr="00D23783" w:rsidRDefault="00D23783" w:rsidP="00C95570">
      <w:pPr>
        <w:numPr>
          <w:ilvl w:val="0"/>
          <w:numId w:val="6"/>
        </w:numPr>
        <w:spacing w:after="0" w:line="360" w:lineRule="auto"/>
        <w:ind w:left="0" w:firstLine="851"/>
        <w:jc w:val="both"/>
        <w:rPr>
          <w:b w:val="0"/>
          <w:bCs/>
        </w:rPr>
      </w:pPr>
      <w:r w:rsidRPr="00D23783">
        <w:rPr>
          <w:b w:val="0"/>
          <w:bCs/>
        </w:rPr>
        <w:t xml:space="preserve">Поддръжка и експлоатация на газопроводи ниско налягане; </w:t>
      </w:r>
      <w:r w:rsidRPr="00D23783">
        <w:rPr>
          <w:b w:val="0"/>
          <w:bCs/>
        </w:rPr>
        <w:t xml:space="preserve"> Други дейности и услуги, обслужващи основните дейности. </w:t>
      </w:r>
    </w:p>
    <w:p w14:paraId="5736A954" w14:textId="5CDF9282" w:rsidR="00D23783" w:rsidRDefault="00D23783" w:rsidP="00D23783">
      <w:pPr>
        <w:spacing w:after="0" w:line="360" w:lineRule="auto"/>
        <w:ind w:firstLine="851"/>
        <w:jc w:val="both"/>
        <w:rPr>
          <w:b w:val="0"/>
          <w:bCs/>
        </w:rPr>
      </w:pPr>
      <w:r w:rsidRPr="00D23783">
        <w:rPr>
          <w:b w:val="0"/>
          <w:bCs/>
        </w:rPr>
        <w:t xml:space="preserve">"Топлофикация – Русе" АД обхваща две структурни звена – ТЕЦ "Русе – Изток" и градска топлопреносна мрежа за промишлена пара и битово горещо водоснабдяване. </w:t>
      </w:r>
      <w:r w:rsidRPr="00D23783">
        <w:rPr>
          <w:b w:val="0"/>
          <w:bCs/>
        </w:rPr>
        <w:lastRenderedPageBreak/>
        <w:t xml:space="preserve">ТЕЦ "Русе – Запад" е изключена от активите на "Топлофикация – Русе" АД и през 2006 г. и е приватизиран от Агенцията по приватизация. Собственик на централата е русенската фирма "Геррад" АД. ТЕЦ "Русе – Запад" е действащ енергиен обект и разполага с 16 МW топлинна мощност и 4 МW електрическа мощност. Топлопреносната мрежа условно е разделена на две зони – източен и западен клон, съответно с дължина 2 118 м и 2 436 м. Кондензопровода е с дължина 4 554 м, дебит 12 т/ч, налягане 0,6 MPa и температура 70º С. Основни потребители на ТЕЦ "Русе – Запад" са "Приста ойл" АД, "Нова линия" ЕООД, "РДВР ППО Русе – Запад", "Карбохим" АД, "Топ Мен" ЕООД, "Фазан" АД, ЕТ "Сити", "Брани" ЕООД, "Дунавска коприна" АД.  </w:t>
      </w:r>
    </w:p>
    <w:p w14:paraId="3FACCD6F" w14:textId="196B965D" w:rsidR="00D23783" w:rsidRPr="00D23783" w:rsidRDefault="00D23783" w:rsidP="00D23783">
      <w:pPr>
        <w:spacing w:after="0" w:line="360" w:lineRule="auto"/>
        <w:ind w:firstLine="851"/>
        <w:jc w:val="both"/>
        <w:rPr>
          <w:b w:val="0"/>
          <w:bCs/>
        </w:rPr>
      </w:pPr>
      <w:r w:rsidRPr="001E0C8D">
        <w:rPr>
          <w:b w:val="0"/>
          <w:bCs/>
        </w:rPr>
        <w:t>"Топлофикация Русе" АД</w:t>
      </w:r>
      <w:r w:rsidRPr="00D23783">
        <w:rPr>
          <w:b w:val="0"/>
          <w:bCs/>
        </w:rPr>
        <w:t xml:space="preserve"> снабдява с топлинна енергия обектите (жилищни сгради, стопански сгради, производствени предприятия) на територията на гр. Русе. Общата дължина на топлопреносната мрежа е 80 км. През последните години се наблюдава ръст на абонатите, като преобладават битовите пред стопанските. Общият брой на абонатните станции, захранващи обектите, е 432, като от тях 421 са индивидуални абонатни станции и 11 групови абонатни станции. Към 31.10.2014 г. общата дължина на топлоснабдителната мрежа за битово-гореща вода е 79 130 м. </w:t>
      </w:r>
      <w:r w:rsidRPr="001E0C8D">
        <w:rPr>
          <w:b w:val="0"/>
          <w:bCs/>
        </w:rPr>
        <w:t xml:space="preserve">"Топлофикация Русе" </w:t>
      </w:r>
      <w:r w:rsidRPr="00BF1BCB">
        <w:rPr>
          <w:b w:val="0"/>
        </w:rPr>
        <w:t>АД</w:t>
      </w:r>
      <w:r w:rsidRPr="001E0C8D">
        <w:rPr>
          <w:b w:val="0"/>
          <w:bCs/>
        </w:rPr>
        <w:t xml:space="preserve"> </w:t>
      </w:r>
      <w:r w:rsidRPr="00D23783">
        <w:rPr>
          <w:b w:val="0"/>
          <w:bCs/>
        </w:rPr>
        <w:t xml:space="preserve">снабдява с гореща вода за отопление и хигиенно-битови нужди 18 940 aбонати, в т.ч. 1094 стопански субекти, 130 бюджетни организации и 17 716 битови потребители. </w:t>
      </w:r>
    </w:p>
    <w:p w14:paraId="2D7A6D75" w14:textId="276C43CF" w:rsidR="000439DE" w:rsidRPr="00F51E87" w:rsidRDefault="000439DE" w:rsidP="000439DE">
      <w:pPr>
        <w:spacing w:after="0" w:line="360" w:lineRule="auto"/>
        <w:ind w:firstLine="851"/>
        <w:jc w:val="both"/>
        <w:rPr>
          <w:bCs/>
          <w:u w:val="single"/>
        </w:rPr>
      </w:pPr>
      <w:r w:rsidRPr="00F51E87">
        <w:rPr>
          <w:bCs/>
          <w:u w:val="single"/>
        </w:rPr>
        <w:t xml:space="preserve">Изводи и препоръки </w:t>
      </w:r>
    </w:p>
    <w:p w14:paraId="4CC5F9C5" w14:textId="77777777" w:rsidR="000439DE" w:rsidRPr="00F51E87" w:rsidRDefault="000439DE" w:rsidP="000439DE">
      <w:pPr>
        <w:spacing w:after="0" w:line="360" w:lineRule="auto"/>
        <w:ind w:firstLine="851"/>
        <w:jc w:val="both"/>
      </w:pPr>
      <w:r w:rsidRPr="000439DE">
        <w:rPr>
          <w:b w:val="0"/>
          <w:bCs/>
        </w:rPr>
        <w:t xml:space="preserve">• </w:t>
      </w:r>
      <w:r w:rsidRPr="00F51E87">
        <w:t xml:space="preserve">Необходимо е да се обърне внимание на моментното състояние и перспективите за развитие на отрасли като туризъм и селско стопанство, които влияят или могат да влияят върху състоянието на околната среда. </w:t>
      </w:r>
    </w:p>
    <w:p w14:paraId="620BD35B" w14:textId="5C5AACCC" w:rsidR="000439DE" w:rsidRPr="00F51E87" w:rsidRDefault="000439DE" w:rsidP="000439DE">
      <w:pPr>
        <w:spacing w:after="0" w:line="360" w:lineRule="auto"/>
        <w:ind w:firstLine="851"/>
        <w:jc w:val="both"/>
      </w:pPr>
      <w:r w:rsidRPr="000439DE">
        <w:rPr>
          <w:b w:val="0"/>
          <w:bCs/>
        </w:rPr>
        <w:t xml:space="preserve">• </w:t>
      </w:r>
      <w:r w:rsidRPr="00F51E87">
        <w:t xml:space="preserve">С цел справяне с проблеми като замърсяване на въздуха, справяне с шума и др., е необходимо като част от своята транспортна политика, Община </w:t>
      </w:r>
      <w:r w:rsidR="00E9512C" w:rsidRPr="00F51E87">
        <w:t>Русе</w:t>
      </w:r>
      <w:r w:rsidRPr="00F51E87">
        <w:t xml:space="preserve"> да продължи да насърчава и поощрява по-голяма колоездаческа активност и да разработва мрежа от велоалеи, като част от Транспортно-комуникационния план на града. Също така: </w:t>
      </w:r>
    </w:p>
    <w:p w14:paraId="7AB82D43" w14:textId="77777777" w:rsidR="000439DE" w:rsidRPr="00F51E87" w:rsidRDefault="000439DE" w:rsidP="000439DE">
      <w:pPr>
        <w:spacing w:after="0" w:line="360" w:lineRule="auto"/>
        <w:ind w:firstLine="851"/>
        <w:jc w:val="both"/>
      </w:pPr>
      <w:r w:rsidRPr="00F51E87">
        <w:t xml:space="preserve"> - Приоритетно развитие на масовия градски транспорт с основополагащо развитие на транспортната функция на метрополитена;</w:t>
      </w:r>
    </w:p>
    <w:p w14:paraId="06AD5011" w14:textId="77777777" w:rsidR="000439DE" w:rsidRPr="00F51E87" w:rsidRDefault="000439DE" w:rsidP="000439DE">
      <w:pPr>
        <w:spacing w:after="0" w:line="360" w:lineRule="auto"/>
        <w:ind w:firstLine="851"/>
        <w:jc w:val="both"/>
      </w:pPr>
      <w:r w:rsidRPr="00F51E87">
        <w:t xml:space="preserve"> - Повишаване достъпността и връзките между отделните устройствени зони; </w:t>
      </w:r>
    </w:p>
    <w:p w14:paraId="41E53EDE" w14:textId="77777777" w:rsidR="000439DE" w:rsidRPr="00F51E87" w:rsidRDefault="000439DE" w:rsidP="000439DE">
      <w:pPr>
        <w:spacing w:after="0" w:line="360" w:lineRule="auto"/>
        <w:ind w:firstLine="851"/>
        <w:jc w:val="both"/>
      </w:pPr>
      <w:r w:rsidRPr="00F51E87">
        <w:t xml:space="preserve"> - Развитие на пешеходната инфраструктура;</w:t>
      </w:r>
    </w:p>
    <w:p w14:paraId="12A9A850" w14:textId="77777777" w:rsidR="000439DE" w:rsidRPr="00F51E87" w:rsidRDefault="000439DE" w:rsidP="000439DE">
      <w:pPr>
        <w:spacing w:after="0" w:line="360" w:lineRule="auto"/>
        <w:ind w:firstLine="851"/>
        <w:jc w:val="both"/>
      </w:pPr>
      <w:r w:rsidRPr="00F51E87">
        <w:t xml:space="preserve"> - Подобряване на условията на движението и паркирането.</w:t>
      </w:r>
    </w:p>
    <w:p w14:paraId="041E9381" w14:textId="77777777" w:rsidR="008223A7" w:rsidRPr="008223A7" w:rsidRDefault="008223A7" w:rsidP="008223A7">
      <w:pPr>
        <w:pStyle w:val="1"/>
        <w:rPr>
          <w:rFonts w:ascii="Times New Roman" w:hAnsi="Times New Roman" w:cs="Times New Roman"/>
          <w:color w:val="auto"/>
          <w:sz w:val="24"/>
          <w:szCs w:val="24"/>
        </w:rPr>
      </w:pPr>
      <w:bookmarkStart w:id="5" w:name="_Toc99961744"/>
      <w:r w:rsidRPr="008223A7">
        <w:rPr>
          <w:rFonts w:ascii="Times New Roman" w:hAnsi="Times New Roman" w:cs="Times New Roman"/>
          <w:color w:val="auto"/>
          <w:sz w:val="24"/>
          <w:szCs w:val="24"/>
        </w:rPr>
        <w:lastRenderedPageBreak/>
        <w:t>АНАЛИЗ НА СЪСТОЯНИЕТО И ДИНАМИКАТА НА КОМПОНЕНТИТЕ И ФАКТОРИТЕ НА ОКОЛНАТА СРЕДА</w:t>
      </w:r>
      <w:bookmarkEnd w:id="5"/>
    </w:p>
    <w:p w14:paraId="28AED48F" w14:textId="77777777" w:rsidR="008223A7" w:rsidRPr="00FF35A8" w:rsidRDefault="008223A7" w:rsidP="008223A7">
      <w:pPr>
        <w:pStyle w:val="2"/>
        <w:rPr>
          <w:rFonts w:ascii="Times New Roman" w:hAnsi="Times New Roman" w:cs="Times New Roman"/>
          <w:bCs/>
          <w:color w:val="auto"/>
          <w:sz w:val="24"/>
          <w:szCs w:val="24"/>
          <w:u w:val="single"/>
        </w:rPr>
      </w:pPr>
      <w:bookmarkStart w:id="6" w:name="_Toc99961745"/>
      <w:r w:rsidRPr="00FF35A8">
        <w:rPr>
          <w:rFonts w:ascii="Times New Roman" w:hAnsi="Times New Roman" w:cs="Times New Roman"/>
          <w:bCs/>
          <w:color w:val="auto"/>
          <w:sz w:val="24"/>
          <w:szCs w:val="24"/>
          <w:u w:val="single"/>
        </w:rPr>
        <w:t>1. Въздух</w:t>
      </w:r>
      <w:bookmarkEnd w:id="6"/>
    </w:p>
    <w:p w14:paraId="561D2F04" w14:textId="77777777" w:rsidR="008223A7" w:rsidRPr="008223A7" w:rsidRDefault="008223A7" w:rsidP="008223A7">
      <w:pPr>
        <w:spacing w:after="0" w:line="360" w:lineRule="auto"/>
        <w:ind w:firstLine="851"/>
        <w:jc w:val="both"/>
        <w:rPr>
          <w:b w:val="0"/>
          <w:bCs/>
        </w:rPr>
      </w:pPr>
      <w:r w:rsidRPr="008223A7">
        <w:rPr>
          <w:b w:val="0"/>
          <w:bCs/>
        </w:rPr>
        <w:t xml:space="preserve">Опазването на качеството на атмосферния въздух е огромен проблем, който ще доминира в политиката на ЕС и през следващите години. Въздухът няма да стане по – чист единствено чрез стриктен контрол на замърсяването. Това ще изисква задълбочени промени в политиката на ЕС, националните и местните политики като разнообразие на мерки, действия и практики в различните области. Спектърът от глобални проблеми, изискващ внимание е широк: изчерпването на озоновия слой, киселинните дъждове, нивата на озона и другите замърсители в приземните слоеве, промените в климата. </w:t>
      </w:r>
    </w:p>
    <w:p w14:paraId="112ABA72" w14:textId="77777777" w:rsidR="005D6867" w:rsidRPr="005D6867" w:rsidRDefault="005D6867" w:rsidP="005D6867">
      <w:pPr>
        <w:spacing w:after="0" w:line="360" w:lineRule="auto"/>
        <w:ind w:firstLine="851"/>
        <w:jc w:val="both"/>
        <w:rPr>
          <w:b w:val="0"/>
          <w:bCs/>
        </w:rPr>
      </w:pPr>
      <w:r w:rsidRPr="005D6867">
        <w:rPr>
          <w:b w:val="0"/>
          <w:bCs/>
        </w:rPr>
        <w:t xml:space="preserve">В градските територии са концентрирани голяма част от промишлените дейности, интензивен трафик, но тук са разположени и жилищата на хората. В резултат на това огромното нарастване на замърсяването на въздуха е проблем, който рефлектира върху всеки от нас. Рамковата директива за управление на качеството на въздуха в градовете е ключов елемент от стратегията на ЕС за подобряване качеството на въздуха като цяло. Това налага стриктни изисквания относно извършвания мониторинг за вида и броя на контролираните замърсители, с оглед изготвяне на планове за действие за подобряване качеството на въздуха в средносрочен и дългосрочен аспект. От друга страна информирането на обществеността е основно изискване в Директивата.  </w:t>
      </w:r>
    </w:p>
    <w:p w14:paraId="2F3F5C3D" w14:textId="77777777" w:rsidR="005D6867" w:rsidRPr="005D6867" w:rsidRDefault="005D6867" w:rsidP="005D6867">
      <w:pPr>
        <w:spacing w:after="0" w:line="360" w:lineRule="auto"/>
        <w:ind w:firstLine="851"/>
        <w:jc w:val="both"/>
        <w:rPr>
          <w:b w:val="0"/>
          <w:bCs/>
        </w:rPr>
      </w:pPr>
      <w:r w:rsidRPr="005D6867">
        <w:rPr>
          <w:b w:val="0"/>
          <w:bCs/>
        </w:rPr>
        <w:t xml:space="preserve">Нивото на замърсяване на въздуха се определя както от количеството емисии от различни източници, така и от характера на разсейването им в атмосферата.  </w:t>
      </w:r>
    </w:p>
    <w:p w14:paraId="2CC26C2C" w14:textId="77777777" w:rsidR="005D6867" w:rsidRPr="005D6867" w:rsidRDefault="005D6867" w:rsidP="005D6867">
      <w:pPr>
        <w:spacing w:after="0" w:line="360" w:lineRule="auto"/>
        <w:ind w:firstLine="851"/>
        <w:jc w:val="both"/>
        <w:rPr>
          <w:b w:val="0"/>
          <w:bCs/>
        </w:rPr>
      </w:pPr>
      <w:r w:rsidRPr="005D6867">
        <w:rPr>
          <w:b w:val="0"/>
          <w:bCs/>
        </w:rPr>
        <w:t xml:space="preserve">Емисионни норми са тези норми на вредни вещества, изпускани в атмосферния въздух от неподвижни източници. Нормите за емисии се класифицират по компоненти в зависимост от технологичните източници и провеждането на горивните процеси. </w:t>
      </w:r>
    </w:p>
    <w:p w14:paraId="39BCAFEC" w14:textId="77777777" w:rsidR="005D6867" w:rsidRPr="005D6867" w:rsidRDefault="005D6867" w:rsidP="005D6867">
      <w:pPr>
        <w:spacing w:after="0" w:line="360" w:lineRule="auto"/>
        <w:ind w:firstLine="851"/>
        <w:jc w:val="both"/>
        <w:rPr>
          <w:b w:val="0"/>
          <w:bCs/>
        </w:rPr>
      </w:pPr>
      <w:r w:rsidRPr="005D6867">
        <w:rPr>
          <w:b w:val="0"/>
          <w:bCs/>
        </w:rPr>
        <w:t xml:space="preserve">Емисионни норми са тези пределно допустими концентрации -ПДК  на вредни вещества в атмосферния въздух на населените места, регистрирани за определен период от време ,чието наличие не е свързано с риск за здравето. </w:t>
      </w:r>
    </w:p>
    <w:p w14:paraId="16B5C5B5" w14:textId="77777777" w:rsidR="005D6867" w:rsidRPr="005D6867" w:rsidRDefault="005D6867" w:rsidP="005D6867">
      <w:pPr>
        <w:spacing w:after="0" w:line="360" w:lineRule="auto"/>
        <w:ind w:firstLine="851"/>
        <w:jc w:val="both"/>
        <w:rPr>
          <w:b w:val="0"/>
          <w:bCs/>
        </w:rPr>
      </w:pPr>
      <w:r w:rsidRPr="005D6867">
        <w:rPr>
          <w:b w:val="0"/>
          <w:bCs/>
        </w:rPr>
        <w:t xml:space="preserve">Качеството на въздуха е последица от комбинираното действие на много и разнообразни фактори. Метеорологичните характеристики въздействат пряко върху разпространението на замърсителите в атмосферния въздух. </w:t>
      </w:r>
    </w:p>
    <w:p w14:paraId="566E637B" w14:textId="77777777" w:rsidR="005D6867" w:rsidRPr="005D6867" w:rsidRDefault="005D6867" w:rsidP="005D6867">
      <w:pPr>
        <w:spacing w:after="0" w:line="360" w:lineRule="auto"/>
        <w:ind w:firstLine="851"/>
        <w:jc w:val="both"/>
        <w:rPr>
          <w:b w:val="0"/>
          <w:bCs/>
        </w:rPr>
      </w:pPr>
      <w:r w:rsidRPr="005D6867">
        <w:rPr>
          <w:b w:val="0"/>
          <w:bCs/>
        </w:rPr>
        <w:t xml:space="preserve">Качеството на атмосферния въздух (КАВ) в Република България се следи от Министерството на околната среда и водите, Изпълнителна агенция по околна среда, чрез Национална система за мониторинг на околната среда (НСМОС), Подсистема: </w:t>
      </w:r>
      <w:r w:rsidRPr="005D6867">
        <w:rPr>
          <w:b w:val="0"/>
          <w:bCs/>
        </w:rPr>
        <w:lastRenderedPageBreak/>
        <w:t xml:space="preserve">Национална система за мониторинг на качество на атмосферния въздух (КАВ). За целта територията на страната е разделена на райони за оценка и управление на КАВ.  </w:t>
      </w:r>
    </w:p>
    <w:p w14:paraId="08046CEE" w14:textId="13D20093" w:rsidR="00D23783" w:rsidRPr="00D23783" w:rsidRDefault="005D6867" w:rsidP="005D6867">
      <w:pPr>
        <w:spacing w:after="0" w:line="360" w:lineRule="auto"/>
        <w:jc w:val="both"/>
        <w:rPr>
          <w:b w:val="0"/>
          <w:bCs/>
        </w:rPr>
      </w:pPr>
      <w:r w:rsidRPr="006337C1">
        <w:rPr>
          <w:noProof/>
          <w:lang w:val="en-US"/>
        </w:rPr>
        <w:drawing>
          <wp:inline distT="0" distB="0" distL="0" distR="0" wp14:anchorId="7A6CCB36" wp14:editId="06303582">
            <wp:extent cx="5894070" cy="3877310"/>
            <wp:effectExtent l="0" t="0" r="0" b="8890"/>
            <wp:docPr id="8"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артина 1"/>
                    <pic:cNvPicPr/>
                  </pic:nvPicPr>
                  <pic:blipFill>
                    <a:blip r:embed="rId17">
                      <a:extLst>
                        <a:ext uri="{28A0092B-C50C-407E-A947-70E740481C1C}">
                          <a14:useLocalDpi xmlns:a14="http://schemas.microsoft.com/office/drawing/2010/main" val="0"/>
                        </a:ext>
                      </a:extLst>
                    </a:blip>
                    <a:stretch>
                      <a:fillRect/>
                    </a:stretch>
                  </pic:blipFill>
                  <pic:spPr>
                    <a:xfrm>
                      <a:off x="0" y="0"/>
                      <a:ext cx="5894070" cy="3877310"/>
                    </a:xfrm>
                    <a:prstGeom prst="rect">
                      <a:avLst/>
                    </a:prstGeom>
                  </pic:spPr>
                </pic:pic>
              </a:graphicData>
            </a:graphic>
          </wp:inline>
        </w:drawing>
      </w:r>
    </w:p>
    <w:p w14:paraId="52343F36" w14:textId="7C4C0389" w:rsidR="001F7FD7" w:rsidRDefault="001F7FD7" w:rsidP="001F7FD7">
      <w:pPr>
        <w:spacing w:after="0" w:line="360" w:lineRule="auto"/>
        <w:ind w:firstLine="851"/>
        <w:jc w:val="both"/>
        <w:rPr>
          <w:b w:val="0"/>
          <w:bCs/>
        </w:rPr>
      </w:pPr>
      <w:r w:rsidRPr="001F7FD7">
        <w:rPr>
          <w:b w:val="0"/>
          <w:bCs/>
        </w:rPr>
        <w:t>Съгласно изискванията на националното и европейско законодателство територията на страната е разделена на шест района и агломерации (с население над 250 000 души) за оценка и управление на качеството на атмосферния въздух (РОУКАВ), утвърдени със Заповед  №  969/21.12.2013 г. на министъра на околната среда и водите, Фиг. I-04.</w:t>
      </w:r>
      <w:r w:rsidR="002403B5">
        <w:rPr>
          <w:b w:val="0"/>
          <w:bCs/>
        </w:rPr>
        <w:t xml:space="preserve"> </w:t>
      </w:r>
      <w:r w:rsidRPr="001F7FD7">
        <w:rPr>
          <w:b w:val="0"/>
          <w:bCs/>
        </w:rPr>
        <w:t>Според утвърденият списък на районите (в т.ч. агломерациите) за оценка и управление на качеството на атмосферния въздух, считано от 01.01.2014г., територията на Община Русе е включена в РОУКАВ „Северен/Дунавски” с код BG0004</w:t>
      </w:r>
      <w:r w:rsidR="002403B5">
        <w:rPr>
          <w:b w:val="0"/>
          <w:bCs/>
        </w:rPr>
        <w:t>.</w:t>
      </w:r>
    </w:p>
    <w:p w14:paraId="1DB1925F" w14:textId="77777777" w:rsidR="002403B5" w:rsidRPr="002403B5" w:rsidRDefault="002403B5" w:rsidP="002403B5">
      <w:pPr>
        <w:spacing w:after="0" w:line="360" w:lineRule="auto"/>
        <w:ind w:firstLine="851"/>
        <w:jc w:val="both"/>
        <w:rPr>
          <w:b w:val="0"/>
          <w:bCs/>
        </w:rPr>
      </w:pPr>
      <w:r w:rsidRPr="002403B5">
        <w:rPr>
          <w:b w:val="0"/>
          <w:bCs/>
        </w:rPr>
        <w:t>Националната мрежа за мониторинг качеството на атмосферния въздух в района се състои от общо 14 стационарни пункта, в т.ч. 8 автоматични измервателни станции (АИС), 2 пункта с ръчно пробонабиране (РП) и последващ лабораторен анализ и 4 ДОАС системи (на принципа на диференциална оптична атомно абсорбционна спектрофотометрия). Пунктовете за мониторинг (ПМ) са разположени изцяло в градска среда, обхващащи основните областни и общински центрове в Северна България. Нивата на ФПЧ</w:t>
      </w:r>
      <w:r w:rsidRPr="002403B5">
        <w:rPr>
          <w:b w:val="0"/>
          <w:bCs/>
          <w:vertAlign w:val="subscript"/>
        </w:rPr>
        <w:t xml:space="preserve">10 </w:t>
      </w:r>
      <w:r w:rsidRPr="002403B5">
        <w:rPr>
          <w:b w:val="0"/>
          <w:bCs/>
        </w:rPr>
        <w:t>се контролират във всички 14 пункта, докато ФПЧ</w:t>
      </w:r>
      <w:r w:rsidRPr="002403B5">
        <w:rPr>
          <w:b w:val="0"/>
          <w:bCs/>
          <w:vertAlign w:val="subscript"/>
        </w:rPr>
        <w:t>2.5</w:t>
      </w:r>
      <w:r w:rsidRPr="002403B5">
        <w:rPr>
          <w:b w:val="0"/>
          <w:bCs/>
        </w:rPr>
        <w:t xml:space="preserve"> се наблюдава само в два от пунктовете.</w:t>
      </w:r>
    </w:p>
    <w:p w14:paraId="40490B39" w14:textId="77777777" w:rsidR="002403B5" w:rsidRPr="002403B5" w:rsidRDefault="002403B5" w:rsidP="002403B5">
      <w:pPr>
        <w:spacing w:after="0" w:line="360" w:lineRule="auto"/>
        <w:ind w:firstLine="851"/>
        <w:jc w:val="both"/>
        <w:rPr>
          <w:b w:val="0"/>
          <w:bCs/>
        </w:rPr>
      </w:pPr>
    </w:p>
    <w:p w14:paraId="4D4052D6" w14:textId="77777777" w:rsidR="002403B5" w:rsidRPr="002403B5" w:rsidRDefault="002403B5" w:rsidP="002403B5">
      <w:pPr>
        <w:spacing w:after="0" w:line="360" w:lineRule="auto"/>
        <w:ind w:firstLine="851"/>
        <w:jc w:val="both"/>
        <w:rPr>
          <w:b w:val="0"/>
          <w:bCs/>
        </w:rPr>
      </w:pPr>
      <w:r w:rsidRPr="002403B5">
        <w:rPr>
          <w:b w:val="0"/>
          <w:bCs/>
        </w:rPr>
        <w:lastRenderedPageBreak/>
        <w:t>На територията на РОУКАВ – „Северен/Дунавски” е разположена една автоматична измервателна станция за контрол качеството на атмосферния въздух в горски екосистеми (АИС “Старо Оряхово” ЕС 3), която е класифицирана като регионална фонова станция, съгласно Заповед № РД-489/26.06.2019г.</w:t>
      </w:r>
    </w:p>
    <w:p w14:paraId="64F1F502" w14:textId="31B39A53" w:rsidR="001F7FD7" w:rsidRDefault="005D6867" w:rsidP="005D6867">
      <w:pPr>
        <w:spacing w:after="0" w:line="360" w:lineRule="auto"/>
        <w:ind w:firstLine="851"/>
        <w:jc w:val="both"/>
        <w:rPr>
          <w:b w:val="0"/>
          <w:bCs/>
        </w:rPr>
      </w:pPr>
      <w:r w:rsidRPr="005D6867">
        <w:rPr>
          <w:i/>
          <w:iCs/>
        </w:rPr>
        <w:t>Праховите частици</w:t>
      </w:r>
      <w:r w:rsidRPr="005D6867">
        <w:rPr>
          <w:b w:val="0"/>
          <w:bCs/>
        </w:rPr>
        <w:t xml:space="preserve"> се емитират в атмосферата директно (първични емисии) или се образуват от емитираните в атмосферата газове - прекурсори на фини прахови частици (вторични емисии). </w:t>
      </w:r>
    </w:p>
    <w:p w14:paraId="1713560A" w14:textId="77777777" w:rsidR="001F7FD7" w:rsidRDefault="005D6867" w:rsidP="005D6867">
      <w:pPr>
        <w:spacing w:after="0" w:line="360" w:lineRule="auto"/>
        <w:ind w:firstLine="851"/>
        <w:jc w:val="both"/>
        <w:rPr>
          <w:b w:val="0"/>
          <w:bCs/>
        </w:rPr>
      </w:pPr>
      <w:r w:rsidRPr="005D6867">
        <w:rPr>
          <w:i/>
          <w:iCs/>
        </w:rPr>
        <w:t>Серният диоксид, азотните оксиди и амонякът</w:t>
      </w:r>
      <w:r w:rsidRPr="005D6867">
        <w:rPr>
          <w:b w:val="0"/>
          <w:bCs/>
        </w:rPr>
        <w:t xml:space="preserve"> са неорганични газообразни вещества, прекурсори на фините прахови частици. </w:t>
      </w:r>
    </w:p>
    <w:p w14:paraId="113A65E3" w14:textId="31514D68" w:rsidR="005D6867" w:rsidRPr="005D6867" w:rsidRDefault="005D6867" w:rsidP="005D6867">
      <w:pPr>
        <w:spacing w:after="0" w:line="360" w:lineRule="auto"/>
        <w:ind w:firstLine="851"/>
        <w:jc w:val="both"/>
        <w:rPr>
          <w:b w:val="0"/>
          <w:bCs/>
        </w:rPr>
      </w:pPr>
      <w:r w:rsidRPr="005D6867">
        <w:rPr>
          <w:b w:val="0"/>
          <w:bCs/>
        </w:rPr>
        <w:t>В Европейския съюз няма специфични изисквания за тавани на емисиите на ФПЧ</w:t>
      </w:r>
      <w:r w:rsidRPr="005D6867">
        <w:rPr>
          <w:b w:val="0"/>
          <w:bCs/>
          <w:vertAlign w:val="subscript"/>
        </w:rPr>
        <w:t>10</w:t>
      </w:r>
      <w:r w:rsidRPr="005D6867">
        <w:rPr>
          <w:b w:val="0"/>
          <w:bCs/>
        </w:rPr>
        <w:t>, като мерките в момента са фокусирани към контрол на прекурсорите на ФПЧ</w:t>
      </w:r>
      <w:r w:rsidRPr="005D6867">
        <w:rPr>
          <w:b w:val="0"/>
          <w:bCs/>
          <w:vertAlign w:val="subscript"/>
        </w:rPr>
        <w:t>10</w:t>
      </w:r>
      <w:r w:rsidRPr="005D6867">
        <w:rPr>
          <w:b w:val="0"/>
          <w:bCs/>
        </w:rPr>
        <w:t>.</w:t>
      </w:r>
    </w:p>
    <w:p w14:paraId="0863607A" w14:textId="259C745F" w:rsidR="005D6867" w:rsidRDefault="005D6867" w:rsidP="005D6867">
      <w:pPr>
        <w:spacing w:after="0" w:line="360" w:lineRule="auto"/>
        <w:ind w:firstLine="851"/>
        <w:jc w:val="both"/>
        <w:rPr>
          <w:b w:val="0"/>
          <w:bCs/>
        </w:rPr>
      </w:pPr>
      <w:r w:rsidRPr="005D6867">
        <w:rPr>
          <w:b w:val="0"/>
          <w:bCs/>
        </w:rPr>
        <w:t>Таваните на емисиите на прекурсори на ФПЧ</w:t>
      </w:r>
      <w:r w:rsidRPr="005D6867">
        <w:rPr>
          <w:b w:val="0"/>
          <w:bCs/>
          <w:vertAlign w:val="subscript"/>
        </w:rPr>
        <w:t>10</w:t>
      </w:r>
      <w:r w:rsidRPr="005D6867">
        <w:rPr>
          <w:b w:val="0"/>
          <w:bCs/>
        </w:rPr>
        <w:t> (NO</w:t>
      </w:r>
      <w:r w:rsidRPr="005D6867">
        <w:rPr>
          <w:b w:val="0"/>
          <w:bCs/>
          <w:vertAlign w:val="subscript"/>
        </w:rPr>
        <w:t>x</w:t>
      </w:r>
      <w:r w:rsidRPr="005D6867">
        <w:rPr>
          <w:b w:val="0"/>
          <w:bCs/>
        </w:rPr>
        <w:t>, SO</w:t>
      </w:r>
      <w:r w:rsidRPr="005D6867">
        <w:rPr>
          <w:b w:val="0"/>
          <w:bCs/>
          <w:vertAlign w:val="subscript"/>
        </w:rPr>
        <w:t>x</w:t>
      </w:r>
      <w:r w:rsidRPr="005D6867">
        <w:rPr>
          <w:b w:val="0"/>
          <w:bCs/>
        </w:rPr>
        <w:t> и NH</w:t>
      </w:r>
      <w:r w:rsidRPr="005D6867">
        <w:rPr>
          <w:b w:val="0"/>
          <w:bCs/>
          <w:vertAlign w:val="subscript"/>
        </w:rPr>
        <w:t>3</w:t>
      </w:r>
      <w:r w:rsidRPr="005D6867">
        <w:rPr>
          <w:b w:val="0"/>
          <w:bCs/>
        </w:rPr>
        <w:t>) за 2010 г., 2015 г. и 2020 г. са регламентирани с Директива 2001/81/ЕС и Гьотеборския протокол за ограничаване на годишните национални емисии, които страните трябва да изпълнят. Допустимите тавани за България са еднакви и за трите периода.</w:t>
      </w:r>
    </w:p>
    <w:p w14:paraId="4BEF8993" w14:textId="77777777" w:rsidR="00625859" w:rsidRDefault="00625859" w:rsidP="002403B5">
      <w:pPr>
        <w:spacing w:after="0" w:line="360" w:lineRule="auto"/>
        <w:ind w:firstLine="851"/>
        <w:jc w:val="both"/>
      </w:pPr>
      <w:r w:rsidRPr="00625859">
        <w:t xml:space="preserve">Фини прахови частици /ФПЧ10/ </w:t>
      </w:r>
    </w:p>
    <w:p w14:paraId="47C21B80" w14:textId="36564C4F" w:rsidR="00625859" w:rsidRPr="00625859" w:rsidRDefault="00625859" w:rsidP="0080684F">
      <w:pPr>
        <w:spacing w:after="5" w:line="360" w:lineRule="auto"/>
        <w:ind w:left="14" w:right="19" w:firstLine="837"/>
        <w:jc w:val="both"/>
        <w:rPr>
          <w:rFonts w:eastAsia="Times New Roman"/>
          <w:b w:val="0"/>
          <w:color w:val="000000"/>
          <w:szCs w:val="22"/>
          <w:lang w:eastAsia="bg-BG"/>
        </w:rPr>
      </w:pPr>
      <w:r w:rsidRPr="00625859">
        <w:rPr>
          <w:rFonts w:eastAsia="Times New Roman"/>
          <w:b w:val="0"/>
          <w:color w:val="000000"/>
          <w:szCs w:val="22"/>
          <w:lang w:eastAsia="bg-BG"/>
        </w:rPr>
        <w:t xml:space="preserve">Фините прахови частици са фракция на общия суспендиран прах. Основни източници на прах за района на </w:t>
      </w:r>
      <w:r w:rsidR="00E9512C">
        <w:rPr>
          <w:rFonts w:eastAsia="Times New Roman"/>
          <w:b w:val="0"/>
          <w:color w:val="000000"/>
          <w:szCs w:val="22"/>
          <w:lang w:eastAsia="bg-BG"/>
        </w:rPr>
        <w:t>Русе</w:t>
      </w:r>
      <w:r w:rsidRPr="00625859">
        <w:rPr>
          <w:rFonts w:eastAsia="Times New Roman"/>
          <w:b w:val="0"/>
          <w:color w:val="000000"/>
          <w:szCs w:val="22"/>
          <w:lang w:eastAsia="bg-BG"/>
        </w:rPr>
        <w:t xml:space="preserve"> са транспортът, промишлеността, енергетиката и битовото отопление.  </w:t>
      </w:r>
    </w:p>
    <w:p w14:paraId="7CA5EBB7" w14:textId="77777777" w:rsidR="00625859" w:rsidRPr="00625859" w:rsidRDefault="00625859" w:rsidP="00625859">
      <w:pPr>
        <w:spacing w:after="5" w:line="360" w:lineRule="auto"/>
        <w:ind w:left="706" w:right="19"/>
        <w:jc w:val="both"/>
        <w:rPr>
          <w:rFonts w:eastAsia="Times New Roman"/>
          <w:b w:val="0"/>
          <w:color w:val="000000"/>
          <w:szCs w:val="22"/>
          <w:lang w:eastAsia="bg-BG"/>
        </w:rPr>
      </w:pPr>
      <w:r w:rsidRPr="00625859">
        <w:rPr>
          <w:rFonts w:eastAsia="Times New Roman"/>
          <w:b w:val="0"/>
          <w:color w:val="000000"/>
          <w:szCs w:val="22"/>
          <w:lang w:eastAsia="bg-BG"/>
        </w:rPr>
        <w:t xml:space="preserve">Норми: </w:t>
      </w:r>
    </w:p>
    <w:p w14:paraId="0450D31B" w14:textId="77777777" w:rsidR="00625859" w:rsidRPr="00625859" w:rsidRDefault="00625859" w:rsidP="00625859">
      <w:pPr>
        <w:numPr>
          <w:ilvl w:val="0"/>
          <w:numId w:val="7"/>
        </w:numPr>
        <w:spacing w:after="5" w:line="360" w:lineRule="auto"/>
        <w:ind w:right="19" w:firstLine="567"/>
        <w:jc w:val="both"/>
        <w:rPr>
          <w:rFonts w:eastAsia="Times New Roman"/>
          <w:b w:val="0"/>
          <w:color w:val="000000"/>
          <w:szCs w:val="22"/>
          <w:lang w:eastAsia="bg-BG"/>
        </w:rPr>
      </w:pPr>
      <w:r w:rsidRPr="00625859">
        <w:rPr>
          <w:rFonts w:eastAsia="Times New Roman"/>
          <w:b w:val="0"/>
          <w:color w:val="000000"/>
          <w:szCs w:val="22"/>
          <w:lang w:eastAsia="bg-BG"/>
        </w:rPr>
        <w:t xml:space="preserve">средноденонощната норма /СДН/ за опазване на човешкото здраве - 50 µg/m3 (не трябва да бъде превишавана повече от 35 пъти в рамките на една календарна година)- допустимо отклонение - 50% от СДН; </w:t>
      </w:r>
    </w:p>
    <w:p w14:paraId="2BBF5D98" w14:textId="77777777" w:rsidR="00625859" w:rsidRPr="00625859" w:rsidRDefault="00625859" w:rsidP="00625859">
      <w:pPr>
        <w:numPr>
          <w:ilvl w:val="0"/>
          <w:numId w:val="7"/>
        </w:numPr>
        <w:spacing w:after="5" w:line="360" w:lineRule="auto"/>
        <w:ind w:right="19" w:firstLine="567"/>
        <w:jc w:val="both"/>
        <w:rPr>
          <w:rFonts w:eastAsia="Times New Roman"/>
          <w:b w:val="0"/>
          <w:color w:val="000000"/>
          <w:szCs w:val="22"/>
          <w:lang w:eastAsia="bg-BG"/>
        </w:rPr>
      </w:pPr>
      <w:r w:rsidRPr="00625859">
        <w:rPr>
          <w:rFonts w:eastAsia="Times New Roman"/>
          <w:b w:val="0"/>
          <w:color w:val="000000"/>
          <w:szCs w:val="22"/>
          <w:lang w:eastAsia="bg-BG"/>
        </w:rPr>
        <w:t xml:space="preserve">средногодишна норма /СГН/ за опазване на човешкото здраве - 40 µg/m3- допустимо отклонение – 20% от СГН. </w:t>
      </w:r>
    </w:p>
    <w:p w14:paraId="67765F31" w14:textId="77777777" w:rsidR="00625859" w:rsidRPr="00625859" w:rsidRDefault="00625859" w:rsidP="00625859">
      <w:pPr>
        <w:spacing w:after="5" w:line="360" w:lineRule="auto"/>
        <w:ind w:left="14" w:right="19" w:firstLine="567"/>
        <w:jc w:val="both"/>
        <w:rPr>
          <w:rFonts w:eastAsia="Times New Roman"/>
          <w:b w:val="0"/>
          <w:color w:val="000000"/>
          <w:szCs w:val="22"/>
          <w:lang w:eastAsia="bg-BG"/>
        </w:rPr>
      </w:pPr>
      <w:r w:rsidRPr="00625859">
        <w:rPr>
          <w:rFonts w:eastAsia="Times New Roman"/>
          <w:b w:val="0"/>
          <w:color w:val="000000"/>
          <w:szCs w:val="22"/>
          <w:lang w:eastAsia="bg-BG"/>
        </w:rPr>
        <w:t xml:space="preserve">Оценката на качеството на атмосферния въздух и нивата на фини прахови частици (ФПЧ10) се извършва въз основа на анализ на факторите, които могат да имат принос към наднормените нива на замърсяване по отношение на: </w:t>
      </w:r>
    </w:p>
    <w:p w14:paraId="432EC5E0" w14:textId="77777777" w:rsidR="00625859" w:rsidRPr="00625859" w:rsidRDefault="00625859" w:rsidP="00625859">
      <w:pPr>
        <w:numPr>
          <w:ilvl w:val="0"/>
          <w:numId w:val="7"/>
        </w:numPr>
        <w:spacing w:after="5" w:line="360" w:lineRule="auto"/>
        <w:ind w:right="19" w:firstLine="567"/>
        <w:jc w:val="both"/>
        <w:rPr>
          <w:rFonts w:eastAsia="Times New Roman"/>
          <w:b w:val="0"/>
          <w:color w:val="000000"/>
          <w:szCs w:val="22"/>
          <w:lang w:eastAsia="bg-BG"/>
        </w:rPr>
      </w:pPr>
      <w:r w:rsidRPr="00625859">
        <w:rPr>
          <w:rFonts w:eastAsia="Times New Roman"/>
          <w:b w:val="0"/>
          <w:color w:val="000000"/>
          <w:szCs w:val="22"/>
          <w:lang w:eastAsia="bg-BG"/>
        </w:rPr>
        <w:t xml:space="preserve">наличие на неблагоприятни климатични условия, в т.ч. ниски средноденонощни и средногодишни скорости на вятъра (под 2 m/s) или тихо време; образуване на мъгли; влияние на топографските условия (особености) на терена (напр. при котловинни и низинни форми на релефа); вертикално смесване на въздушни маси; противостоене на въздушни маси с океански произход с такива от континентален произход; </w:t>
      </w:r>
    </w:p>
    <w:p w14:paraId="7469EB81" w14:textId="77777777" w:rsidR="00625859" w:rsidRPr="00625859" w:rsidRDefault="00625859" w:rsidP="00625859">
      <w:pPr>
        <w:numPr>
          <w:ilvl w:val="0"/>
          <w:numId w:val="7"/>
        </w:numPr>
        <w:spacing w:after="5" w:line="360" w:lineRule="auto"/>
        <w:ind w:right="19" w:firstLine="567"/>
        <w:jc w:val="both"/>
        <w:rPr>
          <w:rFonts w:eastAsia="Times New Roman"/>
          <w:b w:val="0"/>
          <w:color w:val="000000"/>
          <w:szCs w:val="22"/>
          <w:lang w:eastAsia="bg-BG"/>
        </w:rPr>
      </w:pPr>
      <w:r w:rsidRPr="00625859">
        <w:rPr>
          <w:rFonts w:eastAsia="Times New Roman"/>
          <w:b w:val="0"/>
          <w:color w:val="000000"/>
          <w:szCs w:val="22"/>
          <w:lang w:eastAsia="bg-BG"/>
        </w:rPr>
        <w:lastRenderedPageBreak/>
        <w:t xml:space="preserve">наличие на специфични за дадено място други дисперсионни характеристики (т.е. характеристики на разпространение на замърсителите); </w:t>
      </w:r>
    </w:p>
    <w:p w14:paraId="1E7C987F" w14:textId="77777777" w:rsidR="00625859" w:rsidRPr="00625859" w:rsidRDefault="00625859" w:rsidP="00625859">
      <w:pPr>
        <w:numPr>
          <w:ilvl w:val="0"/>
          <w:numId w:val="7"/>
        </w:numPr>
        <w:spacing w:after="5" w:line="360" w:lineRule="auto"/>
        <w:ind w:right="19" w:firstLine="567"/>
        <w:jc w:val="both"/>
        <w:rPr>
          <w:rFonts w:eastAsia="Times New Roman"/>
          <w:b w:val="0"/>
          <w:color w:val="000000"/>
          <w:szCs w:val="22"/>
          <w:lang w:eastAsia="bg-BG"/>
        </w:rPr>
      </w:pPr>
      <w:r w:rsidRPr="00625859">
        <w:rPr>
          <w:rFonts w:eastAsia="Times New Roman"/>
          <w:b w:val="0"/>
          <w:color w:val="000000"/>
          <w:szCs w:val="22"/>
          <w:lang w:eastAsia="bg-BG"/>
        </w:rPr>
        <w:t xml:space="preserve">наличие на други природни източници (силни ветрове, пренос на природни частици от сухи райони и др.). </w:t>
      </w:r>
    </w:p>
    <w:p w14:paraId="2CF2F184" w14:textId="77777777" w:rsidR="00625859" w:rsidRPr="00625859" w:rsidRDefault="00625859" w:rsidP="00625859">
      <w:pPr>
        <w:numPr>
          <w:ilvl w:val="0"/>
          <w:numId w:val="7"/>
        </w:numPr>
        <w:spacing w:after="5" w:line="360" w:lineRule="auto"/>
        <w:ind w:right="19" w:firstLine="567"/>
        <w:jc w:val="both"/>
        <w:rPr>
          <w:rFonts w:eastAsia="Times New Roman"/>
          <w:b w:val="0"/>
          <w:color w:val="000000"/>
          <w:szCs w:val="22"/>
          <w:lang w:eastAsia="bg-BG"/>
        </w:rPr>
      </w:pPr>
      <w:r w:rsidRPr="00625859">
        <w:rPr>
          <w:rFonts w:eastAsia="Times New Roman"/>
          <w:b w:val="0"/>
          <w:color w:val="000000"/>
          <w:szCs w:val="22"/>
          <w:lang w:eastAsia="bg-BG"/>
        </w:rPr>
        <w:t xml:space="preserve">наличие на големи промишлени източници на замърсяване; </w:t>
      </w:r>
    </w:p>
    <w:p w14:paraId="7F282353" w14:textId="0A08D307" w:rsidR="00625859" w:rsidRDefault="00625859" w:rsidP="00625859">
      <w:pPr>
        <w:numPr>
          <w:ilvl w:val="0"/>
          <w:numId w:val="7"/>
        </w:numPr>
        <w:spacing w:after="5" w:line="360" w:lineRule="auto"/>
        <w:ind w:right="19" w:firstLine="567"/>
        <w:jc w:val="both"/>
        <w:rPr>
          <w:rFonts w:eastAsia="Times New Roman"/>
          <w:b w:val="0"/>
          <w:color w:val="000000"/>
          <w:szCs w:val="22"/>
          <w:lang w:eastAsia="bg-BG"/>
        </w:rPr>
      </w:pPr>
      <w:r w:rsidRPr="00625859">
        <w:rPr>
          <w:rFonts w:eastAsia="Times New Roman"/>
          <w:b w:val="0"/>
          <w:color w:val="000000"/>
          <w:szCs w:val="22"/>
          <w:lang w:eastAsia="bg-BG"/>
        </w:rPr>
        <w:t xml:space="preserve">наличие на други фактори, които оказват влияние върху замърсяването на въздуха (транспорт, бит, селско стопанство). </w:t>
      </w:r>
    </w:p>
    <w:p w14:paraId="77F6DC20" w14:textId="060907F7" w:rsidR="00625859" w:rsidRPr="002403B5" w:rsidRDefault="00625859" w:rsidP="00625859">
      <w:pPr>
        <w:spacing w:after="0" w:line="360" w:lineRule="auto"/>
        <w:ind w:firstLine="851"/>
        <w:jc w:val="both"/>
        <w:rPr>
          <w:b w:val="0"/>
          <w:bCs/>
        </w:rPr>
      </w:pPr>
      <w:r w:rsidRPr="002403B5">
        <w:rPr>
          <w:b w:val="0"/>
          <w:bCs/>
        </w:rPr>
        <w:t xml:space="preserve">Замърсяването с </w:t>
      </w:r>
      <w:bookmarkStart w:id="7" w:name="_Hlk92881134"/>
      <w:r w:rsidRPr="002403B5">
        <w:rPr>
          <w:b w:val="0"/>
          <w:bCs/>
        </w:rPr>
        <w:t>ФПЧ10</w:t>
      </w:r>
      <w:bookmarkEnd w:id="7"/>
      <w:r>
        <w:rPr>
          <w:b w:val="0"/>
          <w:bCs/>
        </w:rPr>
        <w:t xml:space="preserve"> </w:t>
      </w:r>
      <w:r w:rsidRPr="002403B5">
        <w:rPr>
          <w:b w:val="0"/>
          <w:bCs/>
        </w:rPr>
        <w:t xml:space="preserve">продължава да бъде основен проблем за качеството на атмосферния въздух във </w:t>
      </w:r>
      <w:r w:rsidR="005914F0">
        <w:rPr>
          <w:b w:val="0"/>
          <w:bCs/>
        </w:rPr>
        <w:t>община Русе</w:t>
      </w:r>
      <w:r w:rsidRPr="002403B5">
        <w:rPr>
          <w:b w:val="0"/>
          <w:bCs/>
        </w:rPr>
        <w:t>.</w:t>
      </w:r>
    </w:p>
    <w:p w14:paraId="54679EE0" w14:textId="77777777" w:rsidR="00625859" w:rsidRDefault="00625859" w:rsidP="00625859">
      <w:pPr>
        <w:spacing w:after="0" w:line="360" w:lineRule="auto"/>
        <w:ind w:firstLine="851"/>
        <w:jc w:val="both"/>
        <w:rPr>
          <w:b w:val="0"/>
          <w:bCs/>
        </w:rPr>
      </w:pPr>
      <w:r w:rsidRPr="002403B5">
        <w:rPr>
          <w:b w:val="0"/>
          <w:bCs/>
        </w:rPr>
        <w:t>През годин</w:t>
      </w:r>
      <w:r>
        <w:rPr>
          <w:b w:val="0"/>
          <w:bCs/>
        </w:rPr>
        <w:t>и</w:t>
      </w:r>
      <w:r w:rsidRPr="002403B5">
        <w:rPr>
          <w:b w:val="0"/>
          <w:bCs/>
        </w:rPr>
        <w:t>т</w:t>
      </w:r>
      <w:r>
        <w:rPr>
          <w:b w:val="0"/>
          <w:bCs/>
        </w:rPr>
        <w:t>е</w:t>
      </w:r>
      <w:r w:rsidRPr="002403B5">
        <w:rPr>
          <w:b w:val="0"/>
          <w:bCs/>
        </w:rPr>
        <w:t xml:space="preserve"> във всички РОУКАВ е регистрирано превишение на СДН и СГН за ФПЧ10.</w:t>
      </w:r>
    </w:p>
    <w:p w14:paraId="2646DCE8" w14:textId="64BE0A76" w:rsidR="00625859" w:rsidRPr="002403B5" w:rsidRDefault="00625859" w:rsidP="00625859">
      <w:pPr>
        <w:spacing w:after="0" w:line="360" w:lineRule="auto"/>
        <w:ind w:firstLine="851"/>
        <w:jc w:val="both"/>
        <w:rPr>
          <w:b w:val="0"/>
        </w:rPr>
      </w:pPr>
      <w:r w:rsidRPr="002403B5">
        <w:rPr>
          <w:b w:val="0"/>
        </w:rPr>
        <w:t xml:space="preserve">Източник на регистрираните наднормени замърсявания са </w:t>
      </w:r>
      <w:r w:rsidR="005914F0">
        <w:rPr>
          <w:b w:val="0"/>
        </w:rPr>
        <w:t xml:space="preserve">трансгранични, </w:t>
      </w:r>
      <w:r w:rsidRPr="002403B5">
        <w:rPr>
          <w:b w:val="0"/>
        </w:rPr>
        <w:t>промишлените, изгаряне на горива в бита и транспортните дейности на територията на общин</w:t>
      </w:r>
      <w:r w:rsidR="005914F0">
        <w:rPr>
          <w:b w:val="0"/>
        </w:rPr>
        <w:t>ата</w:t>
      </w:r>
      <w:r w:rsidRPr="002403B5">
        <w:rPr>
          <w:b w:val="0"/>
        </w:rPr>
        <w:t>, както и замърсените и лошо поддържани пътни настилки.</w:t>
      </w:r>
    </w:p>
    <w:p w14:paraId="0795687B" w14:textId="77777777" w:rsidR="00625859" w:rsidRDefault="00625859" w:rsidP="00625859">
      <w:pPr>
        <w:spacing w:after="0" w:line="360" w:lineRule="auto"/>
        <w:ind w:firstLine="851"/>
        <w:jc w:val="both"/>
        <w:rPr>
          <w:b w:val="0"/>
        </w:rPr>
      </w:pPr>
      <w:r w:rsidRPr="002403B5">
        <w:rPr>
          <w:b w:val="0"/>
        </w:rPr>
        <w:t>Допълнителен принос към замърсяването на атмосферния въздух с прахови частици оказва и влиянието на неблагоприятните климатични условия в страната като слабо разреждане на локално емитираните замърсители в резултат на ниски скорости на вятъра (под 1,5 m/s), както и продължителни засушавания.</w:t>
      </w:r>
    </w:p>
    <w:p w14:paraId="09D5F301" w14:textId="77777777" w:rsidR="00625859" w:rsidRDefault="00625859" w:rsidP="00625859">
      <w:pPr>
        <w:spacing w:after="0" w:line="360" w:lineRule="auto"/>
        <w:ind w:firstLine="851"/>
        <w:jc w:val="both"/>
        <w:rPr>
          <w:rFonts w:eastAsia="Times New Roman"/>
          <w:b w:val="0"/>
          <w:bCs/>
        </w:rPr>
      </w:pPr>
      <w:r w:rsidRPr="00796780">
        <w:rPr>
          <w:rFonts w:eastAsia="Times New Roman"/>
          <w:b w:val="0"/>
          <w:bCs/>
        </w:rPr>
        <w:t>Данните от измерванията в пункта за мониторинг на КАВ, на територията на Община Русе, включен в НСМОС, показват, че в началото на периода на действие на програмата за КАВ, през две последователни години (2016–2017г.), населението е било изложено на концентрациите на ФПЧ</w:t>
      </w:r>
      <w:r w:rsidRPr="00796780">
        <w:rPr>
          <w:rFonts w:eastAsia="Times New Roman"/>
          <w:b w:val="0"/>
          <w:bCs/>
          <w:vertAlign w:val="subscript"/>
        </w:rPr>
        <w:t>10</w:t>
      </w:r>
      <w:r w:rsidRPr="00796780">
        <w:rPr>
          <w:rFonts w:eastAsia="Times New Roman"/>
          <w:b w:val="0"/>
          <w:bCs/>
        </w:rPr>
        <w:t>, превишаващи стойностите, както на годишните, така и на средноденонощните норми за опазване на човешкото здраве. След 2018г. се наблюдава трайна тенденция за намаляване на средногодишните концентрации (СГК) на ФПЧ</w:t>
      </w:r>
      <w:r w:rsidRPr="00796780">
        <w:rPr>
          <w:rFonts w:eastAsia="Times New Roman"/>
          <w:b w:val="0"/>
          <w:bCs/>
          <w:vertAlign w:val="subscript"/>
        </w:rPr>
        <w:t xml:space="preserve">10 </w:t>
      </w:r>
      <w:r w:rsidRPr="00796780">
        <w:rPr>
          <w:rFonts w:eastAsia="Times New Roman"/>
          <w:b w:val="0"/>
          <w:bCs/>
        </w:rPr>
        <w:t>и стойности им са под НОЧЗ. С намаляването им се отчита и намаляване на дните с превишения по отношение на 24-часова средна стойност на ФПЧ</w:t>
      </w:r>
      <w:r w:rsidRPr="00796780">
        <w:rPr>
          <w:rFonts w:eastAsia="Times New Roman"/>
          <w:b w:val="0"/>
          <w:bCs/>
          <w:vertAlign w:val="subscript"/>
        </w:rPr>
        <w:t>10</w:t>
      </w:r>
      <w:r w:rsidRPr="00796780">
        <w:rPr>
          <w:rFonts w:eastAsia="Times New Roman"/>
          <w:b w:val="0"/>
          <w:bCs/>
        </w:rPr>
        <w:t>. Независимо от това, обаче населението остава изложено на СД концентрации над 50 µg/m</w:t>
      </w:r>
      <w:r w:rsidRPr="00796780">
        <w:rPr>
          <w:rFonts w:eastAsia="Times New Roman"/>
          <w:b w:val="0"/>
          <w:bCs/>
          <w:vertAlign w:val="superscript"/>
        </w:rPr>
        <w:t>3</w:t>
      </w:r>
      <w:r w:rsidRPr="00796780">
        <w:rPr>
          <w:rFonts w:eastAsia="Times New Roman"/>
          <w:b w:val="0"/>
          <w:bCs/>
        </w:rPr>
        <w:t xml:space="preserve"> за повече от 35 дни през целия период на действие на програмата (2016-2020).</w:t>
      </w:r>
    </w:p>
    <w:p w14:paraId="6FD8294E" w14:textId="63974C71" w:rsidR="00625859" w:rsidRPr="00796780" w:rsidRDefault="00625859" w:rsidP="00625859">
      <w:pPr>
        <w:spacing w:after="0" w:line="360" w:lineRule="auto"/>
        <w:ind w:firstLine="851"/>
        <w:jc w:val="both"/>
        <w:rPr>
          <w:b w:val="0"/>
          <w:bCs/>
        </w:rPr>
      </w:pPr>
      <w:r w:rsidRPr="00796780">
        <w:rPr>
          <w:b w:val="0"/>
          <w:bCs/>
        </w:rPr>
        <w:t xml:space="preserve">Според СЗО, излагането на наднормени концентрации на прахови частици за продължителен период може да причини или да влоши сърдечно-съдови и белодробни заболявания, сърдечни пристъпи и аритмии. Оценка от 2013г. на Международната агенция за изследване на рака на СЗО (IARC) заключава, че замърсяването на въздуха на открито е канцерогенно за хората, като замърсяването на въздуха с прахови частици е най-тясно свързан с повишена честота на рак, особено рак на белия дроб. Това е в допълнение към </w:t>
      </w:r>
      <w:r w:rsidRPr="00796780">
        <w:rPr>
          <w:b w:val="0"/>
          <w:bCs/>
        </w:rPr>
        <w:lastRenderedPageBreak/>
        <w:t>ролята, която замърсяването на въздуха играе за развитието на сърдечни и респираторни заболявания, включително остри респираторни инфекции и хронични обструктивни белодробни заболявания.</w:t>
      </w:r>
    </w:p>
    <w:p w14:paraId="41E02734" w14:textId="77777777" w:rsidR="00625859" w:rsidRPr="00625859" w:rsidRDefault="00625859" w:rsidP="00625859">
      <w:pPr>
        <w:spacing w:after="5" w:line="360" w:lineRule="auto"/>
        <w:ind w:left="558" w:hanging="10"/>
        <w:rPr>
          <w:rFonts w:eastAsia="Times New Roman"/>
          <w:bCs/>
          <w:color w:val="000000"/>
          <w:szCs w:val="22"/>
          <w:lang w:eastAsia="bg-BG"/>
        </w:rPr>
      </w:pPr>
      <w:r w:rsidRPr="00625859">
        <w:rPr>
          <w:rFonts w:eastAsia="Times New Roman"/>
          <w:bCs/>
          <w:color w:val="000000"/>
          <w:szCs w:val="22"/>
          <w:lang w:eastAsia="bg-BG"/>
        </w:rPr>
        <w:t xml:space="preserve">Серен диоксид /SO2/ </w:t>
      </w:r>
    </w:p>
    <w:p w14:paraId="4F4CE010" w14:textId="77777777" w:rsidR="00625859" w:rsidRPr="00625859" w:rsidRDefault="00625859" w:rsidP="00625859">
      <w:pPr>
        <w:spacing w:after="5" w:line="360" w:lineRule="auto"/>
        <w:ind w:left="14" w:right="19" w:firstLine="548"/>
        <w:jc w:val="both"/>
        <w:rPr>
          <w:rFonts w:eastAsia="Times New Roman"/>
          <w:b w:val="0"/>
          <w:color w:val="000000"/>
          <w:szCs w:val="22"/>
          <w:lang w:eastAsia="bg-BG"/>
        </w:rPr>
      </w:pPr>
      <w:r w:rsidRPr="00625859">
        <w:rPr>
          <w:rFonts w:eastAsia="Times New Roman"/>
          <w:b w:val="0"/>
          <w:color w:val="000000"/>
          <w:szCs w:val="22"/>
          <w:lang w:eastAsia="bg-BG"/>
        </w:rPr>
        <w:t xml:space="preserve">Серният диоксид спада към групата на серните оксиди, които се формират при изгаряне на горива с високо сярно съдържание. Източници, свързани с неговото образуване са: топлоелектрическите централи, които използват сяросъдържащи горива - въглища, нефт, природен газ; черна и цветна металургия; химическа промишленост; добиване и дестилация на нефта; производство на сярна киселина и минерални торове и др.  </w:t>
      </w:r>
    </w:p>
    <w:p w14:paraId="533CAE69" w14:textId="77777777" w:rsidR="00625859" w:rsidRPr="00625859" w:rsidRDefault="00625859" w:rsidP="00625859">
      <w:pPr>
        <w:spacing w:after="5" w:line="360" w:lineRule="auto"/>
        <w:ind w:left="715" w:hanging="10"/>
        <w:rPr>
          <w:rFonts w:eastAsia="Times New Roman"/>
          <w:bCs/>
          <w:color w:val="000000"/>
          <w:szCs w:val="22"/>
          <w:lang w:eastAsia="bg-BG"/>
        </w:rPr>
      </w:pPr>
      <w:r w:rsidRPr="00625859">
        <w:rPr>
          <w:rFonts w:eastAsia="Times New Roman"/>
          <w:bCs/>
          <w:color w:val="000000"/>
          <w:szCs w:val="22"/>
          <w:lang w:eastAsia="bg-BG"/>
        </w:rPr>
        <w:t xml:space="preserve">Въглероден оксид /CO/ </w:t>
      </w:r>
    </w:p>
    <w:p w14:paraId="59FBE1DD" w14:textId="77777777" w:rsidR="00625859" w:rsidRPr="00625859" w:rsidRDefault="00625859" w:rsidP="00625859">
      <w:pPr>
        <w:spacing w:after="5" w:line="360" w:lineRule="auto"/>
        <w:ind w:left="14" w:right="19" w:firstLine="710"/>
        <w:jc w:val="both"/>
        <w:rPr>
          <w:rFonts w:eastAsia="Times New Roman"/>
          <w:b w:val="0"/>
          <w:color w:val="000000"/>
          <w:szCs w:val="22"/>
          <w:lang w:eastAsia="bg-BG"/>
        </w:rPr>
      </w:pPr>
      <w:r w:rsidRPr="00625859">
        <w:rPr>
          <w:rFonts w:eastAsia="Times New Roman"/>
          <w:b w:val="0"/>
          <w:color w:val="000000"/>
          <w:szCs w:val="22"/>
          <w:lang w:eastAsia="bg-BG"/>
        </w:rPr>
        <w:t xml:space="preserve">Въглеродният оксид e газ без цвят, без мирис, малко по-лек от въздуха, горящ газ и е силно токсичен. Образува се при изгарянето на различни видове горива при недостиг на кислород. Представлява един от най-широко разпространените атмосферни замърсители. Най - голям източник на СО е автомобилния транспорт – над 65 % от общото емитирано количество за страната. </w:t>
      </w:r>
    </w:p>
    <w:p w14:paraId="2F14AE75" w14:textId="77777777" w:rsidR="00625859" w:rsidRPr="00625859" w:rsidRDefault="00625859" w:rsidP="00625859">
      <w:pPr>
        <w:spacing w:after="0" w:line="360" w:lineRule="auto"/>
        <w:ind w:left="708"/>
        <w:rPr>
          <w:rFonts w:eastAsia="Times New Roman"/>
          <w:b w:val="0"/>
          <w:color w:val="000000"/>
          <w:szCs w:val="22"/>
          <w:lang w:eastAsia="bg-BG"/>
        </w:rPr>
      </w:pPr>
      <w:r w:rsidRPr="00625859">
        <w:rPr>
          <w:rFonts w:eastAsia="Times New Roman"/>
          <w:color w:val="000000"/>
          <w:szCs w:val="22"/>
          <w:lang w:eastAsia="bg-BG"/>
        </w:rPr>
        <w:t xml:space="preserve">Озон </w:t>
      </w:r>
    </w:p>
    <w:p w14:paraId="477589CF" w14:textId="77777777" w:rsidR="00625859" w:rsidRPr="00625859" w:rsidRDefault="00625859" w:rsidP="00625859">
      <w:pPr>
        <w:spacing w:after="5" w:line="360" w:lineRule="auto"/>
        <w:ind w:left="14" w:right="19" w:firstLine="710"/>
        <w:jc w:val="both"/>
        <w:rPr>
          <w:rFonts w:eastAsia="Times New Roman"/>
          <w:b w:val="0"/>
          <w:color w:val="000000"/>
          <w:szCs w:val="22"/>
          <w:lang w:eastAsia="bg-BG"/>
        </w:rPr>
      </w:pPr>
      <w:r w:rsidRPr="00625859">
        <w:rPr>
          <w:rFonts w:eastAsia="Times New Roman"/>
          <w:b w:val="0"/>
          <w:color w:val="000000"/>
          <w:szCs w:val="22"/>
          <w:lang w:eastAsia="bg-BG"/>
        </w:rPr>
        <w:t xml:space="preserve">Озонът е газ, естествено съдържащ се в атмосферата (приземен слой). Получава се при трансформации между някои органични съединения и азотните окиси от атмосферния въздух в присъствието на слънчева светлина. Основните източници на такива окиси са отпадните газове от транспорта (въздушен, железопътен, автомобилен) и от индустрията – предимно предприятия от енергийния отрасъл, рафинериите, вкл. бензиностанциите. Този озон (вторичен замърсител) се добавя към озона, естествено съдържащ се в атмосферата. </w:t>
      </w:r>
    </w:p>
    <w:p w14:paraId="033492BC" w14:textId="77777777" w:rsidR="00625859" w:rsidRPr="00625859" w:rsidRDefault="00625859" w:rsidP="00625859">
      <w:pPr>
        <w:spacing w:after="5" w:line="360" w:lineRule="auto"/>
        <w:ind w:left="14" w:right="19" w:firstLine="710"/>
        <w:jc w:val="both"/>
        <w:rPr>
          <w:rFonts w:eastAsia="Times New Roman"/>
          <w:b w:val="0"/>
          <w:color w:val="000000"/>
          <w:szCs w:val="22"/>
          <w:lang w:eastAsia="bg-BG"/>
        </w:rPr>
      </w:pPr>
      <w:r w:rsidRPr="00625859">
        <w:rPr>
          <w:rFonts w:eastAsia="Times New Roman"/>
          <w:b w:val="0"/>
          <w:color w:val="000000"/>
          <w:szCs w:val="22"/>
          <w:lang w:eastAsia="bg-BG"/>
        </w:rPr>
        <w:t xml:space="preserve">Предвид факта, че озонът е замърсител, свързан с фотохимични реакции на замърсители, най-силно следва да се проявява при силна слънчева ултравиолетова радиация и при условия на застой на атмосферата.  </w:t>
      </w:r>
    </w:p>
    <w:p w14:paraId="12EDE32F" w14:textId="77777777" w:rsidR="00625859" w:rsidRPr="00625859" w:rsidRDefault="00625859" w:rsidP="00625859">
      <w:pPr>
        <w:spacing w:after="5" w:line="360" w:lineRule="auto"/>
        <w:ind w:left="715" w:hanging="10"/>
        <w:rPr>
          <w:rFonts w:eastAsia="Times New Roman"/>
          <w:b w:val="0"/>
          <w:color w:val="000000"/>
          <w:szCs w:val="22"/>
          <w:lang w:eastAsia="bg-BG"/>
        </w:rPr>
      </w:pPr>
      <w:r w:rsidRPr="00625859">
        <w:rPr>
          <w:rFonts w:eastAsia="Times New Roman"/>
          <w:color w:val="000000"/>
          <w:szCs w:val="22"/>
          <w:lang w:eastAsia="bg-BG"/>
        </w:rPr>
        <w:t>Сероводород (H</w:t>
      </w:r>
      <w:r w:rsidRPr="00625859">
        <w:rPr>
          <w:rFonts w:eastAsia="Times New Roman"/>
          <w:color w:val="000000"/>
          <w:sz w:val="16"/>
          <w:szCs w:val="22"/>
          <w:lang w:eastAsia="bg-BG"/>
        </w:rPr>
        <w:t>2</w:t>
      </w:r>
      <w:r w:rsidRPr="00625859">
        <w:rPr>
          <w:rFonts w:eastAsia="Times New Roman"/>
          <w:color w:val="000000"/>
          <w:szCs w:val="22"/>
          <w:lang w:eastAsia="bg-BG"/>
        </w:rPr>
        <w:t xml:space="preserve">S).  </w:t>
      </w:r>
    </w:p>
    <w:p w14:paraId="4B312DFC" w14:textId="77777777" w:rsidR="00625859" w:rsidRPr="00625859" w:rsidRDefault="00625859" w:rsidP="00625859">
      <w:pPr>
        <w:spacing w:after="5" w:line="360" w:lineRule="auto"/>
        <w:ind w:left="14" w:right="19" w:firstLine="710"/>
        <w:jc w:val="both"/>
        <w:rPr>
          <w:rFonts w:eastAsia="Times New Roman"/>
          <w:b w:val="0"/>
          <w:color w:val="000000"/>
          <w:szCs w:val="22"/>
          <w:lang w:eastAsia="bg-BG"/>
        </w:rPr>
      </w:pPr>
      <w:r w:rsidRPr="00625859">
        <w:rPr>
          <w:rFonts w:eastAsia="Times New Roman"/>
          <w:b w:val="0"/>
          <w:color w:val="000000"/>
          <w:szCs w:val="22"/>
          <w:lang w:eastAsia="bg-BG"/>
        </w:rPr>
        <w:t xml:space="preserve">Сероводородът е токсичен, безцветен газ, с неприятна миризма. В природата големи количества се образуват при процеси на биологично разлагане. По-голяма част от атмосферния сероводород е с естествен геотермален произход. Замърсяването на въздуха има и антропогенен характер. Основен източник е  промишлеността. Негативните здравни последствия за хората при контакт с този газ се определят от концентрацията и </w:t>
      </w:r>
      <w:r w:rsidRPr="00625859">
        <w:rPr>
          <w:rFonts w:eastAsia="Times New Roman"/>
          <w:b w:val="0"/>
          <w:color w:val="000000"/>
          <w:szCs w:val="22"/>
          <w:lang w:eastAsia="bg-BG"/>
        </w:rPr>
        <w:lastRenderedPageBreak/>
        <w:t xml:space="preserve">експозицията на въздействие. При ниски концентрации дразни лигавиците и предизвиква конюнктивит, а при високи са възможни  сериозни поражения върху дихателните органи.  </w:t>
      </w:r>
    </w:p>
    <w:p w14:paraId="38BDF7F6" w14:textId="68BA731B" w:rsidR="00625859" w:rsidRPr="00625859" w:rsidRDefault="00625859" w:rsidP="00625859">
      <w:pPr>
        <w:spacing w:after="5" w:line="360" w:lineRule="auto"/>
        <w:ind w:left="14" w:right="19" w:firstLine="548"/>
        <w:jc w:val="both"/>
        <w:rPr>
          <w:rFonts w:eastAsia="Times New Roman"/>
          <w:b w:val="0"/>
          <w:color w:val="000000"/>
          <w:szCs w:val="22"/>
          <w:lang w:eastAsia="bg-BG"/>
        </w:rPr>
      </w:pPr>
      <w:r w:rsidRPr="00625859">
        <w:rPr>
          <w:rFonts w:eastAsia="Times New Roman"/>
          <w:b w:val="0"/>
          <w:color w:val="000000"/>
          <w:szCs w:val="22"/>
          <w:lang w:eastAsia="bg-BG"/>
        </w:rPr>
        <w:t xml:space="preserve">Резултатите от проведеният мониторинг и през 2019 година не отчитат превишения, както на максималноеднократната, така и на средноденощната ПДК за сероводород в района на община </w:t>
      </w:r>
      <w:r w:rsidR="005914F0">
        <w:rPr>
          <w:rFonts w:eastAsia="Times New Roman"/>
          <w:b w:val="0"/>
          <w:color w:val="000000"/>
          <w:szCs w:val="22"/>
          <w:lang w:eastAsia="bg-BG"/>
        </w:rPr>
        <w:t>Русе</w:t>
      </w:r>
      <w:r w:rsidRPr="00625859">
        <w:rPr>
          <w:rFonts w:eastAsia="Times New Roman"/>
          <w:b w:val="0"/>
          <w:color w:val="000000"/>
          <w:szCs w:val="22"/>
          <w:lang w:eastAsia="bg-BG"/>
        </w:rPr>
        <w:t xml:space="preserve">. </w:t>
      </w:r>
    </w:p>
    <w:p w14:paraId="6ADE62EB" w14:textId="77777777" w:rsidR="00625859" w:rsidRPr="00625859" w:rsidRDefault="00625859" w:rsidP="00625859">
      <w:pPr>
        <w:spacing w:after="5" w:line="360" w:lineRule="auto"/>
        <w:ind w:left="14" w:right="19" w:firstLine="710"/>
        <w:jc w:val="both"/>
        <w:rPr>
          <w:rFonts w:eastAsia="Times New Roman"/>
          <w:b w:val="0"/>
          <w:color w:val="000000"/>
          <w:szCs w:val="22"/>
          <w:lang w:eastAsia="bg-BG"/>
        </w:rPr>
      </w:pPr>
      <w:r w:rsidRPr="00625859">
        <w:rPr>
          <w:rFonts w:eastAsia="Times New Roman"/>
          <w:b w:val="0"/>
          <w:color w:val="000000"/>
          <w:szCs w:val="22"/>
          <w:lang w:eastAsia="bg-BG"/>
        </w:rPr>
        <w:t xml:space="preserve">Природните фактори, географските и метеорологични условия са основна предпоставка, която гарантира чистотата и доброто качество на въздуха. </w:t>
      </w:r>
    </w:p>
    <w:p w14:paraId="7085C74E" w14:textId="77777777" w:rsidR="00625859" w:rsidRPr="00625859" w:rsidRDefault="00625859" w:rsidP="00625859">
      <w:pPr>
        <w:spacing w:after="5" w:line="360" w:lineRule="auto"/>
        <w:ind w:left="715" w:hanging="10"/>
        <w:rPr>
          <w:rFonts w:eastAsia="Times New Roman"/>
          <w:b w:val="0"/>
          <w:color w:val="000000"/>
          <w:szCs w:val="22"/>
          <w:lang w:eastAsia="bg-BG"/>
        </w:rPr>
      </w:pPr>
      <w:r w:rsidRPr="00625859">
        <w:rPr>
          <w:rFonts w:eastAsia="Times New Roman"/>
          <w:color w:val="000000"/>
          <w:szCs w:val="22"/>
          <w:lang w:eastAsia="bg-BG"/>
        </w:rPr>
        <w:t xml:space="preserve">Източници на емисии врени вещества във въздуха: </w:t>
      </w:r>
    </w:p>
    <w:p w14:paraId="573BF7F1" w14:textId="77777777" w:rsidR="00625859" w:rsidRPr="00625859" w:rsidRDefault="00625859" w:rsidP="00625859">
      <w:pPr>
        <w:numPr>
          <w:ilvl w:val="0"/>
          <w:numId w:val="8"/>
        </w:numPr>
        <w:spacing w:after="3" w:line="360" w:lineRule="auto"/>
        <w:ind w:left="844" w:right="13" w:hanging="139"/>
        <w:jc w:val="both"/>
        <w:rPr>
          <w:rFonts w:eastAsia="Times New Roman"/>
          <w:b w:val="0"/>
          <w:color w:val="000000"/>
          <w:szCs w:val="22"/>
          <w:lang w:eastAsia="bg-BG"/>
        </w:rPr>
      </w:pPr>
      <w:r w:rsidRPr="00625859">
        <w:rPr>
          <w:rFonts w:eastAsia="Times New Roman"/>
          <w:b w:val="0"/>
          <w:i/>
          <w:color w:val="000000"/>
          <w:szCs w:val="22"/>
          <w:lang w:eastAsia="bg-BG"/>
        </w:rPr>
        <w:t>Площни източници</w:t>
      </w:r>
      <w:r w:rsidRPr="00625859">
        <w:rPr>
          <w:rFonts w:eastAsia="Times New Roman"/>
          <w:i/>
          <w:color w:val="000000"/>
          <w:szCs w:val="22"/>
          <w:lang w:eastAsia="bg-BG"/>
        </w:rPr>
        <w:t xml:space="preserve"> </w:t>
      </w:r>
    </w:p>
    <w:p w14:paraId="32A3B517" w14:textId="77777777" w:rsidR="00625859" w:rsidRPr="00625859" w:rsidRDefault="00625859" w:rsidP="00625859">
      <w:pPr>
        <w:spacing w:after="5" w:line="360" w:lineRule="auto"/>
        <w:ind w:left="14" w:right="19" w:firstLine="710"/>
        <w:jc w:val="both"/>
        <w:rPr>
          <w:rFonts w:eastAsia="Times New Roman"/>
          <w:b w:val="0"/>
          <w:color w:val="000000"/>
          <w:szCs w:val="22"/>
          <w:lang w:eastAsia="bg-BG"/>
        </w:rPr>
      </w:pPr>
      <w:r w:rsidRPr="00625859">
        <w:rPr>
          <w:rFonts w:eastAsia="Times New Roman"/>
          <w:b w:val="0"/>
          <w:color w:val="000000"/>
          <w:szCs w:val="22"/>
          <w:lang w:eastAsia="bg-BG"/>
        </w:rPr>
        <w:t xml:space="preserve">Поради ниското застрояване, характера на терена, вида на отоплителните уреди, като площни източници се разглеждат комините на битовото отопление и отоплението в обществените сгради на територията. </w:t>
      </w:r>
      <w:r w:rsidRPr="00625859">
        <w:rPr>
          <w:rFonts w:eastAsia="Times New Roman"/>
          <w:color w:val="000000"/>
          <w:szCs w:val="22"/>
          <w:lang w:eastAsia="bg-BG"/>
        </w:rPr>
        <w:t xml:space="preserve"> </w:t>
      </w:r>
    </w:p>
    <w:p w14:paraId="4D66F358" w14:textId="77777777" w:rsidR="00625859" w:rsidRPr="00625859" w:rsidRDefault="00625859" w:rsidP="00625859">
      <w:pPr>
        <w:numPr>
          <w:ilvl w:val="0"/>
          <w:numId w:val="8"/>
        </w:numPr>
        <w:spacing w:after="3" w:line="360" w:lineRule="auto"/>
        <w:ind w:left="844" w:right="13" w:hanging="139"/>
        <w:jc w:val="both"/>
        <w:rPr>
          <w:rFonts w:eastAsia="Times New Roman"/>
          <w:b w:val="0"/>
          <w:color w:val="000000"/>
          <w:szCs w:val="22"/>
          <w:lang w:eastAsia="bg-BG"/>
        </w:rPr>
      </w:pPr>
      <w:r w:rsidRPr="00625859">
        <w:rPr>
          <w:rFonts w:eastAsia="Times New Roman"/>
          <w:b w:val="0"/>
          <w:i/>
          <w:color w:val="000000"/>
          <w:szCs w:val="22"/>
          <w:lang w:eastAsia="bg-BG"/>
        </w:rPr>
        <w:t xml:space="preserve">Линейни източници </w:t>
      </w:r>
      <w:r w:rsidRPr="00625859">
        <w:rPr>
          <w:rFonts w:eastAsia="Times New Roman"/>
          <w:i/>
          <w:color w:val="000000"/>
          <w:szCs w:val="22"/>
          <w:lang w:eastAsia="bg-BG"/>
        </w:rPr>
        <w:t xml:space="preserve"> </w:t>
      </w:r>
    </w:p>
    <w:p w14:paraId="01925575" w14:textId="77777777" w:rsidR="00625859" w:rsidRPr="00625859" w:rsidRDefault="00625859" w:rsidP="00625859">
      <w:pPr>
        <w:spacing w:after="5" w:line="360" w:lineRule="auto"/>
        <w:ind w:left="14" w:right="19" w:firstLine="710"/>
        <w:jc w:val="both"/>
        <w:rPr>
          <w:rFonts w:eastAsia="Times New Roman"/>
          <w:b w:val="0"/>
          <w:color w:val="000000"/>
          <w:szCs w:val="22"/>
          <w:lang w:eastAsia="bg-BG"/>
        </w:rPr>
      </w:pPr>
      <w:r w:rsidRPr="00625859">
        <w:rPr>
          <w:rFonts w:eastAsia="Times New Roman"/>
          <w:b w:val="0"/>
          <w:color w:val="000000"/>
          <w:szCs w:val="22"/>
          <w:lang w:eastAsia="bg-BG"/>
        </w:rPr>
        <w:t>Транспортният поток от леки и товарни автомобили  допринасят до известна степен за влошаване на качеството на атмосферния въздух. Отделените от двигателите вредни вещества (азотни оксиди, въглероден оксид, серни оксиди, оловни оксиди) са в основата на замърсяването на приземния атмосферен слой в населените места на територията.</w:t>
      </w:r>
      <w:r w:rsidRPr="00625859">
        <w:rPr>
          <w:rFonts w:eastAsia="Times New Roman"/>
          <w:color w:val="000000"/>
          <w:szCs w:val="22"/>
          <w:lang w:eastAsia="bg-BG"/>
        </w:rPr>
        <w:t xml:space="preserve"> </w:t>
      </w:r>
    </w:p>
    <w:p w14:paraId="65E51EDA" w14:textId="77777777" w:rsidR="00625859" w:rsidRPr="00625859" w:rsidRDefault="00625859" w:rsidP="00625859">
      <w:pPr>
        <w:numPr>
          <w:ilvl w:val="0"/>
          <w:numId w:val="8"/>
        </w:numPr>
        <w:spacing w:after="3" w:line="360" w:lineRule="auto"/>
        <w:ind w:left="844" w:right="13" w:hanging="139"/>
        <w:jc w:val="both"/>
        <w:rPr>
          <w:rFonts w:eastAsia="Times New Roman"/>
          <w:b w:val="0"/>
          <w:color w:val="000000"/>
          <w:szCs w:val="22"/>
          <w:lang w:eastAsia="bg-BG"/>
        </w:rPr>
      </w:pPr>
      <w:r w:rsidRPr="00625859">
        <w:rPr>
          <w:rFonts w:eastAsia="Times New Roman"/>
          <w:b w:val="0"/>
          <w:i/>
          <w:color w:val="000000"/>
          <w:szCs w:val="22"/>
          <w:lang w:eastAsia="bg-BG"/>
        </w:rPr>
        <w:t>Неорганизирани източници</w:t>
      </w:r>
      <w:r w:rsidRPr="00625859">
        <w:rPr>
          <w:rFonts w:eastAsia="Times New Roman"/>
          <w:i/>
          <w:color w:val="000000"/>
          <w:szCs w:val="22"/>
          <w:lang w:eastAsia="bg-BG"/>
        </w:rPr>
        <w:t xml:space="preserve"> </w:t>
      </w:r>
    </w:p>
    <w:p w14:paraId="21DD77A0" w14:textId="77777777" w:rsidR="00625859" w:rsidRPr="00625859" w:rsidRDefault="00625859" w:rsidP="00625859">
      <w:pPr>
        <w:spacing w:after="5" w:line="360" w:lineRule="auto"/>
        <w:ind w:left="14" w:right="19" w:firstLine="710"/>
        <w:jc w:val="both"/>
        <w:rPr>
          <w:rFonts w:eastAsia="Times New Roman"/>
          <w:b w:val="0"/>
          <w:color w:val="000000"/>
          <w:szCs w:val="22"/>
          <w:lang w:eastAsia="bg-BG"/>
        </w:rPr>
      </w:pPr>
      <w:r w:rsidRPr="00625859">
        <w:rPr>
          <w:rFonts w:eastAsia="Times New Roman"/>
          <w:b w:val="0"/>
          <w:color w:val="000000"/>
          <w:szCs w:val="22"/>
          <w:lang w:eastAsia="bg-BG"/>
        </w:rPr>
        <w:t>Създаването на нерегламентирани сметища за отпадъци са едни от източниците на емисии на парниковия газ  метан.</w:t>
      </w:r>
    </w:p>
    <w:p w14:paraId="780226B0" w14:textId="00D414F8" w:rsidR="005914F0" w:rsidRPr="005914F0" w:rsidRDefault="005914F0" w:rsidP="005914F0">
      <w:pPr>
        <w:spacing w:after="13" w:line="388" w:lineRule="auto"/>
        <w:ind w:left="-15" w:right="33" w:firstLine="710"/>
        <w:jc w:val="both"/>
        <w:rPr>
          <w:rFonts w:eastAsia="Times New Roman"/>
          <w:b w:val="0"/>
          <w:color w:val="000000"/>
          <w:szCs w:val="22"/>
          <w:lang w:eastAsia="bg-BG"/>
        </w:rPr>
      </w:pPr>
      <w:r w:rsidRPr="005914F0">
        <w:rPr>
          <w:rFonts w:eastAsia="Times New Roman"/>
          <w:b w:val="0"/>
          <w:color w:val="000000"/>
          <w:szCs w:val="22"/>
          <w:lang w:eastAsia="bg-BG"/>
        </w:rPr>
        <w:t xml:space="preserve">За вредни вещества в атмосферния въздух, които и към момента не представляват проблем за КАВ на територията на </w:t>
      </w:r>
      <w:r w:rsidR="00BB0A4D" w:rsidRPr="00BB0A4D">
        <w:rPr>
          <w:rFonts w:eastAsia="Times New Roman"/>
          <w:b w:val="0"/>
          <w:szCs w:val="22"/>
          <w:lang w:eastAsia="bg-BG"/>
        </w:rPr>
        <w:t>община Русе</w:t>
      </w:r>
      <w:r w:rsidRPr="00BB0A4D">
        <w:rPr>
          <w:rFonts w:eastAsia="Times New Roman"/>
          <w:b w:val="0"/>
          <w:szCs w:val="22"/>
          <w:lang w:eastAsia="bg-BG"/>
        </w:rPr>
        <w:t xml:space="preserve">, </w:t>
      </w:r>
      <w:r w:rsidRPr="005914F0">
        <w:rPr>
          <w:rFonts w:eastAsia="Times New Roman"/>
          <w:b w:val="0"/>
          <w:color w:val="000000"/>
          <w:szCs w:val="22"/>
          <w:lang w:eastAsia="bg-BG"/>
        </w:rPr>
        <w:t xml:space="preserve">не се очаква увеличаване на съдържанието им. </w:t>
      </w:r>
    </w:p>
    <w:p w14:paraId="05933496" w14:textId="254A24E7" w:rsidR="005914F0" w:rsidRPr="005914F0" w:rsidRDefault="005914F0" w:rsidP="005914F0">
      <w:pPr>
        <w:spacing w:after="13" w:line="388" w:lineRule="auto"/>
        <w:ind w:left="-15" w:right="33" w:firstLine="710"/>
        <w:jc w:val="both"/>
        <w:rPr>
          <w:rFonts w:eastAsia="Times New Roman"/>
          <w:b w:val="0"/>
          <w:color w:val="000000"/>
          <w:szCs w:val="22"/>
          <w:lang w:eastAsia="bg-BG"/>
        </w:rPr>
      </w:pPr>
      <w:r w:rsidRPr="005914F0">
        <w:rPr>
          <w:rFonts w:eastAsia="Times New Roman"/>
          <w:b w:val="0"/>
          <w:color w:val="000000"/>
          <w:szCs w:val="22"/>
          <w:lang w:eastAsia="bg-BG"/>
        </w:rPr>
        <w:t>Съгласно действащата нормативна уредба, качеството на атмосферния въздух (КАВ) е незадоволително, дори когато превишение на нормата е факт за един</w:t>
      </w:r>
      <w:r w:rsidR="00541EFA">
        <w:rPr>
          <w:rFonts w:eastAsia="Times New Roman"/>
          <w:b w:val="0"/>
          <w:color w:val="000000"/>
          <w:szCs w:val="22"/>
          <w:lang w:eastAsia="bg-BG"/>
        </w:rPr>
        <w:t xml:space="preserve"> </w:t>
      </w:r>
      <w:r w:rsidRPr="005914F0">
        <w:rPr>
          <w:rFonts w:eastAsia="Times New Roman"/>
          <w:b w:val="0"/>
          <w:color w:val="000000"/>
          <w:szCs w:val="22"/>
          <w:lang w:eastAsia="bg-BG"/>
        </w:rPr>
        <w:t xml:space="preserve">единствен замърсител или за една точка или твърде малка област от територията на общината. В тази връзка е необходимо да бъдат предприети подходящи мерки, в следствие от които съответните норми за КАВ, за всички замърсители, да бъдат спазени. </w:t>
      </w:r>
    </w:p>
    <w:p w14:paraId="7B5521B3" w14:textId="77777777" w:rsidR="005914F0" w:rsidRPr="00FF35A8" w:rsidRDefault="005914F0" w:rsidP="00FF35A8">
      <w:pPr>
        <w:ind w:firstLine="851"/>
        <w:rPr>
          <w:rFonts w:eastAsia="Times New Roman"/>
          <w:color w:val="000000"/>
          <w:szCs w:val="22"/>
          <w:u w:val="single"/>
          <w:lang w:eastAsia="bg-BG"/>
        </w:rPr>
      </w:pPr>
      <w:r w:rsidRPr="00FF35A8">
        <w:rPr>
          <w:rFonts w:eastAsia="Times New Roman"/>
          <w:color w:val="000000"/>
          <w:szCs w:val="22"/>
          <w:u w:val="single"/>
          <w:lang w:eastAsia="bg-BG"/>
        </w:rPr>
        <w:t xml:space="preserve">Препоръки </w:t>
      </w:r>
    </w:p>
    <w:p w14:paraId="0BFACD9C" w14:textId="03184B88" w:rsidR="005914F0" w:rsidRPr="00FF35A8" w:rsidRDefault="005914F0" w:rsidP="005914F0">
      <w:pPr>
        <w:numPr>
          <w:ilvl w:val="0"/>
          <w:numId w:val="9"/>
        </w:numPr>
        <w:spacing w:after="13" w:line="388" w:lineRule="auto"/>
        <w:ind w:right="33" w:firstLine="710"/>
        <w:jc w:val="both"/>
        <w:rPr>
          <w:rFonts w:eastAsia="Times New Roman"/>
          <w:bCs/>
          <w:szCs w:val="22"/>
          <w:lang w:eastAsia="bg-BG"/>
        </w:rPr>
      </w:pPr>
      <w:r w:rsidRPr="00FF35A8">
        <w:rPr>
          <w:rFonts w:eastAsia="Times New Roman"/>
          <w:bCs/>
          <w:color w:val="000000"/>
          <w:szCs w:val="22"/>
          <w:lang w:eastAsia="bg-BG"/>
        </w:rPr>
        <w:t xml:space="preserve">Да продължи осъществяваният от Общината контрол, мониторинг на напредъка и периодичен отчет за изпълнението на програмните документи по управление на качеството на атмосферния въздух на </w:t>
      </w:r>
      <w:r w:rsidRPr="00FF35A8">
        <w:rPr>
          <w:rFonts w:eastAsia="Times New Roman"/>
          <w:bCs/>
          <w:szCs w:val="22"/>
          <w:lang w:eastAsia="bg-BG"/>
        </w:rPr>
        <w:t>община</w:t>
      </w:r>
      <w:r w:rsidR="00FB4963" w:rsidRPr="00FF35A8">
        <w:rPr>
          <w:rFonts w:eastAsia="Times New Roman"/>
          <w:bCs/>
          <w:szCs w:val="22"/>
          <w:lang w:val="en-US" w:eastAsia="bg-BG"/>
        </w:rPr>
        <w:t xml:space="preserve"> </w:t>
      </w:r>
      <w:r w:rsidR="00FB4963" w:rsidRPr="00FF35A8">
        <w:rPr>
          <w:rFonts w:eastAsia="Times New Roman"/>
          <w:bCs/>
          <w:szCs w:val="22"/>
          <w:lang w:eastAsia="bg-BG"/>
        </w:rPr>
        <w:t>Русе</w:t>
      </w:r>
      <w:r w:rsidRPr="00FF35A8">
        <w:rPr>
          <w:rFonts w:eastAsia="Times New Roman"/>
          <w:bCs/>
          <w:szCs w:val="22"/>
          <w:lang w:eastAsia="bg-BG"/>
        </w:rPr>
        <w:t xml:space="preserve">; </w:t>
      </w:r>
    </w:p>
    <w:p w14:paraId="2FAE9DA2" w14:textId="093EAD8B" w:rsidR="005914F0" w:rsidRPr="00FF35A8" w:rsidRDefault="005914F0" w:rsidP="005914F0">
      <w:pPr>
        <w:numPr>
          <w:ilvl w:val="0"/>
          <w:numId w:val="9"/>
        </w:numPr>
        <w:spacing w:after="37" w:line="388" w:lineRule="auto"/>
        <w:ind w:right="33" w:firstLine="710"/>
        <w:jc w:val="both"/>
        <w:rPr>
          <w:rFonts w:eastAsia="Times New Roman"/>
          <w:bCs/>
          <w:color w:val="000000"/>
          <w:szCs w:val="22"/>
          <w:lang w:eastAsia="bg-BG"/>
        </w:rPr>
      </w:pPr>
      <w:r w:rsidRPr="00FF35A8">
        <w:rPr>
          <w:rFonts w:eastAsia="Times New Roman"/>
          <w:bCs/>
          <w:color w:val="000000"/>
          <w:szCs w:val="22"/>
          <w:lang w:eastAsia="bg-BG"/>
        </w:rPr>
        <w:lastRenderedPageBreak/>
        <w:t>Бъдещите мерки за управление на КАВ да се насочат към намаляване на емисиите на фини прахови частици от всички потенциални източници. Мерките трябва да бъдат такива, че да осигурят спазването на приетите норми за средногодишната и средноденонощната концентрация на ФПЧ</w:t>
      </w:r>
      <w:r w:rsidRPr="00FF35A8">
        <w:rPr>
          <w:rFonts w:eastAsia="Times New Roman"/>
          <w:bCs/>
          <w:color w:val="000000"/>
          <w:sz w:val="16"/>
          <w:szCs w:val="22"/>
          <w:lang w:eastAsia="bg-BG"/>
        </w:rPr>
        <w:t>10</w:t>
      </w:r>
      <w:r w:rsidRPr="00FF35A8">
        <w:rPr>
          <w:rFonts w:eastAsia="Times New Roman"/>
          <w:bCs/>
          <w:color w:val="000000"/>
          <w:szCs w:val="22"/>
          <w:lang w:eastAsia="bg-BG"/>
        </w:rPr>
        <w:t xml:space="preserve">, </w:t>
      </w:r>
      <w:r w:rsidRPr="00FF35A8">
        <w:rPr>
          <w:rFonts w:eastAsia="Times New Roman"/>
          <w:bCs/>
          <w:szCs w:val="22"/>
          <w:lang w:eastAsia="bg-BG"/>
        </w:rPr>
        <w:t>ФПЧ</w:t>
      </w:r>
      <w:r w:rsidRPr="00FF35A8">
        <w:rPr>
          <w:rFonts w:eastAsia="Times New Roman"/>
          <w:bCs/>
          <w:sz w:val="16"/>
          <w:szCs w:val="22"/>
          <w:lang w:eastAsia="bg-BG"/>
        </w:rPr>
        <w:t>2.5</w:t>
      </w:r>
      <w:r w:rsidRPr="00FF35A8">
        <w:rPr>
          <w:rFonts w:eastAsia="Times New Roman"/>
          <w:bCs/>
          <w:szCs w:val="22"/>
          <w:lang w:eastAsia="bg-BG"/>
        </w:rPr>
        <w:t xml:space="preserve">, въпреки </w:t>
      </w:r>
      <w:r w:rsidRPr="00FF35A8">
        <w:rPr>
          <w:rFonts w:eastAsia="Times New Roman"/>
          <w:bCs/>
          <w:color w:val="000000"/>
          <w:szCs w:val="22"/>
          <w:lang w:eastAsia="bg-BG"/>
        </w:rPr>
        <w:t xml:space="preserve">приноса на външни за </w:t>
      </w:r>
      <w:r w:rsidR="00FB6AB5" w:rsidRPr="00FF35A8">
        <w:rPr>
          <w:rFonts w:eastAsia="Times New Roman"/>
          <w:bCs/>
          <w:color w:val="000000"/>
          <w:szCs w:val="22"/>
          <w:lang w:eastAsia="bg-BG"/>
        </w:rPr>
        <w:t>община Русе</w:t>
      </w:r>
      <w:r w:rsidRPr="00FF35A8">
        <w:rPr>
          <w:rFonts w:eastAsia="Times New Roman"/>
          <w:bCs/>
          <w:color w:val="000000"/>
          <w:szCs w:val="22"/>
          <w:lang w:eastAsia="bg-BG"/>
        </w:rPr>
        <w:t xml:space="preserve"> източници; </w:t>
      </w:r>
    </w:p>
    <w:p w14:paraId="58E22006" w14:textId="449465EB" w:rsidR="005914F0" w:rsidRPr="00FF35A8" w:rsidRDefault="005914F0" w:rsidP="005914F0">
      <w:pPr>
        <w:numPr>
          <w:ilvl w:val="0"/>
          <w:numId w:val="9"/>
        </w:numPr>
        <w:spacing w:after="13" w:line="388" w:lineRule="auto"/>
        <w:ind w:right="33" w:firstLine="710"/>
        <w:jc w:val="both"/>
        <w:rPr>
          <w:rFonts w:eastAsia="Times New Roman"/>
          <w:bCs/>
          <w:color w:val="000000"/>
          <w:szCs w:val="22"/>
          <w:lang w:eastAsia="bg-BG"/>
        </w:rPr>
      </w:pPr>
      <w:r w:rsidRPr="00FF35A8">
        <w:rPr>
          <w:rFonts w:eastAsia="Times New Roman"/>
          <w:bCs/>
          <w:color w:val="000000"/>
          <w:szCs w:val="22"/>
          <w:lang w:eastAsia="bg-BG"/>
        </w:rPr>
        <w:t>Вземайки предвид, че основната причина за наднормени стойности на средноденонощните концентрации на ФПЧ</w:t>
      </w:r>
      <w:r w:rsidRPr="00FF35A8">
        <w:rPr>
          <w:rFonts w:eastAsia="Times New Roman"/>
          <w:bCs/>
          <w:color w:val="000000"/>
          <w:sz w:val="16"/>
          <w:szCs w:val="22"/>
          <w:lang w:eastAsia="bg-BG"/>
        </w:rPr>
        <w:t>10</w:t>
      </w:r>
      <w:r w:rsidRPr="00FF35A8">
        <w:rPr>
          <w:rFonts w:eastAsia="Times New Roman"/>
          <w:bCs/>
          <w:color w:val="000000"/>
          <w:szCs w:val="22"/>
          <w:lang w:eastAsia="bg-BG"/>
        </w:rPr>
        <w:t xml:space="preserve"> и средногодишните концентрации на ФПЧ</w:t>
      </w:r>
      <w:r w:rsidRPr="00FF35A8">
        <w:rPr>
          <w:rFonts w:eastAsia="Times New Roman"/>
          <w:bCs/>
          <w:color w:val="000000"/>
          <w:sz w:val="16"/>
          <w:szCs w:val="22"/>
          <w:lang w:eastAsia="bg-BG"/>
        </w:rPr>
        <w:t>10</w:t>
      </w:r>
      <w:r w:rsidRPr="00FF35A8">
        <w:rPr>
          <w:rFonts w:eastAsia="Times New Roman"/>
          <w:bCs/>
          <w:color w:val="000000"/>
          <w:szCs w:val="22"/>
          <w:lang w:eastAsia="bg-BG"/>
        </w:rPr>
        <w:t xml:space="preserve">, </w:t>
      </w:r>
      <w:r w:rsidRPr="00FF35A8">
        <w:rPr>
          <w:rFonts w:eastAsia="Times New Roman"/>
          <w:bCs/>
          <w:szCs w:val="22"/>
          <w:lang w:eastAsia="bg-BG"/>
        </w:rPr>
        <w:t>ФПЧ</w:t>
      </w:r>
      <w:r w:rsidRPr="00FF35A8">
        <w:rPr>
          <w:rFonts w:eastAsia="Times New Roman"/>
          <w:bCs/>
          <w:sz w:val="16"/>
          <w:szCs w:val="22"/>
          <w:lang w:eastAsia="bg-BG"/>
        </w:rPr>
        <w:t>2.5</w:t>
      </w:r>
      <w:r w:rsidRPr="00FF35A8">
        <w:rPr>
          <w:rFonts w:eastAsia="Times New Roman"/>
          <w:bCs/>
          <w:szCs w:val="22"/>
          <w:lang w:eastAsia="bg-BG"/>
        </w:rPr>
        <w:t xml:space="preserve"> в </w:t>
      </w:r>
      <w:r w:rsidRPr="00FF35A8">
        <w:rPr>
          <w:rFonts w:eastAsia="Times New Roman"/>
          <w:bCs/>
          <w:color w:val="000000"/>
          <w:szCs w:val="22"/>
          <w:lang w:eastAsia="bg-BG"/>
        </w:rPr>
        <w:t xml:space="preserve">атмосферния въздух е битовото горене през отоплителния сезон, то основните препоръки за подобряване КАВ са: </w:t>
      </w:r>
    </w:p>
    <w:p w14:paraId="75F36DA7" w14:textId="77777777" w:rsidR="005914F0" w:rsidRPr="00FF35A8" w:rsidRDefault="005914F0" w:rsidP="00FF35A8">
      <w:pPr>
        <w:numPr>
          <w:ilvl w:val="0"/>
          <w:numId w:val="10"/>
        </w:numPr>
        <w:spacing w:after="164" w:line="388" w:lineRule="auto"/>
        <w:ind w:right="33" w:firstLine="851"/>
        <w:jc w:val="both"/>
        <w:rPr>
          <w:rFonts w:eastAsia="Times New Roman"/>
          <w:bCs/>
          <w:color w:val="000000"/>
          <w:szCs w:val="22"/>
          <w:lang w:eastAsia="bg-BG"/>
        </w:rPr>
      </w:pPr>
      <w:r w:rsidRPr="00FF35A8">
        <w:rPr>
          <w:rFonts w:eastAsia="Times New Roman"/>
          <w:bCs/>
          <w:color w:val="000000"/>
          <w:szCs w:val="22"/>
          <w:lang w:eastAsia="bg-BG"/>
        </w:rPr>
        <w:t xml:space="preserve">повишаване на енергийната ефективност на жилищните сгради; </w:t>
      </w:r>
    </w:p>
    <w:p w14:paraId="16C299F4" w14:textId="77777777" w:rsidR="005914F0" w:rsidRPr="00FF35A8" w:rsidRDefault="005914F0" w:rsidP="00FF35A8">
      <w:pPr>
        <w:numPr>
          <w:ilvl w:val="0"/>
          <w:numId w:val="10"/>
        </w:numPr>
        <w:spacing w:after="13" w:line="388" w:lineRule="auto"/>
        <w:ind w:right="33" w:firstLine="851"/>
        <w:jc w:val="both"/>
        <w:rPr>
          <w:rFonts w:eastAsia="Times New Roman"/>
          <w:bCs/>
          <w:color w:val="000000"/>
          <w:szCs w:val="22"/>
          <w:lang w:eastAsia="bg-BG"/>
        </w:rPr>
      </w:pPr>
      <w:r w:rsidRPr="00FF35A8">
        <w:rPr>
          <w:rFonts w:eastAsia="Times New Roman"/>
          <w:bCs/>
          <w:color w:val="000000"/>
          <w:szCs w:val="22"/>
          <w:lang w:eastAsia="bg-BG"/>
        </w:rPr>
        <w:t xml:space="preserve">подмяна на горивната база за отопление в битовия сектор с ниско емисионни горива/природен газ или преминаване, където е възможно, към централно топлоснабдяване; </w:t>
      </w:r>
    </w:p>
    <w:p w14:paraId="4298E9E7" w14:textId="77777777" w:rsidR="005914F0" w:rsidRPr="00FF35A8" w:rsidRDefault="005914F0" w:rsidP="00FF35A8">
      <w:pPr>
        <w:numPr>
          <w:ilvl w:val="0"/>
          <w:numId w:val="10"/>
        </w:numPr>
        <w:spacing w:after="13" w:line="388" w:lineRule="auto"/>
        <w:ind w:right="33" w:firstLine="851"/>
        <w:jc w:val="both"/>
        <w:rPr>
          <w:rFonts w:eastAsia="Times New Roman"/>
          <w:bCs/>
          <w:color w:val="000000"/>
          <w:szCs w:val="22"/>
          <w:lang w:eastAsia="bg-BG"/>
        </w:rPr>
      </w:pPr>
      <w:r w:rsidRPr="00FF35A8">
        <w:rPr>
          <w:rFonts w:eastAsia="Times New Roman"/>
          <w:bCs/>
          <w:color w:val="000000"/>
          <w:szCs w:val="22"/>
          <w:lang w:eastAsia="bg-BG"/>
        </w:rPr>
        <w:t xml:space="preserve">преминаване към високоефективни системи за отопление (климатици, термопомпи и др.). </w:t>
      </w:r>
    </w:p>
    <w:p w14:paraId="7F520899" w14:textId="77777777" w:rsidR="005914F0" w:rsidRPr="00FF35A8" w:rsidRDefault="005914F0" w:rsidP="005914F0">
      <w:pPr>
        <w:spacing w:after="13" w:line="388" w:lineRule="auto"/>
        <w:ind w:left="-15" w:right="33" w:firstLine="710"/>
        <w:jc w:val="both"/>
        <w:rPr>
          <w:rFonts w:eastAsia="Times New Roman"/>
          <w:bCs/>
          <w:color w:val="000000"/>
          <w:szCs w:val="22"/>
          <w:lang w:eastAsia="bg-BG"/>
        </w:rPr>
      </w:pPr>
      <w:r w:rsidRPr="00FF35A8">
        <w:rPr>
          <w:rFonts w:ascii="Segoe UI Symbol" w:eastAsia="Segoe UI Symbol" w:hAnsi="Segoe UI Symbol" w:cs="Segoe UI Symbol"/>
          <w:bCs/>
          <w:color w:val="000000"/>
          <w:szCs w:val="22"/>
          <w:lang w:eastAsia="bg-BG"/>
        </w:rPr>
        <w:t>•</w:t>
      </w:r>
      <w:r w:rsidRPr="00FF35A8">
        <w:rPr>
          <w:rFonts w:ascii="Arial" w:eastAsia="Arial" w:hAnsi="Arial" w:cs="Arial"/>
          <w:bCs/>
          <w:color w:val="000000"/>
          <w:szCs w:val="22"/>
          <w:lang w:eastAsia="bg-BG"/>
        </w:rPr>
        <w:t xml:space="preserve"> </w:t>
      </w:r>
      <w:r w:rsidRPr="00FF35A8">
        <w:rPr>
          <w:rFonts w:eastAsia="Times New Roman"/>
          <w:bCs/>
          <w:color w:val="000000"/>
          <w:szCs w:val="22"/>
          <w:lang w:eastAsia="bg-BG"/>
        </w:rPr>
        <w:t xml:space="preserve">Вторият по значимост сектор, който има основен принос към общата емисия на замърсителите в атмосферния въздух е транспортът. Основните препоръки към намаляване приноса на този сектор към общото замърсяване на атмосферния въздух са: </w:t>
      </w:r>
    </w:p>
    <w:p w14:paraId="0920D2F1" w14:textId="77777777" w:rsidR="005914F0" w:rsidRPr="00FF35A8" w:rsidRDefault="005914F0" w:rsidP="00FF35A8">
      <w:pPr>
        <w:numPr>
          <w:ilvl w:val="0"/>
          <w:numId w:val="11"/>
        </w:numPr>
        <w:spacing w:after="13" w:line="388" w:lineRule="auto"/>
        <w:ind w:right="33" w:firstLine="851"/>
        <w:jc w:val="both"/>
        <w:rPr>
          <w:rFonts w:eastAsia="Times New Roman"/>
          <w:bCs/>
          <w:color w:val="000000"/>
          <w:szCs w:val="22"/>
          <w:lang w:eastAsia="bg-BG"/>
        </w:rPr>
      </w:pPr>
      <w:r w:rsidRPr="00FF35A8">
        <w:rPr>
          <w:rFonts w:eastAsia="Times New Roman"/>
          <w:bCs/>
          <w:color w:val="000000"/>
          <w:szCs w:val="22"/>
          <w:lang w:eastAsia="bg-BG"/>
        </w:rPr>
        <w:t xml:space="preserve">засилване контрола и ограничаване движението на МПС с неизправни „катализатори“; </w:t>
      </w:r>
    </w:p>
    <w:p w14:paraId="4B4916AE" w14:textId="77777777" w:rsidR="005914F0" w:rsidRPr="00FF35A8" w:rsidRDefault="005914F0" w:rsidP="00FF35A8">
      <w:pPr>
        <w:numPr>
          <w:ilvl w:val="0"/>
          <w:numId w:val="11"/>
        </w:numPr>
        <w:spacing w:after="158" w:line="388" w:lineRule="auto"/>
        <w:ind w:right="33" w:firstLine="851"/>
        <w:jc w:val="both"/>
        <w:rPr>
          <w:rFonts w:eastAsia="Times New Roman"/>
          <w:bCs/>
          <w:color w:val="000000"/>
          <w:szCs w:val="22"/>
          <w:lang w:eastAsia="bg-BG"/>
        </w:rPr>
      </w:pPr>
      <w:r w:rsidRPr="00FF35A8">
        <w:rPr>
          <w:rFonts w:eastAsia="Times New Roman"/>
          <w:bCs/>
          <w:color w:val="000000"/>
          <w:szCs w:val="22"/>
          <w:lang w:eastAsia="bg-BG"/>
        </w:rPr>
        <w:t xml:space="preserve">въвеждане на финансови механизми, стимулиращи употребата на </w:t>
      </w:r>
    </w:p>
    <w:p w14:paraId="4DF7F4B7" w14:textId="77777777" w:rsidR="005914F0" w:rsidRPr="00FF35A8" w:rsidRDefault="005914F0" w:rsidP="00FF35A8">
      <w:pPr>
        <w:spacing w:after="168"/>
        <w:ind w:left="-15" w:right="33" w:firstLine="851"/>
        <w:jc w:val="both"/>
        <w:rPr>
          <w:rFonts w:eastAsia="Times New Roman"/>
          <w:bCs/>
          <w:color w:val="000000"/>
          <w:szCs w:val="22"/>
          <w:lang w:eastAsia="bg-BG"/>
        </w:rPr>
      </w:pPr>
      <w:r w:rsidRPr="00FF35A8">
        <w:rPr>
          <w:rFonts w:eastAsia="Times New Roman"/>
          <w:bCs/>
          <w:color w:val="000000"/>
          <w:szCs w:val="22"/>
          <w:lang w:eastAsia="bg-BG"/>
        </w:rPr>
        <w:t xml:space="preserve">автомобили, изгарящи нискоемисионно гориво (втечнен газ, природен газ); </w:t>
      </w:r>
    </w:p>
    <w:p w14:paraId="5EDAD229" w14:textId="77777777" w:rsidR="003D0F06" w:rsidRPr="00FF35A8" w:rsidRDefault="005914F0" w:rsidP="00FF35A8">
      <w:pPr>
        <w:numPr>
          <w:ilvl w:val="0"/>
          <w:numId w:val="11"/>
        </w:numPr>
        <w:spacing w:after="13" w:line="388" w:lineRule="auto"/>
        <w:ind w:right="33" w:firstLine="851"/>
        <w:jc w:val="both"/>
        <w:rPr>
          <w:rFonts w:eastAsia="Times New Roman"/>
          <w:bCs/>
          <w:color w:val="000000"/>
          <w:szCs w:val="22"/>
          <w:lang w:eastAsia="bg-BG"/>
        </w:rPr>
      </w:pPr>
      <w:r w:rsidRPr="00FF35A8">
        <w:rPr>
          <w:rFonts w:eastAsia="Times New Roman"/>
          <w:bCs/>
          <w:color w:val="000000"/>
          <w:szCs w:val="22"/>
          <w:lang w:eastAsia="bg-BG"/>
        </w:rPr>
        <w:t xml:space="preserve">увеличаване дела на електрическите и на хибридните автомобили за сметка на автомобили, задвижвани единствено чрез двигател с вътрешно горене; </w:t>
      </w:r>
    </w:p>
    <w:p w14:paraId="5D215E19" w14:textId="2FB0A9D9" w:rsidR="000040BA" w:rsidRDefault="005914F0" w:rsidP="00FF35A8">
      <w:pPr>
        <w:numPr>
          <w:ilvl w:val="0"/>
          <w:numId w:val="11"/>
        </w:numPr>
        <w:spacing w:after="13" w:line="388" w:lineRule="auto"/>
        <w:ind w:right="33" w:firstLine="851"/>
        <w:jc w:val="both"/>
        <w:rPr>
          <w:rFonts w:eastAsia="Times New Roman"/>
          <w:bCs/>
          <w:color w:val="000000"/>
          <w:szCs w:val="22"/>
          <w:lang w:eastAsia="bg-BG"/>
        </w:rPr>
      </w:pPr>
      <w:r w:rsidRPr="00FF35A8">
        <w:rPr>
          <w:rFonts w:eastAsia="Times New Roman"/>
          <w:bCs/>
          <w:color w:val="000000"/>
          <w:szCs w:val="22"/>
          <w:lang w:eastAsia="bg-BG"/>
        </w:rPr>
        <w:t>повишаване привлека</w:t>
      </w:r>
      <w:r w:rsidR="000040BA">
        <w:rPr>
          <w:rFonts w:eastAsia="Times New Roman"/>
          <w:bCs/>
          <w:color w:val="000000"/>
          <w:szCs w:val="22"/>
          <w:lang w:eastAsia="bg-BG"/>
        </w:rPr>
        <w:t>телността на градския транспорт;</w:t>
      </w:r>
    </w:p>
    <w:p w14:paraId="4E0F0AFD" w14:textId="34E81267" w:rsidR="000040BA" w:rsidRDefault="000040BA" w:rsidP="000040BA">
      <w:pPr>
        <w:numPr>
          <w:ilvl w:val="0"/>
          <w:numId w:val="11"/>
        </w:numPr>
        <w:spacing w:after="13" w:line="388" w:lineRule="auto"/>
        <w:ind w:right="33" w:firstLine="851"/>
        <w:jc w:val="both"/>
        <w:rPr>
          <w:rFonts w:eastAsia="Times New Roman"/>
          <w:bCs/>
          <w:color w:val="000000"/>
          <w:szCs w:val="22"/>
          <w:lang w:eastAsia="bg-BG"/>
        </w:rPr>
      </w:pPr>
      <w:r>
        <w:rPr>
          <w:rFonts w:eastAsia="Times New Roman"/>
          <w:bCs/>
          <w:color w:val="000000"/>
          <w:szCs w:val="22"/>
          <w:lang w:eastAsia="bg-BG"/>
        </w:rPr>
        <w:t>търсене на алтернативни възможности за придвижване;</w:t>
      </w:r>
    </w:p>
    <w:p w14:paraId="3C73F2B6" w14:textId="06DF398C" w:rsidR="005914F0" w:rsidRPr="00FF35A8" w:rsidRDefault="000040BA" w:rsidP="000040BA">
      <w:pPr>
        <w:numPr>
          <w:ilvl w:val="0"/>
          <w:numId w:val="11"/>
        </w:numPr>
        <w:spacing w:after="13" w:line="388" w:lineRule="auto"/>
        <w:ind w:right="33" w:firstLine="851"/>
        <w:jc w:val="both"/>
        <w:rPr>
          <w:rFonts w:eastAsia="Times New Roman"/>
          <w:bCs/>
          <w:color w:val="000000"/>
          <w:szCs w:val="22"/>
          <w:lang w:eastAsia="bg-BG"/>
        </w:rPr>
      </w:pPr>
      <w:r>
        <w:rPr>
          <w:rFonts w:eastAsia="Times New Roman"/>
          <w:bCs/>
          <w:color w:val="000000"/>
          <w:szCs w:val="22"/>
          <w:lang w:eastAsia="bg-BG"/>
        </w:rPr>
        <w:t>ограничаване на вторичното разпрашаване в неасфалтирани участъци на уличната мрежа;</w:t>
      </w:r>
      <w:r w:rsidR="005914F0" w:rsidRPr="00FF35A8">
        <w:rPr>
          <w:rFonts w:eastAsia="Times New Roman"/>
          <w:bCs/>
          <w:color w:val="000000"/>
          <w:szCs w:val="22"/>
          <w:lang w:eastAsia="bg-BG"/>
        </w:rPr>
        <w:t xml:space="preserve"> </w:t>
      </w:r>
    </w:p>
    <w:p w14:paraId="5464D2EA" w14:textId="7B938DC1" w:rsidR="00625859" w:rsidRPr="00FF35A8" w:rsidRDefault="005914F0" w:rsidP="005914F0">
      <w:pPr>
        <w:spacing w:after="0" w:line="360" w:lineRule="auto"/>
        <w:ind w:firstLine="851"/>
        <w:jc w:val="both"/>
        <w:rPr>
          <w:bCs/>
        </w:rPr>
      </w:pPr>
      <w:r w:rsidRPr="00FF35A8">
        <w:rPr>
          <w:rFonts w:ascii="Segoe UI Symbol" w:eastAsia="Segoe UI Symbol" w:hAnsi="Segoe UI Symbol" w:cs="Segoe UI Symbol"/>
          <w:bCs/>
          <w:color w:val="000000"/>
          <w:szCs w:val="22"/>
          <w:lang w:eastAsia="bg-BG"/>
        </w:rPr>
        <w:lastRenderedPageBreak/>
        <w:t>•</w:t>
      </w:r>
      <w:r w:rsidRPr="00FF35A8">
        <w:rPr>
          <w:rFonts w:ascii="Arial" w:eastAsia="Arial" w:hAnsi="Arial" w:cs="Arial"/>
          <w:bCs/>
          <w:color w:val="000000"/>
          <w:szCs w:val="22"/>
          <w:lang w:eastAsia="bg-BG"/>
        </w:rPr>
        <w:t xml:space="preserve"> </w:t>
      </w:r>
      <w:r w:rsidRPr="00FF35A8">
        <w:rPr>
          <w:rFonts w:ascii="Arial" w:eastAsia="Arial" w:hAnsi="Arial" w:cs="Arial"/>
          <w:bCs/>
          <w:color w:val="000000"/>
          <w:szCs w:val="22"/>
          <w:lang w:eastAsia="bg-BG"/>
        </w:rPr>
        <w:tab/>
      </w:r>
      <w:r w:rsidRPr="00FF35A8">
        <w:rPr>
          <w:rFonts w:eastAsia="Times New Roman"/>
          <w:bCs/>
          <w:color w:val="000000"/>
          <w:szCs w:val="22"/>
          <w:lang w:eastAsia="bg-BG"/>
        </w:rPr>
        <w:t>Препоръките, които имат отношение към ограничаване замърсяването на атмосферния въздух с ФПЧ</w:t>
      </w:r>
      <w:r w:rsidRPr="00FF35A8">
        <w:rPr>
          <w:rFonts w:eastAsia="Times New Roman"/>
          <w:bCs/>
          <w:color w:val="000000"/>
          <w:sz w:val="16"/>
          <w:szCs w:val="22"/>
          <w:lang w:eastAsia="bg-BG"/>
        </w:rPr>
        <w:t>10</w:t>
      </w:r>
      <w:r w:rsidRPr="00FF35A8">
        <w:rPr>
          <w:rFonts w:eastAsia="Times New Roman"/>
          <w:bCs/>
          <w:color w:val="000000"/>
          <w:szCs w:val="22"/>
          <w:lang w:eastAsia="bg-BG"/>
        </w:rPr>
        <w:t>, ФПЧ</w:t>
      </w:r>
      <w:r w:rsidRPr="00FF35A8">
        <w:rPr>
          <w:rFonts w:eastAsia="Times New Roman"/>
          <w:bCs/>
          <w:color w:val="000000"/>
          <w:sz w:val="16"/>
          <w:szCs w:val="22"/>
          <w:lang w:eastAsia="bg-BG"/>
        </w:rPr>
        <w:t>2.</w:t>
      </w:r>
      <w:r w:rsidRPr="00FF35A8">
        <w:rPr>
          <w:rFonts w:eastAsia="Times New Roman"/>
          <w:bCs/>
          <w:sz w:val="16"/>
          <w:szCs w:val="22"/>
          <w:lang w:eastAsia="bg-BG"/>
        </w:rPr>
        <w:t xml:space="preserve">5 </w:t>
      </w:r>
      <w:r w:rsidRPr="00FF35A8">
        <w:rPr>
          <w:rFonts w:eastAsia="Times New Roman"/>
          <w:bCs/>
          <w:szCs w:val="22"/>
          <w:lang w:eastAsia="bg-BG"/>
        </w:rPr>
        <w:t xml:space="preserve">до голяма </w:t>
      </w:r>
      <w:r w:rsidRPr="00FF35A8">
        <w:rPr>
          <w:rFonts w:eastAsia="Times New Roman"/>
          <w:bCs/>
          <w:color w:val="000000"/>
          <w:szCs w:val="22"/>
          <w:lang w:eastAsia="bg-BG"/>
        </w:rPr>
        <w:t>степен се отнасят и за останалите замърсители, за които няма установено наднормено замърсяване на атмосферния въздух.</w:t>
      </w:r>
    </w:p>
    <w:p w14:paraId="3971F2EC" w14:textId="3B898B4C" w:rsidR="00796780" w:rsidRPr="00FF35A8" w:rsidRDefault="00961404" w:rsidP="00961404">
      <w:pPr>
        <w:pStyle w:val="2"/>
        <w:rPr>
          <w:rFonts w:ascii="Times New Roman" w:hAnsi="Times New Roman" w:cs="Times New Roman"/>
          <w:b w:val="0"/>
          <w:bCs/>
          <w:color w:val="auto"/>
          <w:sz w:val="24"/>
          <w:szCs w:val="24"/>
          <w:u w:val="single"/>
        </w:rPr>
      </w:pPr>
      <w:bookmarkStart w:id="8" w:name="_Toc99961746"/>
      <w:r w:rsidRPr="00FF35A8">
        <w:rPr>
          <w:rFonts w:ascii="Times New Roman" w:hAnsi="Times New Roman" w:cs="Times New Roman"/>
          <w:color w:val="auto"/>
          <w:sz w:val="24"/>
          <w:szCs w:val="24"/>
          <w:u w:val="single"/>
        </w:rPr>
        <w:t>2.</w:t>
      </w:r>
      <w:r w:rsidRPr="00FF35A8">
        <w:rPr>
          <w:rFonts w:ascii="Times New Roman" w:eastAsia="Arial" w:hAnsi="Times New Roman" w:cs="Times New Roman"/>
          <w:color w:val="auto"/>
          <w:sz w:val="24"/>
          <w:szCs w:val="24"/>
          <w:u w:val="single"/>
        </w:rPr>
        <w:t xml:space="preserve"> </w:t>
      </w:r>
      <w:r w:rsidRPr="00FF35A8">
        <w:rPr>
          <w:rFonts w:ascii="Times New Roman" w:hAnsi="Times New Roman" w:cs="Times New Roman"/>
          <w:color w:val="auto"/>
          <w:sz w:val="24"/>
          <w:szCs w:val="24"/>
          <w:u w:val="single"/>
        </w:rPr>
        <w:t>Води</w:t>
      </w:r>
      <w:bookmarkEnd w:id="8"/>
    </w:p>
    <w:p w14:paraId="4B03EF13" w14:textId="5E05F38D" w:rsidR="00523A6D" w:rsidRPr="00523A6D" w:rsidRDefault="00523A6D" w:rsidP="00523A6D">
      <w:pPr>
        <w:spacing w:after="0" w:line="360" w:lineRule="auto"/>
        <w:ind w:firstLine="851"/>
        <w:jc w:val="both"/>
        <w:rPr>
          <w:b w:val="0"/>
        </w:rPr>
      </w:pPr>
      <w:r w:rsidRPr="00523A6D">
        <w:rPr>
          <w:b w:val="0"/>
        </w:rPr>
        <w:t>Хидрографската мрежа на територията в района на Русе се формира от река Дунав и от долното течение на най-източния приток на Дунав до сухоземната румънска граница - река Русенски Лом, преминаваща през най-западната част от територията ѝ. Южната и източната част на територията е прорязана от редица дерета, които са сухи през по</w:t>
      </w:r>
      <w:r>
        <w:rPr>
          <w:b w:val="0"/>
        </w:rPr>
        <w:t xml:space="preserve"> - </w:t>
      </w:r>
      <w:r w:rsidRPr="00523A6D">
        <w:rPr>
          <w:b w:val="0"/>
        </w:rPr>
        <w:t xml:space="preserve">голямата част от годината. Естествени езера и минерални води на територията на Общината няма. Има язовири за напояване и риборазвъждане в с. Николово, "Образцов чифлик" и два в с. Тетово. </w:t>
      </w:r>
    </w:p>
    <w:p w14:paraId="70F78FDB" w14:textId="77777777" w:rsidR="00523A6D" w:rsidRPr="00523A6D" w:rsidRDefault="00523A6D" w:rsidP="00523A6D">
      <w:pPr>
        <w:spacing w:after="0" w:line="360" w:lineRule="auto"/>
        <w:ind w:firstLine="851"/>
        <w:jc w:val="both"/>
        <w:rPr>
          <w:b w:val="0"/>
        </w:rPr>
      </w:pPr>
      <w:r w:rsidRPr="00523A6D">
        <w:rPr>
          <w:b w:val="0"/>
        </w:rPr>
        <w:t xml:space="preserve">Характерните фази на режима на водните стоежи в реката са: пролетно пълноводие (от април до май-юни), свързано основно със снеготопенето в целия ѝ водосбор; летни и есенни приливни вълни (предизвикани от съвпадането на високите води с тези на основните притоци) и есенно (октомври-ноември) и зимно маловодие. </w:t>
      </w:r>
    </w:p>
    <w:p w14:paraId="6456AA3C" w14:textId="77777777" w:rsidR="00523A6D" w:rsidRPr="00523A6D" w:rsidRDefault="00523A6D" w:rsidP="00523A6D">
      <w:pPr>
        <w:spacing w:after="0" w:line="360" w:lineRule="auto"/>
        <w:ind w:firstLine="851"/>
        <w:jc w:val="both"/>
        <w:rPr>
          <w:b w:val="0"/>
        </w:rPr>
      </w:pPr>
      <w:r w:rsidRPr="00523A6D">
        <w:rPr>
          <w:b w:val="0"/>
        </w:rPr>
        <w:t xml:space="preserve">Физико-химичните показатели на повърхностните води са сравнително добри. За това сочат данните от емисионните контроли в пунктовете за контрол на физикохимическите показатели. Качеството на водите на река Дунав отговаря на водоприемник III-та категория по всички показатели. Замърсяването на водите на река Русенски Лом често е над ПДК и показва отклонение от нормите за ІІ-ра категория приемник. </w:t>
      </w:r>
    </w:p>
    <w:p w14:paraId="75F884D1" w14:textId="14F86B27" w:rsidR="00C251D8" w:rsidRPr="00C251D8" w:rsidRDefault="00C251D8" w:rsidP="00C251D8">
      <w:pPr>
        <w:spacing w:after="0" w:line="360" w:lineRule="auto"/>
        <w:ind w:firstLine="851"/>
        <w:jc w:val="both"/>
        <w:rPr>
          <w:b w:val="0"/>
          <w:lang w:val="en-US"/>
        </w:rPr>
      </w:pPr>
      <w:r w:rsidRPr="00C251D8">
        <w:rPr>
          <w:b w:val="0"/>
          <w:lang w:val="en-US"/>
        </w:rPr>
        <w:t>Основните приоритети при осъществяването на контролната дейност по компонент води са свързани с опазване и подобряване състоянието на повърхностните води като стратегически национален ресурс чрез намаляване на замърсяването с отпадъчни води от битови и промишлени източници.</w:t>
      </w:r>
    </w:p>
    <w:p w14:paraId="4A88567F" w14:textId="77777777" w:rsidR="00C251D8" w:rsidRPr="00C251D8" w:rsidRDefault="00C251D8" w:rsidP="0022638E">
      <w:pPr>
        <w:pStyle w:val="3"/>
        <w:rPr>
          <w:rFonts w:ascii="Times New Roman" w:hAnsi="Times New Roman" w:cs="Times New Roman"/>
          <w:color w:val="auto"/>
          <w:lang w:val="en-US"/>
        </w:rPr>
      </w:pPr>
      <w:bookmarkStart w:id="9" w:name="_Toc99961747"/>
      <w:r w:rsidRPr="00C251D8">
        <w:rPr>
          <w:rFonts w:ascii="Times New Roman" w:hAnsi="Times New Roman" w:cs="Times New Roman"/>
          <w:color w:val="auto"/>
          <w:lang w:val="en-US"/>
        </w:rPr>
        <w:t>Опазване на повърхностните води</w:t>
      </w:r>
      <w:bookmarkEnd w:id="9"/>
      <w:r w:rsidRPr="00C251D8">
        <w:rPr>
          <w:rFonts w:ascii="Times New Roman" w:hAnsi="Times New Roman" w:cs="Times New Roman"/>
          <w:color w:val="auto"/>
          <w:lang w:val="en-US"/>
        </w:rPr>
        <w:t xml:space="preserve">  </w:t>
      </w:r>
    </w:p>
    <w:p w14:paraId="08F87D03" w14:textId="5F699903" w:rsidR="00C251D8" w:rsidRPr="00C251D8" w:rsidRDefault="00C251D8" w:rsidP="00C251D8">
      <w:pPr>
        <w:spacing w:after="0" w:line="360" w:lineRule="auto"/>
        <w:ind w:firstLine="851"/>
        <w:jc w:val="both"/>
        <w:rPr>
          <w:b w:val="0"/>
        </w:rPr>
      </w:pPr>
      <w:r w:rsidRPr="00C251D8">
        <w:rPr>
          <w:b w:val="0"/>
          <w:lang w:val="en-US"/>
        </w:rPr>
        <w:t xml:space="preserve">Обектите, попадащи в териториалния обхват на РИОСВ–Русе заустват отпадъчните си води в следните поречия: река Дунав, река Янтра, река Камчия и река Русенски Лом с притоците й: Бели Лом, Черни Лом, Малки (Омурски) Лом, Баниски Лом.  </w:t>
      </w:r>
    </w:p>
    <w:p w14:paraId="0E6A2D61" w14:textId="4EFD4743" w:rsidR="00C251D8" w:rsidRDefault="00C251D8" w:rsidP="00C251D8">
      <w:pPr>
        <w:spacing w:after="0" w:line="360" w:lineRule="auto"/>
        <w:ind w:firstLine="851"/>
        <w:jc w:val="both"/>
        <w:rPr>
          <w:b w:val="0"/>
          <w:lang w:val="en-US"/>
        </w:rPr>
      </w:pPr>
      <w:r w:rsidRPr="00C251D8">
        <w:rPr>
          <w:b w:val="0"/>
          <w:lang w:val="en-US"/>
        </w:rPr>
        <w:t xml:space="preserve">Характерни отрасли от промишлеността за контролирания регион са: леката и хранително-вкусовата промишленост. На контролираната територия функционират 34 млекопреработвателни предприятия. Поради спецификата на работата им и органично натоварените им отпадъчни води, с оглед предотвратяване замърсяването на </w:t>
      </w:r>
      <w:r w:rsidRPr="00C251D8">
        <w:rPr>
          <w:b w:val="0"/>
          <w:lang w:val="en-US"/>
        </w:rPr>
        <w:lastRenderedPageBreak/>
        <w:t>водоприемниците, през последните години се наблюдава тенденция за предаване на отпадъчните води от млекопреработвателните предприятия в градски пречиствателни станции.</w:t>
      </w:r>
    </w:p>
    <w:p w14:paraId="65A3BD6A" w14:textId="402B8BFA" w:rsidR="00A974E0" w:rsidRPr="00A55703" w:rsidRDefault="005F04A3" w:rsidP="00C251D8">
      <w:pPr>
        <w:spacing w:after="0" w:line="360" w:lineRule="auto"/>
        <w:ind w:firstLine="851"/>
        <w:jc w:val="both"/>
        <w:rPr>
          <w:i/>
          <w:iCs/>
        </w:rPr>
      </w:pPr>
      <w:r w:rsidRPr="00A55703">
        <w:rPr>
          <w:i/>
          <w:iCs/>
        </w:rPr>
        <w:t>ПОРЕЧИЕ ДУНАВ</w:t>
      </w:r>
      <w:r w:rsidR="00A55703">
        <w:rPr>
          <w:i/>
          <w:iCs/>
        </w:rPr>
        <w:t>:</w:t>
      </w:r>
    </w:p>
    <w:p w14:paraId="03CF8642" w14:textId="77777777" w:rsidR="005F04A3" w:rsidRDefault="005F04A3" w:rsidP="00C251D8">
      <w:pPr>
        <w:spacing w:after="0" w:line="360" w:lineRule="auto"/>
        <w:ind w:firstLine="851"/>
        <w:jc w:val="both"/>
        <w:rPr>
          <w:b w:val="0"/>
          <w:bCs/>
        </w:rPr>
      </w:pPr>
      <w:r w:rsidRPr="005F04A3">
        <w:rPr>
          <w:b w:val="0"/>
          <w:bCs/>
        </w:rPr>
        <w:t>Пункт на р. Дунав преди гр. Русе, код на мониторингов пункт (МП) BG1DU00918MS080</w:t>
      </w:r>
      <w:r>
        <w:rPr>
          <w:b w:val="0"/>
          <w:bCs/>
        </w:rPr>
        <w:t>.</w:t>
      </w:r>
    </w:p>
    <w:p w14:paraId="3D481F0F" w14:textId="777FBE36" w:rsidR="005F04A3" w:rsidRDefault="005F04A3" w:rsidP="00C251D8">
      <w:pPr>
        <w:spacing w:after="0" w:line="360" w:lineRule="auto"/>
        <w:ind w:firstLine="851"/>
        <w:jc w:val="both"/>
        <w:rPr>
          <w:b w:val="0"/>
          <w:bCs/>
        </w:rPr>
      </w:pPr>
      <w:r w:rsidRPr="005F04A3">
        <w:rPr>
          <w:b w:val="0"/>
          <w:bCs/>
        </w:rPr>
        <w:t>Анализът на резултатите на физикохимичните елементи за качество и специфични замърсители е изготвен след оценка на получените резултати за периода 2019-2020 г., сравнени с определените стандарти за качество на околната среда (СКОС)</w:t>
      </w:r>
      <w:r>
        <w:rPr>
          <w:b w:val="0"/>
          <w:bCs/>
        </w:rPr>
        <w:t xml:space="preserve">. </w:t>
      </w:r>
    </w:p>
    <w:p w14:paraId="7AB1247C" w14:textId="63A799D3" w:rsidR="005F04A3" w:rsidRPr="00C251D8" w:rsidRDefault="005F04A3" w:rsidP="00C251D8">
      <w:pPr>
        <w:spacing w:after="0" w:line="360" w:lineRule="auto"/>
        <w:ind w:firstLine="851"/>
        <w:jc w:val="both"/>
        <w:rPr>
          <w:b w:val="0"/>
          <w:lang w:val="en-US"/>
        </w:rPr>
      </w:pPr>
      <w:r w:rsidRPr="005F04A3">
        <w:rPr>
          <w:b w:val="0"/>
        </w:rPr>
        <w:t>Водното тяло (ВТ) отговаря на изискванията за добро състояние.</w:t>
      </w:r>
    </w:p>
    <w:p w14:paraId="2F043B0B" w14:textId="61A5DC2C" w:rsidR="00ED6194" w:rsidRPr="00A55703" w:rsidRDefault="00A55703" w:rsidP="002403B5">
      <w:pPr>
        <w:spacing w:after="0" w:line="360" w:lineRule="auto"/>
        <w:ind w:firstLine="851"/>
        <w:jc w:val="both"/>
        <w:rPr>
          <w:i/>
          <w:iCs/>
        </w:rPr>
      </w:pPr>
      <w:r w:rsidRPr="00A55703">
        <w:rPr>
          <w:i/>
          <w:iCs/>
        </w:rPr>
        <w:t>ПОРЕЧИЕ РУСЕНСКИ ЛОМ</w:t>
      </w:r>
      <w:r>
        <w:rPr>
          <w:i/>
          <w:iCs/>
        </w:rPr>
        <w:t>:</w:t>
      </w:r>
    </w:p>
    <w:p w14:paraId="01F96B81" w14:textId="70FCAFD5" w:rsidR="00A55703" w:rsidRPr="00A55703" w:rsidRDefault="00A55703" w:rsidP="002403B5">
      <w:pPr>
        <w:spacing w:after="0" w:line="360" w:lineRule="auto"/>
        <w:ind w:firstLine="851"/>
        <w:jc w:val="both"/>
        <w:rPr>
          <w:b w:val="0"/>
          <w:bCs/>
        </w:rPr>
      </w:pPr>
      <w:r w:rsidRPr="00A55703">
        <w:rPr>
          <w:b w:val="0"/>
          <w:bCs/>
        </w:rPr>
        <w:t xml:space="preserve">За периода 2019-2020 г. анализът на физикохимичните елементи за качество показва, че водното тяло отговаря на изискванията за умерено състояние. Наблюдават се концентрации над изискванията за добро състояние, спрямо изискванията на </w:t>
      </w:r>
      <w:r w:rsidR="00DD2943">
        <w:rPr>
          <w:b w:val="0"/>
          <w:bCs/>
        </w:rPr>
        <w:t>„</w:t>
      </w:r>
      <w:r w:rsidRPr="003D0F06">
        <w:rPr>
          <w:b w:val="0"/>
          <w:bCs/>
        </w:rPr>
        <w:t>Наредба Н-4</w:t>
      </w:r>
      <w:r w:rsidR="003D0F06" w:rsidRPr="003D0F06">
        <w:rPr>
          <w:b w:val="0"/>
          <w:bCs/>
        </w:rPr>
        <w:t xml:space="preserve"> </w:t>
      </w:r>
      <w:r w:rsidR="003D0F06" w:rsidRPr="003D0F06">
        <w:rPr>
          <w:b w:val="0"/>
        </w:rPr>
        <w:t>за характеризиране на повърхностните води</w:t>
      </w:r>
      <w:r w:rsidR="00DD2943">
        <w:rPr>
          <w:b w:val="0"/>
        </w:rPr>
        <w:t>“</w:t>
      </w:r>
      <w:r w:rsidR="003D0F06" w:rsidRPr="003D0F06">
        <w:rPr>
          <w:b w:val="0"/>
        </w:rPr>
        <w:t>,</w:t>
      </w:r>
      <w:r w:rsidR="003D0F06" w:rsidRPr="003D0F06">
        <w:rPr>
          <w:b w:val="0"/>
          <w:bCs/>
        </w:rPr>
        <w:t xml:space="preserve"> </w:t>
      </w:r>
      <w:r w:rsidRPr="00A55703">
        <w:rPr>
          <w:b w:val="0"/>
          <w:bCs/>
        </w:rPr>
        <w:t xml:space="preserve">на следните показатели: азот-амониев; азот-нитратен; азот-нитритен; рН; БПК5; електропроводимост; общ азот; общ фосфор и ортофосфати. При анализа на специфичните замърсители са констатирани високи концентрации над изискванията на СКОС за добро състояние по показател алуминий при пункт р. Русенски Лом на устие при гр. Русе. За периода 2019-2020 г. от биологичните </w:t>
      </w:r>
      <w:r w:rsidR="00366AD1">
        <w:rPr>
          <w:b w:val="0"/>
          <w:bCs/>
        </w:rPr>
        <w:t>е</w:t>
      </w:r>
      <w:r w:rsidRPr="00A55703">
        <w:rPr>
          <w:b w:val="0"/>
          <w:bCs/>
        </w:rPr>
        <w:t>лементи за качество е анализиран и оценен само макрозообентос. Според тези данни тялото отговаря на умерено състояние.</w:t>
      </w:r>
    </w:p>
    <w:p w14:paraId="36EE7B6B" w14:textId="668620C9" w:rsidR="002403B5" w:rsidRDefault="00A55703" w:rsidP="002403B5">
      <w:pPr>
        <w:spacing w:after="0" w:line="360" w:lineRule="auto"/>
        <w:ind w:firstLine="851"/>
        <w:jc w:val="both"/>
        <w:rPr>
          <w:b w:val="0"/>
        </w:rPr>
      </w:pPr>
      <w:r w:rsidRPr="00A55703">
        <w:rPr>
          <w:b w:val="0"/>
        </w:rPr>
        <w:t>На база резултатите от измерените концентрации на приоритетни вещества, водното тяло се оценява в добро химично състояние.</w:t>
      </w:r>
    </w:p>
    <w:p w14:paraId="16F55C39" w14:textId="77777777" w:rsidR="009101A0" w:rsidRDefault="009101A0" w:rsidP="002403B5">
      <w:pPr>
        <w:spacing w:after="0" w:line="360" w:lineRule="auto"/>
        <w:ind w:firstLine="851"/>
        <w:jc w:val="both"/>
        <w:rPr>
          <w:b w:val="0"/>
          <w:bCs/>
        </w:rPr>
      </w:pPr>
      <w:r w:rsidRPr="009101A0">
        <w:rPr>
          <w:b w:val="0"/>
          <w:bCs/>
        </w:rPr>
        <w:t xml:space="preserve">Съществуващ проблем са директните зауствания в река Дунав и река Русенски Лом, от двата промишлени колектора, които са част от канализационата мрежа на гр. Русе, и не са включени в ГПСОВ - Русе. В изпълнение на Регионалното прединвестиционно проучване за обособената територия на „В и К“ ООД – гр. Русе, от страна на ВиК оператора е започнала поетапна реализация на проект, свързан с реконструкция, рехабилитация и доизграждане на канализационната мрежа на гр. Русе. </w:t>
      </w:r>
    </w:p>
    <w:p w14:paraId="42A4ABAA" w14:textId="56C9CE1F" w:rsidR="00A55703" w:rsidRPr="009101A0" w:rsidRDefault="009101A0" w:rsidP="002403B5">
      <w:pPr>
        <w:spacing w:after="0" w:line="360" w:lineRule="auto"/>
        <w:ind w:firstLine="851"/>
        <w:jc w:val="both"/>
        <w:rPr>
          <w:b w:val="0"/>
          <w:bCs/>
        </w:rPr>
      </w:pPr>
      <w:r w:rsidRPr="009101A0">
        <w:rPr>
          <w:b w:val="0"/>
          <w:bCs/>
        </w:rPr>
        <w:t>Проектното решение предвижда и включване на промишлените колектори към ГПСОВ – Русе.</w:t>
      </w:r>
    </w:p>
    <w:p w14:paraId="0C0D66AA" w14:textId="4475CAED" w:rsidR="00A20F05" w:rsidRPr="00CC2B8D" w:rsidRDefault="00CC2B8D" w:rsidP="00A20F05">
      <w:pPr>
        <w:spacing w:after="0" w:line="360" w:lineRule="auto"/>
        <w:ind w:firstLine="851"/>
        <w:jc w:val="both"/>
        <w:rPr>
          <w:b w:val="0"/>
        </w:rPr>
      </w:pPr>
      <w:r w:rsidRPr="00CC2B8D">
        <w:rPr>
          <w:b w:val="0"/>
        </w:rPr>
        <w:t xml:space="preserve">В ГПСОВ-Русе са включени за допречистване производствени отпадъчни води от промишлени обекти, формиращи емисии на приоритетни и приоритетно опасни вещества.  </w:t>
      </w:r>
    </w:p>
    <w:p w14:paraId="73D10EEA" w14:textId="496AF1C8" w:rsidR="00796780" w:rsidRDefault="00CC2B8D" w:rsidP="00A20F05">
      <w:pPr>
        <w:spacing w:after="0" w:line="360" w:lineRule="auto"/>
        <w:ind w:firstLine="851"/>
        <w:jc w:val="both"/>
        <w:rPr>
          <w:b w:val="0"/>
        </w:rPr>
      </w:pPr>
      <w:r w:rsidRPr="00CC2B8D">
        <w:rPr>
          <w:b w:val="0"/>
        </w:rPr>
        <w:lastRenderedPageBreak/>
        <w:t>По-значими пречиствателни станции за производствени отпадъчни води са изградени в следните обекти: „Оберьостерайхише биодизел – България“ ЕООД – гр. Русе, „Олео протеин“ ЕООД – гр. Русе</w:t>
      </w:r>
      <w:r>
        <w:rPr>
          <w:b w:val="0"/>
        </w:rPr>
        <w:t>.</w:t>
      </w:r>
    </w:p>
    <w:p w14:paraId="6A475B48" w14:textId="77777777" w:rsidR="007C5A7C" w:rsidRDefault="00CC2B8D" w:rsidP="00A20F05">
      <w:pPr>
        <w:spacing w:after="0" w:line="360" w:lineRule="auto"/>
        <w:ind w:firstLine="851"/>
        <w:jc w:val="both"/>
        <w:rPr>
          <w:b w:val="0"/>
          <w:bCs/>
        </w:rPr>
      </w:pPr>
      <w:r w:rsidRPr="007C5A7C">
        <w:rPr>
          <w:b w:val="0"/>
          <w:bCs/>
        </w:rPr>
        <w:t xml:space="preserve">Множеството сигнали през последните две години, свързани със замърсяване на река Русенски Лом, предимно с оцветени отпадъчни води, наложиха инвентаризация на всички обекти, функциониращи в Западна промишлена зона в гр. Русе, с оглед установяване на източници на производствени отпадъчни води, заустващи в канализационен колектор „Трети март“. </w:t>
      </w:r>
    </w:p>
    <w:p w14:paraId="26CA5D40" w14:textId="08CAE1DC" w:rsidR="00CC2B8D" w:rsidRPr="007C5A7C" w:rsidRDefault="00CC2B8D" w:rsidP="00A20F05">
      <w:pPr>
        <w:spacing w:after="0" w:line="360" w:lineRule="auto"/>
        <w:ind w:firstLine="851"/>
        <w:jc w:val="both"/>
        <w:rPr>
          <w:b w:val="0"/>
          <w:bCs/>
        </w:rPr>
      </w:pPr>
      <w:r w:rsidRPr="007C5A7C">
        <w:rPr>
          <w:b w:val="0"/>
          <w:bCs/>
        </w:rPr>
        <w:t>В резултат на извършената инвентаризация, са идентифицирани потенциалните източници: „Оргахим“ АД – гр. Русе, „Унипак-В“ ЕООД – гр. Русе , „Инова трейд инвест“ ООД – гр. Русе и „Брани-90“ООД – гр. Русе. Предприети са административно-наказателни действия, като през 2020 г., едно от тях – предприятие за производство и печат на опаковки от велпапе, собственост на „Унипак-В“ ЕООД – гр. Русе продължи да допуска нарушения, свързани с експлоатация на наличните локални пречиствателни съоръжения и заустване на производствени отпадъчни води в градска канализационна мрежа, в нарушение на максимално допустимите концентрации. Въпреки това, за останалите предприятия, се отчита изпълнение на предписания по отношение на привеждането им в съответствие с изискванията на чл. 126 от Закона за водите, в изпълнение на които, от страна на дружествата са предприети следните действия: извършена е реконструкция на налични пречиствателни съоръжения за отпадъчни води и изграждане на нови такива; преустановено е нерегламентирано заустване на производствени отпадъчни води; спазени са разпоредбите на Наредба № 7/2000 г. за условията и реда за заустване на производствени отпадъчни води в канализационните системи на населените места. Контролът върху обектите продължава и през 2021 г. по отношение на изпълнението на дадените предписания и спазване изискванията на Закона за водите</w:t>
      </w:r>
    </w:p>
    <w:p w14:paraId="57A1E7BE" w14:textId="0FDFB850" w:rsidR="00796780" w:rsidRPr="007C5A7C" w:rsidRDefault="007C5A7C" w:rsidP="00A20F05">
      <w:pPr>
        <w:spacing w:after="0" w:line="360" w:lineRule="auto"/>
        <w:ind w:firstLine="851"/>
        <w:jc w:val="both"/>
        <w:rPr>
          <w:b w:val="0"/>
        </w:rPr>
      </w:pPr>
      <w:r w:rsidRPr="007C5A7C">
        <w:rPr>
          <w:b w:val="0"/>
        </w:rPr>
        <w:t>Поддържането в изправност и правилната експлоатация на пречиствателните съоръжения е от особена важност за опазване на водите от замърсяване.</w:t>
      </w:r>
    </w:p>
    <w:p w14:paraId="4D4A9353" w14:textId="7EF3631A" w:rsidR="00796780" w:rsidRPr="00A847CA" w:rsidRDefault="00A847CA" w:rsidP="00A847CA">
      <w:pPr>
        <w:pStyle w:val="3"/>
        <w:rPr>
          <w:rFonts w:ascii="Times New Roman" w:hAnsi="Times New Roman" w:cs="Times New Roman"/>
          <w:bCs/>
          <w:color w:val="auto"/>
        </w:rPr>
      </w:pPr>
      <w:bookmarkStart w:id="10" w:name="_Toc99961748"/>
      <w:r w:rsidRPr="00A847CA">
        <w:rPr>
          <w:rFonts w:ascii="Times New Roman" w:hAnsi="Times New Roman" w:cs="Times New Roman"/>
          <w:bCs/>
          <w:color w:val="auto"/>
        </w:rPr>
        <w:t xml:space="preserve">Опазване на </w:t>
      </w:r>
      <w:r w:rsidR="007C5A7C" w:rsidRPr="00A847CA">
        <w:rPr>
          <w:rFonts w:ascii="Times New Roman" w:hAnsi="Times New Roman" w:cs="Times New Roman"/>
          <w:bCs/>
          <w:color w:val="auto"/>
        </w:rPr>
        <w:t>Подземни води</w:t>
      </w:r>
      <w:bookmarkEnd w:id="10"/>
    </w:p>
    <w:p w14:paraId="3F02FEF5" w14:textId="20214476" w:rsidR="00A551DA" w:rsidRPr="00A551DA" w:rsidRDefault="00A551DA" w:rsidP="00A20F05">
      <w:pPr>
        <w:spacing w:after="0" w:line="360" w:lineRule="auto"/>
        <w:ind w:firstLine="851"/>
        <w:jc w:val="both"/>
        <w:rPr>
          <w:b w:val="0"/>
        </w:rPr>
      </w:pPr>
      <w:r>
        <w:rPr>
          <w:b w:val="0"/>
        </w:rPr>
        <w:t>Територията на община Русе е в обхвата на:</w:t>
      </w:r>
    </w:p>
    <w:p w14:paraId="39E3D5B5" w14:textId="77777777" w:rsidR="003553F1" w:rsidRDefault="003553F1" w:rsidP="00A20F05">
      <w:pPr>
        <w:spacing w:after="0" w:line="360" w:lineRule="auto"/>
        <w:ind w:firstLine="851"/>
        <w:jc w:val="both"/>
      </w:pPr>
    </w:p>
    <w:p w14:paraId="77A90596" w14:textId="77777777" w:rsidR="003553F1" w:rsidRDefault="003553F1" w:rsidP="00A20F05">
      <w:pPr>
        <w:spacing w:after="0" w:line="360" w:lineRule="auto"/>
        <w:ind w:firstLine="851"/>
        <w:jc w:val="both"/>
      </w:pPr>
    </w:p>
    <w:p w14:paraId="2F1D24FC" w14:textId="77777777" w:rsidR="003553F1" w:rsidRDefault="003553F1" w:rsidP="00A20F05">
      <w:pPr>
        <w:spacing w:after="0" w:line="360" w:lineRule="auto"/>
        <w:ind w:firstLine="851"/>
        <w:jc w:val="both"/>
      </w:pPr>
    </w:p>
    <w:p w14:paraId="5D7E51EB" w14:textId="77777777" w:rsidR="003553F1" w:rsidRDefault="003553F1" w:rsidP="00A20F05">
      <w:pPr>
        <w:spacing w:after="0" w:line="360" w:lineRule="auto"/>
        <w:ind w:firstLine="851"/>
        <w:jc w:val="both"/>
      </w:pPr>
    </w:p>
    <w:p w14:paraId="3B419ECB" w14:textId="77777777" w:rsidR="003553F1" w:rsidRDefault="003553F1" w:rsidP="00A20F05">
      <w:pPr>
        <w:spacing w:after="0" w:line="360" w:lineRule="auto"/>
        <w:ind w:firstLine="851"/>
        <w:jc w:val="both"/>
      </w:pPr>
    </w:p>
    <w:p w14:paraId="3E925EB1" w14:textId="77777777" w:rsidR="003553F1" w:rsidRDefault="003553F1" w:rsidP="00A20F05">
      <w:pPr>
        <w:spacing w:after="0" w:line="360" w:lineRule="auto"/>
        <w:ind w:firstLine="851"/>
        <w:jc w:val="both"/>
      </w:pPr>
    </w:p>
    <w:p w14:paraId="242576EA" w14:textId="77777777" w:rsidR="003553F1" w:rsidRDefault="003553F1" w:rsidP="00A20F05">
      <w:pPr>
        <w:spacing w:after="0" w:line="360" w:lineRule="auto"/>
        <w:ind w:firstLine="851"/>
        <w:jc w:val="both"/>
      </w:pPr>
    </w:p>
    <w:p w14:paraId="28F08000" w14:textId="77777777" w:rsidR="003553F1" w:rsidRDefault="003553F1" w:rsidP="00A20F05">
      <w:pPr>
        <w:spacing w:after="0" w:line="360" w:lineRule="auto"/>
        <w:ind w:firstLine="851"/>
        <w:jc w:val="both"/>
      </w:pPr>
    </w:p>
    <w:p w14:paraId="094B8B53" w14:textId="77777777" w:rsidR="003553F1" w:rsidRDefault="003553F1" w:rsidP="00A20F05">
      <w:pPr>
        <w:spacing w:after="0" w:line="360" w:lineRule="auto"/>
        <w:ind w:firstLine="851"/>
        <w:jc w:val="both"/>
      </w:pPr>
    </w:p>
    <w:p w14:paraId="77C09121" w14:textId="77777777" w:rsidR="003553F1" w:rsidRDefault="003553F1" w:rsidP="00A20F05">
      <w:pPr>
        <w:spacing w:after="0" w:line="360" w:lineRule="auto"/>
        <w:ind w:firstLine="851"/>
        <w:jc w:val="both"/>
      </w:pPr>
    </w:p>
    <w:p w14:paraId="15CBA04E" w14:textId="322CB24A" w:rsidR="00617A90" w:rsidRDefault="00617A90" w:rsidP="00A20F05">
      <w:pPr>
        <w:spacing w:after="0" w:line="360" w:lineRule="auto"/>
        <w:ind w:firstLine="851"/>
        <w:jc w:val="both"/>
        <w:rPr>
          <w:b w:val="0"/>
          <w:bCs/>
        </w:rPr>
      </w:pPr>
      <w:r>
        <w:t>Подземни водни тела от втори слой – НЕОГЕН</w:t>
      </w:r>
      <w:r w:rsidR="00A551DA">
        <w:rPr>
          <w:b w:val="0"/>
          <w:bCs/>
        </w:rPr>
        <w:t>:</w:t>
      </w:r>
    </w:p>
    <w:p w14:paraId="24BA376F" w14:textId="1523557B" w:rsidR="00557633" w:rsidRDefault="00557633" w:rsidP="00557633">
      <w:pPr>
        <w:spacing w:after="0" w:line="360" w:lineRule="auto"/>
        <w:ind w:firstLine="142"/>
        <w:jc w:val="both"/>
        <w:rPr>
          <w:b w:val="0"/>
          <w:bCs/>
        </w:rPr>
      </w:pPr>
      <w:r w:rsidRPr="00557633">
        <w:rPr>
          <w:rFonts w:eastAsia="Times New Roman"/>
          <w:b w:val="0"/>
          <w:noProof/>
          <w:color w:val="000000"/>
          <w:szCs w:val="22"/>
          <w:lang w:val="en-US"/>
        </w:rPr>
        <mc:AlternateContent>
          <mc:Choice Requires="wpg">
            <w:drawing>
              <wp:inline distT="0" distB="0" distL="0" distR="0" wp14:anchorId="07931D17" wp14:editId="6FA8CE29">
                <wp:extent cx="5760720" cy="3227058"/>
                <wp:effectExtent l="0" t="0" r="30480" b="69215"/>
                <wp:docPr id="12" name="Group 511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3227058"/>
                          <a:chOff x="0" y="0"/>
                          <a:chExt cx="58244" cy="32626"/>
                        </a:xfrm>
                      </wpg:grpSpPr>
                      <pic:pic xmlns:pic="http://schemas.openxmlformats.org/drawingml/2006/picture">
                        <pic:nvPicPr>
                          <pic:cNvPr id="13" name="Picture 1498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7" y="115"/>
                            <a:ext cx="57607" cy="32049"/>
                          </a:xfrm>
                          <a:prstGeom prst="rect">
                            <a:avLst/>
                          </a:prstGeom>
                          <a:noFill/>
                          <a:extLst>
                            <a:ext uri="{909E8E84-426E-40DD-AFC4-6F175D3DCCD1}">
                              <a14:hiddenFill xmlns:a14="http://schemas.microsoft.com/office/drawing/2010/main">
                                <a:solidFill>
                                  <a:srgbClr val="FFFFFF"/>
                                </a:solidFill>
                              </a14:hiddenFill>
                            </a:ext>
                          </a:extLst>
                        </pic:spPr>
                      </pic:pic>
                      <wps:wsp>
                        <wps:cNvPr id="14" name="Shape 683354"/>
                        <wps:cNvSpPr>
                          <a:spLocks/>
                        </wps:cNvSpPr>
                        <wps:spPr bwMode="auto">
                          <a:xfrm>
                            <a:off x="0" y="0"/>
                            <a:ext cx="121" cy="121"/>
                          </a:xfrm>
                          <a:custGeom>
                            <a:avLst/>
                            <a:gdLst>
                              <a:gd name="T0" fmla="*/ 0 w 12192"/>
                              <a:gd name="T1" fmla="*/ 0 h 12192"/>
                              <a:gd name="T2" fmla="*/ 12192 w 12192"/>
                              <a:gd name="T3" fmla="*/ 0 h 12192"/>
                              <a:gd name="T4" fmla="*/ 12192 w 12192"/>
                              <a:gd name="T5" fmla="*/ 12192 h 12192"/>
                              <a:gd name="T6" fmla="*/ 0 w 12192"/>
                              <a:gd name="T7" fmla="*/ 12192 h 12192"/>
                              <a:gd name="T8" fmla="*/ 0 w 12192"/>
                              <a:gd name="T9" fmla="*/ 0 h 12192"/>
                              <a:gd name="T10" fmla="*/ 0 w 12192"/>
                              <a:gd name="T11" fmla="*/ 0 h 12192"/>
                              <a:gd name="T12" fmla="*/ 12192 w 12192"/>
                              <a:gd name="T13" fmla="*/ 12192 h 12192"/>
                            </a:gdLst>
                            <a:ahLst/>
                            <a:cxnLst>
                              <a:cxn ang="0">
                                <a:pos x="T0" y="T1"/>
                              </a:cxn>
                              <a:cxn ang="0">
                                <a:pos x="T2" y="T3"/>
                              </a:cxn>
                              <a:cxn ang="0">
                                <a:pos x="T4" y="T5"/>
                              </a:cxn>
                              <a:cxn ang="0">
                                <a:pos x="T6" y="T7"/>
                              </a:cxn>
                              <a:cxn ang="0">
                                <a:pos x="T8" y="T9"/>
                              </a:cxn>
                            </a:cxnLst>
                            <a:rect l="T10" t="T11" r="T12" b="T13"/>
                            <a:pathLst>
                              <a:path w="12192" h="12192">
                                <a:moveTo>
                                  <a:pt x="0" y="0"/>
                                </a:moveTo>
                                <a:lnTo>
                                  <a:pt x="12192" y="0"/>
                                </a:lnTo>
                                <a:lnTo>
                                  <a:pt x="12192"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 name="Shape 683355"/>
                        <wps:cNvSpPr>
                          <a:spLocks/>
                        </wps:cNvSpPr>
                        <wps:spPr bwMode="auto">
                          <a:xfrm>
                            <a:off x="121" y="0"/>
                            <a:ext cx="57620" cy="121"/>
                          </a:xfrm>
                          <a:custGeom>
                            <a:avLst/>
                            <a:gdLst>
                              <a:gd name="T0" fmla="*/ 0 w 5761990"/>
                              <a:gd name="T1" fmla="*/ 0 h 12192"/>
                              <a:gd name="T2" fmla="*/ 5761990 w 5761990"/>
                              <a:gd name="T3" fmla="*/ 0 h 12192"/>
                              <a:gd name="T4" fmla="*/ 5761990 w 5761990"/>
                              <a:gd name="T5" fmla="*/ 12192 h 12192"/>
                              <a:gd name="T6" fmla="*/ 0 w 5761990"/>
                              <a:gd name="T7" fmla="*/ 12192 h 12192"/>
                              <a:gd name="T8" fmla="*/ 0 w 5761990"/>
                              <a:gd name="T9" fmla="*/ 0 h 12192"/>
                              <a:gd name="T10" fmla="*/ 0 w 5761990"/>
                              <a:gd name="T11" fmla="*/ 0 h 12192"/>
                              <a:gd name="T12" fmla="*/ 5761990 w 5761990"/>
                              <a:gd name="T13" fmla="*/ 12192 h 12192"/>
                            </a:gdLst>
                            <a:ahLst/>
                            <a:cxnLst>
                              <a:cxn ang="0">
                                <a:pos x="T0" y="T1"/>
                              </a:cxn>
                              <a:cxn ang="0">
                                <a:pos x="T2" y="T3"/>
                              </a:cxn>
                              <a:cxn ang="0">
                                <a:pos x="T4" y="T5"/>
                              </a:cxn>
                              <a:cxn ang="0">
                                <a:pos x="T6" y="T7"/>
                              </a:cxn>
                              <a:cxn ang="0">
                                <a:pos x="T8" y="T9"/>
                              </a:cxn>
                            </a:cxnLst>
                            <a:rect l="T10" t="T11" r="T12" b="T13"/>
                            <a:pathLst>
                              <a:path w="5761990" h="12192">
                                <a:moveTo>
                                  <a:pt x="0" y="0"/>
                                </a:moveTo>
                                <a:lnTo>
                                  <a:pt x="5761990" y="0"/>
                                </a:lnTo>
                                <a:lnTo>
                                  <a:pt x="5761990"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 name="Shape 683356"/>
                        <wps:cNvSpPr>
                          <a:spLocks/>
                        </wps:cNvSpPr>
                        <wps:spPr bwMode="auto">
                          <a:xfrm>
                            <a:off x="57741" y="0"/>
                            <a:ext cx="122" cy="121"/>
                          </a:xfrm>
                          <a:custGeom>
                            <a:avLst/>
                            <a:gdLst>
                              <a:gd name="T0" fmla="*/ 0 w 12192"/>
                              <a:gd name="T1" fmla="*/ 0 h 12192"/>
                              <a:gd name="T2" fmla="*/ 12192 w 12192"/>
                              <a:gd name="T3" fmla="*/ 0 h 12192"/>
                              <a:gd name="T4" fmla="*/ 12192 w 12192"/>
                              <a:gd name="T5" fmla="*/ 12192 h 12192"/>
                              <a:gd name="T6" fmla="*/ 0 w 12192"/>
                              <a:gd name="T7" fmla="*/ 12192 h 12192"/>
                              <a:gd name="T8" fmla="*/ 0 w 12192"/>
                              <a:gd name="T9" fmla="*/ 0 h 12192"/>
                              <a:gd name="T10" fmla="*/ 0 w 12192"/>
                              <a:gd name="T11" fmla="*/ 0 h 12192"/>
                              <a:gd name="T12" fmla="*/ 12192 w 12192"/>
                              <a:gd name="T13" fmla="*/ 12192 h 12192"/>
                            </a:gdLst>
                            <a:ahLst/>
                            <a:cxnLst>
                              <a:cxn ang="0">
                                <a:pos x="T0" y="T1"/>
                              </a:cxn>
                              <a:cxn ang="0">
                                <a:pos x="T2" y="T3"/>
                              </a:cxn>
                              <a:cxn ang="0">
                                <a:pos x="T4" y="T5"/>
                              </a:cxn>
                              <a:cxn ang="0">
                                <a:pos x="T6" y="T7"/>
                              </a:cxn>
                              <a:cxn ang="0">
                                <a:pos x="T8" y="T9"/>
                              </a:cxn>
                            </a:cxnLst>
                            <a:rect l="T10" t="T11" r="T12" b="T13"/>
                            <a:pathLst>
                              <a:path w="12192" h="12192">
                                <a:moveTo>
                                  <a:pt x="0" y="0"/>
                                </a:moveTo>
                                <a:lnTo>
                                  <a:pt x="12192" y="0"/>
                                </a:lnTo>
                                <a:lnTo>
                                  <a:pt x="12192"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 name="Shape 683357"/>
                        <wps:cNvSpPr>
                          <a:spLocks/>
                        </wps:cNvSpPr>
                        <wps:spPr bwMode="auto">
                          <a:xfrm>
                            <a:off x="0" y="123"/>
                            <a:ext cx="121" cy="32052"/>
                          </a:xfrm>
                          <a:custGeom>
                            <a:avLst/>
                            <a:gdLst>
                              <a:gd name="T0" fmla="*/ 0 w 12192"/>
                              <a:gd name="T1" fmla="*/ 0 h 3205226"/>
                              <a:gd name="T2" fmla="*/ 12192 w 12192"/>
                              <a:gd name="T3" fmla="*/ 0 h 3205226"/>
                              <a:gd name="T4" fmla="*/ 12192 w 12192"/>
                              <a:gd name="T5" fmla="*/ 3205226 h 3205226"/>
                              <a:gd name="T6" fmla="*/ 0 w 12192"/>
                              <a:gd name="T7" fmla="*/ 3205226 h 3205226"/>
                              <a:gd name="T8" fmla="*/ 0 w 12192"/>
                              <a:gd name="T9" fmla="*/ 0 h 3205226"/>
                              <a:gd name="T10" fmla="*/ 0 w 12192"/>
                              <a:gd name="T11" fmla="*/ 0 h 3205226"/>
                              <a:gd name="T12" fmla="*/ 12192 w 12192"/>
                              <a:gd name="T13" fmla="*/ 3205226 h 3205226"/>
                            </a:gdLst>
                            <a:ahLst/>
                            <a:cxnLst>
                              <a:cxn ang="0">
                                <a:pos x="T0" y="T1"/>
                              </a:cxn>
                              <a:cxn ang="0">
                                <a:pos x="T2" y="T3"/>
                              </a:cxn>
                              <a:cxn ang="0">
                                <a:pos x="T4" y="T5"/>
                              </a:cxn>
                              <a:cxn ang="0">
                                <a:pos x="T6" y="T7"/>
                              </a:cxn>
                              <a:cxn ang="0">
                                <a:pos x="T8" y="T9"/>
                              </a:cxn>
                            </a:cxnLst>
                            <a:rect l="T10" t="T11" r="T12" b="T13"/>
                            <a:pathLst>
                              <a:path w="12192" h="3205226">
                                <a:moveTo>
                                  <a:pt x="0" y="0"/>
                                </a:moveTo>
                                <a:lnTo>
                                  <a:pt x="12192" y="0"/>
                                </a:lnTo>
                                <a:lnTo>
                                  <a:pt x="12192" y="3205226"/>
                                </a:lnTo>
                                <a:lnTo>
                                  <a:pt x="0" y="320522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 name="Shape 683358"/>
                        <wps:cNvSpPr>
                          <a:spLocks/>
                        </wps:cNvSpPr>
                        <wps:spPr bwMode="auto">
                          <a:xfrm>
                            <a:off x="57741" y="123"/>
                            <a:ext cx="122" cy="32052"/>
                          </a:xfrm>
                          <a:custGeom>
                            <a:avLst/>
                            <a:gdLst>
                              <a:gd name="T0" fmla="*/ 0 w 12192"/>
                              <a:gd name="T1" fmla="*/ 0 h 3205226"/>
                              <a:gd name="T2" fmla="*/ 12192 w 12192"/>
                              <a:gd name="T3" fmla="*/ 0 h 3205226"/>
                              <a:gd name="T4" fmla="*/ 12192 w 12192"/>
                              <a:gd name="T5" fmla="*/ 3205226 h 3205226"/>
                              <a:gd name="T6" fmla="*/ 0 w 12192"/>
                              <a:gd name="T7" fmla="*/ 3205226 h 3205226"/>
                              <a:gd name="T8" fmla="*/ 0 w 12192"/>
                              <a:gd name="T9" fmla="*/ 0 h 3205226"/>
                              <a:gd name="T10" fmla="*/ 0 w 12192"/>
                              <a:gd name="T11" fmla="*/ 0 h 3205226"/>
                              <a:gd name="T12" fmla="*/ 12192 w 12192"/>
                              <a:gd name="T13" fmla="*/ 3205226 h 3205226"/>
                            </a:gdLst>
                            <a:ahLst/>
                            <a:cxnLst>
                              <a:cxn ang="0">
                                <a:pos x="T0" y="T1"/>
                              </a:cxn>
                              <a:cxn ang="0">
                                <a:pos x="T2" y="T3"/>
                              </a:cxn>
                              <a:cxn ang="0">
                                <a:pos x="T4" y="T5"/>
                              </a:cxn>
                              <a:cxn ang="0">
                                <a:pos x="T6" y="T7"/>
                              </a:cxn>
                              <a:cxn ang="0">
                                <a:pos x="T8" y="T9"/>
                              </a:cxn>
                            </a:cxnLst>
                            <a:rect l="T10" t="T11" r="T12" b="T13"/>
                            <a:pathLst>
                              <a:path w="12192" h="3205226">
                                <a:moveTo>
                                  <a:pt x="0" y="0"/>
                                </a:moveTo>
                                <a:lnTo>
                                  <a:pt x="12192" y="0"/>
                                </a:lnTo>
                                <a:lnTo>
                                  <a:pt x="12192" y="3205226"/>
                                </a:lnTo>
                                <a:lnTo>
                                  <a:pt x="0" y="320522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 name="Shape 683359"/>
                        <wps:cNvSpPr>
                          <a:spLocks/>
                        </wps:cNvSpPr>
                        <wps:spPr bwMode="auto">
                          <a:xfrm>
                            <a:off x="0" y="32175"/>
                            <a:ext cx="121" cy="122"/>
                          </a:xfrm>
                          <a:custGeom>
                            <a:avLst/>
                            <a:gdLst>
                              <a:gd name="T0" fmla="*/ 0 w 12192"/>
                              <a:gd name="T1" fmla="*/ 0 h 12192"/>
                              <a:gd name="T2" fmla="*/ 12192 w 12192"/>
                              <a:gd name="T3" fmla="*/ 0 h 12192"/>
                              <a:gd name="T4" fmla="*/ 12192 w 12192"/>
                              <a:gd name="T5" fmla="*/ 12192 h 12192"/>
                              <a:gd name="T6" fmla="*/ 0 w 12192"/>
                              <a:gd name="T7" fmla="*/ 12192 h 12192"/>
                              <a:gd name="T8" fmla="*/ 0 w 12192"/>
                              <a:gd name="T9" fmla="*/ 0 h 12192"/>
                              <a:gd name="T10" fmla="*/ 0 w 12192"/>
                              <a:gd name="T11" fmla="*/ 0 h 12192"/>
                              <a:gd name="T12" fmla="*/ 12192 w 12192"/>
                              <a:gd name="T13" fmla="*/ 12192 h 12192"/>
                            </a:gdLst>
                            <a:ahLst/>
                            <a:cxnLst>
                              <a:cxn ang="0">
                                <a:pos x="T0" y="T1"/>
                              </a:cxn>
                              <a:cxn ang="0">
                                <a:pos x="T2" y="T3"/>
                              </a:cxn>
                              <a:cxn ang="0">
                                <a:pos x="T4" y="T5"/>
                              </a:cxn>
                              <a:cxn ang="0">
                                <a:pos x="T6" y="T7"/>
                              </a:cxn>
                              <a:cxn ang="0">
                                <a:pos x="T8" y="T9"/>
                              </a:cxn>
                            </a:cxnLst>
                            <a:rect l="T10" t="T11" r="T12" b="T13"/>
                            <a:pathLst>
                              <a:path w="12192" h="12192">
                                <a:moveTo>
                                  <a:pt x="0" y="0"/>
                                </a:moveTo>
                                <a:lnTo>
                                  <a:pt x="12192" y="0"/>
                                </a:lnTo>
                                <a:lnTo>
                                  <a:pt x="12192"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 name="Shape 683360"/>
                        <wps:cNvSpPr>
                          <a:spLocks/>
                        </wps:cNvSpPr>
                        <wps:spPr bwMode="auto">
                          <a:xfrm>
                            <a:off x="121" y="32175"/>
                            <a:ext cx="57620" cy="122"/>
                          </a:xfrm>
                          <a:custGeom>
                            <a:avLst/>
                            <a:gdLst>
                              <a:gd name="T0" fmla="*/ 0 w 5761990"/>
                              <a:gd name="T1" fmla="*/ 0 h 12192"/>
                              <a:gd name="T2" fmla="*/ 5761990 w 5761990"/>
                              <a:gd name="T3" fmla="*/ 0 h 12192"/>
                              <a:gd name="T4" fmla="*/ 5761990 w 5761990"/>
                              <a:gd name="T5" fmla="*/ 12192 h 12192"/>
                              <a:gd name="T6" fmla="*/ 0 w 5761990"/>
                              <a:gd name="T7" fmla="*/ 12192 h 12192"/>
                              <a:gd name="T8" fmla="*/ 0 w 5761990"/>
                              <a:gd name="T9" fmla="*/ 0 h 12192"/>
                              <a:gd name="T10" fmla="*/ 0 w 5761990"/>
                              <a:gd name="T11" fmla="*/ 0 h 12192"/>
                              <a:gd name="T12" fmla="*/ 5761990 w 5761990"/>
                              <a:gd name="T13" fmla="*/ 12192 h 12192"/>
                            </a:gdLst>
                            <a:ahLst/>
                            <a:cxnLst>
                              <a:cxn ang="0">
                                <a:pos x="T0" y="T1"/>
                              </a:cxn>
                              <a:cxn ang="0">
                                <a:pos x="T2" y="T3"/>
                              </a:cxn>
                              <a:cxn ang="0">
                                <a:pos x="T4" y="T5"/>
                              </a:cxn>
                              <a:cxn ang="0">
                                <a:pos x="T6" y="T7"/>
                              </a:cxn>
                              <a:cxn ang="0">
                                <a:pos x="T8" y="T9"/>
                              </a:cxn>
                            </a:cxnLst>
                            <a:rect l="T10" t="T11" r="T12" b="T13"/>
                            <a:pathLst>
                              <a:path w="5761990" h="12192">
                                <a:moveTo>
                                  <a:pt x="0" y="0"/>
                                </a:moveTo>
                                <a:lnTo>
                                  <a:pt x="5761990" y="0"/>
                                </a:lnTo>
                                <a:lnTo>
                                  <a:pt x="5761990"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 name="Shape 683361"/>
                        <wps:cNvSpPr>
                          <a:spLocks/>
                        </wps:cNvSpPr>
                        <wps:spPr bwMode="auto">
                          <a:xfrm>
                            <a:off x="57741" y="32175"/>
                            <a:ext cx="122" cy="122"/>
                          </a:xfrm>
                          <a:custGeom>
                            <a:avLst/>
                            <a:gdLst>
                              <a:gd name="T0" fmla="*/ 0 w 12192"/>
                              <a:gd name="T1" fmla="*/ 0 h 12192"/>
                              <a:gd name="T2" fmla="*/ 12192 w 12192"/>
                              <a:gd name="T3" fmla="*/ 0 h 12192"/>
                              <a:gd name="T4" fmla="*/ 12192 w 12192"/>
                              <a:gd name="T5" fmla="*/ 12192 h 12192"/>
                              <a:gd name="T6" fmla="*/ 0 w 12192"/>
                              <a:gd name="T7" fmla="*/ 12192 h 12192"/>
                              <a:gd name="T8" fmla="*/ 0 w 12192"/>
                              <a:gd name="T9" fmla="*/ 0 h 12192"/>
                              <a:gd name="T10" fmla="*/ 0 w 12192"/>
                              <a:gd name="T11" fmla="*/ 0 h 12192"/>
                              <a:gd name="T12" fmla="*/ 12192 w 12192"/>
                              <a:gd name="T13" fmla="*/ 12192 h 12192"/>
                            </a:gdLst>
                            <a:ahLst/>
                            <a:cxnLst>
                              <a:cxn ang="0">
                                <a:pos x="T0" y="T1"/>
                              </a:cxn>
                              <a:cxn ang="0">
                                <a:pos x="T2" y="T3"/>
                              </a:cxn>
                              <a:cxn ang="0">
                                <a:pos x="T4" y="T5"/>
                              </a:cxn>
                              <a:cxn ang="0">
                                <a:pos x="T6" y="T7"/>
                              </a:cxn>
                              <a:cxn ang="0">
                                <a:pos x="T8" y="T9"/>
                              </a:cxn>
                            </a:cxnLst>
                            <a:rect l="T10" t="T11" r="T12" b="T13"/>
                            <a:pathLst>
                              <a:path w="12192" h="12192">
                                <a:moveTo>
                                  <a:pt x="0" y="0"/>
                                </a:moveTo>
                                <a:lnTo>
                                  <a:pt x="12192" y="0"/>
                                </a:lnTo>
                                <a:lnTo>
                                  <a:pt x="12192"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 name="Rectangle 14995"/>
                        <wps:cNvSpPr>
                          <a:spLocks noChangeArrowheads="1"/>
                        </wps:cNvSpPr>
                        <wps:spPr bwMode="auto">
                          <a:xfrm>
                            <a:off x="57863" y="30939"/>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2A12E" w14:textId="77777777" w:rsidR="00B15AC7" w:rsidRDefault="00B15AC7" w:rsidP="00557633">
                              <w:pPr>
                                <w:spacing w:line="256" w:lineRule="auto"/>
                              </w:pPr>
                              <w:r>
                                <w:t xml:space="preserve"> </w:t>
                              </w:r>
                            </w:p>
                          </w:txbxContent>
                        </wps:txbx>
                        <wps:bodyPr rot="0" vert="horz" wrap="square" lIns="0" tIns="0" rIns="0" bIns="0" anchor="t" anchorCtr="0" upright="1">
                          <a:noAutofit/>
                        </wps:bodyPr>
                      </wps:wsp>
                    </wpg:wgp>
                  </a:graphicData>
                </a:graphic>
              </wp:inline>
            </w:drawing>
          </mc:Choice>
          <mc:Fallback>
            <w:pict>
              <v:group w14:anchorId="07931D17" id="Group 511985" o:spid="_x0000_s1026" style="width:453.6pt;height:254.1pt;mso-position-horizontal-relative:char;mso-position-vertical-relative:line" coordsize="58244,326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82" o:spid="_x0000_s1027" type="#_x0000_t75" style="position:absolute;left:117;top:115;width:57607;height:32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nyRzAAAAA2wAAAA8AAABkcnMvZG93bnJldi54bWxET02LwjAQvS/4H8IIe1k0VReRahQRZT3J&#10;Wr14G5qxLTaT2kRt/70RBG/zeJ8zWzSmFHeqXWFZwaAfgSBOrS44U3A8bHoTEM4jaywtk4KWHCzm&#10;na8Zxto+eE/3xGcihLCLUUHufRVL6dKcDLq+rYgDd7a1QR9gnUld4yOEm1IOo2gsDRYcGnKsaJVT&#10;ekluRsHtsEl+/92K/aloxxPz97O+tjulvrvNcgrCU+M/4rd7q8P8Ebx+CQfI+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OfJHMAAAADbAAAADwAAAAAAAAAAAAAAAACfAgAA&#10;ZHJzL2Rvd25yZXYueG1sUEsFBgAAAAAEAAQA9wAAAIwDAAAAAA==&#10;">
                  <v:imagedata r:id="rId19" o:title=""/>
                </v:shape>
                <v:shape id="Shape 683354" o:spid="_x0000_s1028" style="position:absolute;width:121;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Qub8A&#10;AADbAAAADwAAAGRycy9kb3ducmV2LnhtbERPzYrCMBC+L/gOYQRva6qILNUoorgrexGrDzA0Y1ps&#10;JiWJtb69ERb2Nh/f7yzXvW1ERz7UjhVMxhkI4tLpmo2Cy3n/+QUiRGSNjWNS8KQA69XgY4m5dg8+&#10;UVdEI1IIhxwVVDG2uZShrMhiGLuWOHFX5y3GBL2R2uMjhdtGTrNsLi3WnBoqbGlbUXkr7lbBXRpP&#10;0+vvt/kp5sfObS67KDOlRsN+swARqY//4j/3Qaf5M3j/kg6Qq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xhC5vwAAANsAAAAPAAAAAAAAAAAAAAAAAJgCAABkcnMvZG93bnJl&#10;di54bWxQSwUGAAAAAAQABAD1AAAAhAMAAAAA&#10;" path="m,l12192,r,12192l,12192,,e" fillcolor="black" stroked="f" strokeweight="0">
                  <v:stroke miterlimit="83231f" joinstyle="miter"/>
                  <v:path arrowok="t" o:connecttype="custom" o:connectlocs="0,0;121,0;121,121;0,121;0,0" o:connectangles="0,0,0,0,0" textboxrect="0,0,12192,12192"/>
                </v:shape>
                <v:shape id="Shape 683355" o:spid="_x0000_s1029" style="position:absolute;left:121;width:57620;height:121;visibility:visible;mso-wrap-style:square;v-text-anchor:top" coordsize="576199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F/b8QA&#10;AADbAAAADwAAAGRycy9kb3ducmV2LnhtbERPTWsCMRC9C/6HMEIvUhML2rI1ihYKPVSl2/TQ23Qz&#10;3V3cTJZNqtt/bwTB2zze5yxWvWvEkbpQe9YwnSgQxIW3NZcazOfr/ROIEJEtNp5Jwz8FWC2HgwVm&#10;1p/4g455LEUK4ZChhirGNpMyFBU5DBPfEifu13cOY4JdKW2HpxTuGvmg1Fw6rDk1VNjSS0XFIf9z&#10;Gr4VTmf73fjny5hNvt7ulXl8N1rfjfr1M4hIfbyJr+43m+bP4PJLOkAu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Bf2/EAAAA2wAAAA8AAAAAAAAAAAAAAAAAmAIAAGRycy9k&#10;b3ducmV2LnhtbFBLBQYAAAAABAAEAPUAAACJAwAAAAA=&#10;" path="m,l5761990,r,12192l,12192,,e" fillcolor="black" stroked="f" strokeweight="0">
                  <v:stroke miterlimit="83231f" joinstyle="miter"/>
                  <v:path arrowok="t" o:connecttype="custom" o:connectlocs="0,0;57620,0;57620,121;0,121;0,0" o:connectangles="0,0,0,0,0" textboxrect="0,0,5761990,12192"/>
                </v:shape>
                <v:shape id="Shape 683356" o:spid="_x0000_s1030" style="position:absolute;left:57741;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grVb8A&#10;AADbAAAADwAAAGRycy9kb3ducmV2LnhtbERPzYrCMBC+C75DGMGbpuuhSDWK7OIPXmSrDzA0Y1q2&#10;mZQk1vr2ZmFhb/Px/c56O9hW9ORD41jBxzwDQVw53bBRcLvuZ0sQISJrbB2TghcF2G7GozUW2j35&#10;m/oyGpFCOBSooI6xK6QMVU0Ww9x1xIm7O28xJuiN1B6fKdy2cpFlubTYcGqosaPPmqqf8mEVPKTx&#10;tLifD+ZY5pfe7W5fUWZKTSfDbgUi0hD/xX/uk07zc/j9JR0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WCtVvwAAANsAAAAPAAAAAAAAAAAAAAAAAJgCAABkcnMvZG93bnJl&#10;di54bWxQSwUGAAAAAAQABAD1AAAAhAMAAAAA&#10;" path="m,l12192,r,12192l,12192,,e" fillcolor="black" stroked="f" strokeweight="0">
                  <v:stroke miterlimit="83231f" joinstyle="miter"/>
                  <v:path arrowok="t" o:connecttype="custom" o:connectlocs="0,0;122,0;122,121;0,121;0,0" o:connectangles="0,0,0,0,0" textboxrect="0,0,12192,12192"/>
                </v:shape>
                <v:shape id="Shape 683357" o:spid="_x0000_s1031" style="position:absolute;top:123;width:121;height:32052;visibility:visible;mso-wrap-style:square;v-text-anchor:top" coordsize="12192,3205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isEA&#10;AADbAAAADwAAAGRycy9kb3ducmV2LnhtbERPTWvCQBC9F/wPywi91Y0ebI1uRJSC9FCoCnocsuMm&#10;JDu7ZLcx+ffdQqG3ebzP2WwH24qeulA7VjCfZSCIS6drNgou5/eXNxAhImtsHZOCkQJsi8nTBnPt&#10;HvxF/SkakUI45KigitHnUoayIoth5jxx4u6usxgT7IzUHT5SuG3lIsuW0mLNqaFCT/uKyub0bRUc&#10;Ru8/G2NGvPiP6+rQz6O8tUo9T4fdGkSkIf6L/9xHnea/wu8v6QBZ/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Fv4rBAAAA2wAAAA8AAAAAAAAAAAAAAAAAmAIAAGRycy9kb3du&#10;cmV2LnhtbFBLBQYAAAAABAAEAPUAAACGAwAAAAA=&#10;" path="m,l12192,r,3205226l,3205226,,e" fillcolor="black" stroked="f" strokeweight="0">
                  <v:stroke miterlimit="83231f" joinstyle="miter"/>
                  <v:path arrowok="t" o:connecttype="custom" o:connectlocs="0,0;121,0;121,32052;0,32052;0,0" o:connectangles="0,0,0,0,0" textboxrect="0,0,12192,3205226"/>
                </v:shape>
                <v:shape id="Shape 683358" o:spid="_x0000_s1032" style="position:absolute;left:57741;top:123;width:122;height:32052;visibility:visible;mso-wrap-style:square;v-text-anchor:top" coordsize="12192,3205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or+MMA&#10;AADbAAAADwAAAGRycy9kb3ducmV2LnhtbESPQWsCMRCF74X+hzCCt5q1B6lboxSlUHoQqoI9Dptp&#10;dnEzCZt03f33zkHwNsN78943q83gW9VTl5rABuazAhRxFWzDzsDp+PnyBiplZIttYDIwUoLN+vlp&#10;haUNV/6h/pCdkhBOJRqoc46l1qmqyWOahUgs2l/oPGZZO6dth1cJ961+LYqF9tiwNNQYaVtTdTn8&#10;ewO7Mcb9xbkRT/H7vNz186x/W2Omk+HjHVSmIT/M9+svK/gCK7/IAHp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or+MMAAADbAAAADwAAAAAAAAAAAAAAAACYAgAAZHJzL2Rv&#10;d25yZXYueG1sUEsFBgAAAAAEAAQA9QAAAIgDAAAAAA==&#10;" path="m,l12192,r,3205226l,3205226,,e" fillcolor="black" stroked="f" strokeweight="0">
                  <v:stroke miterlimit="83231f" joinstyle="miter"/>
                  <v:path arrowok="t" o:connecttype="custom" o:connectlocs="0,0;122,0;122,32052;0,32052;0,0" o:connectangles="0,0,0,0,0" textboxrect="0,0,12192,3205226"/>
                </v:shape>
                <v:shape id="Shape 683359" o:spid="_x0000_s1033" style="position:absolute;top:32175;width:121;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e/J78A&#10;AADbAAAADwAAAGRycy9kb3ducmV2LnhtbERPzYrCMBC+C/sOYRb2pqkeRKtRxGV18SJWH2BoxrTY&#10;TEoSa/ftN4LgbT6+31mue9uIjnyoHSsYjzIQxKXTNRsFl/PPcAYiRGSNjWNS8EcB1quPwRJz7R58&#10;oq6IRqQQDjkqqGJscylDWZHFMHItceKuzluMCXojtcdHCreNnGTZVFqsOTVU2NK2ovJW3K2CuzSe&#10;JtfDzuyL6bFzm8t3lJlSX5/9ZgEiUh/f4pf7V6f5c3j+kg6Qq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x78nvwAAANsAAAAPAAAAAAAAAAAAAAAAAJgCAABkcnMvZG93bnJl&#10;di54bWxQSwUGAAAAAAQABAD1AAAAhAMAAAAA&#10;" path="m,l12192,r,12192l,12192,,e" fillcolor="black" stroked="f" strokeweight="0">
                  <v:stroke miterlimit="83231f" joinstyle="miter"/>
                  <v:path arrowok="t" o:connecttype="custom" o:connectlocs="0,0;121,0;121,122;0,122;0,0" o:connectangles="0,0,0,0,0" textboxrect="0,0,12192,12192"/>
                </v:shape>
                <v:shape id="Shape 683360" o:spid="_x0000_s1034" style="position:absolute;left:121;top:32175;width:57620;height:122;visibility:visible;mso-wrap-style:square;v-text-anchor:top" coordsize="576199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oWSsMA&#10;AADbAAAADwAAAGRycy9kb3ducmV2LnhtbERPy2oCMRTdC/5DuAU3UhOFPpgaxRYEF1XpNC7c3U5u&#10;ZwYnN8Mk6vj3ZlHo8nDe82XvGnGhLtSeNUwnCgRx4W3NpQbzvX58BREissXGM2m4UYDlYjiYY2b9&#10;lb/oksdSpBAOGWqoYmwzKUNRkcMw8S1x4n595zAm2JXSdnhN4a6RM6WepcOaU0OFLX1UVJzys9Nw&#10;VDh92u/GPwdj3vPVdq/My6fRevTQr95AROrjv/jPvbEaZml9+pJ+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oWSsMAAADbAAAADwAAAAAAAAAAAAAAAACYAgAAZHJzL2Rv&#10;d25yZXYueG1sUEsFBgAAAAAEAAQA9QAAAIgDAAAAAA==&#10;" path="m,l5761990,r,12192l,12192,,e" fillcolor="black" stroked="f" strokeweight="0">
                  <v:stroke miterlimit="83231f" joinstyle="miter"/>
                  <v:path arrowok="t" o:connecttype="custom" o:connectlocs="0,0;57620,0;57620,122;0,122;0,0" o:connectangles="0,0,0,0,0" textboxrect="0,0,5761990,12192"/>
                </v:shape>
                <v:shape id="Shape 683361" o:spid="_x0000_s1035" style="position:absolute;left:57741;top:32175;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15nMEA&#10;AADbAAAADwAAAGRycy9kb3ducmV2LnhtbESPQYvCMBSE7wv+h/AEb2tqDyLVKKLoihfZ6g94NM+0&#10;2LyUJNbuvzcLC3scZuYbZrUZbCt68qFxrGA2zUAQV043bBTcrofPBYgQkTW2jknBDwXYrEcfKyy0&#10;e/E39WU0IkE4FKigjrErpAxVTRbD1HXEybs7bzEm6Y3UHl8JbluZZ9lcWmw4LdTY0a6m6lE+rYKn&#10;NJ7y+/lovsr5pXfb2z7KTKnJeNguQUQa4n/4r33SCvIZ/H5JP0C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deZzBAAAA2wAAAA8AAAAAAAAAAAAAAAAAmAIAAGRycy9kb3du&#10;cmV2LnhtbFBLBQYAAAAABAAEAPUAAACGAwAAAAA=&#10;" path="m,l12192,r,12192l,12192,,e" fillcolor="black" stroked="f" strokeweight="0">
                  <v:stroke miterlimit="83231f" joinstyle="miter"/>
                  <v:path arrowok="t" o:connecttype="custom" o:connectlocs="0,0;122,0;122,122;0,122;0,0" o:connectangles="0,0,0,0,0" textboxrect="0,0,12192,12192"/>
                </v:shape>
                <v:rect id="Rectangle 14995" o:spid="_x0000_s1036" style="position:absolute;left:57863;top:3093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14:paraId="5DA2A12E" w14:textId="77777777" w:rsidR="00B15AC7" w:rsidRDefault="00B15AC7" w:rsidP="00557633">
                        <w:pPr>
                          <w:spacing w:line="256" w:lineRule="auto"/>
                        </w:pPr>
                        <w:r>
                          <w:t xml:space="preserve"> </w:t>
                        </w:r>
                      </w:p>
                    </w:txbxContent>
                  </v:textbox>
                </v:rect>
                <w10:anchorlock/>
              </v:group>
            </w:pict>
          </mc:Fallback>
        </mc:AlternateContent>
      </w:r>
    </w:p>
    <w:p w14:paraId="537DF5E4" w14:textId="6BC41FD9" w:rsidR="007C5A7C" w:rsidRDefault="00A551DA" w:rsidP="00A20F05">
      <w:pPr>
        <w:spacing w:after="0" w:line="360" w:lineRule="auto"/>
        <w:ind w:firstLine="851"/>
        <w:jc w:val="both"/>
        <w:rPr>
          <w:b w:val="0"/>
        </w:rPr>
      </w:pPr>
      <w:r w:rsidRPr="00A551DA">
        <w:rPr>
          <w:b w:val="0"/>
        </w:rPr>
        <w:t>Подземно водно тяло с код</w:t>
      </w:r>
      <w:r w:rsidRPr="00A551DA">
        <w:rPr>
          <w:bCs/>
        </w:rPr>
        <w:t xml:space="preserve"> </w:t>
      </w:r>
      <w:r w:rsidR="007C5A7C" w:rsidRPr="00B73301">
        <w:rPr>
          <w:b w:val="0"/>
          <w:bCs/>
        </w:rPr>
        <w:t xml:space="preserve">BG1G00000N1035 - </w:t>
      </w:r>
      <w:r w:rsidR="00B73301" w:rsidRPr="00B73301">
        <w:rPr>
          <w:b w:val="0"/>
          <w:bCs/>
        </w:rPr>
        <w:t xml:space="preserve">Порови води в Неогена - район Русе </w:t>
      </w:r>
      <w:r w:rsidR="00B73301">
        <w:rPr>
          <w:b w:val="0"/>
          <w:bCs/>
        </w:rPr>
        <w:t>–</w:t>
      </w:r>
      <w:r w:rsidR="00B73301" w:rsidRPr="00B73301">
        <w:rPr>
          <w:b w:val="0"/>
          <w:bCs/>
        </w:rPr>
        <w:t xml:space="preserve"> Силистра</w:t>
      </w:r>
      <w:r w:rsidR="00617A90">
        <w:rPr>
          <w:b w:val="0"/>
          <w:bCs/>
        </w:rPr>
        <w:t xml:space="preserve"> </w:t>
      </w:r>
      <w:r w:rsidR="00617A90" w:rsidRPr="00617A90">
        <w:rPr>
          <w:bCs/>
        </w:rPr>
        <w:t xml:space="preserve">– </w:t>
      </w:r>
      <w:r w:rsidR="00617A90" w:rsidRPr="00617A90">
        <w:rPr>
          <w:b w:val="0"/>
        </w:rPr>
        <w:t>наблюдавано с четири мониторингови пункта (МР 192, МР 340, МР 408)</w:t>
      </w:r>
      <w:r w:rsidR="00617A90">
        <w:rPr>
          <w:b w:val="0"/>
        </w:rPr>
        <w:t>.</w:t>
      </w:r>
    </w:p>
    <w:p w14:paraId="5E06B5D3" w14:textId="762F467F" w:rsidR="00BB1085" w:rsidRDefault="00BB1085" w:rsidP="00A20F05">
      <w:pPr>
        <w:spacing w:after="0" w:line="360" w:lineRule="auto"/>
        <w:ind w:firstLine="851"/>
        <w:jc w:val="both"/>
        <w:rPr>
          <w:b w:val="0"/>
        </w:rPr>
      </w:pPr>
      <w:r w:rsidRPr="00BB1085">
        <w:rPr>
          <w:b w:val="0"/>
        </w:rPr>
        <w:t>-</w:t>
      </w:r>
      <w:r w:rsidRPr="00BB1085">
        <w:rPr>
          <w:b w:val="0"/>
        </w:rPr>
        <w:tab/>
        <w:t>Пункт с код BG1G00000N1MP408 и име Дренаж Демирев бряст - ПС Лесопарка-ВиК</w:t>
      </w:r>
      <w:r>
        <w:rPr>
          <w:b w:val="0"/>
        </w:rPr>
        <w:t xml:space="preserve"> </w:t>
      </w:r>
      <w:r w:rsidRPr="00BB1085">
        <w:rPr>
          <w:b w:val="0"/>
        </w:rPr>
        <w:t>Русе при с. Николово, община Русе, област Русе</w:t>
      </w:r>
    </w:p>
    <w:p w14:paraId="6F8BD2FD" w14:textId="6CDB27E8" w:rsidR="00A551DA" w:rsidRDefault="00A551DA" w:rsidP="00A20F05">
      <w:pPr>
        <w:spacing w:after="0" w:line="360" w:lineRule="auto"/>
        <w:ind w:firstLine="851"/>
        <w:jc w:val="both"/>
        <w:rPr>
          <w:bCs/>
        </w:rPr>
      </w:pPr>
      <w:bookmarkStart w:id="11" w:name="_Hlk92970415"/>
      <w:r w:rsidRPr="00A551DA">
        <w:rPr>
          <w:bCs/>
        </w:rPr>
        <w:t>Подземни водни тела от пети слой – ТРИАС –ЮРА-КРЕДА</w:t>
      </w:r>
      <w:r>
        <w:rPr>
          <w:bCs/>
        </w:rPr>
        <w:t>:</w:t>
      </w:r>
    </w:p>
    <w:p w14:paraId="62DCF88B" w14:textId="77777777" w:rsidR="00BB1085" w:rsidRDefault="00557633" w:rsidP="00BB1085">
      <w:pPr>
        <w:spacing w:after="0" w:line="360" w:lineRule="auto"/>
        <w:jc w:val="both"/>
        <w:rPr>
          <w:b w:val="0"/>
          <w:bCs/>
        </w:rPr>
      </w:pPr>
      <w:r w:rsidRPr="00557633">
        <w:rPr>
          <w:rFonts w:eastAsia="Times New Roman"/>
          <w:b w:val="0"/>
          <w:noProof/>
          <w:color w:val="000000"/>
          <w:szCs w:val="22"/>
          <w:lang w:val="en-US"/>
        </w:rPr>
        <w:lastRenderedPageBreak/>
        <mc:AlternateContent>
          <mc:Choice Requires="wpg">
            <w:drawing>
              <wp:inline distT="0" distB="0" distL="0" distR="0" wp14:anchorId="300FBCE5" wp14:editId="6C7DD8DF">
                <wp:extent cx="5760720" cy="3225278"/>
                <wp:effectExtent l="0" t="0" r="30480" b="70485"/>
                <wp:docPr id="42" name="Group 512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3225278"/>
                          <a:chOff x="0" y="0"/>
                          <a:chExt cx="58488" cy="32747"/>
                        </a:xfrm>
                      </wpg:grpSpPr>
                      <pic:pic xmlns:pic="http://schemas.openxmlformats.org/drawingml/2006/picture">
                        <pic:nvPicPr>
                          <pic:cNvPr id="43" name="Picture 152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39" y="234"/>
                            <a:ext cx="57607" cy="32055"/>
                          </a:xfrm>
                          <a:prstGeom prst="rect">
                            <a:avLst/>
                          </a:prstGeom>
                          <a:noFill/>
                          <a:extLst>
                            <a:ext uri="{909E8E84-426E-40DD-AFC4-6F175D3DCCD1}">
                              <a14:hiddenFill xmlns:a14="http://schemas.microsoft.com/office/drawing/2010/main">
                                <a:solidFill>
                                  <a:srgbClr val="FFFFFF"/>
                                </a:solidFill>
                              </a14:hiddenFill>
                            </a:ext>
                          </a:extLst>
                        </pic:spPr>
                      </pic:pic>
                      <wps:wsp>
                        <wps:cNvPr id="44" name="Shape 683402"/>
                        <wps:cNvSpPr>
                          <a:spLocks/>
                        </wps:cNvSpPr>
                        <wps:spPr bwMode="auto">
                          <a:xfrm>
                            <a:off x="121" y="121"/>
                            <a:ext cx="122" cy="122"/>
                          </a:xfrm>
                          <a:custGeom>
                            <a:avLst/>
                            <a:gdLst>
                              <a:gd name="T0" fmla="*/ 0 w 12192"/>
                              <a:gd name="T1" fmla="*/ 0 h 12192"/>
                              <a:gd name="T2" fmla="*/ 12192 w 12192"/>
                              <a:gd name="T3" fmla="*/ 0 h 12192"/>
                              <a:gd name="T4" fmla="*/ 12192 w 12192"/>
                              <a:gd name="T5" fmla="*/ 12192 h 12192"/>
                              <a:gd name="T6" fmla="*/ 0 w 12192"/>
                              <a:gd name="T7" fmla="*/ 12192 h 12192"/>
                              <a:gd name="T8" fmla="*/ 0 w 12192"/>
                              <a:gd name="T9" fmla="*/ 0 h 12192"/>
                              <a:gd name="T10" fmla="*/ 0 w 12192"/>
                              <a:gd name="T11" fmla="*/ 0 h 12192"/>
                              <a:gd name="T12" fmla="*/ 12192 w 12192"/>
                              <a:gd name="T13" fmla="*/ 12192 h 12192"/>
                            </a:gdLst>
                            <a:ahLst/>
                            <a:cxnLst>
                              <a:cxn ang="0">
                                <a:pos x="T0" y="T1"/>
                              </a:cxn>
                              <a:cxn ang="0">
                                <a:pos x="T2" y="T3"/>
                              </a:cxn>
                              <a:cxn ang="0">
                                <a:pos x="T4" y="T5"/>
                              </a:cxn>
                              <a:cxn ang="0">
                                <a:pos x="T6" y="T7"/>
                              </a:cxn>
                              <a:cxn ang="0">
                                <a:pos x="T8" y="T9"/>
                              </a:cxn>
                            </a:cxnLst>
                            <a:rect l="T10" t="T11" r="T12" b="T13"/>
                            <a:pathLst>
                              <a:path w="12192" h="12192">
                                <a:moveTo>
                                  <a:pt x="0" y="0"/>
                                </a:moveTo>
                                <a:lnTo>
                                  <a:pt x="12192" y="0"/>
                                </a:lnTo>
                                <a:lnTo>
                                  <a:pt x="12192"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 name="Shape 683403"/>
                        <wps:cNvSpPr>
                          <a:spLocks/>
                        </wps:cNvSpPr>
                        <wps:spPr bwMode="auto">
                          <a:xfrm>
                            <a:off x="243" y="121"/>
                            <a:ext cx="57620" cy="122"/>
                          </a:xfrm>
                          <a:custGeom>
                            <a:avLst/>
                            <a:gdLst>
                              <a:gd name="T0" fmla="*/ 0 w 5761990"/>
                              <a:gd name="T1" fmla="*/ 0 h 12192"/>
                              <a:gd name="T2" fmla="*/ 5761990 w 5761990"/>
                              <a:gd name="T3" fmla="*/ 0 h 12192"/>
                              <a:gd name="T4" fmla="*/ 5761990 w 5761990"/>
                              <a:gd name="T5" fmla="*/ 12192 h 12192"/>
                              <a:gd name="T6" fmla="*/ 0 w 5761990"/>
                              <a:gd name="T7" fmla="*/ 12192 h 12192"/>
                              <a:gd name="T8" fmla="*/ 0 w 5761990"/>
                              <a:gd name="T9" fmla="*/ 0 h 12192"/>
                              <a:gd name="T10" fmla="*/ 0 w 5761990"/>
                              <a:gd name="T11" fmla="*/ 0 h 12192"/>
                              <a:gd name="T12" fmla="*/ 5761990 w 5761990"/>
                              <a:gd name="T13" fmla="*/ 12192 h 12192"/>
                            </a:gdLst>
                            <a:ahLst/>
                            <a:cxnLst>
                              <a:cxn ang="0">
                                <a:pos x="T0" y="T1"/>
                              </a:cxn>
                              <a:cxn ang="0">
                                <a:pos x="T2" y="T3"/>
                              </a:cxn>
                              <a:cxn ang="0">
                                <a:pos x="T4" y="T5"/>
                              </a:cxn>
                              <a:cxn ang="0">
                                <a:pos x="T6" y="T7"/>
                              </a:cxn>
                              <a:cxn ang="0">
                                <a:pos x="T8" y="T9"/>
                              </a:cxn>
                            </a:cxnLst>
                            <a:rect l="T10" t="T11" r="T12" b="T13"/>
                            <a:pathLst>
                              <a:path w="5761990" h="12192">
                                <a:moveTo>
                                  <a:pt x="0" y="0"/>
                                </a:moveTo>
                                <a:lnTo>
                                  <a:pt x="5761990" y="0"/>
                                </a:lnTo>
                                <a:lnTo>
                                  <a:pt x="5761990"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 name="Shape 683404"/>
                        <wps:cNvSpPr>
                          <a:spLocks/>
                        </wps:cNvSpPr>
                        <wps:spPr bwMode="auto">
                          <a:xfrm>
                            <a:off x="57863" y="121"/>
                            <a:ext cx="122" cy="122"/>
                          </a:xfrm>
                          <a:custGeom>
                            <a:avLst/>
                            <a:gdLst>
                              <a:gd name="T0" fmla="*/ 0 w 12192"/>
                              <a:gd name="T1" fmla="*/ 0 h 12192"/>
                              <a:gd name="T2" fmla="*/ 12192 w 12192"/>
                              <a:gd name="T3" fmla="*/ 0 h 12192"/>
                              <a:gd name="T4" fmla="*/ 12192 w 12192"/>
                              <a:gd name="T5" fmla="*/ 12192 h 12192"/>
                              <a:gd name="T6" fmla="*/ 0 w 12192"/>
                              <a:gd name="T7" fmla="*/ 12192 h 12192"/>
                              <a:gd name="T8" fmla="*/ 0 w 12192"/>
                              <a:gd name="T9" fmla="*/ 0 h 12192"/>
                              <a:gd name="T10" fmla="*/ 0 w 12192"/>
                              <a:gd name="T11" fmla="*/ 0 h 12192"/>
                              <a:gd name="T12" fmla="*/ 12192 w 12192"/>
                              <a:gd name="T13" fmla="*/ 12192 h 12192"/>
                            </a:gdLst>
                            <a:ahLst/>
                            <a:cxnLst>
                              <a:cxn ang="0">
                                <a:pos x="T0" y="T1"/>
                              </a:cxn>
                              <a:cxn ang="0">
                                <a:pos x="T2" y="T3"/>
                              </a:cxn>
                              <a:cxn ang="0">
                                <a:pos x="T4" y="T5"/>
                              </a:cxn>
                              <a:cxn ang="0">
                                <a:pos x="T6" y="T7"/>
                              </a:cxn>
                              <a:cxn ang="0">
                                <a:pos x="T8" y="T9"/>
                              </a:cxn>
                            </a:cxnLst>
                            <a:rect l="T10" t="T11" r="T12" b="T13"/>
                            <a:pathLst>
                              <a:path w="12192" h="12192">
                                <a:moveTo>
                                  <a:pt x="0" y="0"/>
                                </a:moveTo>
                                <a:lnTo>
                                  <a:pt x="12192" y="0"/>
                                </a:lnTo>
                                <a:lnTo>
                                  <a:pt x="12192"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 name="Shape 683405"/>
                        <wps:cNvSpPr>
                          <a:spLocks/>
                        </wps:cNvSpPr>
                        <wps:spPr bwMode="auto">
                          <a:xfrm>
                            <a:off x="121" y="243"/>
                            <a:ext cx="122" cy="32053"/>
                          </a:xfrm>
                          <a:custGeom>
                            <a:avLst/>
                            <a:gdLst>
                              <a:gd name="T0" fmla="*/ 0 w 12192"/>
                              <a:gd name="T1" fmla="*/ 0 h 3205227"/>
                              <a:gd name="T2" fmla="*/ 12192 w 12192"/>
                              <a:gd name="T3" fmla="*/ 0 h 3205227"/>
                              <a:gd name="T4" fmla="*/ 12192 w 12192"/>
                              <a:gd name="T5" fmla="*/ 3205227 h 3205227"/>
                              <a:gd name="T6" fmla="*/ 0 w 12192"/>
                              <a:gd name="T7" fmla="*/ 3205227 h 3205227"/>
                              <a:gd name="T8" fmla="*/ 0 w 12192"/>
                              <a:gd name="T9" fmla="*/ 0 h 3205227"/>
                              <a:gd name="T10" fmla="*/ 0 w 12192"/>
                              <a:gd name="T11" fmla="*/ 0 h 3205227"/>
                              <a:gd name="T12" fmla="*/ 12192 w 12192"/>
                              <a:gd name="T13" fmla="*/ 3205227 h 3205227"/>
                            </a:gdLst>
                            <a:ahLst/>
                            <a:cxnLst>
                              <a:cxn ang="0">
                                <a:pos x="T0" y="T1"/>
                              </a:cxn>
                              <a:cxn ang="0">
                                <a:pos x="T2" y="T3"/>
                              </a:cxn>
                              <a:cxn ang="0">
                                <a:pos x="T4" y="T5"/>
                              </a:cxn>
                              <a:cxn ang="0">
                                <a:pos x="T6" y="T7"/>
                              </a:cxn>
                              <a:cxn ang="0">
                                <a:pos x="T8" y="T9"/>
                              </a:cxn>
                            </a:cxnLst>
                            <a:rect l="T10" t="T11" r="T12" b="T13"/>
                            <a:pathLst>
                              <a:path w="12192" h="3205227">
                                <a:moveTo>
                                  <a:pt x="0" y="0"/>
                                </a:moveTo>
                                <a:lnTo>
                                  <a:pt x="12192" y="0"/>
                                </a:lnTo>
                                <a:lnTo>
                                  <a:pt x="12192" y="3205227"/>
                                </a:lnTo>
                                <a:lnTo>
                                  <a:pt x="0" y="3205227"/>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8" name="Shape 683406"/>
                        <wps:cNvSpPr>
                          <a:spLocks/>
                        </wps:cNvSpPr>
                        <wps:spPr bwMode="auto">
                          <a:xfrm>
                            <a:off x="57863" y="243"/>
                            <a:ext cx="122" cy="32053"/>
                          </a:xfrm>
                          <a:custGeom>
                            <a:avLst/>
                            <a:gdLst>
                              <a:gd name="T0" fmla="*/ 0 w 12192"/>
                              <a:gd name="T1" fmla="*/ 0 h 3205227"/>
                              <a:gd name="T2" fmla="*/ 12192 w 12192"/>
                              <a:gd name="T3" fmla="*/ 0 h 3205227"/>
                              <a:gd name="T4" fmla="*/ 12192 w 12192"/>
                              <a:gd name="T5" fmla="*/ 3205227 h 3205227"/>
                              <a:gd name="T6" fmla="*/ 0 w 12192"/>
                              <a:gd name="T7" fmla="*/ 3205227 h 3205227"/>
                              <a:gd name="T8" fmla="*/ 0 w 12192"/>
                              <a:gd name="T9" fmla="*/ 0 h 3205227"/>
                              <a:gd name="T10" fmla="*/ 0 w 12192"/>
                              <a:gd name="T11" fmla="*/ 0 h 3205227"/>
                              <a:gd name="T12" fmla="*/ 12192 w 12192"/>
                              <a:gd name="T13" fmla="*/ 3205227 h 3205227"/>
                            </a:gdLst>
                            <a:ahLst/>
                            <a:cxnLst>
                              <a:cxn ang="0">
                                <a:pos x="T0" y="T1"/>
                              </a:cxn>
                              <a:cxn ang="0">
                                <a:pos x="T2" y="T3"/>
                              </a:cxn>
                              <a:cxn ang="0">
                                <a:pos x="T4" y="T5"/>
                              </a:cxn>
                              <a:cxn ang="0">
                                <a:pos x="T6" y="T7"/>
                              </a:cxn>
                              <a:cxn ang="0">
                                <a:pos x="T8" y="T9"/>
                              </a:cxn>
                            </a:cxnLst>
                            <a:rect l="T10" t="T11" r="T12" b="T13"/>
                            <a:pathLst>
                              <a:path w="12192" h="3205227">
                                <a:moveTo>
                                  <a:pt x="0" y="0"/>
                                </a:moveTo>
                                <a:lnTo>
                                  <a:pt x="12192" y="0"/>
                                </a:lnTo>
                                <a:lnTo>
                                  <a:pt x="12192" y="3205227"/>
                                </a:lnTo>
                                <a:lnTo>
                                  <a:pt x="0" y="3205227"/>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 name="Shape 683407"/>
                        <wps:cNvSpPr>
                          <a:spLocks/>
                        </wps:cNvSpPr>
                        <wps:spPr bwMode="auto">
                          <a:xfrm>
                            <a:off x="121" y="32296"/>
                            <a:ext cx="122" cy="122"/>
                          </a:xfrm>
                          <a:custGeom>
                            <a:avLst/>
                            <a:gdLst>
                              <a:gd name="T0" fmla="*/ 0 w 12192"/>
                              <a:gd name="T1" fmla="*/ 0 h 12192"/>
                              <a:gd name="T2" fmla="*/ 12192 w 12192"/>
                              <a:gd name="T3" fmla="*/ 0 h 12192"/>
                              <a:gd name="T4" fmla="*/ 12192 w 12192"/>
                              <a:gd name="T5" fmla="*/ 12192 h 12192"/>
                              <a:gd name="T6" fmla="*/ 0 w 12192"/>
                              <a:gd name="T7" fmla="*/ 12192 h 12192"/>
                              <a:gd name="T8" fmla="*/ 0 w 12192"/>
                              <a:gd name="T9" fmla="*/ 0 h 12192"/>
                              <a:gd name="T10" fmla="*/ 0 w 12192"/>
                              <a:gd name="T11" fmla="*/ 0 h 12192"/>
                              <a:gd name="T12" fmla="*/ 12192 w 12192"/>
                              <a:gd name="T13" fmla="*/ 12192 h 12192"/>
                            </a:gdLst>
                            <a:ahLst/>
                            <a:cxnLst>
                              <a:cxn ang="0">
                                <a:pos x="T0" y="T1"/>
                              </a:cxn>
                              <a:cxn ang="0">
                                <a:pos x="T2" y="T3"/>
                              </a:cxn>
                              <a:cxn ang="0">
                                <a:pos x="T4" y="T5"/>
                              </a:cxn>
                              <a:cxn ang="0">
                                <a:pos x="T6" y="T7"/>
                              </a:cxn>
                              <a:cxn ang="0">
                                <a:pos x="T8" y="T9"/>
                              </a:cxn>
                            </a:cxnLst>
                            <a:rect l="T10" t="T11" r="T12" b="T13"/>
                            <a:pathLst>
                              <a:path w="12192" h="12192">
                                <a:moveTo>
                                  <a:pt x="0" y="0"/>
                                </a:moveTo>
                                <a:lnTo>
                                  <a:pt x="12192" y="0"/>
                                </a:lnTo>
                                <a:lnTo>
                                  <a:pt x="12192"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0" name="Shape 683408"/>
                        <wps:cNvSpPr>
                          <a:spLocks/>
                        </wps:cNvSpPr>
                        <wps:spPr bwMode="auto">
                          <a:xfrm>
                            <a:off x="243" y="32296"/>
                            <a:ext cx="57620" cy="122"/>
                          </a:xfrm>
                          <a:custGeom>
                            <a:avLst/>
                            <a:gdLst>
                              <a:gd name="T0" fmla="*/ 0 w 5761990"/>
                              <a:gd name="T1" fmla="*/ 0 h 12192"/>
                              <a:gd name="T2" fmla="*/ 5761990 w 5761990"/>
                              <a:gd name="T3" fmla="*/ 0 h 12192"/>
                              <a:gd name="T4" fmla="*/ 5761990 w 5761990"/>
                              <a:gd name="T5" fmla="*/ 12192 h 12192"/>
                              <a:gd name="T6" fmla="*/ 0 w 5761990"/>
                              <a:gd name="T7" fmla="*/ 12192 h 12192"/>
                              <a:gd name="T8" fmla="*/ 0 w 5761990"/>
                              <a:gd name="T9" fmla="*/ 0 h 12192"/>
                              <a:gd name="T10" fmla="*/ 0 w 5761990"/>
                              <a:gd name="T11" fmla="*/ 0 h 12192"/>
                              <a:gd name="T12" fmla="*/ 5761990 w 5761990"/>
                              <a:gd name="T13" fmla="*/ 12192 h 12192"/>
                            </a:gdLst>
                            <a:ahLst/>
                            <a:cxnLst>
                              <a:cxn ang="0">
                                <a:pos x="T0" y="T1"/>
                              </a:cxn>
                              <a:cxn ang="0">
                                <a:pos x="T2" y="T3"/>
                              </a:cxn>
                              <a:cxn ang="0">
                                <a:pos x="T4" y="T5"/>
                              </a:cxn>
                              <a:cxn ang="0">
                                <a:pos x="T6" y="T7"/>
                              </a:cxn>
                              <a:cxn ang="0">
                                <a:pos x="T8" y="T9"/>
                              </a:cxn>
                            </a:cxnLst>
                            <a:rect l="T10" t="T11" r="T12" b="T13"/>
                            <a:pathLst>
                              <a:path w="5761990" h="12192">
                                <a:moveTo>
                                  <a:pt x="0" y="0"/>
                                </a:moveTo>
                                <a:lnTo>
                                  <a:pt x="5761990" y="0"/>
                                </a:lnTo>
                                <a:lnTo>
                                  <a:pt x="5761990"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1" name="Shape 683409"/>
                        <wps:cNvSpPr>
                          <a:spLocks/>
                        </wps:cNvSpPr>
                        <wps:spPr bwMode="auto">
                          <a:xfrm>
                            <a:off x="57863" y="32296"/>
                            <a:ext cx="122" cy="122"/>
                          </a:xfrm>
                          <a:custGeom>
                            <a:avLst/>
                            <a:gdLst>
                              <a:gd name="T0" fmla="*/ 0 w 12192"/>
                              <a:gd name="T1" fmla="*/ 0 h 12192"/>
                              <a:gd name="T2" fmla="*/ 12192 w 12192"/>
                              <a:gd name="T3" fmla="*/ 0 h 12192"/>
                              <a:gd name="T4" fmla="*/ 12192 w 12192"/>
                              <a:gd name="T5" fmla="*/ 12192 h 12192"/>
                              <a:gd name="T6" fmla="*/ 0 w 12192"/>
                              <a:gd name="T7" fmla="*/ 12192 h 12192"/>
                              <a:gd name="T8" fmla="*/ 0 w 12192"/>
                              <a:gd name="T9" fmla="*/ 0 h 12192"/>
                              <a:gd name="T10" fmla="*/ 0 w 12192"/>
                              <a:gd name="T11" fmla="*/ 0 h 12192"/>
                              <a:gd name="T12" fmla="*/ 12192 w 12192"/>
                              <a:gd name="T13" fmla="*/ 12192 h 12192"/>
                            </a:gdLst>
                            <a:ahLst/>
                            <a:cxnLst>
                              <a:cxn ang="0">
                                <a:pos x="T0" y="T1"/>
                              </a:cxn>
                              <a:cxn ang="0">
                                <a:pos x="T2" y="T3"/>
                              </a:cxn>
                              <a:cxn ang="0">
                                <a:pos x="T4" y="T5"/>
                              </a:cxn>
                              <a:cxn ang="0">
                                <a:pos x="T6" y="T7"/>
                              </a:cxn>
                              <a:cxn ang="0">
                                <a:pos x="T8" y="T9"/>
                              </a:cxn>
                            </a:cxnLst>
                            <a:rect l="T10" t="T11" r="T12" b="T13"/>
                            <a:pathLst>
                              <a:path w="12192" h="12192">
                                <a:moveTo>
                                  <a:pt x="0" y="0"/>
                                </a:moveTo>
                                <a:lnTo>
                                  <a:pt x="12192" y="0"/>
                                </a:lnTo>
                                <a:lnTo>
                                  <a:pt x="12192"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2" name="Rectangle 15247"/>
                        <wps:cNvSpPr>
                          <a:spLocks noChangeArrowheads="1"/>
                        </wps:cNvSpPr>
                        <wps:spPr bwMode="auto">
                          <a:xfrm>
                            <a:off x="58107" y="31060"/>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499E0" w14:textId="77777777" w:rsidR="00B15AC7" w:rsidRDefault="00B15AC7" w:rsidP="00557633">
                              <w:pPr>
                                <w:spacing w:line="256" w:lineRule="auto"/>
                              </w:pPr>
                              <w:r>
                                <w:rPr>
                                  <w:b w:val="0"/>
                                  <w:i/>
                                </w:rPr>
                                <w:t xml:space="preserve"> </w:t>
                              </w:r>
                            </w:p>
                          </w:txbxContent>
                        </wps:txbx>
                        <wps:bodyPr rot="0" vert="horz" wrap="square" lIns="0" tIns="0" rIns="0" bIns="0" anchor="t" anchorCtr="0" upright="1">
                          <a:noAutofit/>
                        </wps:bodyPr>
                      </wps:wsp>
                      <wps:wsp>
                        <wps:cNvPr id="53" name="Shape 683410"/>
                        <wps:cNvSpPr>
                          <a:spLocks/>
                        </wps:cNvSpPr>
                        <wps:spPr bwMode="auto">
                          <a:xfrm>
                            <a:off x="0" y="0"/>
                            <a:ext cx="121" cy="121"/>
                          </a:xfrm>
                          <a:custGeom>
                            <a:avLst/>
                            <a:gdLst>
                              <a:gd name="T0" fmla="*/ 0 w 12192"/>
                              <a:gd name="T1" fmla="*/ 0 h 12192"/>
                              <a:gd name="T2" fmla="*/ 12192 w 12192"/>
                              <a:gd name="T3" fmla="*/ 0 h 12192"/>
                              <a:gd name="T4" fmla="*/ 12192 w 12192"/>
                              <a:gd name="T5" fmla="*/ 12192 h 12192"/>
                              <a:gd name="T6" fmla="*/ 0 w 12192"/>
                              <a:gd name="T7" fmla="*/ 12192 h 12192"/>
                              <a:gd name="T8" fmla="*/ 0 w 12192"/>
                              <a:gd name="T9" fmla="*/ 0 h 12192"/>
                              <a:gd name="T10" fmla="*/ 0 w 12192"/>
                              <a:gd name="T11" fmla="*/ 0 h 12192"/>
                              <a:gd name="T12" fmla="*/ 12192 w 12192"/>
                              <a:gd name="T13" fmla="*/ 12192 h 12192"/>
                            </a:gdLst>
                            <a:ahLst/>
                            <a:cxnLst>
                              <a:cxn ang="0">
                                <a:pos x="T0" y="T1"/>
                              </a:cxn>
                              <a:cxn ang="0">
                                <a:pos x="T2" y="T3"/>
                              </a:cxn>
                              <a:cxn ang="0">
                                <a:pos x="T4" y="T5"/>
                              </a:cxn>
                              <a:cxn ang="0">
                                <a:pos x="T6" y="T7"/>
                              </a:cxn>
                              <a:cxn ang="0">
                                <a:pos x="T8" y="T9"/>
                              </a:cxn>
                            </a:cxnLst>
                            <a:rect l="T10" t="T11" r="T12" b="T13"/>
                            <a:pathLst>
                              <a:path w="12192" h="12192">
                                <a:moveTo>
                                  <a:pt x="0" y="0"/>
                                </a:moveTo>
                                <a:lnTo>
                                  <a:pt x="12192" y="0"/>
                                </a:lnTo>
                                <a:lnTo>
                                  <a:pt x="12192"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 name="Shape 683411"/>
                        <wps:cNvSpPr>
                          <a:spLocks/>
                        </wps:cNvSpPr>
                        <wps:spPr bwMode="auto">
                          <a:xfrm>
                            <a:off x="121" y="0"/>
                            <a:ext cx="57864" cy="121"/>
                          </a:xfrm>
                          <a:custGeom>
                            <a:avLst/>
                            <a:gdLst>
                              <a:gd name="T0" fmla="*/ 0 w 5786374"/>
                              <a:gd name="T1" fmla="*/ 0 h 12192"/>
                              <a:gd name="T2" fmla="*/ 5786374 w 5786374"/>
                              <a:gd name="T3" fmla="*/ 0 h 12192"/>
                              <a:gd name="T4" fmla="*/ 5786374 w 5786374"/>
                              <a:gd name="T5" fmla="*/ 12192 h 12192"/>
                              <a:gd name="T6" fmla="*/ 0 w 5786374"/>
                              <a:gd name="T7" fmla="*/ 12192 h 12192"/>
                              <a:gd name="T8" fmla="*/ 0 w 5786374"/>
                              <a:gd name="T9" fmla="*/ 0 h 12192"/>
                              <a:gd name="T10" fmla="*/ 0 w 5786374"/>
                              <a:gd name="T11" fmla="*/ 0 h 12192"/>
                              <a:gd name="T12" fmla="*/ 5786374 w 5786374"/>
                              <a:gd name="T13" fmla="*/ 12192 h 12192"/>
                            </a:gdLst>
                            <a:ahLst/>
                            <a:cxnLst>
                              <a:cxn ang="0">
                                <a:pos x="T0" y="T1"/>
                              </a:cxn>
                              <a:cxn ang="0">
                                <a:pos x="T2" y="T3"/>
                              </a:cxn>
                              <a:cxn ang="0">
                                <a:pos x="T4" y="T5"/>
                              </a:cxn>
                              <a:cxn ang="0">
                                <a:pos x="T6" y="T7"/>
                              </a:cxn>
                              <a:cxn ang="0">
                                <a:pos x="T8" y="T9"/>
                              </a:cxn>
                            </a:cxnLst>
                            <a:rect l="T10" t="T11" r="T12" b="T13"/>
                            <a:pathLst>
                              <a:path w="5786374" h="12192">
                                <a:moveTo>
                                  <a:pt x="0" y="0"/>
                                </a:moveTo>
                                <a:lnTo>
                                  <a:pt x="5786374" y="0"/>
                                </a:lnTo>
                                <a:lnTo>
                                  <a:pt x="5786374"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 name="Shape 683412"/>
                        <wps:cNvSpPr>
                          <a:spLocks/>
                        </wps:cNvSpPr>
                        <wps:spPr bwMode="auto">
                          <a:xfrm>
                            <a:off x="57985" y="0"/>
                            <a:ext cx="122" cy="121"/>
                          </a:xfrm>
                          <a:custGeom>
                            <a:avLst/>
                            <a:gdLst>
                              <a:gd name="T0" fmla="*/ 0 w 12192"/>
                              <a:gd name="T1" fmla="*/ 0 h 12192"/>
                              <a:gd name="T2" fmla="*/ 12192 w 12192"/>
                              <a:gd name="T3" fmla="*/ 0 h 12192"/>
                              <a:gd name="T4" fmla="*/ 12192 w 12192"/>
                              <a:gd name="T5" fmla="*/ 12192 h 12192"/>
                              <a:gd name="T6" fmla="*/ 0 w 12192"/>
                              <a:gd name="T7" fmla="*/ 12192 h 12192"/>
                              <a:gd name="T8" fmla="*/ 0 w 12192"/>
                              <a:gd name="T9" fmla="*/ 0 h 12192"/>
                              <a:gd name="T10" fmla="*/ 0 w 12192"/>
                              <a:gd name="T11" fmla="*/ 0 h 12192"/>
                              <a:gd name="T12" fmla="*/ 12192 w 12192"/>
                              <a:gd name="T13" fmla="*/ 12192 h 12192"/>
                            </a:gdLst>
                            <a:ahLst/>
                            <a:cxnLst>
                              <a:cxn ang="0">
                                <a:pos x="T0" y="T1"/>
                              </a:cxn>
                              <a:cxn ang="0">
                                <a:pos x="T2" y="T3"/>
                              </a:cxn>
                              <a:cxn ang="0">
                                <a:pos x="T4" y="T5"/>
                              </a:cxn>
                              <a:cxn ang="0">
                                <a:pos x="T6" y="T7"/>
                              </a:cxn>
                              <a:cxn ang="0">
                                <a:pos x="T8" y="T9"/>
                              </a:cxn>
                            </a:cxnLst>
                            <a:rect l="T10" t="T11" r="T12" b="T13"/>
                            <a:pathLst>
                              <a:path w="12192" h="12192">
                                <a:moveTo>
                                  <a:pt x="0" y="0"/>
                                </a:moveTo>
                                <a:lnTo>
                                  <a:pt x="12192" y="0"/>
                                </a:lnTo>
                                <a:lnTo>
                                  <a:pt x="12192"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 name="Shape 683413"/>
                        <wps:cNvSpPr>
                          <a:spLocks/>
                        </wps:cNvSpPr>
                        <wps:spPr bwMode="auto">
                          <a:xfrm>
                            <a:off x="0" y="121"/>
                            <a:ext cx="121" cy="32297"/>
                          </a:xfrm>
                          <a:custGeom>
                            <a:avLst/>
                            <a:gdLst>
                              <a:gd name="T0" fmla="*/ 0 w 12192"/>
                              <a:gd name="T1" fmla="*/ 0 h 3229610"/>
                              <a:gd name="T2" fmla="*/ 12192 w 12192"/>
                              <a:gd name="T3" fmla="*/ 0 h 3229610"/>
                              <a:gd name="T4" fmla="*/ 12192 w 12192"/>
                              <a:gd name="T5" fmla="*/ 3229610 h 3229610"/>
                              <a:gd name="T6" fmla="*/ 0 w 12192"/>
                              <a:gd name="T7" fmla="*/ 3229610 h 3229610"/>
                              <a:gd name="T8" fmla="*/ 0 w 12192"/>
                              <a:gd name="T9" fmla="*/ 0 h 3229610"/>
                              <a:gd name="T10" fmla="*/ 0 w 12192"/>
                              <a:gd name="T11" fmla="*/ 0 h 3229610"/>
                              <a:gd name="T12" fmla="*/ 12192 w 12192"/>
                              <a:gd name="T13" fmla="*/ 3229610 h 3229610"/>
                            </a:gdLst>
                            <a:ahLst/>
                            <a:cxnLst>
                              <a:cxn ang="0">
                                <a:pos x="T0" y="T1"/>
                              </a:cxn>
                              <a:cxn ang="0">
                                <a:pos x="T2" y="T3"/>
                              </a:cxn>
                              <a:cxn ang="0">
                                <a:pos x="T4" y="T5"/>
                              </a:cxn>
                              <a:cxn ang="0">
                                <a:pos x="T6" y="T7"/>
                              </a:cxn>
                              <a:cxn ang="0">
                                <a:pos x="T8" y="T9"/>
                              </a:cxn>
                            </a:cxnLst>
                            <a:rect l="T10" t="T11" r="T12" b="T13"/>
                            <a:pathLst>
                              <a:path w="12192" h="3229610">
                                <a:moveTo>
                                  <a:pt x="0" y="0"/>
                                </a:moveTo>
                                <a:lnTo>
                                  <a:pt x="12192" y="0"/>
                                </a:lnTo>
                                <a:lnTo>
                                  <a:pt x="12192" y="3229610"/>
                                </a:lnTo>
                                <a:lnTo>
                                  <a:pt x="0" y="322961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 name="Shape 683414"/>
                        <wps:cNvSpPr>
                          <a:spLocks/>
                        </wps:cNvSpPr>
                        <wps:spPr bwMode="auto">
                          <a:xfrm>
                            <a:off x="57985" y="121"/>
                            <a:ext cx="122" cy="32297"/>
                          </a:xfrm>
                          <a:custGeom>
                            <a:avLst/>
                            <a:gdLst>
                              <a:gd name="T0" fmla="*/ 0 w 12192"/>
                              <a:gd name="T1" fmla="*/ 0 h 3229610"/>
                              <a:gd name="T2" fmla="*/ 12192 w 12192"/>
                              <a:gd name="T3" fmla="*/ 0 h 3229610"/>
                              <a:gd name="T4" fmla="*/ 12192 w 12192"/>
                              <a:gd name="T5" fmla="*/ 3229610 h 3229610"/>
                              <a:gd name="T6" fmla="*/ 0 w 12192"/>
                              <a:gd name="T7" fmla="*/ 3229610 h 3229610"/>
                              <a:gd name="T8" fmla="*/ 0 w 12192"/>
                              <a:gd name="T9" fmla="*/ 0 h 3229610"/>
                              <a:gd name="T10" fmla="*/ 0 w 12192"/>
                              <a:gd name="T11" fmla="*/ 0 h 3229610"/>
                              <a:gd name="T12" fmla="*/ 12192 w 12192"/>
                              <a:gd name="T13" fmla="*/ 3229610 h 3229610"/>
                            </a:gdLst>
                            <a:ahLst/>
                            <a:cxnLst>
                              <a:cxn ang="0">
                                <a:pos x="T0" y="T1"/>
                              </a:cxn>
                              <a:cxn ang="0">
                                <a:pos x="T2" y="T3"/>
                              </a:cxn>
                              <a:cxn ang="0">
                                <a:pos x="T4" y="T5"/>
                              </a:cxn>
                              <a:cxn ang="0">
                                <a:pos x="T6" y="T7"/>
                              </a:cxn>
                              <a:cxn ang="0">
                                <a:pos x="T8" y="T9"/>
                              </a:cxn>
                            </a:cxnLst>
                            <a:rect l="T10" t="T11" r="T12" b="T13"/>
                            <a:pathLst>
                              <a:path w="12192" h="3229610">
                                <a:moveTo>
                                  <a:pt x="0" y="0"/>
                                </a:moveTo>
                                <a:lnTo>
                                  <a:pt x="12192" y="0"/>
                                </a:lnTo>
                                <a:lnTo>
                                  <a:pt x="12192" y="3229610"/>
                                </a:lnTo>
                                <a:lnTo>
                                  <a:pt x="0" y="322961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 name="Shape 683415"/>
                        <wps:cNvSpPr>
                          <a:spLocks/>
                        </wps:cNvSpPr>
                        <wps:spPr bwMode="auto">
                          <a:xfrm>
                            <a:off x="0" y="32418"/>
                            <a:ext cx="121" cy="121"/>
                          </a:xfrm>
                          <a:custGeom>
                            <a:avLst/>
                            <a:gdLst>
                              <a:gd name="T0" fmla="*/ 0 w 12192"/>
                              <a:gd name="T1" fmla="*/ 0 h 12192"/>
                              <a:gd name="T2" fmla="*/ 12192 w 12192"/>
                              <a:gd name="T3" fmla="*/ 0 h 12192"/>
                              <a:gd name="T4" fmla="*/ 12192 w 12192"/>
                              <a:gd name="T5" fmla="*/ 12192 h 12192"/>
                              <a:gd name="T6" fmla="*/ 0 w 12192"/>
                              <a:gd name="T7" fmla="*/ 12192 h 12192"/>
                              <a:gd name="T8" fmla="*/ 0 w 12192"/>
                              <a:gd name="T9" fmla="*/ 0 h 12192"/>
                              <a:gd name="T10" fmla="*/ 0 w 12192"/>
                              <a:gd name="T11" fmla="*/ 0 h 12192"/>
                              <a:gd name="T12" fmla="*/ 12192 w 12192"/>
                              <a:gd name="T13" fmla="*/ 12192 h 12192"/>
                            </a:gdLst>
                            <a:ahLst/>
                            <a:cxnLst>
                              <a:cxn ang="0">
                                <a:pos x="T0" y="T1"/>
                              </a:cxn>
                              <a:cxn ang="0">
                                <a:pos x="T2" y="T3"/>
                              </a:cxn>
                              <a:cxn ang="0">
                                <a:pos x="T4" y="T5"/>
                              </a:cxn>
                              <a:cxn ang="0">
                                <a:pos x="T6" y="T7"/>
                              </a:cxn>
                              <a:cxn ang="0">
                                <a:pos x="T8" y="T9"/>
                              </a:cxn>
                            </a:cxnLst>
                            <a:rect l="T10" t="T11" r="T12" b="T13"/>
                            <a:pathLst>
                              <a:path w="12192" h="12192">
                                <a:moveTo>
                                  <a:pt x="0" y="0"/>
                                </a:moveTo>
                                <a:lnTo>
                                  <a:pt x="12192" y="0"/>
                                </a:lnTo>
                                <a:lnTo>
                                  <a:pt x="12192"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9" name="Shape 683416"/>
                        <wps:cNvSpPr>
                          <a:spLocks/>
                        </wps:cNvSpPr>
                        <wps:spPr bwMode="auto">
                          <a:xfrm>
                            <a:off x="121" y="32418"/>
                            <a:ext cx="57864" cy="121"/>
                          </a:xfrm>
                          <a:custGeom>
                            <a:avLst/>
                            <a:gdLst>
                              <a:gd name="T0" fmla="*/ 0 w 5786374"/>
                              <a:gd name="T1" fmla="*/ 0 h 12192"/>
                              <a:gd name="T2" fmla="*/ 5786374 w 5786374"/>
                              <a:gd name="T3" fmla="*/ 0 h 12192"/>
                              <a:gd name="T4" fmla="*/ 5786374 w 5786374"/>
                              <a:gd name="T5" fmla="*/ 12192 h 12192"/>
                              <a:gd name="T6" fmla="*/ 0 w 5786374"/>
                              <a:gd name="T7" fmla="*/ 12192 h 12192"/>
                              <a:gd name="T8" fmla="*/ 0 w 5786374"/>
                              <a:gd name="T9" fmla="*/ 0 h 12192"/>
                              <a:gd name="T10" fmla="*/ 0 w 5786374"/>
                              <a:gd name="T11" fmla="*/ 0 h 12192"/>
                              <a:gd name="T12" fmla="*/ 5786374 w 5786374"/>
                              <a:gd name="T13" fmla="*/ 12192 h 12192"/>
                            </a:gdLst>
                            <a:ahLst/>
                            <a:cxnLst>
                              <a:cxn ang="0">
                                <a:pos x="T0" y="T1"/>
                              </a:cxn>
                              <a:cxn ang="0">
                                <a:pos x="T2" y="T3"/>
                              </a:cxn>
                              <a:cxn ang="0">
                                <a:pos x="T4" y="T5"/>
                              </a:cxn>
                              <a:cxn ang="0">
                                <a:pos x="T6" y="T7"/>
                              </a:cxn>
                              <a:cxn ang="0">
                                <a:pos x="T8" y="T9"/>
                              </a:cxn>
                            </a:cxnLst>
                            <a:rect l="T10" t="T11" r="T12" b="T13"/>
                            <a:pathLst>
                              <a:path w="5786374" h="12192">
                                <a:moveTo>
                                  <a:pt x="0" y="0"/>
                                </a:moveTo>
                                <a:lnTo>
                                  <a:pt x="5786374" y="0"/>
                                </a:lnTo>
                                <a:lnTo>
                                  <a:pt x="5786374"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 name="Shape 683417"/>
                        <wps:cNvSpPr>
                          <a:spLocks/>
                        </wps:cNvSpPr>
                        <wps:spPr bwMode="auto">
                          <a:xfrm>
                            <a:off x="57985" y="32418"/>
                            <a:ext cx="122" cy="121"/>
                          </a:xfrm>
                          <a:custGeom>
                            <a:avLst/>
                            <a:gdLst>
                              <a:gd name="T0" fmla="*/ 0 w 12192"/>
                              <a:gd name="T1" fmla="*/ 0 h 12192"/>
                              <a:gd name="T2" fmla="*/ 12192 w 12192"/>
                              <a:gd name="T3" fmla="*/ 0 h 12192"/>
                              <a:gd name="T4" fmla="*/ 12192 w 12192"/>
                              <a:gd name="T5" fmla="*/ 12192 h 12192"/>
                              <a:gd name="T6" fmla="*/ 0 w 12192"/>
                              <a:gd name="T7" fmla="*/ 12192 h 12192"/>
                              <a:gd name="T8" fmla="*/ 0 w 12192"/>
                              <a:gd name="T9" fmla="*/ 0 h 12192"/>
                              <a:gd name="T10" fmla="*/ 0 w 12192"/>
                              <a:gd name="T11" fmla="*/ 0 h 12192"/>
                              <a:gd name="T12" fmla="*/ 12192 w 12192"/>
                              <a:gd name="T13" fmla="*/ 12192 h 12192"/>
                            </a:gdLst>
                            <a:ahLst/>
                            <a:cxnLst>
                              <a:cxn ang="0">
                                <a:pos x="T0" y="T1"/>
                              </a:cxn>
                              <a:cxn ang="0">
                                <a:pos x="T2" y="T3"/>
                              </a:cxn>
                              <a:cxn ang="0">
                                <a:pos x="T4" y="T5"/>
                              </a:cxn>
                              <a:cxn ang="0">
                                <a:pos x="T6" y="T7"/>
                              </a:cxn>
                              <a:cxn ang="0">
                                <a:pos x="T8" y="T9"/>
                              </a:cxn>
                            </a:cxnLst>
                            <a:rect l="T10" t="T11" r="T12" b="T13"/>
                            <a:pathLst>
                              <a:path w="12192" h="12192">
                                <a:moveTo>
                                  <a:pt x="0" y="0"/>
                                </a:moveTo>
                                <a:lnTo>
                                  <a:pt x="12192" y="0"/>
                                </a:lnTo>
                                <a:lnTo>
                                  <a:pt x="12192"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00FBCE5" id="Group 512637" o:spid="_x0000_s1037" style="width:453.6pt;height:253.95pt;mso-position-horizontal-relative:char;mso-position-vertical-relative:line" coordsize="58488,327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">
                <v:shape id="Picture 15234" o:spid="_x0000_s1038" type="#_x0000_t75" style="position:absolute;left:239;top:234;width:57607;height:32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OrCDCAAAA2wAAAA8AAABkcnMvZG93bnJldi54bWxEj81qwzAQhO+FvoPYQm613LqE4kYxpiaQ&#10;a/4IvS3W1ja1Vq5XTZy3rwKBHIeZ+YZZFJPr1YlG6TwbeElSUMS1tx03Bva71fM7KAnIFnvPZOBC&#10;AsXy8WGBufVn3tBpGxoVISw5GmhDGHKtpW7JoSR+II7etx8dhijHRtsRzxHuev2apnPtsOO40OJA&#10;ny3VP9s/Z0DKjg/z3ypzMn2V3h+rdSU7Y2ZPU/kBKtAU7uFbe20NvGVw/RJ/gF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DqwgwgAAANsAAAAPAAAAAAAAAAAAAAAAAJ8C&#10;AABkcnMvZG93bnJldi54bWxQSwUGAAAAAAQABAD3AAAAjgMAAAAA&#10;">
                  <v:imagedata r:id="rId21" o:title=""/>
                </v:shape>
                <v:shape id="Shape 683402" o:spid="_x0000_s1039" style="position:absolute;left:121;top:121;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U/pMEA&#10;AADbAAAADwAAAGRycy9kb3ducmV2LnhtbESP3YrCMBSE74V9h3AE7zRVRKRrFNnFH7wRuz7AoTmm&#10;ZZuTksTaffuNIHg5zMw3zGrT20Z05EPtWMF0koEgLp2u2Si4/uzGSxAhImtsHJOCPwqwWX8MVphr&#10;9+ALdUU0IkE45KigirHNpQxlRRbDxLXEybs5bzEm6Y3UHh8Jbhs5y7KFtFhzWqiwpa+Kyt/ibhXc&#10;pfE0u5325lAszp3bXr+jzJQaDfvtJ4hIfXyHX+2jVjCfw/NL+g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1P6TBAAAA2wAAAA8AAAAAAAAAAAAAAAAAmAIAAGRycy9kb3du&#10;cmV2LnhtbFBLBQYAAAAABAAEAPUAAACGAwAAAAA=&#10;" path="m,l12192,r,12192l,12192,,e" fillcolor="black" stroked="f" strokeweight="0">
                  <v:stroke miterlimit="83231f" joinstyle="miter"/>
                  <v:path arrowok="t" o:connecttype="custom" o:connectlocs="0,0;122,0;122,122;0,122;0,0" o:connectangles="0,0,0,0,0" textboxrect="0,0,12192,12192"/>
                </v:shape>
                <v:shape id="Shape 683403" o:spid="_x0000_s1040" style="position:absolute;left:243;top:121;width:57620;height:122;visibility:visible;mso-wrap-style:square;v-text-anchor:top" coordsize="576199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QcscA&#10;AADbAAAADwAAAGRycy9kb3ducmV2LnhtbESPQWsCMRSE74L/IbyCF6mJUm3ZGkWFQg+14jY99Pa6&#10;ed1d3Lwsm1S3/74pCD0OM/MNs1z3rhFn6kLtWcN0okAQF97WXGowb0+3DyBCRLbYeCYNPxRgvRoO&#10;lphZf+EjnfNYigThkKGGKsY2kzIUFTkME98SJ+/Ldw5jkl0pbYeXBHeNnCm1kA5rTgsVtrSrqDjl&#10;307Dh8Lp/PA6/nw3Zptv9gdl7l+M1qObfvMIIlIf/8PX9rPVcDeHvy/pB8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yUHLHAAAA2wAAAA8AAAAAAAAAAAAAAAAAmAIAAGRy&#10;cy9kb3ducmV2LnhtbFBLBQYAAAAABAAEAPUAAACMAwAAAAA=&#10;" path="m,l5761990,r,12192l,12192,,e" fillcolor="black" stroked="f" strokeweight="0">
                  <v:stroke miterlimit="83231f" joinstyle="miter"/>
                  <v:path arrowok="t" o:connecttype="custom" o:connectlocs="0,0;57620,0;57620,122;0,122;0,0" o:connectangles="0,0,0,0,0" textboxrect="0,0,5761990,12192"/>
                </v:shape>
                <v:shape id="Shape 683404" o:spid="_x0000_s1041" style="position:absolute;left:57863;top:121;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ESMEA&#10;AADbAAAADwAAAGRycy9kb3ducmV2LnhtbESP0YrCMBRE3xf8h3AF39ZUkbJUo4ji7uKLWP2AS3NN&#10;i81NSWLt/v1mQdjHYWbOMKvNYFvRkw+NYwWzaQaCuHK6YaPgejm8f4AIEVlj65gU/FCAzXr0tsJC&#10;uyefqS+jEQnCoUAFdYxdIWWoarIYpq4jTt7NeYsxSW+k9vhMcNvKeZbl0mLDaaHGjnY1VffyYRU8&#10;pPE0vx0/zVeZn3q3ve6jzJSajIftEkSkIf6HX+1vrWCRw9+X9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rBEjBAAAA2wAAAA8AAAAAAAAAAAAAAAAAmAIAAGRycy9kb3du&#10;cmV2LnhtbFBLBQYAAAAABAAEAPUAAACGAwAAAAA=&#10;" path="m,l12192,r,12192l,12192,,e" fillcolor="black" stroked="f" strokeweight="0">
                  <v:stroke miterlimit="83231f" joinstyle="miter"/>
                  <v:path arrowok="t" o:connecttype="custom" o:connectlocs="0,0;122,0;122,122;0,122;0,0" o:connectangles="0,0,0,0,0" textboxrect="0,0,12192,12192"/>
                </v:shape>
                <v:shape id="Shape 683405" o:spid="_x0000_s1042" style="position:absolute;left:121;top:243;width:122;height:32053;visibility:visible;mso-wrap-style:square;v-text-anchor:top" coordsize="12192,3205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NzcMQA&#10;AADbAAAADwAAAGRycy9kb3ducmV2LnhtbESPQWvCQBSE74X+h+UVvNVNi1iJrlIVQfAgJun9NftM&#10;UrNvY3bV6K/vCoLHYWa+YSazztTiTK2rLCv46EcgiHOrKy4UZOnqfQTCeWSNtWVScCUHs+nrywRj&#10;bS+8o3PiCxEg7GJUUHrfxFK6vCSDrm8b4uDtbWvQB9kWUrd4CXBTy88oGkqDFYeFEhtalJQfkpNR&#10;wE0y+Mk21XZ+/F2kN5vOD3/LnVK9t+57DMJT55/hR3utFQy+4P4l/AA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Dc3DEAAAA2wAAAA8AAAAAAAAAAAAAAAAAmAIAAGRycy9k&#10;b3ducmV2LnhtbFBLBQYAAAAABAAEAPUAAACJAwAAAAA=&#10;" path="m,l12192,r,3205227l,3205227,,e" fillcolor="black" stroked="f" strokeweight="0">
                  <v:stroke miterlimit="83231f" joinstyle="miter"/>
                  <v:path arrowok="t" o:connecttype="custom" o:connectlocs="0,0;122,0;122,32053;0,32053;0,0" o:connectangles="0,0,0,0,0" textboxrect="0,0,12192,3205227"/>
                </v:shape>
                <v:shape id="Shape 683406" o:spid="_x0000_s1043" style="position:absolute;left:57863;top:243;width:122;height:32053;visibility:visible;mso-wrap-style:square;v-text-anchor:top" coordsize="12192,3205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nAsAA&#10;AADbAAAADwAAAGRycy9kb3ducmV2LnhtbERPy4rCMBTdD/gP4QruxlSRYahG8YEguBhsdX9trm21&#10;ualN1OrXm8WAy8N5T2atqcSdGldaVjDoRyCIM6tLzhXs0/X3LwjnkTVWlknBkxzMpp2vCcbaPnhH&#10;98TnIoSwi1FB4X0dS+myggy6vq2JA3eyjUEfYJNL3eAjhJtKDqPoRxosOTQUWNOyoOyS3IwCrpPR&#10;Yb8t/xbX4zJ92XRxOa92SvW67XwMwlPrP+J/90YrGIWx4Uv4AXL6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NznAsAAAADbAAAADwAAAAAAAAAAAAAAAACYAgAAZHJzL2Rvd25y&#10;ZXYueG1sUEsFBgAAAAAEAAQA9QAAAIUDAAAAAA==&#10;" path="m,l12192,r,3205227l,3205227,,e" fillcolor="black" stroked="f" strokeweight="0">
                  <v:stroke miterlimit="83231f" joinstyle="miter"/>
                  <v:path arrowok="t" o:connecttype="custom" o:connectlocs="0,0;122,0;122,32053;0,32053;0,0" o:connectangles="0,0,0,0,0" textboxrect="0,0,12192,3205227"/>
                </v:shape>
                <v:shape id="Shape 683407" o:spid="_x0000_s1044" style="position:absolute;left:121;top:32296;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QOsIA&#10;AADbAAAADwAAAGRycy9kb3ducmV2LnhtbESPUWvCMBSF3wf+h3AF32Y6EXGdqYiyKXuRdf6AS3Ob&#10;ljU3JYm1/nszGOzxcM75DmezHW0nBvKhdazgZZ6BIK6cbtkouHy/P69BhIissXNMCu4UYFtMnjaY&#10;a3fjLxrKaESCcMhRQRNjn0sZqoYshrnriZNXO28xJumN1B5vCW47uciylbTYclposKd9Q9VPebUK&#10;rtJ4WtSfH+ZYrs6D210OUWZKzabj7g1EpDH+h//aJ61g+Qq/X9IP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JA6wgAAANsAAAAPAAAAAAAAAAAAAAAAAJgCAABkcnMvZG93&#10;bnJldi54bWxQSwUGAAAAAAQABAD1AAAAhwMAAAAA&#10;" path="m,l12192,r,12192l,12192,,e" fillcolor="black" stroked="f" strokeweight="0">
                  <v:stroke miterlimit="83231f" joinstyle="miter"/>
                  <v:path arrowok="t" o:connecttype="custom" o:connectlocs="0,0;122,0;122,122;0,122;0,0" o:connectangles="0,0,0,0,0" textboxrect="0,0,12192,12192"/>
                </v:shape>
                <v:shape id="Shape 683408" o:spid="_x0000_s1045" style="position:absolute;left:243;top:32296;width:57620;height:122;visibility:visible;mso-wrap-style:square;v-text-anchor:top" coordsize="576199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lN8MA&#10;AADbAAAADwAAAGRycy9kb3ducmV2LnhtbERPy2oCMRTdF/yHcAtuSk0UbMvUKLYguPBBp3Hh7nZy&#10;OzM4uRkmUce/N4tCl4fzni1614gLdaH2rGE8UiCIC29rLjWY79XzG4gQkS02nknDjQIs5oOHGWbW&#10;X/mLLnksRQrhkKGGKsY2kzIUFTkMI98SJ+7Xdw5jgl0pbYfXFO4aOVHqRTqsOTVU2NJnRcUpPzsN&#10;R4Xj6X739HMw5iNfbvfKvG6M1sPHfvkOIlIf/8V/7rXVME3r05f0A+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xlN8MAAADbAAAADwAAAAAAAAAAAAAAAACYAgAAZHJzL2Rv&#10;d25yZXYueG1sUEsFBgAAAAAEAAQA9QAAAIgDAAAAAA==&#10;" path="m,l5761990,r,12192l,12192,,e" fillcolor="black" stroked="f" strokeweight="0">
                  <v:stroke miterlimit="83231f" joinstyle="miter"/>
                  <v:path arrowok="t" o:connecttype="custom" o:connectlocs="0,0;57620,0;57620,122;0,122;0,0" o:connectangles="0,0,0,0,0" textboxrect="0,0,5761990,12192"/>
                </v:shape>
                <v:shape id="Shape 683409" o:spid="_x0000_s1046" style="position:absolute;left:57863;top:32296;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K4cEA&#10;AADbAAAADwAAAGRycy9kb3ducmV2LnhtbESP0YrCMBRE3xf8h3AF39ZUQVmqUURRF1+WrX7Apbmm&#10;xeamJLHWvzcLwj4OM3OGWa5724iOfKgdK5iMMxDEpdM1GwWX8/7zC0SIyBobx6TgSQHWq8HHEnPt&#10;HvxLXRGNSBAOOSqoYmxzKUNZkcUwdi1x8q7OW4xJeiO1x0eC20ZOs2wuLdacFipsaVtReSvuVsFd&#10;Gk/T6+lgjsX8p3Obyy7KTKnRsN8sQETq43/43f7WCmYT+PuSfo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bCuHBAAAA2wAAAA8AAAAAAAAAAAAAAAAAmAIAAGRycy9kb3du&#10;cmV2LnhtbFBLBQYAAAAABAAEAPUAAACGAwAAAAA=&#10;" path="m,l12192,r,12192l,12192,,e" fillcolor="black" stroked="f" strokeweight="0">
                  <v:stroke miterlimit="83231f" joinstyle="miter"/>
                  <v:path arrowok="t" o:connecttype="custom" o:connectlocs="0,0;122,0;122,122;0,122;0,0" o:connectangles="0,0,0,0,0" textboxrect="0,0,12192,12192"/>
                </v:shape>
                <v:rect id="Rectangle 15247" o:spid="_x0000_s1047" style="position:absolute;left:58107;top:31060;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14:paraId="417499E0" w14:textId="77777777" w:rsidR="00B15AC7" w:rsidRDefault="00B15AC7" w:rsidP="00557633">
                        <w:pPr>
                          <w:spacing w:line="256" w:lineRule="auto"/>
                        </w:pPr>
                        <w:r>
                          <w:rPr>
                            <w:b w:val="0"/>
                            <w:i/>
                          </w:rPr>
                          <w:t xml:space="preserve"> </w:t>
                        </w:r>
                      </w:p>
                    </w:txbxContent>
                  </v:textbox>
                </v:rect>
                <v:shape id="Shape 683410" o:spid="_x0000_s1048" style="position:absolute;width:121;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xDcIA&#10;AADbAAAADwAAAGRycy9kb3ducmV2LnhtbESPUWvCMBSF3wf7D+EO9jZTHYpUU5EN3fBlWP0Bl+Y2&#10;LTY3JYm1+/eLIOzxcM75Dme9GW0nBvKhdaxgOslAEFdOt2wUnE+7tyWIEJE1do5JwS8F2BTPT2vM&#10;tbvxkYYyGpEgHHJU0MTY51KGqiGLYeJ64uTVzluMSXojtcdbgttOzrJsIS22nBYa7OmjoepSXq2C&#10;qzSeZvVhb77Kxc/gtufPKDOlXl/G7QpEpDH+hx/tb61g/g73L+kH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RTENwgAAANsAAAAPAAAAAAAAAAAAAAAAAJgCAABkcnMvZG93&#10;bnJldi54bWxQSwUGAAAAAAQABAD1AAAAhwMAAAAA&#10;" path="m,l12192,r,12192l,12192,,e" fillcolor="black" stroked="f" strokeweight="0">
                  <v:stroke miterlimit="83231f" joinstyle="miter"/>
                  <v:path arrowok="t" o:connecttype="custom" o:connectlocs="0,0;121,0;121,121;0,121;0,0" o:connectangles="0,0,0,0,0" textboxrect="0,0,12192,12192"/>
                </v:shape>
                <v:shape id="Shape 683411" o:spid="_x0000_s1049" style="position:absolute;left:121;width:57864;height:121;visibility:visible;mso-wrap-style:square;v-text-anchor:top" coordsize="578637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9k8QA&#10;AADbAAAADwAAAGRycy9kb3ducmV2LnhtbESPQWvCQBSE70L/w/IK3symVktNs0pbsXoLTYPnR/Y1&#10;Cc2+Ddk1xn/vFgSPw8x8w6Sb0bRioN41lhU8RTEI4tLqhisFxc9u9grCeWSNrWVScCEHm/XDJMVE&#10;2zN/05D7SgQIuwQV1N53iZSurMmgi2xHHLxf2xv0QfaV1D2eA9y0ch7HL9Jgw2Ghxo4+ayr/8pNR&#10;sP2Kl5ePY5PrbJjbQ7Z7XhWLvVLTx/H9DYSn0d/Dt/ZBK1gu4P9L+AF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WfZPEAAAA2wAAAA8AAAAAAAAAAAAAAAAAmAIAAGRycy9k&#10;b3ducmV2LnhtbFBLBQYAAAAABAAEAPUAAACJAwAAAAA=&#10;" path="m,l5786374,r,12192l,12192,,e" fillcolor="black" stroked="f" strokeweight="0">
                  <v:stroke miterlimit="83231f" joinstyle="miter"/>
                  <v:path arrowok="t" o:connecttype="custom" o:connectlocs="0,0;57864,0;57864,121;0,121;0,0" o:connectangles="0,0,0,0,0" textboxrect="0,0,5786374,12192"/>
                </v:shape>
                <v:shape id="Shape 683412" o:spid="_x0000_s1050" style="position:absolute;left:57985;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M4sEA&#10;AADbAAAADwAAAGRycy9kb3ducmV2LnhtbESP3YrCMBSE74V9h3AE7zRVUKRrFNnFH7wRuz7AoTmm&#10;ZZuTksTaffuNIHg5zMw3zGrT20Z05EPtWMF0koEgLp2u2Si4/uzGSxAhImtsHJOCPwqwWX8MVphr&#10;9+ALdUU0IkE45KigirHNpQxlRRbDxLXEybs5bzEm6Y3UHh8Jbhs5y7KFtFhzWqiwpa+Kyt/ibhXc&#10;pfE0u5325lAszp3bXr+jzJQaDfvtJ4hIfXyHX+2jVjCfw/NL+g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gDOLBAAAA2wAAAA8AAAAAAAAAAAAAAAAAmAIAAGRycy9kb3du&#10;cmV2LnhtbFBLBQYAAAAABAAEAPUAAACGAwAAAAA=&#10;" path="m,l12192,r,12192l,12192,,e" fillcolor="black" stroked="f" strokeweight="0">
                  <v:stroke miterlimit="83231f" joinstyle="miter"/>
                  <v:path arrowok="t" o:connecttype="custom" o:connectlocs="0,0;122,0;122,121;0,121;0,0" o:connectangles="0,0,0,0,0" textboxrect="0,0,12192,12192"/>
                </v:shape>
                <v:shape id="Shape 683413" o:spid="_x0000_s1051" style="position:absolute;top:121;width:121;height:32297;visibility:visible;mso-wrap-style:square;v-text-anchor:top" coordsize="12192,3229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cOsYA&#10;AADbAAAADwAAAGRycy9kb3ducmV2LnhtbESPT2vCQBTE74V+h+UVvNVNRVNJXaX4B8RDxdSWHh/Z&#10;ZzaYfRuzq8Zv7xYKPQ4z8xtmMutsLS7U+sqxgpd+AoK4cLriUsH+c/U8BuEDssbaMSm4kYfZ9PFh&#10;gpl2V97RJQ+liBD2GSowITSZlL4wZNH3XUMcvYNrLYYo21LqFq8Rbms5SJJUWqw4LhhsaG6oOOZn&#10;q2Bszb4+HYavXz9L+ZFuN4PV4vitVO+pe38DEagL/+G/9lorGKXw+yX+AD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FcOsYAAADbAAAADwAAAAAAAAAAAAAAAACYAgAAZHJz&#10;L2Rvd25yZXYueG1sUEsFBgAAAAAEAAQA9QAAAIsDAAAAAA==&#10;" path="m,l12192,r,3229610l,3229610,,e" fillcolor="black" stroked="f" strokeweight="0">
                  <v:stroke miterlimit="83231f" joinstyle="miter"/>
                  <v:path arrowok="t" o:connecttype="custom" o:connectlocs="0,0;121,0;121,32297;0,32297;0,0" o:connectangles="0,0,0,0,0" textboxrect="0,0,12192,3229610"/>
                </v:shape>
                <v:shape id="Shape 683414" o:spid="_x0000_s1052" style="position:absolute;left:57985;top:121;width:122;height:32297;visibility:visible;mso-wrap-style:square;v-text-anchor:top" coordsize="12192,3229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35ocYA&#10;AADbAAAADwAAAGRycy9kb3ducmV2LnhtbESPW2sCMRSE3wv+h3AE32pWqRdWo5S2gvig1Evp42Fz&#10;3CxuTrabqOu/N4LQx2FmvmGm88aW4kK1Lxwr6HUTEMSZ0wXnCva7xesYhA/IGkvHpOBGHuaz1ssU&#10;U+2u/E2XbchFhLBPUYEJoUql9Jkhi77rKuLoHV1tMURZ51LXeI1wW8p+kgylxYLjgsGKPgxlp+3Z&#10;Khhbsy//jm+jw++XXA83q/7i8/SjVKfdvE9ABGrCf/jZXmoFgxE8vsQf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35ocYAAADbAAAADwAAAAAAAAAAAAAAAACYAgAAZHJz&#10;L2Rvd25yZXYueG1sUEsFBgAAAAAEAAQA9QAAAIsDAAAAAA==&#10;" path="m,l12192,r,3229610l,3229610,,e" fillcolor="black" stroked="f" strokeweight="0">
                  <v:stroke miterlimit="83231f" joinstyle="miter"/>
                  <v:path arrowok="t" o:connecttype="custom" o:connectlocs="0,0;122,0;122,32297;0,32297;0,0" o:connectangles="0,0,0,0,0" textboxrect="0,0,12192,3229610"/>
                </v:shape>
                <v:shape id="Shape 683415" o:spid="_x0000_s1053" style="position:absolute;top:32418;width:121;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jfL4A&#10;AADbAAAADwAAAGRycy9kb3ducmV2LnhtbERPzYrCMBC+L/gOYQRvmiooUo0iyq6yF7H6AEMzpsVm&#10;UpJY69ubw8IeP77/9ba3jejIh9qxgukkA0FcOl2zUXC7fo+XIEJE1tg4JgVvCrDdDL7WmGv34gt1&#10;RTQihXDIUUEVY5tLGcqKLIaJa4kTd3feYkzQG6k9vlK4beQsyxbSYs2pocKW9hWVj+JpFTyl8TS7&#10;//6YY7E4d253O0SZKTUa9rsViEh9/Bf/uU9awTyNTV/SD5Cb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fho3y+AAAA2wAAAA8AAAAAAAAAAAAAAAAAmAIAAGRycy9kb3ducmV2&#10;LnhtbFBLBQYAAAAABAAEAPUAAACDAwAAAAA=&#10;" path="m,l12192,r,12192l,12192,,e" fillcolor="black" stroked="f" strokeweight="0">
                  <v:stroke miterlimit="83231f" joinstyle="miter"/>
                  <v:path arrowok="t" o:connecttype="custom" o:connectlocs="0,0;121,0;121,121;0,121;0,0" o:connectangles="0,0,0,0,0" textboxrect="0,0,12192,12192"/>
                </v:shape>
                <v:shape id="Shape 683416" o:spid="_x0000_s1054" style="position:absolute;left:121;top:32418;width:57864;height:121;visibility:visible;mso-wrap-style:square;v-text-anchor:top" coordsize="578637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SDcQA&#10;AADbAAAADwAAAGRycy9kb3ducmV2LnhtbESPT2vCQBTE74V+h+UJvTUbbRWNrtI/pPUWjOL5kX0m&#10;wezbkN0m8dt3CwWPw8z8htnsRtOInjpXW1YwjWIQxIXVNZcKTsf0eQnCeWSNjWVScCMHu+3jwwYT&#10;bQc+UJ/7UgQIuwQVVN63iZSuqMigi2xLHLyL7Qz6ILtS6g6HADeNnMXxQhqsOSxU2NJHRcU1/zEK&#10;Pr/i+e39XOc662d2n6Uvq9Prt1JPk/FtDcLT6O/h//ZeK5iv4O9L+AF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X0g3EAAAA2wAAAA8AAAAAAAAAAAAAAAAAmAIAAGRycy9k&#10;b3ducmV2LnhtbFBLBQYAAAAABAAEAPUAAACJAwAAAAA=&#10;" path="m,l5786374,r,12192l,12192,,e" fillcolor="black" stroked="f" strokeweight="0">
                  <v:stroke miterlimit="83231f" joinstyle="miter"/>
                  <v:path arrowok="t" o:connecttype="custom" o:connectlocs="0,0;57864,0;57864,121;0,121;0,0" o:connectangles="0,0,0,0,0" textboxrect="0,0,5786374,12192"/>
                </v:shape>
                <v:shape id="Shape 683417" o:spid="_x0000_s1055" style="position:absolute;left:57985;top:32418;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x78A&#10;AADbAAAADwAAAGRycy9kb3ducmV2LnhtbERPS2rDMBDdF3IHMYXuGrlemOJYCaElH7opdXyAwZrI&#10;JtbISLLj3L5aFLp8vH+1W+wgZvKhd6zgbZ2BIG6d7tkoaC6H13cQISJrHByTggcF2G1XTxWW2t35&#10;h+Y6GpFCOJSooItxLKUMbUcWw9qNxIm7Om8xJuiN1B7vKdwOMs+yQlrsOTV0ONJHR+2tnqyCSRpP&#10;+fXraE518T27ffMZZabUy/Oy34CItMR/8Z/7rBUUaX36kn6A3P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2XHvwAAANsAAAAPAAAAAAAAAAAAAAAAAJgCAABkcnMvZG93bnJl&#10;di54bWxQSwUGAAAAAAQABAD1AAAAhAMAAAAA&#10;" path="m,l12192,r,12192l,12192,,e" fillcolor="black" stroked="f" strokeweight="0">
                  <v:stroke miterlimit="83231f" joinstyle="miter"/>
                  <v:path arrowok="t" o:connecttype="custom" o:connectlocs="0,0;122,0;122,121;0,121;0,0" o:connectangles="0,0,0,0,0" textboxrect="0,0,12192,12192"/>
                </v:shape>
                <w10:anchorlock/>
              </v:group>
            </w:pict>
          </mc:Fallback>
        </mc:AlternateContent>
      </w:r>
    </w:p>
    <w:p w14:paraId="45E7A3A1" w14:textId="3CB4102A" w:rsidR="00B73301" w:rsidRPr="00A551DA" w:rsidRDefault="00A551DA" w:rsidP="00BB1085">
      <w:pPr>
        <w:spacing w:after="0" w:line="360" w:lineRule="auto"/>
        <w:ind w:firstLine="851"/>
        <w:jc w:val="both"/>
        <w:rPr>
          <w:b w:val="0"/>
          <w:bCs/>
        </w:rPr>
      </w:pPr>
      <w:r w:rsidRPr="00A551DA">
        <w:rPr>
          <w:b w:val="0"/>
          <w:bCs/>
        </w:rPr>
        <w:t xml:space="preserve">Подземно водно тяло с код </w:t>
      </w:r>
      <w:bookmarkEnd w:id="11"/>
      <w:r w:rsidRPr="00A551DA">
        <w:rPr>
          <w:b w:val="0"/>
          <w:bCs/>
        </w:rPr>
        <w:t>BG1G0000K1B041 и име „Карстови води в Русенската формация” – наблюдавано с шест пункта за мониторинг (МР 227, МР 228, МР 326, МР 446, МР 447, МР 448)</w:t>
      </w:r>
    </w:p>
    <w:p w14:paraId="5671D701" w14:textId="77777777" w:rsidR="00521A01" w:rsidRPr="00521A01" w:rsidRDefault="00521A01" w:rsidP="00B41958">
      <w:pPr>
        <w:numPr>
          <w:ilvl w:val="0"/>
          <w:numId w:val="16"/>
        </w:numPr>
        <w:spacing w:after="0" w:line="360" w:lineRule="auto"/>
        <w:ind w:left="0" w:firstLine="851"/>
        <w:jc w:val="both"/>
        <w:rPr>
          <w:b w:val="0"/>
        </w:rPr>
      </w:pPr>
      <w:r w:rsidRPr="00521A01">
        <w:rPr>
          <w:b w:val="0"/>
        </w:rPr>
        <w:t xml:space="preserve">Пункт с код BG1G0000K1BMP227 и име ЕС1 ПС „Цветница“, при с. Цветница, община Русе, област Русе. Анализът на получените резултатите от проведените през 2020 г. изпитвания показват, че водата в пункта запазва доброто химично състояние констатирано в предходните години. </w:t>
      </w:r>
    </w:p>
    <w:p w14:paraId="1DC023CB" w14:textId="50A9ED71" w:rsidR="00796780" w:rsidRDefault="00B73301" w:rsidP="00A20F05">
      <w:pPr>
        <w:spacing w:after="0" w:line="360" w:lineRule="auto"/>
        <w:ind w:firstLine="851"/>
        <w:jc w:val="both"/>
        <w:rPr>
          <w:b w:val="0"/>
        </w:rPr>
      </w:pPr>
      <w:r w:rsidRPr="00B73301">
        <w:rPr>
          <w:b w:val="0"/>
        </w:rPr>
        <w:t>Програмите за мониторинг на подземни води се разработват ежегодно, съгласно изискванията на чл. 169 б от Закона за водите и Приложение V на РДВ. За оценка състоянието на подземните води се разработват две програми - за оценка на качеството и за оценка на количеството на подземните водни тела. При планиране на програмите за мониторинг и избора на пунктовете се съблюдават изискванията на утвърдената „Методика за планиране на мрежи и програми за мониторинг на подземните води“.</w:t>
      </w:r>
    </w:p>
    <w:p w14:paraId="735CAFA1" w14:textId="6CEE164B" w:rsidR="00430D09" w:rsidRPr="00430D09" w:rsidRDefault="00430D09" w:rsidP="00A20F05">
      <w:pPr>
        <w:spacing w:after="0" w:line="360" w:lineRule="auto"/>
        <w:ind w:firstLine="851"/>
        <w:jc w:val="both"/>
        <w:rPr>
          <w:b w:val="0"/>
          <w:bCs/>
        </w:rPr>
      </w:pPr>
      <w:r w:rsidRPr="00430D09">
        <w:rPr>
          <w:b w:val="0"/>
          <w:bCs/>
        </w:rPr>
        <w:t>Мониторинг</w:t>
      </w:r>
      <w:r w:rsidR="00366AD1" w:rsidRPr="00BB0A4D">
        <w:rPr>
          <w:b w:val="0"/>
          <w:bCs/>
        </w:rPr>
        <w:t>ът</w:t>
      </w:r>
      <w:r w:rsidRPr="00430D09">
        <w:rPr>
          <w:b w:val="0"/>
          <w:bCs/>
        </w:rPr>
        <w:t xml:space="preserve"> в пунктовете, показва, че водата отговаря на критериите за „добро“ химично състояние на подземните води</w:t>
      </w:r>
      <w:r>
        <w:rPr>
          <w:b w:val="0"/>
          <w:bCs/>
        </w:rPr>
        <w:t>.</w:t>
      </w:r>
    </w:p>
    <w:p w14:paraId="060B0129" w14:textId="77777777" w:rsidR="0007054C" w:rsidRPr="0007054C" w:rsidRDefault="0007054C" w:rsidP="0007054C">
      <w:pPr>
        <w:spacing w:after="0" w:line="360" w:lineRule="auto"/>
        <w:ind w:firstLine="851"/>
        <w:jc w:val="both"/>
        <w:rPr>
          <w:b w:val="0"/>
        </w:rPr>
      </w:pPr>
      <w:r w:rsidRPr="0007054C">
        <w:rPr>
          <w:b w:val="0"/>
        </w:rPr>
        <w:t>Значимите замърсители по отношение на химичното състояние на подземните</w:t>
      </w:r>
    </w:p>
    <w:p w14:paraId="6F38325F" w14:textId="77777777" w:rsidR="0007054C" w:rsidRPr="0007054C" w:rsidRDefault="0007054C" w:rsidP="0007054C">
      <w:pPr>
        <w:spacing w:after="0" w:line="360" w:lineRule="auto"/>
        <w:jc w:val="both"/>
        <w:rPr>
          <w:b w:val="0"/>
        </w:rPr>
      </w:pPr>
      <w:r w:rsidRPr="0007054C">
        <w:rPr>
          <w:b w:val="0"/>
        </w:rPr>
        <w:t>води са:</w:t>
      </w:r>
    </w:p>
    <w:p w14:paraId="59F1545B" w14:textId="77777777" w:rsidR="0007054C" w:rsidRPr="0007054C" w:rsidRDefault="0007054C" w:rsidP="0007054C">
      <w:pPr>
        <w:spacing w:after="0" w:line="360" w:lineRule="auto"/>
        <w:ind w:firstLine="851"/>
        <w:jc w:val="both"/>
        <w:rPr>
          <w:b w:val="0"/>
        </w:rPr>
      </w:pPr>
      <w:r w:rsidRPr="0007054C">
        <w:rPr>
          <w:b w:val="0"/>
        </w:rPr>
        <w:t>- Просмукване на замърсители при взаимодействие с повърхностните води;</w:t>
      </w:r>
    </w:p>
    <w:p w14:paraId="1A3E0BFD" w14:textId="77777777" w:rsidR="0007054C" w:rsidRPr="0007054C" w:rsidRDefault="0007054C" w:rsidP="0007054C">
      <w:pPr>
        <w:spacing w:after="0" w:line="360" w:lineRule="auto"/>
        <w:ind w:firstLine="851"/>
        <w:jc w:val="both"/>
        <w:rPr>
          <w:b w:val="0"/>
        </w:rPr>
      </w:pPr>
      <w:r w:rsidRPr="0007054C">
        <w:rPr>
          <w:b w:val="0"/>
        </w:rPr>
        <w:t>- Липсата на канализации и ПСОВ в населените места;</w:t>
      </w:r>
    </w:p>
    <w:p w14:paraId="595EB616" w14:textId="77777777" w:rsidR="0007054C" w:rsidRPr="0007054C" w:rsidRDefault="0007054C" w:rsidP="0007054C">
      <w:pPr>
        <w:spacing w:after="0" w:line="360" w:lineRule="auto"/>
        <w:ind w:firstLine="851"/>
        <w:jc w:val="both"/>
        <w:rPr>
          <w:b w:val="0"/>
        </w:rPr>
      </w:pPr>
      <w:r w:rsidRPr="0007054C">
        <w:rPr>
          <w:b w:val="0"/>
        </w:rPr>
        <w:t>- Интензивното земеделие;</w:t>
      </w:r>
    </w:p>
    <w:p w14:paraId="217C4748" w14:textId="77777777" w:rsidR="0007054C" w:rsidRPr="0007054C" w:rsidRDefault="0007054C" w:rsidP="0007054C">
      <w:pPr>
        <w:spacing w:after="0" w:line="360" w:lineRule="auto"/>
        <w:ind w:firstLine="851"/>
        <w:jc w:val="both"/>
        <w:rPr>
          <w:b w:val="0"/>
        </w:rPr>
      </w:pPr>
      <w:r w:rsidRPr="0007054C">
        <w:rPr>
          <w:b w:val="0"/>
        </w:rPr>
        <w:t>- Индустриални източници на замърсяване;</w:t>
      </w:r>
    </w:p>
    <w:p w14:paraId="041915B8" w14:textId="20FAC4BA" w:rsidR="0007054C" w:rsidRPr="0007054C" w:rsidRDefault="0007054C" w:rsidP="0007054C">
      <w:pPr>
        <w:spacing w:after="0" w:line="360" w:lineRule="auto"/>
        <w:ind w:firstLine="851"/>
        <w:jc w:val="both"/>
        <w:rPr>
          <w:b w:val="0"/>
        </w:rPr>
      </w:pPr>
      <w:r w:rsidRPr="0007054C">
        <w:rPr>
          <w:b w:val="0"/>
        </w:rPr>
        <w:lastRenderedPageBreak/>
        <w:t>- Действащи депата за твърди битови отпадъци, които не отговарят на изискванията на</w:t>
      </w:r>
      <w:r>
        <w:rPr>
          <w:b w:val="0"/>
        </w:rPr>
        <w:t xml:space="preserve"> </w:t>
      </w:r>
      <w:r w:rsidRPr="0007054C">
        <w:rPr>
          <w:b w:val="0"/>
        </w:rPr>
        <w:t>Наредба 6 /27.08.2013 г. за условията и изискванията за изграждане и експлоатация на</w:t>
      </w:r>
      <w:r>
        <w:rPr>
          <w:b w:val="0"/>
        </w:rPr>
        <w:t xml:space="preserve"> </w:t>
      </w:r>
      <w:r w:rsidRPr="0007054C">
        <w:rPr>
          <w:b w:val="0"/>
        </w:rPr>
        <w:t>депа и на други съоръжения и инсталации за оползотворяване и обезвреждане на</w:t>
      </w:r>
      <w:r>
        <w:rPr>
          <w:b w:val="0"/>
        </w:rPr>
        <w:t xml:space="preserve"> </w:t>
      </w:r>
      <w:r w:rsidRPr="0007054C">
        <w:rPr>
          <w:b w:val="0"/>
        </w:rPr>
        <w:t>отпадъци;</w:t>
      </w:r>
    </w:p>
    <w:p w14:paraId="5162F2A2" w14:textId="77777777" w:rsidR="0007054C" w:rsidRPr="0007054C" w:rsidRDefault="0007054C" w:rsidP="0007054C">
      <w:pPr>
        <w:spacing w:after="0" w:line="360" w:lineRule="auto"/>
        <w:ind w:firstLine="851"/>
        <w:jc w:val="both"/>
        <w:rPr>
          <w:b w:val="0"/>
        </w:rPr>
      </w:pPr>
      <w:r w:rsidRPr="0007054C">
        <w:rPr>
          <w:b w:val="0"/>
        </w:rPr>
        <w:t>- Нерегламентирани сметища;</w:t>
      </w:r>
    </w:p>
    <w:p w14:paraId="6529B1B2" w14:textId="5C0312EE" w:rsidR="00617A90" w:rsidRPr="00B73301" w:rsidRDefault="0007054C" w:rsidP="0007054C">
      <w:pPr>
        <w:spacing w:after="0" w:line="360" w:lineRule="auto"/>
        <w:ind w:firstLine="851"/>
        <w:jc w:val="both"/>
        <w:rPr>
          <w:b w:val="0"/>
        </w:rPr>
      </w:pPr>
      <w:r w:rsidRPr="0007054C">
        <w:rPr>
          <w:b w:val="0"/>
        </w:rPr>
        <w:t>- Минна дейност.</w:t>
      </w:r>
    </w:p>
    <w:p w14:paraId="34C173C6" w14:textId="77777777" w:rsidR="00357ACF" w:rsidRPr="00357ACF" w:rsidRDefault="00357ACF" w:rsidP="00357ACF">
      <w:pPr>
        <w:pStyle w:val="3"/>
        <w:rPr>
          <w:rFonts w:ascii="Times New Roman" w:hAnsi="Times New Roman" w:cs="Times New Roman"/>
          <w:bCs/>
          <w:color w:val="auto"/>
        </w:rPr>
      </w:pPr>
      <w:bookmarkStart w:id="12" w:name="_Toc99961749"/>
      <w:r w:rsidRPr="00357ACF">
        <w:rPr>
          <w:rFonts w:ascii="Times New Roman" w:hAnsi="Times New Roman" w:cs="Times New Roman"/>
          <w:bCs/>
          <w:color w:val="auto"/>
        </w:rPr>
        <w:t>Водоснабдяване</w:t>
      </w:r>
      <w:bookmarkEnd w:id="12"/>
    </w:p>
    <w:p w14:paraId="37B7E495" w14:textId="4F3847B5" w:rsidR="00796780" w:rsidRDefault="00296454" w:rsidP="00A20F05">
      <w:pPr>
        <w:spacing w:after="0" w:line="360" w:lineRule="auto"/>
        <w:ind w:firstLine="851"/>
        <w:jc w:val="both"/>
        <w:rPr>
          <w:b w:val="0"/>
          <w:bCs/>
        </w:rPr>
      </w:pPr>
      <w:r w:rsidRPr="00296454">
        <w:rPr>
          <w:b w:val="0"/>
          <w:bCs/>
        </w:rPr>
        <w:t>Степента на изграденост на водоснабдителната система на населените места от Община Русе е 100%. Степента на свързаност на населението към водопроводната мрежа е 100%.</w:t>
      </w:r>
    </w:p>
    <w:p w14:paraId="3799FC04" w14:textId="24E7AE40" w:rsidR="00296454" w:rsidRPr="00296454" w:rsidRDefault="00296454" w:rsidP="00296454">
      <w:pPr>
        <w:spacing w:after="0" w:line="360" w:lineRule="auto"/>
        <w:ind w:firstLine="851"/>
        <w:jc w:val="both"/>
        <w:rPr>
          <w:b w:val="0"/>
          <w:bCs/>
        </w:rPr>
      </w:pPr>
      <w:r>
        <w:rPr>
          <w:b w:val="0"/>
          <w:bCs/>
        </w:rPr>
        <w:t xml:space="preserve">В </w:t>
      </w:r>
      <w:r w:rsidRPr="00296454">
        <w:rPr>
          <w:b w:val="0"/>
          <w:bCs/>
        </w:rPr>
        <w:t>долната таблица са показани данни за водните количества, полезна използваната вода, загуби и водопотребление по населени места за 2020г.</w:t>
      </w:r>
    </w:p>
    <w:p w14:paraId="3D23DAC6" w14:textId="7B520EE5" w:rsidR="00296454" w:rsidRDefault="00296454" w:rsidP="00A20F05">
      <w:pPr>
        <w:spacing w:after="0" w:line="360" w:lineRule="auto"/>
        <w:ind w:firstLine="851"/>
        <w:jc w:val="both"/>
        <w:rPr>
          <w:b w:val="0"/>
          <w:bCs/>
        </w:rPr>
      </w:pPr>
    </w:p>
    <w:p w14:paraId="161253C4" w14:textId="77777777" w:rsidR="00296454" w:rsidRDefault="00296454" w:rsidP="00A20F05">
      <w:pPr>
        <w:spacing w:after="0" w:line="360" w:lineRule="auto"/>
        <w:ind w:firstLine="851"/>
        <w:jc w:val="both"/>
        <w:rPr>
          <w:b w:val="0"/>
          <w:bCs/>
        </w:rPr>
      </w:pPr>
    </w:p>
    <w:tbl>
      <w:tblPr>
        <w:tblW w:w="9674" w:type="dxa"/>
        <w:tblInd w:w="-9" w:type="dxa"/>
        <w:tblLayout w:type="fixed"/>
        <w:tblCellMar>
          <w:left w:w="0" w:type="dxa"/>
          <w:right w:w="0" w:type="dxa"/>
        </w:tblCellMar>
        <w:tblLook w:val="04A0" w:firstRow="1" w:lastRow="0" w:firstColumn="1" w:lastColumn="0" w:noHBand="0" w:noVBand="1"/>
      </w:tblPr>
      <w:tblGrid>
        <w:gridCol w:w="306"/>
        <w:gridCol w:w="1537"/>
        <w:gridCol w:w="824"/>
        <w:gridCol w:w="861"/>
        <w:gridCol w:w="932"/>
        <w:gridCol w:w="936"/>
        <w:gridCol w:w="202"/>
        <w:gridCol w:w="957"/>
        <w:gridCol w:w="709"/>
        <w:gridCol w:w="709"/>
        <w:gridCol w:w="708"/>
        <w:gridCol w:w="993"/>
      </w:tblGrid>
      <w:tr w:rsidR="00296454" w:rsidRPr="00296454" w14:paraId="0067E6A7" w14:textId="77777777" w:rsidTr="00366AD1">
        <w:trPr>
          <w:trHeight w:hRule="exact" w:val="436"/>
        </w:trPr>
        <w:tc>
          <w:tcPr>
            <w:tcW w:w="306" w:type="dxa"/>
            <w:vMerge w:val="restart"/>
            <w:tcBorders>
              <w:top w:val="single" w:sz="7" w:space="0" w:color="000000"/>
              <w:left w:val="single" w:sz="7" w:space="0" w:color="000000"/>
              <w:bottom w:val="none" w:sz="0" w:space="0" w:color="000000"/>
              <w:right w:val="single" w:sz="7" w:space="0" w:color="000000"/>
            </w:tcBorders>
          </w:tcPr>
          <w:p w14:paraId="1CE654B1" w14:textId="77777777" w:rsidR="00296454" w:rsidRPr="00296454" w:rsidRDefault="00296454" w:rsidP="00296454">
            <w:pPr>
              <w:spacing w:before="216" w:after="0" w:line="300" w:lineRule="auto"/>
              <w:jc w:val="center"/>
              <w:rPr>
                <w:rFonts w:ascii="Arial" w:hAnsi="Arial" w:cstheme="minorBidi"/>
                <w:b w:val="0"/>
                <w:color w:val="131415"/>
                <w:sz w:val="14"/>
                <w:szCs w:val="22"/>
              </w:rPr>
            </w:pPr>
            <w:r w:rsidRPr="00296454">
              <w:rPr>
                <w:rFonts w:ascii="Arial" w:hAnsi="Arial" w:cstheme="minorBidi"/>
                <w:b w:val="0"/>
                <w:color w:val="131415"/>
                <w:sz w:val="14"/>
                <w:szCs w:val="22"/>
              </w:rPr>
              <w:t xml:space="preserve">№ </w:t>
            </w:r>
            <w:r w:rsidRPr="00296454">
              <w:rPr>
                <w:rFonts w:ascii="Arial" w:hAnsi="Arial" w:cstheme="minorBidi"/>
                <w:b w:val="0"/>
                <w:color w:val="131415"/>
                <w:sz w:val="14"/>
                <w:szCs w:val="22"/>
              </w:rPr>
              <w:br/>
              <w:t>по</w:t>
            </w:r>
          </w:p>
          <w:p w14:paraId="4B4BC0EC" w14:textId="77777777" w:rsidR="00296454" w:rsidRPr="00296454" w:rsidRDefault="00296454" w:rsidP="00296454">
            <w:pPr>
              <w:spacing w:after="0" w:line="398" w:lineRule="auto"/>
              <w:jc w:val="center"/>
              <w:rPr>
                <w:rFonts w:ascii="Arial" w:hAnsi="Arial" w:cstheme="minorBidi"/>
                <w:b w:val="0"/>
                <w:color w:val="131415"/>
                <w:sz w:val="13"/>
                <w:szCs w:val="22"/>
                <w:vertAlign w:val="subscript"/>
              </w:rPr>
            </w:pPr>
            <w:r w:rsidRPr="00296454">
              <w:rPr>
                <w:rFonts w:ascii="Arial" w:hAnsi="Arial" w:cstheme="minorBidi"/>
                <w:b w:val="0"/>
                <w:color w:val="131415"/>
                <w:sz w:val="13"/>
                <w:szCs w:val="22"/>
                <w:vertAlign w:val="subscript"/>
              </w:rPr>
              <w:t>pcf</w:t>
            </w:r>
            <w:r w:rsidRPr="00296454">
              <w:rPr>
                <w:rFonts w:ascii="Tahoma" w:hAnsi="Tahoma" w:cstheme="minorBidi"/>
                <w:b w:val="0"/>
                <w:color w:val="131415"/>
                <w:sz w:val="9"/>
                <w:szCs w:val="22"/>
              </w:rPr>
              <w:t>~</w:t>
            </w:r>
          </w:p>
        </w:tc>
        <w:tc>
          <w:tcPr>
            <w:tcW w:w="1537" w:type="dxa"/>
            <w:vMerge w:val="restart"/>
            <w:tcBorders>
              <w:top w:val="single" w:sz="7" w:space="0" w:color="000000"/>
              <w:left w:val="single" w:sz="7" w:space="0" w:color="000000"/>
              <w:bottom w:val="none" w:sz="0" w:space="0" w:color="000000"/>
              <w:right w:val="single" w:sz="7" w:space="0" w:color="000000"/>
            </w:tcBorders>
            <w:vAlign w:val="center"/>
          </w:tcPr>
          <w:p w14:paraId="34350789" w14:textId="1C747941" w:rsidR="00296454" w:rsidRPr="00296454" w:rsidRDefault="00296454" w:rsidP="00296454">
            <w:pPr>
              <w:spacing w:after="0" w:line="304" w:lineRule="auto"/>
              <w:jc w:val="center"/>
              <w:rPr>
                <w:b w:val="0"/>
                <w:color w:val="131415"/>
                <w:sz w:val="20"/>
                <w:szCs w:val="20"/>
              </w:rPr>
            </w:pPr>
            <w:r w:rsidRPr="00296454">
              <w:rPr>
                <w:b w:val="0"/>
                <w:color w:val="131415"/>
                <w:sz w:val="20"/>
                <w:szCs w:val="20"/>
              </w:rPr>
              <w:t xml:space="preserve">Населени меспл в </w:t>
            </w:r>
            <w:r w:rsidRPr="00296454">
              <w:rPr>
                <w:b w:val="0"/>
                <w:color w:val="131415"/>
                <w:sz w:val="20"/>
                <w:szCs w:val="20"/>
              </w:rPr>
              <w:br/>
            </w:r>
            <w:r w:rsidRPr="00296454">
              <w:rPr>
                <w:b w:val="0"/>
                <w:color w:val="131415"/>
                <w:spacing w:val="2"/>
                <w:sz w:val="20"/>
                <w:szCs w:val="20"/>
              </w:rPr>
              <w:t>оби</w:t>
            </w:r>
            <w:r>
              <w:rPr>
                <w:b w:val="0"/>
                <w:color w:val="131415"/>
                <w:spacing w:val="2"/>
                <w:sz w:val="20"/>
                <w:szCs w:val="20"/>
              </w:rPr>
              <w:t>ш</w:t>
            </w:r>
            <w:r w:rsidRPr="00296454">
              <w:rPr>
                <w:b w:val="0"/>
                <w:color w:val="131415"/>
                <w:spacing w:val="2"/>
                <w:sz w:val="20"/>
                <w:szCs w:val="20"/>
              </w:rPr>
              <w:t>ина Русе</w:t>
            </w:r>
          </w:p>
        </w:tc>
        <w:tc>
          <w:tcPr>
            <w:tcW w:w="824" w:type="dxa"/>
            <w:vMerge w:val="restart"/>
            <w:tcBorders>
              <w:top w:val="single" w:sz="7" w:space="0" w:color="000000"/>
              <w:left w:val="single" w:sz="7" w:space="0" w:color="000000"/>
              <w:bottom w:val="none" w:sz="0" w:space="0" w:color="000000"/>
              <w:right w:val="single" w:sz="7" w:space="0" w:color="000000"/>
            </w:tcBorders>
            <w:vAlign w:val="center"/>
          </w:tcPr>
          <w:p w14:paraId="716ED886" w14:textId="77777777" w:rsidR="00296454" w:rsidRPr="00296454" w:rsidRDefault="00296454" w:rsidP="00296454">
            <w:pPr>
              <w:spacing w:after="0" w:line="240" w:lineRule="auto"/>
              <w:jc w:val="center"/>
              <w:rPr>
                <w:b w:val="0"/>
                <w:color w:val="131415"/>
                <w:sz w:val="20"/>
                <w:szCs w:val="20"/>
              </w:rPr>
            </w:pPr>
            <w:r w:rsidRPr="00296454">
              <w:rPr>
                <w:b w:val="0"/>
                <w:color w:val="131415"/>
                <w:sz w:val="20"/>
                <w:szCs w:val="20"/>
              </w:rPr>
              <w:t>Население</w:t>
            </w:r>
          </w:p>
        </w:tc>
        <w:tc>
          <w:tcPr>
            <w:tcW w:w="861" w:type="dxa"/>
            <w:vMerge w:val="restart"/>
            <w:tcBorders>
              <w:top w:val="single" w:sz="7" w:space="0" w:color="000000"/>
              <w:left w:val="single" w:sz="7" w:space="0" w:color="000000"/>
              <w:bottom w:val="none" w:sz="0" w:space="0" w:color="000000"/>
              <w:right w:val="single" w:sz="7" w:space="0" w:color="000000"/>
            </w:tcBorders>
          </w:tcPr>
          <w:p w14:paraId="44759101" w14:textId="5432176A" w:rsidR="00296454" w:rsidRPr="00296454" w:rsidRDefault="00296454" w:rsidP="00296454">
            <w:pPr>
              <w:spacing w:before="36" w:after="0" w:line="268" w:lineRule="auto"/>
              <w:ind w:left="144" w:right="108"/>
              <w:jc w:val="both"/>
              <w:rPr>
                <w:b w:val="0"/>
                <w:color w:val="131415"/>
                <w:spacing w:val="-5"/>
                <w:sz w:val="20"/>
                <w:szCs w:val="20"/>
              </w:rPr>
            </w:pPr>
            <w:r w:rsidRPr="00296454">
              <w:rPr>
                <w:b w:val="0"/>
                <w:color w:val="131415"/>
                <w:spacing w:val="-5"/>
                <w:sz w:val="20"/>
                <w:szCs w:val="20"/>
              </w:rPr>
              <w:t xml:space="preserve">Подадена </w:t>
            </w:r>
            <w:r w:rsidRPr="00296454">
              <w:rPr>
                <w:b w:val="0"/>
                <w:color w:val="131415"/>
                <w:spacing w:val="-6"/>
                <w:sz w:val="20"/>
                <w:szCs w:val="20"/>
              </w:rPr>
              <w:t>во</w:t>
            </w:r>
            <w:r>
              <w:rPr>
                <w:b w:val="0"/>
                <w:color w:val="131415"/>
                <w:spacing w:val="-6"/>
                <w:sz w:val="20"/>
                <w:szCs w:val="20"/>
              </w:rPr>
              <w:t>д</w:t>
            </w:r>
            <w:r w:rsidRPr="00296454">
              <w:rPr>
                <w:b w:val="0"/>
                <w:color w:val="131415"/>
                <w:spacing w:val="-6"/>
                <w:sz w:val="20"/>
                <w:szCs w:val="20"/>
              </w:rPr>
              <w:t xml:space="preserve">а пред </w:t>
            </w:r>
            <w:r w:rsidRPr="00296454">
              <w:rPr>
                <w:b w:val="0"/>
                <w:color w:val="131415"/>
                <w:spacing w:val="-5"/>
                <w:sz w:val="20"/>
                <w:szCs w:val="20"/>
              </w:rPr>
              <w:t xml:space="preserve">населено </w:t>
            </w:r>
            <w:r w:rsidRPr="00296454">
              <w:rPr>
                <w:b w:val="0"/>
                <w:color w:val="131415"/>
                <w:sz w:val="20"/>
                <w:szCs w:val="20"/>
                <w:vertAlign w:val="subscript"/>
              </w:rPr>
              <w:t>мЯс</w:t>
            </w:r>
            <w:r w:rsidRPr="00296454">
              <w:rPr>
                <w:b w:val="0"/>
                <w:color w:val="131415"/>
                <w:sz w:val="20"/>
                <w:szCs w:val="20"/>
              </w:rPr>
              <w:t>.</w:t>
            </w:r>
            <w:r w:rsidRPr="00296454">
              <w:rPr>
                <w:b w:val="0"/>
                <w:color w:val="131415"/>
                <w:sz w:val="20"/>
                <w:szCs w:val="20"/>
                <w:vertAlign w:val="subscript"/>
              </w:rPr>
              <w:t>гn</w:t>
            </w:r>
          </w:p>
        </w:tc>
        <w:tc>
          <w:tcPr>
            <w:tcW w:w="3027" w:type="dxa"/>
            <w:gridSpan w:val="4"/>
            <w:tcBorders>
              <w:top w:val="single" w:sz="7" w:space="0" w:color="000000"/>
              <w:left w:val="single" w:sz="7" w:space="0" w:color="000000"/>
              <w:bottom w:val="single" w:sz="7" w:space="0" w:color="000000"/>
              <w:right w:val="single" w:sz="7" w:space="0" w:color="000000"/>
            </w:tcBorders>
            <w:vAlign w:val="center"/>
          </w:tcPr>
          <w:p w14:paraId="6D48A4CF" w14:textId="677F7B94" w:rsidR="00296454" w:rsidRPr="00296454" w:rsidRDefault="00296454" w:rsidP="00296454">
            <w:pPr>
              <w:spacing w:after="0" w:line="240" w:lineRule="auto"/>
              <w:jc w:val="center"/>
              <w:rPr>
                <w:b w:val="0"/>
                <w:color w:val="131415"/>
                <w:sz w:val="20"/>
                <w:szCs w:val="20"/>
              </w:rPr>
            </w:pPr>
            <w:r>
              <w:rPr>
                <w:b w:val="0"/>
                <w:color w:val="131415"/>
                <w:sz w:val="20"/>
                <w:szCs w:val="20"/>
              </w:rPr>
              <w:t>П</w:t>
            </w:r>
            <w:r w:rsidRPr="00296454">
              <w:rPr>
                <w:b w:val="0"/>
                <w:color w:val="131415"/>
                <w:sz w:val="20"/>
                <w:szCs w:val="20"/>
              </w:rPr>
              <w:t>олезно използвана вода</w:t>
            </w:r>
          </w:p>
        </w:tc>
        <w:tc>
          <w:tcPr>
            <w:tcW w:w="2126" w:type="dxa"/>
            <w:gridSpan w:val="3"/>
            <w:tcBorders>
              <w:top w:val="single" w:sz="7" w:space="0" w:color="000000"/>
              <w:left w:val="single" w:sz="7" w:space="0" w:color="000000"/>
              <w:bottom w:val="single" w:sz="7" w:space="0" w:color="000000"/>
              <w:right w:val="single" w:sz="7" w:space="0" w:color="000000"/>
            </w:tcBorders>
            <w:vAlign w:val="center"/>
          </w:tcPr>
          <w:p w14:paraId="16E7840D" w14:textId="64B90C6E" w:rsidR="00296454" w:rsidRPr="00296454" w:rsidRDefault="00953A4F" w:rsidP="00296454">
            <w:pPr>
              <w:spacing w:after="0" w:line="240" w:lineRule="auto"/>
              <w:jc w:val="center"/>
              <w:rPr>
                <w:b w:val="0"/>
                <w:color w:val="131415"/>
                <w:sz w:val="20"/>
                <w:szCs w:val="20"/>
              </w:rPr>
            </w:pPr>
            <w:r>
              <w:rPr>
                <w:b w:val="0"/>
                <w:color w:val="131415"/>
                <w:sz w:val="20"/>
                <w:szCs w:val="20"/>
              </w:rPr>
              <w:t>Водопот</w:t>
            </w:r>
            <w:r w:rsidR="00296454" w:rsidRPr="00296454">
              <w:rPr>
                <w:b w:val="0"/>
                <w:color w:val="131415"/>
                <w:sz w:val="20"/>
                <w:szCs w:val="20"/>
              </w:rPr>
              <w:t>реблсние</w:t>
            </w:r>
          </w:p>
        </w:tc>
        <w:tc>
          <w:tcPr>
            <w:tcW w:w="993" w:type="dxa"/>
            <w:vMerge w:val="restart"/>
            <w:tcBorders>
              <w:top w:val="single" w:sz="7" w:space="0" w:color="000000"/>
              <w:left w:val="single" w:sz="7" w:space="0" w:color="000000"/>
              <w:bottom w:val="none" w:sz="0" w:space="0" w:color="000000"/>
              <w:right w:val="single" w:sz="11" w:space="0" w:color="000000"/>
            </w:tcBorders>
            <w:vAlign w:val="center"/>
          </w:tcPr>
          <w:p w14:paraId="4AC19B19" w14:textId="16170855" w:rsidR="00296454" w:rsidRPr="00296454" w:rsidRDefault="00953A4F" w:rsidP="00296454">
            <w:pPr>
              <w:spacing w:after="0" w:line="295" w:lineRule="auto"/>
              <w:jc w:val="center"/>
              <w:rPr>
                <w:b w:val="0"/>
                <w:color w:val="131415"/>
                <w:spacing w:val="-10"/>
                <w:sz w:val="20"/>
                <w:szCs w:val="20"/>
              </w:rPr>
            </w:pPr>
            <w:r>
              <w:rPr>
                <w:b w:val="0"/>
                <w:color w:val="131415"/>
                <w:spacing w:val="-10"/>
                <w:sz w:val="20"/>
                <w:szCs w:val="20"/>
              </w:rPr>
              <w:t>Дължина на мрежата</w:t>
            </w:r>
          </w:p>
        </w:tc>
      </w:tr>
      <w:tr w:rsidR="00296454" w:rsidRPr="00296454" w14:paraId="64F50BA9" w14:textId="77777777" w:rsidTr="00366AD1">
        <w:trPr>
          <w:trHeight w:hRule="exact" w:val="198"/>
        </w:trPr>
        <w:tc>
          <w:tcPr>
            <w:tcW w:w="306" w:type="dxa"/>
            <w:vMerge/>
            <w:tcBorders>
              <w:top w:val="none" w:sz="0" w:space="0" w:color="000000"/>
              <w:left w:val="single" w:sz="7" w:space="0" w:color="000000"/>
              <w:bottom w:val="none" w:sz="0" w:space="0" w:color="000000"/>
              <w:right w:val="single" w:sz="7" w:space="0" w:color="000000"/>
            </w:tcBorders>
          </w:tcPr>
          <w:p w14:paraId="2D083C9B" w14:textId="77777777" w:rsidR="00296454" w:rsidRPr="00296454" w:rsidRDefault="00296454" w:rsidP="00296454">
            <w:pPr>
              <w:spacing w:after="0" w:line="240" w:lineRule="auto"/>
              <w:rPr>
                <w:rFonts w:asciiTheme="minorHAnsi" w:hAnsiTheme="minorHAnsi" w:cstheme="minorBidi"/>
                <w:b w:val="0"/>
                <w:sz w:val="22"/>
                <w:szCs w:val="22"/>
                <w:lang w:val="en-US"/>
              </w:rPr>
            </w:pPr>
          </w:p>
        </w:tc>
        <w:tc>
          <w:tcPr>
            <w:tcW w:w="1537" w:type="dxa"/>
            <w:vMerge/>
            <w:tcBorders>
              <w:top w:val="none" w:sz="0" w:space="0" w:color="000000"/>
              <w:left w:val="single" w:sz="7" w:space="0" w:color="000000"/>
              <w:bottom w:val="none" w:sz="0" w:space="0" w:color="000000"/>
              <w:right w:val="single" w:sz="7" w:space="0" w:color="000000"/>
            </w:tcBorders>
            <w:vAlign w:val="center"/>
          </w:tcPr>
          <w:p w14:paraId="3009D908" w14:textId="77777777" w:rsidR="00296454" w:rsidRPr="00296454" w:rsidRDefault="00296454" w:rsidP="00296454">
            <w:pPr>
              <w:spacing w:after="0" w:line="240" w:lineRule="auto"/>
              <w:rPr>
                <w:b w:val="0"/>
                <w:sz w:val="20"/>
                <w:szCs w:val="20"/>
                <w:lang w:val="en-US"/>
              </w:rPr>
            </w:pPr>
          </w:p>
        </w:tc>
        <w:tc>
          <w:tcPr>
            <w:tcW w:w="824" w:type="dxa"/>
            <w:vMerge/>
            <w:tcBorders>
              <w:top w:val="none" w:sz="0" w:space="0" w:color="000000"/>
              <w:left w:val="single" w:sz="7" w:space="0" w:color="000000"/>
              <w:bottom w:val="none" w:sz="0" w:space="0" w:color="000000"/>
              <w:right w:val="single" w:sz="7" w:space="0" w:color="000000"/>
            </w:tcBorders>
            <w:vAlign w:val="center"/>
          </w:tcPr>
          <w:p w14:paraId="04D7DE27" w14:textId="77777777" w:rsidR="00296454" w:rsidRPr="00296454" w:rsidRDefault="00296454" w:rsidP="00296454">
            <w:pPr>
              <w:spacing w:after="0" w:line="240" w:lineRule="auto"/>
              <w:rPr>
                <w:b w:val="0"/>
                <w:sz w:val="20"/>
                <w:szCs w:val="20"/>
                <w:lang w:val="en-US"/>
              </w:rPr>
            </w:pPr>
          </w:p>
        </w:tc>
        <w:tc>
          <w:tcPr>
            <w:tcW w:w="861" w:type="dxa"/>
            <w:vMerge/>
            <w:tcBorders>
              <w:top w:val="none" w:sz="0" w:space="0" w:color="000000"/>
              <w:left w:val="single" w:sz="7" w:space="0" w:color="000000"/>
              <w:bottom w:val="none" w:sz="0" w:space="0" w:color="000000"/>
              <w:right w:val="single" w:sz="7" w:space="0" w:color="000000"/>
            </w:tcBorders>
          </w:tcPr>
          <w:p w14:paraId="68723444" w14:textId="77777777" w:rsidR="00296454" w:rsidRPr="00296454" w:rsidRDefault="00296454" w:rsidP="00296454">
            <w:pPr>
              <w:spacing w:after="0" w:line="240" w:lineRule="auto"/>
              <w:rPr>
                <w:b w:val="0"/>
                <w:sz w:val="20"/>
                <w:szCs w:val="20"/>
                <w:lang w:val="en-US"/>
              </w:rPr>
            </w:pPr>
          </w:p>
        </w:tc>
        <w:tc>
          <w:tcPr>
            <w:tcW w:w="932" w:type="dxa"/>
            <w:vMerge w:val="restart"/>
            <w:tcBorders>
              <w:top w:val="single" w:sz="7" w:space="0" w:color="000000"/>
              <w:left w:val="single" w:sz="7" w:space="0" w:color="000000"/>
              <w:bottom w:val="none" w:sz="0" w:space="0" w:color="000000"/>
              <w:right w:val="single" w:sz="7" w:space="0" w:color="000000"/>
            </w:tcBorders>
            <w:vAlign w:val="center"/>
          </w:tcPr>
          <w:p w14:paraId="004BF417" w14:textId="3C85B077" w:rsidR="00296454" w:rsidRPr="00296454" w:rsidRDefault="00953A4F" w:rsidP="00953A4F">
            <w:pPr>
              <w:spacing w:after="0" w:line="304" w:lineRule="auto"/>
              <w:jc w:val="center"/>
              <w:rPr>
                <w:b w:val="0"/>
                <w:color w:val="131415"/>
                <w:spacing w:val="167"/>
                <w:sz w:val="20"/>
                <w:szCs w:val="20"/>
              </w:rPr>
            </w:pPr>
            <w:r w:rsidRPr="00953A4F">
              <w:rPr>
                <w:b w:val="0"/>
                <w:color w:val="131415"/>
                <w:sz w:val="20"/>
                <w:szCs w:val="20"/>
              </w:rPr>
              <w:t>общо</w:t>
            </w:r>
          </w:p>
        </w:tc>
        <w:tc>
          <w:tcPr>
            <w:tcW w:w="2095" w:type="dxa"/>
            <w:gridSpan w:val="3"/>
            <w:tcBorders>
              <w:top w:val="single" w:sz="7" w:space="0" w:color="000000"/>
              <w:left w:val="single" w:sz="7" w:space="0" w:color="000000"/>
              <w:bottom w:val="single" w:sz="7" w:space="0" w:color="000000"/>
              <w:right w:val="single" w:sz="7" w:space="0" w:color="000000"/>
            </w:tcBorders>
            <w:vAlign w:val="center"/>
          </w:tcPr>
          <w:p w14:paraId="7CDFD298" w14:textId="0A754E75" w:rsidR="00296454" w:rsidRPr="00296454" w:rsidRDefault="00296454" w:rsidP="00296454">
            <w:pPr>
              <w:spacing w:after="0" w:line="240" w:lineRule="auto"/>
              <w:jc w:val="center"/>
              <w:rPr>
                <w:b w:val="0"/>
                <w:color w:val="131415"/>
                <w:sz w:val="20"/>
                <w:szCs w:val="20"/>
              </w:rPr>
            </w:pPr>
            <w:r w:rsidRPr="00296454">
              <w:rPr>
                <w:b w:val="0"/>
                <w:color w:val="131415"/>
                <w:sz w:val="20"/>
                <w:szCs w:val="20"/>
              </w:rPr>
              <w:t xml:space="preserve">в </w:t>
            </w:r>
            <w:r w:rsidR="00953A4F">
              <w:rPr>
                <w:b w:val="0"/>
                <w:color w:val="131415"/>
                <w:sz w:val="20"/>
                <w:szCs w:val="20"/>
              </w:rPr>
              <w:t>т</w:t>
            </w:r>
            <w:r w:rsidRPr="00296454">
              <w:rPr>
                <w:b w:val="0"/>
                <w:color w:val="131415"/>
                <w:sz w:val="20"/>
                <w:szCs w:val="20"/>
              </w:rPr>
              <w:t>ова число</w:t>
            </w:r>
          </w:p>
        </w:tc>
        <w:tc>
          <w:tcPr>
            <w:tcW w:w="709" w:type="dxa"/>
            <w:vMerge w:val="restart"/>
            <w:tcBorders>
              <w:top w:val="single" w:sz="7" w:space="0" w:color="000000"/>
              <w:left w:val="single" w:sz="7" w:space="0" w:color="000000"/>
              <w:bottom w:val="none" w:sz="0" w:space="0" w:color="000000"/>
              <w:right w:val="single" w:sz="7" w:space="0" w:color="000000"/>
            </w:tcBorders>
            <w:vAlign w:val="bottom"/>
          </w:tcPr>
          <w:p w14:paraId="319F12EC" w14:textId="1640CA5F" w:rsidR="00296454" w:rsidRPr="00296454" w:rsidRDefault="00953A4F" w:rsidP="00953A4F">
            <w:pPr>
              <w:spacing w:after="0" w:line="304" w:lineRule="auto"/>
              <w:jc w:val="center"/>
              <w:rPr>
                <w:b w:val="0"/>
                <w:color w:val="131415"/>
                <w:sz w:val="20"/>
                <w:szCs w:val="20"/>
              </w:rPr>
            </w:pPr>
            <w:r w:rsidRPr="00953A4F">
              <w:rPr>
                <w:b w:val="0"/>
                <w:color w:val="131415"/>
                <w:sz w:val="20"/>
                <w:szCs w:val="20"/>
              </w:rPr>
              <w:t>общо</w:t>
            </w:r>
          </w:p>
        </w:tc>
        <w:tc>
          <w:tcPr>
            <w:tcW w:w="1417" w:type="dxa"/>
            <w:gridSpan w:val="2"/>
            <w:tcBorders>
              <w:top w:val="single" w:sz="7" w:space="0" w:color="000000"/>
              <w:left w:val="single" w:sz="7" w:space="0" w:color="000000"/>
              <w:bottom w:val="single" w:sz="7" w:space="0" w:color="000000"/>
              <w:right w:val="single" w:sz="7" w:space="0" w:color="000000"/>
            </w:tcBorders>
            <w:vAlign w:val="center"/>
          </w:tcPr>
          <w:p w14:paraId="3EA5B9C8" w14:textId="77777777" w:rsidR="00296454" w:rsidRPr="00296454" w:rsidRDefault="00296454" w:rsidP="00296454">
            <w:pPr>
              <w:spacing w:after="0" w:line="240" w:lineRule="auto"/>
              <w:jc w:val="center"/>
              <w:rPr>
                <w:b w:val="0"/>
                <w:color w:val="131415"/>
                <w:sz w:val="20"/>
                <w:szCs w:val="20"/>
              </w:rPr>
            </w:pPr>
            <w:r w:rsidRPr="00296454">
              <w:rPr>
                <w:b w:val="0"/>
                <w:color w:val="131415"/>
                <w:sz w:val="20"/>
                <w:szCs w:val="20"/>
              </w:rPr>
              <w:t>в това число</w:t>
            </w:r>
          </w:p>
        </w:tc>
        <w:tc>
          <w:tcPr>
            <w:tcW w:w="993" w:type="dxa"/>
            <w:vMerge/>
            <w:tcBorders>
              <w:top w:val="none" w:sz="0" w:space="0" w:color="000000"/>
              <w:left w:val="single" w:sz="7" w:space="0" w:color="000000"/>
              <w:bottom w:val="none" w:sz="0" w:space="0" w:color="000000"/>
              <w:right w:val="single" w:sz="11" w:space="0" w:color="000000"/>
            </w:tcBorders>
            <w:vAlign w:val="center"/>
          </w:tcPr>
          <w:p w14:paraId="76D50385" w14:textId="77777777" w:rsidR="00296454" w:rsidRPr="00296454" w:rsidRDefault="00296454" w:rsidP="00296454">
            <w:pPr>
              <w:spacing w:after="0" w:line="240" w:lineRule="auto"/>
              <w:rPr>
                <w:b w:val="0"/>
                <w:sz w:val="20"/>
                <w:szCs w:val="20"/>
                <w:lang w:val="en-US"/>
              </w:rPr>
            </w:pPr>
          </w:p>
        </w:tc>
      </w:tr>
      <w:tr w:rsidR="00296454" w:rsidRPr="00296454" w14:paraId="0EADF412" w14:textId="77777777" w:rsidTr="00366AD1">
        <w:trPr>
          <w:trHeight w:hRule="exact" w:val="216"/>
        </w:trPr>
        <w:tc>
          <w:tcPr>
            <w:tcW w:w="306" w:type="dxa"/>
            <w:vMerge/>
            <w:tcBorders>
              <w:top w:val="none" w:sz="0" w:space="0" w:color="000000"/>
              <w:left w:val="single" w:sz="7" w:space="0" w:color="000000"/>
              <w:bottom w:val="none" w:sz="0" w:space="0" w:color="000000"/>
              <w:right w:val="single" w:sz="7" w:space="0" w:color="000000"/>
            </w:tcBorders>
          </w:tcPr>
          <w:p w14:paraId="27CD4676" w14:textId="77777777" w:rsidR="00296454" w:rsidRPr="00296454" w:rsidRDefault="00296454" w:rsidP="00296454">
            <w:pPr>
              <w:spacing w:after="0" w:line="240" w:lineRule="auto"/>
              <w:rPr>
                <w:rFonts w:asciiTheme="minorHAnsi" w:hAnsiTheme="minorHAnsi" w:cstheme="minorBidi"/>
                <w:b w:val="0"/>
                <w:sz w:val="22"/>
                <w:szCs w:val="22"/>
                <w:lang w:val="en-US"/>
              </w:rPr>
            </w:pPr>
          </w:p>
        </w:tc>
        <w:tc>
          <w:tcPr>
            <w:tcW w:w="1537" w:type="dxa"/>
            <w:vMerge/>
            <w:tcBorders>
              <w:top w:val="none" w:sz="0" w:space="0" w:color="000000"/>
              <w:left w:val="single" w:sz="7" w:space="0" w:color="000000"/>
              <w:bottom w:val="none" w:sz="0" w:space="0" w:color="000000"/>
              <w:right w:val="single" w:sz="7" w:space="0" w:color="000000"/>
            </w:tcBorders>
            <w:vAlign w:val="center"/>
          </w:tcPr>
          <w:p w14:paraId="0914DE35" w14:textId="77777777" w:rsidR="00296454" w:rsidRPr="00296454" w:rsidRDefault="00296454" w:rsidP="00296454">
            <w:pPr>
              <w:spacing w:after="0" w:line="240" w:lineRule="auto"/>
              <w:rPr>
                <w:b w:val="0"/>
                <w:sz w:val="20"/>
                <w:szCs w:val="20"/>
                <w:lang w:val="en-US"/>
              </w:rPr>
            </w:pPr>
          </w:p>
        </w:tc>
        <w:tc>
          <w:tcPr>
            <w:tcW w:w="824" w:type="dxa"/>
            <w:vMerge/>
            <w:tcBorders>
              <w:top w:val="none" w:sz="0" w:space="0" w:color="000000"/>
              <w:left w:val="single" w:sz="7" w:space="0" w:color="000000"/>
              <w:bottom w:val="single" w:sz="7" w:space="0" w:color="000000"/>
              <w:right w:val="single" w:sz="7" w:space="0" w:color="000000"/>
            </w:tcBorders>
            <w:vAlign w:val="center"/>
          </w:tcPr>
          <w:p w14:paraId="009D59B8" w14:textId="77777777" w:rsidR="00296454" w:rsidRPr="00296454" w:rsidRDefault="00296454" w:rsidP="00296454">
            <w:pPr>
              <w:spacing w:after="0" w:line="240" w:lineRule="auto"/>
              <w:rPr>
                <w:b w:val="0"/>
                <w:sz w:val="20"/>
                <w:szCs w:val="20"/>
                <w:lang w:val="en-US"/>
              </w:rPr>
            </w:pPr>
          </w:p>
        </w:tc>
        <w:tc>
          <w:tcPr>
            <w:tcW w:w="861" w:type="dxa"/>
            <w:vMerge/>
            <w:tcBorders>
              <w:top w:val="none" w:sz="0" w:space="0" w:color="000000"/>
              <w:left w:val="single" w:sz="7" w:space="0" w:color="000000"/>
              <w:bottom w:val="single" w:sz="7" w:space="0" w:color="000000"/>
              <w:right w:val="single" w:sz="7" w:space="0" w:color="000000"/>
            </w:tcBorders>
          </w:tcPr>
          <w:p w14:paraId="2F879FBE" w14:textId="77777777" w:rsidR="00296454" w:rsidRPr="00296454" w:rsidRDefault="00296454" w:rsidP="00296454">
            <w:pPr>
              <w:spacing w:after="0" w:line="240" w:lineRule="auto"/>
              <w:rPr>
                <w:b w:val="0"/>
                <w:sz w:val="20"/>
                <w:szCs w:val="20"/>
                <w:lang w:val="en-US"/>
              </w:rPr>
            </w:pPr>
          </w:p>
        </w:tc>
        <w:tc>
          <w:tcPr>
            <w:tcW w:w="932" w:type="dxa"/>
            <w:vMerge/>
            <w:tcBorders>
              <w:top w:val="none" w:sz="0" w:space="0" w:color="000000"/>
              <w:left w:val="single" w:sz="7" w:space="0" w:color="000000"/>
              <w:bottom w:val="single" w:sz="7" w:space="0" w:color="000000"/>
              <w:right w:val="single" w:sz="7" w:space="0" w:color="000000"/>
            </w:tcBorders>
            <w:vAlign w:val="center"/>
          </w:tcPr>
          <w:p w14:paraId="010802D6" w14:textId="77777777" w:rsidR="00296454" w:rsidRPr="00296454" w:rsidRDefault="00296454" w:rsidP="00296454">
            <w:pPr>
              <w:spacing w:after="0" w:line="240" w:lineRule="auto"/>
              <w:rPr>
                <w:b w:val="0"/>
                <w:sz w:val="20"/>
                <w:szCs w:val="20"/>
                <w:lang w:val="en-US"/>
              </w:rPr>
            </w:pPr>
          </w:p>
        </w:tc>
        <w:tc>
          <w:tcPr>
            <w:tcW w:w="936" w:type="dxa"/>
            <w:tcBorders>
              <w:top w:val="single" w:sz="7" w:space="0" w:color="000000"/>
              <w:left w:val="single" w:sz="7" w:space="0" w:color="000000"/>
              <w:bottom w:val="single" w:sz="7" w:space="0" w:color="000000"/>
              <w:right w:val="single" w:sz="7" w:space="0" w:color="000000"/>
            </w:tcBorders>
            <w:vAlign w:val="center"/>
          </w:tcPr>
          <w:p w14:paraId="2B617D4F" w14:textId="39D96E64" w:rsidR="00296454" w:rsidRPr="00296454" w:rsidRDefault="00296454" w:rsidP="00296454">
            <w:pPr>
              <w:spacing w:after="0" w:line="240" w:lineRule="auto"/>
              <w:jc w:val="center"/>
              <w:rPr>
                <w:b w:val="0"/>
                <w:color w:val="131415"/>
                <w:sz w:val="20"/>
                <w:szCs w:val="20"/>
              </w:rPr>
            </w:pPr>
            <w:r w:rsidRPr="00296454">
              <w:rPr>
                <w:b w:val="0"/>
                <w:color w:val="131415"/>
                <w:sz w:val="20"/>
                <w:szCs w:val="20"/>
              </w:rPr>
              <w:t>би</w:t>
            </w:r>
            <w:r w:rsidR="00953A4F">
              <w:rPr>
                <w:b w:val="0"/>
                <w:color w:val="131415"/>
                <w:sz w:val="20"/>
                <w:szCs w:val="20"/>
              </w:rPr>
              <w:t>т</w:t>
            </w:r>
            <w:r w:rsidRPr="00296454">
              <w:rPr>
                <w:b w:val="0"/>
                <w:color w:val="131415"/>
                <w:sz w:val="20"/>
                <w:szCs w:val="20"/>
              </w:rPr>
              <w:t>ова</w:t>
            </w:r>
          </w:p>
        </w:tc>
        <w:tc>
          <w:tcPr>
            <w:tcW w:w="1159" w:type="dxa"/>
            <w:gridSpan w:val="2"/>
            <w:tcBorders>
              <w:top w:val="single" w:sz="7" w:space="0" w:color="000000"/>
              <w:left w:val="single" w:sz="7" w:space="0" w:color="000000"/>
              <w:bottom w:val="single" w:sz="7" w:space="0" w:color="000000"/>
              <w:right w:val="single" w:sz="7" w:space="0" w:color="000000"/>
            </w:tcBorders>
            <w:vAlign w:val="center"/>
          </w:tcPr>
          <w:p w14:paraId="56110C50" w14:textId="16B6C3C4" w:rsidR="00296454" w:rsidRPr="00296454" w:rsidRDefault="00296454" w:rsidP="00296454">
            <w:pPr>
              <w:spacing w:after="0" w:line="240" w:lineRule="auto"/>
              <w:jc w:val="center"/>
              <w:rPr>
                <w:b w:val="0"/>
                <w:color w:val="131415"/>
                <w:sz w:val="20"/>
                <w:szCs w:val="20"/>
              </w:rPr>
            </w:pPr>
            <w:r w:rsidRPr="00296454">
              <w:rPr>
                <w:b w:val="0"/>
                <w:color w:val="131415"/>
                <w:sz w:val="20"/>
                <w:szCs w:val="20"/>
              </w:rPr>
              <w:t>промишле</w:t>
            </w:r>
            <w:r w:rsidR="00953A4F">
              <w:rPr>
                <w:b w:val="0"/>
                <w:color w:val="131415"/>
                <w:sz w:val="20"/>
                <w:szCs w:val="20"/>
              </w:rPr>
              <w:t>на</w:t>
            </w:r>
            <w:r w:rsidRPr="00296454">
              <w:rPr>
                <w:b w:val="0"/>
                <w:color w:val="131415"/>
                <w:sz w:val="20"/>
                <w:szCs w:val="20"/>
              </w:rPr>
              <w:t>на</w:t>
            </w:r>
          </w:p>
        </w:tc>
        <w:tc>
          <w:tcPr>
            <w:tcW w:w="709" w:type="dxa"/>
            <w:vMerge/>
            <w:tcBorders>
              <w:top w:val="none" w:sz="0" w:space="0" w:color="000000"/>
              <w:left w:val="single" w:sz="7" w:space="0" w:color="000000"/>
              <w:bottom w:val="single" w:sz="7" w:space="0" w:color="000000"/>
              <w:right w:val="single" w:sz="7" w:space="0" w:color="000000"/>
            </w:tcBorders>
            <w:vAlign w:val="bottom"/>
          </w:tcPr>
          <w:p w14:paraId="67124721" w14:textId="77777777" w:rsidR="00296454" w:rsidRPr="00296454" w:rsidRDefault="00296454" w:rsidP="00296454">
            <w:pPr>
              <w:spacing w:after="0" w:line="240" w:lineRule="auto"/>
              <w:rPr>
                <w:b w:val="0"/>
                <w:sz w:val="20"/>
                <w:szCs w:val="20"/>
                <w:lang w:val="en-US"/>
              </w:rPr>
            </w:pPr>
          </w:p>
        </w:tc>
        <w:tc>
          <w:tcPr>
            <w:tcW w:w="709" w:type="dxa"/>
            <w:tcBorders>
              <w:top w:val="single" w:sz="7" w:space="0" w:color="000000"/>
              <w:left w:val="single" w:sz="7" w:space="0" w:color="000000"/>
              <w:bottom w:val="single" w:sz="7" w:space="0" w:color="000000"/>
              <w:right w:val="single" w:sz="7" w:space="0" w:color="000000"/>
            </w:tcBorders>
            <w:vAlign w:val="center"/>
          </w:tcPr>
          <w:p w14:paraId="433FB6AC" w14:textId="77777777" w:rsidR="00296454" w:rsidRPr="00296454" w:rsidRDefault="00296454" w:rsidP="00296454">
            <w:pPr>
              <w:spacing w:after="0" w:line="240" w:lineRule="auto"/>
              <w:jc w:val="center"/>
              <w:rPr>
                <w:b w:val="0"/>
                <w:color w:val="131415"/>
                <w:sz w:val="20"/>
                <w:szCs w:val="20"/>
              </w:rPr>
            </w:pPr>
            <w:r w:rsidRPr="00296454">
              <w:rPr>
                <w:b w:val="0"/>
                <w:color w:val="131415"/>
                <w:sz w:val="20"/>
                <w:szCs w:val="20"/>
              </w:rPr>
              <w:t>битова</w:t>
            </w:r>
          </w:p>
        </w:tc>
        <w:tc>
          <w:tcPr>
            <w:tcW w:w="708" w:type="dxa"/>
            <w:tcBorders>
              <w:top w:val="single" w:sz="7" w:space="0" w:color="000000"/>
              <w:left w:val="single" w:sz="7" w:space="0" w:color="000000"/>
              <w:bottom w:val="single" w:sz="7" w:space="0" w:color="000000"/>
              <w:right w:val="single" w:sz="7" w:space="0" w:color="000000"/>
            </w:tcBorders>
            <w:vAlign w:val="center"/>
          </w:tcPr>
          <w:p w14:paraId="7E4FBDB8" w14:textId="77777777" w:rsidR="00296454" w:rsidRPr="00296454" w:rsidRDefault="00296454" w:rsidP="00296454">
            <w:pPr>
              <w:spacing w:after="0" w:line="240" w:lineRule="auto"/>
              <w:jc w:val="center"/>
              <w:rPr>
                <w:b w:val="0"/>
                <w:color w:val="131415"/>
                <w:spacing w:val="-2"/>
                <w:sz w:val="20"/>
                <w:szCs w:val="20"/>
              </w:rPr>
            </w:pPr>
            <w:r w:rsidRPr="00296454">
              <w:rPr>
                <w:b w:val="0"/>
                <w:color w:val="131415"/>
                <w:spacing w:val="-2"/>
                <w:sz w:val="20"/>
                <w:szCs w:val="20"/>
              </w:rPr>
              <w:t>промишлег~га</w:t>
            </w:r>
          </w:p>
        </w:tc>
        <w:tc>
          <w:tcPr>
            <w:tcW w:w="993" w:type="dxa"/>
            <w:vMerge/>
            <w:tcBorders>
              <w:top w:val="none" w:sz="0" w:space="0" w:color="000000"/>
              <w:left w:val="single" w:sz="7" w:space="0" w:color="000000"/>
              <w:bottom w:val="single" w:sz="7" w:space="0" w:color="000000"/>
              <w:right w:val="single" w:sz="11" w:space="0" w:color="000000"/>
            </w:tcBorders>
            <w:vAlign w:val="center"/>
          </w:tcPr>
          <w:p w14:paraId="542E48DC" w14:textId="77777777" w:rsidR="00296454" w:rsidRPr="00296454" w:rsidRDefault="00296454" w:rsidP="00296454">
            <w:pPr>
              <w:spacing w:after="0" w:line="240" w:lineRule="auto"/>
              <w:rPr>
                <w:b w:val="0"/>
                <w:sz w:val="20"/>
                <w:szCs w:val="20"/>
                <w:lang w:val="en-US"/>
              </w:rPr>
            </w:pPr>
          </w:p>
        </w:tc>
      </w:tr>
      <w:tr w:rsidR="00296454" w:rsidRPr="00296454" w14:paraId="197B78FC" w14:textId="77777777" w:rsidTr="00366AD1">
        <w:trPr>
          <w:trHeight w:hRule="exact" w:val="201"/>
        </w:trPr>
        <w:tc>
          <w:tcPr>
            <w:tcW w:w="306" w:type="dxa"/>
            <w:vMerge/>
            <w:tcBorders>
              <w:top w:val="none" w:sz="0" w:space="0" w:color="000000"/>
              <w:left w:val="single" w:sz="7" w:space="0" w:color="000000"/>
              <w:bottom w:val="single" w:sz="7" w:space="0" w:color="000000"/>
              <w:right w:val="single" w:sz="7" w:space="0" w:color="000000"/>
            </w:tcBorders>
          </w:tcPr>
          <w:p w14:paraId="42790957" w14:textId="77777777" w:rsidR="00296454" w:rsidRPr="00296454" w:rsidRDefault="00296454" w:rsidP="00296454">
            <w:pPr>
              <w:spacing w:after="0" w:line="240" w:lineRule="auto"/>
              <w:rPr>
                <w:rFonts w:asciiTheme="minorHAnsi" w:hAnsiTheme="minorHAnsi" w:cstheme="minorBidi"/>
                <w:b w:val="0"/>
                <w:sz w:val="22"/>
                <w:szCs w:val="22"/>
                <w:lang w:val="en-US"/>
              </w:rPr>
            </w:pPr>
          </w:p>
        </w:tc>
        <w:tc>
          <w:tcPr>
            <w:tcW w:w="1537" w:type="dxa"/>
            <w:vMerge/>
            <w:tcBorders>
              <w:top w:val="none" w:sz="0" w:space="0" w:color="000000"/>
              <w:left w:val="single" w:sz="7" w:space="0" w:color="000000"/>
              <w:bottom w:val="single" w:sz="7" w:space="0" w:color="000000"/>
              <w:right w:val="single" w:sz="7" w:space="0" w:color="000000"/>
            </w:tcBorders>
            <w:vAlign w:val="center"/>
          </w:tcPr>
          <w:p w14:paraId="38682E4A" w14:textId="77777777" w:rsidR="00296454" w:rsidRPr="00296454" w:rsidRDefault="00296454" w:rsidP="00296454">
            <w:pPr>
              <w:spacing w:after="0" w:line="240" w:lineRule="auto"/>
              <w:rPr>
                <w:b w:val="0"/>
                <w:sz w:val="20"/>
                <w:szCs w:val="20"/>
                <w:lang w:val="en-US"/>
              </w:rPr>
            </w:pPr>
          </w:p>
        </w:tc>
        <w:tc>
          <w:tcPr>
            <w:tcW w:w="824" w:type="dxa"/>
            <w:tcBorders>
              <w:top w:val="single" w:sz="7" w:space="0" w:color="000000"/>
              <w:left w:val="single" w:sz="7" w:space="0" w:color="000000"/>
              <w:bottom w:val="single" w:sz="7" w:space="0" w:color="000000"/>
              <w:right w:val="single" w:sz="7" w:space="0" w:color="000000"/>
            </w:tcBorders>
            <w:vAlign w:val="center"/>
          </w:tcPr>
          <w:p w14:paraId="0FC4A500" w14:textId="77777777" w:rsidR="00296454" w:rsidRPr="00296454" w:rsidRDefault="00296454" w:rsidP="00296454">
            <w:pPr>
              <w:spacing w:after="0" w:line="240" w:lineRule="auto"/>
              <w:jc w:val="center"/>
              <w:rPr>
                <w:b w:val="0"/>
                <w:color w:val="131415"/>
                <w:sz w:val="20"/>
                <w:szCs w:val="20"/>
              </w:rPr>
            </w:pPr>
            <w:r w:rsidRPr="00296454">
              <w:rPr>
                <w:b w:val="0"/>
                <w:color w:val="131415"/>
                <w:sz w:val="20"/>
                <w:szCs w:val="20"/>
              </w:rPr>
              <w:t>бр.</w:t>
            </w:r>
          </w:p>
        </w:tc>
        <w:tc>
          <w:tcPr>
            <w:tcW w:w="861" w:type="dxa"/>
            <w:tcBorders>
              <w:top w:val="single" w:sz="7" w:space="0" w:color="000000"/>
              <w:left w:val="single" w:sz="7" w:space="0" w:color="000000"/>
              <w:bottom w:val="single" w:sz="7" w:space="0" w:color="000000"/>
              <w:right w:val="single" w:sz="7" w:space="0" w:color="000000"/>
            </w:tcBorders>
            <w:vAlign w:val="center"/>
          </w:tcPr>
          <w:p w14:paraId="05FABBDB" w14:textId="77777777" w:rsidR="00296454" w:rsidRPr="00296454" w:rsidRDefault="00296454" w:rsidP="00296454">
            <w:pPr>
              <w:spacing w:after="0" w:line="240" w:lineRule="auto"/>
              <w:jc w:val="center"/>
              <w:rPr>
                <w:b w:val="0"/>
                <w:color w:val="131415"/>
                <w:sz w:val="20"/>
                <w:szCs w:val="20"/>
              </w:rPr>
            </w:pPr>
            <w:r w:rsidRPr="00296454">
              <w:rPr>
                <w:b w:val="0"/>
                <w:color w:val="131415"/>
                <w:sz w:val="20"/>
                <w:szCs w:val="20"/>
              </w:rPr>
              <w:t>куб. м</w:t>
            </w:r>
          </w:p>
        </w:tc>
        <w:tc>
          <w:tcPr>
            <w:tcW w:w="932" w:type="dxa"/>
            <w:tcBorders>
              <w:top w:val="single" w:sz="7" w:space="0" w:color="000000"/>
              <w:left w:val="single" w:sz="7" w:space="0" w:color="000000"/>
              <w:bottom w:val="single" w:sz="7" w:space="0" w:color="000000"/>
              <w:right w:val="single" w:sz="7" w:space="0" w:color="000000"/>
            </w:tcBorders>
            <w:vAlign w:val="center"/>
          </w:tcPr>
          <w:p w14:paraId="7F0585A4" w14:textId="77777777" w:rsidR="00296454" w:rsidRPr="00296454" w:rsidRDefault="00296454" w:rsidP="00296454">
            <w:pPr>
              <w:spacing w:after="0" w:line="240" w:lineRule="auto"/>
              <w:jc w:val="center"/>
              <w:rPr>
                <w:b w:val="0"/>
                <w:color w:val="131415"/>
                <w:sz w:val="20"/>
                <w:szCs w:val="20"/>
              </w:rPr>
            </w:pPr>
            <w:r w:rsidRPr="00296454">
              <w:rPr>
                <w:b w:val="0"/>
                <w:color w:val="131415"/>
                <w:sz w:val="20"/>
                <w:szCs w:val="20"/>
              </w:rPr>
              <w:t>куб. м</w:t>
            </w:r>
          </w:p>
        </w:tc>
        <w:tc>
          <w:tcPr>
            <w:tcW w:w="936" w:type="dxa"/>
            <w:tcBorders>
              <w:top w:val="single" w:sz="7" w:space="0" w:color="000000"/>
              <w:left w:val="single" w:sz="7" w:space="0" w:color="000000"/>
              <w:bottom w:val="single" w:sz="7" w:space="0" w:color="000000"/>
              <w:right w:val="single" w:sz="7" w:space="0" w:color="000000"/>
            </w:tcBorders>
            <w:vAlign w:val="center"/>
          </w:tcPr>
          <w:p w14:paraId="11E4D08E" w14:textId="77777777" w:rsidR="00296454" w:rsidRPr="00296454" w:rsidRDefault="00296454" w:rsidP="00296454">
            <w:pPr>
              <w:spacing w:after="0" w:line="240" w:lineRule="auto"/>
              <w:jc w:val="center"/>
              <w:rPr>
                <w:b w:val="0"/>
                <w:color w:val="131415"/>
                <w:sz w:val="20"/>
                <w:szCs w:val="20"/>
              </w:rPr>
            </w:pPr>
            <w:r w:rsidRPr="00296454">
              <w:rPr>
                <w:b w:val="0"/>
                <w:color w:val="131415"/>
                <w:sz w:val="20"/>
                <w:szCs w:val="20"/>
              </w:rPr>
              <w:t>куб. м</w:t>
            </w:r>
          </w:p>
        </w:tc>
        <w:tc>
          <w:tcPr>
            <w:tcW w:w="1159" w:type="dxa"/>
            <w:gridSpan w:val="2"/>
            <w:tcBorders>
              <w:top w:val="single" w:sz="7" w:space="0" w:color="000000"/>
              <w:left w:val="single" w:sz="7" w:space="0" w:color="000000"/>
              <w:bottom w:val="single" w:sz="7" w:space="0" w:color="000000"/>
              <w:right w:val="single" w:sz="7" w:space="0" w:color="000000"/>
            </w:tcBorders>
            <w:vAlign w:val="center"/>
          </w:tcPr>
          <w:p w14:paraId="12218153" w14:textId="77777777" w:rsidR="00296454" w:rsidRPr="00296454" w:rsidRDefault="00296454" w:rsidP="00296454">
            <w:pPr>
              <w:spacing w:after="0" w:line="240" w:lineRule="auto"/>
              <w:jc w:val="center"/>
              <w:rPr>
                <w:b w:val="0"/>
                <w:color w:val="131415"/>
                <w:sz w:val="20"/>
                <w:szCs w:val="20"/>
              </w:rPr>
            </w:pPr>
            <w:r w:rsidRPr="00296454">
              <w:rPr>
                <w:b w:val="0"/>
                <w:color w:val="131415"/>
                <w:sz w:val="20"/>
                <w:szCs w:val="20"/>
              </w:rPr>
              <w:t>куб. м</w:t>
            </w:r>
          </w:p>
        </w:tc>
        <w:tc>
          <w:tcPr>
            <w:tcW w:w="709" w:type="dxa"/>
            <w:tcBorders>
              <w:top w:val="single" w:sz="7" w:space="0" w:color="000000"/>
              <w:left w:val="single" w:sz="7" w:space="0" w:color="000000"/>
              <w:bottom w:val="single" w:sz="7" w:space="0" w:color="000000"/>
              <w:right w:val="single" w:sz="7" w:space="0" w:color="000000"/>
            </w:tcBorders>
            <w:vAlign w:val="center"/>
          </w:tcPr>
          <w:p w14:paraId="2A6B074C" w14:textId="77777777" w:rsidR="00296454" w:rsidRPr="00296454" w:rsidRDefault="00296454" w:rsidP="00296454">
            <w:pPr>
              <w:spacing w:after="0" w:line="240" w:lineRule="auto"/>
              <w:jc w:val="center"/>
              <w:rPr>
                <w:b w:val="0"/>
                <w:color w:val="131415"/>
                <w:sz w:val="20"/>
                <w:szCs w:val="20"/>
              </w:rPr>
            </w:pPr>
            <w:r w:rsidRPr="00296454">
              <w:rPr>
                <w:b w:val="0"/>
                <w:color w:val="131415"/>
                <w:sz w:val="20"/>
                <w:szCs w:val="20"/>
              </w:rPr>
              <w:t>л/ж/ден</w:t>
            </w:r>
          </w:p>
        </w:tc>
        <w:tc>
          <w:tcPr>
            <w:tcW w:w="709" w:type="dxa"/>
            <w:tcBorders>
              <w:top w:val="single" w:sz="7" w:space="0" w:color="000000"/>
              <w:left w:val="single" w:sz="7" w:space="0" w:color="000000"/>
              <w:bottom w:val="single" w:sz="7" w:space="0" w:color="000000"/>
              <w:right w:val="single" w:sz="7" w:space="0" w:color="000000"/>
            </w:tcBorders>
            <w:vAlign w:val="center"/>
          </w:tcPr>
          <w:p w14:paraId="6703C6A6" w14:textId="77777777" w:rsidR="00296454" w:rsidRPr="00296454" w:rsidRDefault="00296454" w:rsidP="00296454">
            <w:pPr>
              <w:spacing w:after="0" w:line="240" w:lineRule="auto"/>
              <w:jc w:val="center"/>
              <w:rPr>
                <w:b w:val="0"/>
                <w:color w:val="131415"/>
                <w:sz w:val="20"/>
                <w:szCs w:val="20"/>
              </w:rPr>
            </w:pPr>
            <w:r w:rsidRPr="00296454">
              <w:rPr>
                <w:b w:val="0"/>
                <w:color w:val="131415"/>
                <w:sz w:val="20"/>
                <w:szCs w:val="20"/>
              </w:rPr>
              <w:t>л/ж/ден</w:t>
            </w:r>
          </w:p>
        </w:tc>
        <w:tc>
          <w:tcPr>
            <w:tcW w:w="708" w:type="dxa"/>
            <w:tcBorders>
              <w:top w:val="single" w:sz="7" w:space="0" w:color="000000"/>
              <w:left w:val="single" w:sz="7" w:space="0" w:color="000000"/>
              <w:bottom w:val="single" w:sz="7" w:space="0" w:color="000000"/>
              <w:right w:val="single" w:sz="7" w:space="0" w:color="000000"/>
            </w:tcBorders>
            <w:vAlign w:val="center"/>
          </w:tcPr>
          <w:p w14:paraId="16E8B88E" w14:textId="77777777" w:rsidR="00296454" w:rsidRPr="00296454" w:rsidRDefault="00296454" w:rsidP="00296454">
            <w:pPr>
              <w:spacing w:after="0" w:line="240" w:lineRule="auto"/>
              <w:jc w:val="center"/>
              <w:rPr>
                <w:b w:val="0"/>
                <w:color w:val="131415"/>
                <w:sz w:val="20"/>
                <w:szCs w:val="20"/>
              </w:rPr>
            </w:pPr>
            <w:r w:rsidRPr="00296454">
              <w:rPr>
                <w:b w:val="0"/>
                <w:color w:val="131415"/>
                <w:sz w:val="20"/>
                <w:szCs w:val="20"/>
              </w:rPr>
              <w:t>л/ж/ден</w:t>
            </w:r>
          </w:p>
        </w:tc>
        <w:tc>
          <w:tcPr>
            <w:tcW w:w="993" w:type="dxa"/>
            <w:tcBorders>
              <w:top w:val="single" w:sz="7" w:space="0" w:color="000000"/>
              <w:left w:val="single" w:sz="7" w:space="0" w:color="000000"/>
              <w:bottom w:val="single" w:sz="7" w:space="0" w:color="000000"/>
              <w:right w:val="single" w:sz="11" w:space="0" w:color="000000"/>
            </w:tcBorders>
            <w:vAlign w:val="center"/>
          </w:tcPr>
          <w:p w14:paraId="78FCE8CA" w14:textId="77777777" w:rsidR="00296454" w:rsidRPr="00296454" w:rsidRDefault="00296454" w:rsidP="00296454">
            <w:pPr>
              <w:spacing w:after="0" w:line="240" w:lineRule="auto"/>
              <w:jc w:val="center"/>
              <w:rPr>
                <w:b w:val="0"/>
                <w:color w:val="131415"/>
                <w:spacing w:val="245"/>
                <w:sz w:val="20"/>
                <w:szCs w:val="20"/>
              </w:rPr>
            </w:pPr>
            <w:r w:rsidRPr="00296454">
              <w:rPr>
                <w:b w:val="0"/>
                <w:color w:val="131415"/>
                <w:spacing w:val="245"/>
                <w:sz w:val="20"/>
                <w:szCs w:val="20"/>
              </w:rPr>
              <w:t>км</w:t>
            </w:r>
          </w:p>
        </w:tc>
      </w:tr>
      <w:tr w:rsidR="00296454" w:rsidRPr="00296454" w14:paraId="3F1F7A6A" w14:textId="77777777" w:rsidTr="00366AD1">
        <w:trPr>
          <w:trHeight w:hRule="exact" w:val="401"/>
        </w:trPr>
        <w:tc>
          <w:tcPr>
            <w:tcW w:w="306" w:type="dxa"/>
            <w:tcBorders>
              <w:top w:val="single" w:sz="7" w:space="0" w:color="000000"/>
              <w:left w:val="single" w:sz="7" w:space="0" w:color="000000"/>
              <w:bottom w:val="single" w:sz="7" w:space="0" w:color="000000"/>
              <w:right w:val="single" w:sz="7" w:space="0" w:color="000000"/>
            </w:tcBorders>
            <w:vAlign w:val="center"/>
          </w:tcPr>
          <w:p w14:paraId="30DD08BB" w14:textId="77777777" w:rsidR="00296454" w:rsidRPr="00296454" w:rsidRDefault="00296454" w:rsidP="00296454">
            <w:pPr>
              <w:spacing w:after="0" w:line="240" w:lineRule="auto"/>
              <w:jc w:val="center"/>
              <w:rPr>
                <w:rFonts w:ascii="Arial" w:hAnsi="Arial" w:cstheme="minorBidi"/>
                <w:b w:val="0"/>
                <w:color w:val="131415"/>
                <w:sz w:val="14"/>
                <w:szCs w:val="22"/>
              </w:rPr>
            </w:pPr>
            <w:r w:rsidRPr="00296454">
              <w:rPr>
                <w:rFonts w:ascii="Arial" w:hAnsi="Arial" w:cstheme="minorBidi"/>
                <w:b w:val="0"/>
                <w:color w:val="131415"/>
                <w:sz w:val="14"/>
                <w:szCs w:val="22"/>
              </w:rPr>
              <w:t>1</w:t>
            </w:r>
          </w:p>
        </w:tc>
        <w:tc>
          <w:tcPr>
            <w:tcW w:w="1537" w:type="dxa"/>
            <w:tcBorders>
              <w:top w:val="single" w:sz="7" w:space="0" w:color="000000"/>
              <w:left w:val="single" w:sz="7" w:space="0" w:color="000000"/>
              <w:bottom w:val="single" w:sz="7" w:space="0" w:color="000000"/>
              <w:right w:val="single" w:sz="7" w:space="0" w:color="000000"/>
            </w:tcBorders>
            <w:vAlign w:val="center"/>
          </w:tcPr>
          <w:p w14:paraId="2AA4B5B7" w14:textId="77777777" w:rsidR="00296454" w:rsidRPr="00296454" w:rsidRDefault="00296454" w:rsidP="00296454">
            <w:pPr>
              <w:spacing w:after="0" w:line="240" w:lineRule="auto"/>
              <w:ind w:left="32"/>
              <w:rPr>
                <w:b w:val="0"/>
                <w:color w:val="131415"/>
                <w:sz w:val="20"/>
                <w:szCs w:val="20"/>
              </w:rPr>
            </w:pPr>
            <w:r w:rsidRPr="00296454">
              <w:rPr>
                <w:b w:val="0"/>
                <w:color w:val="131415"/>
                <w:sz w:val="20"/>
                <w:szCs w:val="20"/>
              </w:rPr>
              <w:t>с.Басарбово</w:t>
            </w:r>
          </w:p>
        </w:tc>
        <w:tc>
          <w:tcPr>
            <w:tcW w:w="824" w:type="dxa"/>
            <w:tcBorders>
              <w:top w:val="single" w:sz="7" w:space="0" w:color="000000"/>
              <w:left w:val="single" w:sz="7" w:space="0" w:color="000000"/>
              <w:bottom w:val="single" w:sz="7" w:space="0" w:color="000000"/>
              <w:right w:val="single" w:sz="7" w:space="0" w:color="000000"/>
            </w:tcBorders>
            <w:vAlign w:val="center"/>
          </w:tcPr>
          <w:p w14:paraId="0BDC07C6" w14:textId="77777777" w:rsidR="00296454" w:rsidRPr="00296454" w:rsidRDefault="00296454" w:rsidP="00296454">
            <w:pPr>
              <w:spacing w:after="0" w:line="240" w:lineRule="auto"/>
              <w:jc w:val="right"/>
              <w:rPr>
                <w:b w:val="0"/>
                <w:color w:val="131415"/>
                <w:sz w:val="20"/>
                <w:szCs w:val="20"/>
              </w:rPr>
            </w:pPr>
            <w:r w:rsidRPr="00296454">
              <w:rPr>
                <w:b w:val="0"/>
                <w:color w:val="131415"/>
                <w:sz w:val="20"/>
                <w:szCs w:val="20"/>
              </w:rPr>
              <w:t>1392</w:t>
            </w:r>
          </w:p>
        </w:tc>
        <w:tc>
          <w:tcPr>
            <w:tcW w:w="861" w:type="dxa"/>
            <w:tcBorders>
              <w:top w:val="single" w:sz="7" w:space="0" w:color="000000"/>
              <w:left w:val="single" w:sz="7" w:space="0" w:color="000000"/>
              <w:bottom w:val="single" w:sz="7" w:space="0" w:color="000000"/>
              <w:right w:val="single" w:sz="7" w:space="0" w:color="000000"/>
            </w:tcBorders>
            <w:vAlign w:val="center"/>
          </w:tcPr>
          <w:p w14:paraId="1322E5B0" w14:textId="77777777" w:rsidR="00296454" w:rsidRPr="00296454" w:rsidRDefault="00296454" w:rsidP="00296454">
            <w:pPr>
              <w:spacing w:after="0" w:line="240" w:lineRule="auto"/>
              <w:ind w:right="26"/>
              <w:jc w:val="right"/>
              <w:rPr>
                <w:b w:val="0"/>
                <w:color w:val="131415"/>
                <w:sz w:val="20"/>
                <w:szCs w:val="20"/>
              </w:rPr>
            </w:pPr>
            <w:r w:rsidRPr="00296454">
              <w:rPr>
                <w:b w:val="0"/>
                <w:color w:val="131415"/>
                <w:sz w:val="20"/>
                <w:szCs w:val="20"/>
              </w:rPr>
              <w:t>201228</w:t>
            </w:r>
          </w:p>
        </w:tc>
        <w:tc>
          <w:tcPr>
            <w:tcW w:w="932" w:type="dxa"/>
            <w:tcBorders>
              <w:top w:val="single" w:sz="7" w:space="0" w:color="000000"/>
              <w:left w:val="single" w:sz="7" w:space="0" w:color="000000"/>
              <w:bottom w:val="single" w:sz="7" w:space="0" w:color="000000"/>
              <w:right w:val="single" w:sz="7" w:space="0" w:color="000000"/>
            </w:tcBorders>
            <w:vAlign w:val="center"/>
          </w:tcPr>
          <w:p w14:paraId="3CD2519A" w14:textId="77777777" w:rsidR="00296454" w:rsidRPr="00296454" w:rsidRDefault="00296454" w:rsidP="00296454">
            <w:pPr>
              <w:spacing w:after="0" w:line="240" w:lineRule="auto"/>
              <w:ind w:right="22"/>
              <w:jc w:val="right"/>
              <w:rPr>
                <w:b w:val="0"/>
                <w:color w:val="131415"/>
                <w:sz w:val="20"/>
                <w:szCs w:val="20"/>
              </w:rPr>
            </w:pPr>
            <w:r w:rsidRPr="00296454">
              <w:rPr>
                <w:b w:val="0"/>
                <w:color w:val="131415"/>
                <w:sz w:val="20"/>
                <w:szCs w:val="20"/>
              </w:rPr>
              <w:t>72595</w:t>
            </w:r>
          </w:p>
        </w:tc>
        <w:tc>
          <w:tcPr>
            <w:tcW w:w="936" w:type="dxa"/>
            <w:tcBorders>
              <w:top w:val="single" w:sz="7" w:space="0" w:color="000000"/>
              <w:left w:val="single" w:sz="7" w:space="0" w:color="000000"/>
              <w:bottom w:val="single" w:sz="7" w:space="0" w:color="000000"/>
              <w:right w:val="single" w:sz="7" w:space="0" w:color="000000"/>
            </w:tcBorders>
            <w:vAlign w:val="center"/>
          </w:tcPr>
          <w:p w14:paraId="6B91516A" w14:textId="77777777" w:rsidR="00296454" w:rsidRPr="00296454" w:rsidRDefault="00296454" w:rsidP="00296454">
            <w:pPr>
              <w:spacing w:after="0" w:line="240" w:lineRule="auto"/>
              <w:ind w:right="22"/>
              <w:jc w:val="right"/>
              <w:rPr>
                <w:b w:val="0"/>
                <w:color w:val="131415"/>
                <w:sz w:val="20"/>
                <w:szCs w:val="20"/>
              </w:rPr>
            </w:pPr>
            <w:r w:rsidRPr="00296454">
              <w:rPr>
                <w:b w:val="0"/>
                <w:color w:val="131415"/>
                <w:sz w:val="20"/>
                <w:szCs w:val="20"/>
              </w:rPr>
              <w:t>63631</w:t>
            </w:r>
          </w:p>
        </w:tc>
        <w:tc>
          <w:tcPr>
            <w:tcW w:w="202" w:type="dxa"/>
            <w:tcBorders>
              <w:top w:val="single" w:sz="7" w:space="0" w:color="000000"/>
              <w:left w:val="single" w:sz="7" w:space="0" w:color="000000"/>
              <w:bottom w:val="single" w:sz="7" w:space="0" w:color="000000"/>
              <w:right w:val="none" w:sz="0" w:space="0" w:color="000000"/>
            </w:tcBorders>
          </w:tcPr>
          <w:p w14:paraId="40ED52DB" w14:textId="77777777" w:rsidR="00296454" w:rsidRPr="00296454" w:rsidRDefault="00296454" w:rsidP="00296454">
            <w:pPr>
              <w:spacing w:after="0" w:line="240" w:lineRule="auto"/>
              <w:rPr>
                <w:b w:val="0"/>
                <w:color w:val="000000"/>
                <w:sz w:val="20"/>
                <w:szCs w:val="20"/>
                <w:lang w:val="en-US"/>
              </w:rPr>
            </w:pPr>
          </w:p>
        </w:tc>
        <w:tc>
          <w:tcPr>
            <w:tcW w:w="957" w:type="dxa"/>
            <w:tcBorders>
              <w:top w:val="single" w:sz="7" w:space="0" w:color="000000"/>
              <w:left w:val="none" w:sz="0" w:space="0" w:color="000000"/>
              <w:bottom w:val="single" w:sz="7" w:space="0" w:color="000000"/>
              <w:right w:val="single" w:sz="7" w:space="0" w:color="000000"/>
            </w:tcBorders>
            <w:vAlign w:val="center"/>
          </w:tcPr>
          <w:p w14:paraId="6B90856E" w14:textId="77777777" w:rsidR="00296454" w:rsidRPr="00296454" w:rsidRDefault="00296454" w:rsidP="00296454">
            <w:pPr>
              <w:spacing w:after="0" w:line="240" w:lineRule="auto"/>
              <w:ind w:right="25"/>
              <w:jc w:val="right"/>
              <w:rPr>
                <w:b w:val="0"/>
                <w:color w:val="131415"/>
                <w:sz w:val="20"/>
                <w:szCs w:val="20"/>
              </w:rPr>
            </w:pPr>
            <w:r w:rsidRPr="00296454">
              <w:rPr>
                <w:b w:val="0"/>
                <w:color w:val="131415"/>
                <w:sz w:val="20"/>
                <w:szCs w:val="20"/>
              </w:rPr>
              <w:t>8964</w:t>
            </w:r>
          </w:p>
        </w:tc>
        <w:tc>
          <w:tcPr>
            <w:tcW w:w="709" w:type="dxa"/>
            <w:tcBorders>
              <w:top w:val="single" w:sz="7" w:space="0" w:color="000000"/>
              <w:left w:val="single" w:sz="7" w:space="0" w:color="000000"/>
              <w:bottom w:val="single" w:sz="7" w:space="0" w:color="000000"/>
              <w:right w:val="single" w:sz="7" w:space="0" w:color="000000"/>
            </w:tcBorders>
            <w:vAlign w:val="center"/>
          </w:tcPr>
          <w:p w14:paraId="225BC00E" w14:textId="77777777" w:rsidR="00296454" w:rsidRPr="00296454" w:rsidRDefault="00296454" w:rsidP="00296454">
            <w:pPr>
              <w:tabs>
                <w:tab w:val="decimal" w:pos="449"/>
              </w:tabs>
              <w:spacing w:after="0" w:line="240" w:lineRule="auto"/>
              <w:rPr>
                <w:b w:val="0"/>
                <w:color w:val="131415"/>
                <w:sz w:val="20"/>
                <w:szCs w:val="20"/>
              </w:rPr>
            </w:pPr>
            <w:r w:rsidRPr="00296454">
              <w:rPr>
                <w:b w:val="0"/>
                <w:color w:val="131415"/>
                <w:sz w:val="20"/>
                <w:szCs w:val="20"/>
              </w:rPr>
              <w:t>142.88</w:t>
            </w:r>
          </w:p>
        </w:tc>
        <w:tc>
          <w:tcPr>
            <w:tcW w:w="709" w:type="dxa"/>
            <w:tcBorders>
              <w:top w:val="single" w:sz="7" w:space="0" w:color="000000"/>
              <w:left w:val="single" w:sz="7" w:space="0" w:color="000000"/>
              <w:bottom w:val="single" w:sz="7" w:space="0" w:color="000000"/>
              <w:right w:val="single" w:sz="7" w:space="0" w:color="000000"/>
            </w:tcBorders>
            <w:vAlign w:val="center"/>
          </w:tcPr>
          <w:p w14:paraId="34E38C90" w14:textId="77777777" w:rsidR="00296454" w:rsidRPr="00296454" w:rsidRDefault="00296454" w:rsidP="00296454">
            <w:pPr>
              <w:tabs>
                <w:tab w:val="decimal" w:pos="450"/>
              </w:tabs>
              <w:spacing w:after="0" w:line="240" w:lineRule="auto"/>
              <w:rPr>
                <w:b w:val="0"/>
                <w:color w:val="131415"/>
                <w:sz w:val="20"/>
                <w:szCs w:val="20"/>
              </w:rPr>
            </w:pPr>
            <w:r w:rsidRPr="00296454">
              <w:rPr>
                <w:b w:val="0"/>
                <w:color w:val="131415"/>
                <w:sz w:val="20"/>
                <w:szCs w:val="20"/>
              </w:rPr>
              <w:t>125.24</w:t>
            </w:r>
          </w:p>
        </w:tc>
        <w:tc>
          <w:tcPr>
            <w:tcW w:w="708" w:type="dxa"/>
            <w:tcBorders>
              <w:top w:val="single" w:sz="7" w:space="0" w:color="000000"/>
              <w:left w:val="single" w:sz="7" w:space="0" w:color="000000"/>
              <w:bottom w:val="single" w:sz="7" w:space="0" w:color="000000"/>
              <w:right w:val="single" w:sz="7" w:space="0" w:color="000000"/>
            </w:tcBorders>
            <w:vAlign w:val="center"/>
          </w:tcPr>
          <w:p w14:paraId="189441FD" w14:textId="77777777" w:rsidR="00296454" w:rsidRPr="00296454" w:rsidRDefault="00296454" w:rsidP="00296454">
            <w:pPr>
              <w:tabs>
                <w:tab w:val="decimal" w:pos="766"/>
              </w:tabs>
              <w:spacing w:after="0" w:line="240" w:lineRule="auto"/>
              <w:rPr>
                <w:b w:val="0"/>
                <w:color w:val="131415"/>
                <w:sz w:val="20"/>
                <w:szCs w:val="20"/>
              </w:rPr>
            </w:pPr>
            <w:r w:rsidRPr="00296454">
              <w:rPr>
                <w:b w:val="0"/>
                <w:color w:val="131415"/>
                <w:sz w:val="20"/>
                <w:szCs w:val="20"/>
              </w:rPr>
              <w:t>17.64</w:t>
            </w:r>
          </w:p>
        </w:tc>
        <w:tc>
          <w:tcPr>
            <w:tcW w:w="993" w:type="dxa"/>
            <w:tcBorders>
              <w:top w:val="single" w:sz="7" w:space="0" w:color="000000"/>
              <w:left w:val="single" w:sz="7" w:space="0" w:color="000000"/>
              <w:bottom w:val="single" w:sz="7" w:space="0" w:color="000000"/>
              <w:right w:val="single" w:sz="11" w:space="0" w:color="000000"/>
            </w:tcBorders>
            <w:vAlign w:val="center"/>
          </w:tcPr>
          <w:p w14:paraId="0AB439F1" w14:textId="77777777" w:rsidR="00296454" w:rsidRPr="00296454" w:rsidRDefault="00296454" w:rsidP="00296454">
            <w:pPr>
              <w:tabs>
                <w:tab w:val="decimal" w:pos="522"/>
              </w:tabs>
              <w:spacing w:after="0" w:line="240" w:lineRule="auto"/>
              <w:rPr>
                <w:b w:val="0"/>
                <w:color w:val="131415"/>
                <w:sz w:val="20"/>
                <w:szCs w:val="20"/>
              </w:rPr>
            </w:pPr>
            <w:r w:rsidRPr="00296454">
              <w:rPr>
                <w:b w:val="0"/>
                <w:color w:val="131415"/>
                <w:sz w:val="20"/>
                <w:szCs w:val="20"/>
              </w:rPr>
              <w:t>17.9</w:t>
            </w:r>
          </w:p>
        </w:tc>
      </w:tr>
      <w:tr w:rsidR="00296454" w:rsidRPr="00296454" w14:paraId="1433D38F" w14:textId="77777777" w:rsidTr="00366AD1">
        <w:trPr>
          <w:trHeight w:hRule="exact" w:val="279"/>
        </w:trPr>
        <w:tc>
          <w:tcPr>
            <w:tcW w:w="306" w:type="dxa"/>
            <w:tcBorders>
              <w:top w:val="single" w:sz="7" w:space="0" w:color="000000"/>
              <w:left w:val="single" w:sz="7" w:space="0" w:color="000000"/>
              <w:bottom w:val="single" w:sz="7" w:space="0" w:color="000000"/>
              <w:right w:val="single" w:sz="7" w:space="0" w:color="000000"/>
            </w:tcBorders>
            <w:vAlign w:val="center"/>
          </w:tcPr>
          <w:p w14:paraId="35A80043" w14:textId="77777777" w:rsidR="00296454" w:rsidRPr="00296454" w:rsidRDefault="00296454" w:rsidP="00296454">
            <w:pPr>
              <w:spacing w:after="0" w:line="240" w:lineRule="auto"/>
              <w:jc w:val="center"/>
              <w:rPr>
                <w:rFonts w:ascii="Arial" w:hAnsi="Arial" w:cstheme="minorBidi"/>
                <w:b w:val="0"/>
                <w:color w:val="131415"/>
                <w:sz w:val="14"/>
                <w:szCs w:val="22"/>
              </w:rPr>
            </w:pPr>
            <w:r w:rsidRPr="00296454">
              <w:rPr>
                <w:rFonts w:ascii="Arial" w:hAnsi="Arial" w:cstheme="minorBidi"/>
                <w:b w:val="0"/>
                <w:color w:val="131415"/>
                <w:sz w:val="14"/>
                <w:szCs w:val="22"/>
              </w:rPr>
              <w:t>2</w:t>
            </w:r>
          </w:p>
        </w:tc>
        <w:tc>
          <w:tcPr>
            <w:tcW w:w="1537" w:type="dxa"/>
            <w:tcBorders>
              <w:top w:val="single" w:sz="7" w:space="0" w:color="000000"/>
              <w:left w:val="single" w:sz="7" w:space="0" w:color="000000"/>
              <w:bottom w:val="single" w:sz="7" w:space="0" w:color="000000"/>
              <w:right w:val="single" w:sz="7" w:space="0" w:color="000000"/>
            </w:tcBorders>
            <w:vAlign w:val="center"/>
          </w:tcPr>
          <w:p w14:paraId="091ED652" w14:textId="3EAC900D" w:rsidR="00296454" w:rsidRPr="00296454" w:rsidRDefault="00366AD1" w:rsidP="00296454">
            <w:pPr>
              <w:spacing w:after="0" w:line="240" w:lineRule="auto"/>
              <w:ind w:left="32"/>
              <w:rPr>
                <w:b w:val="0"/>
                <w:color w:val="131415"/>
                <w:spacing w:val="-4"/>
                <w:sz w:val="20"/>
                <w:szCs w:val="20"/>
              </w:rPr>
            </w:pPr>
            <w:r>
              <w:rPr>
                <w:b w:val="0"/>
                <w:color w:val="131415"/>
                <w:spacing w:val="-4"/>
                <w:sz w:val="20"/>
                <w:szCs w:val="20"/>
              </w:rPr>
              <w:t>с.Бъзън</w:t>
            </w:r>
          </w:p>
        </w:tc>
        <w:tc>
          <w:tcPr>
            <w:tcW w:w="824" w:type="dxa"/>
            <w:tcBorders>
              <w:top w:val="single" w:sz="7" w:space="0" w:color="000000"/>
              <w:left w:val="single" w:sz="7" w:space="0" w:color="000000"/>
              <w:bottom w:val="single" w:sz="7" w:space="0" w:color="000000"/>
              <w:right w:val="single" w:sz="7" w:space="0" w:color="000000"/>
            </w:tcBorders>
            <w:vAlign w:val="center"/>
          </w:tcPr>
          <w:p w14:paraId="7F10C24E" w14:textId="77777777" w:rsidR="00296454" w:rsidRPr="00296454" w:rsidRDefault="00296454" w:rsidP="00296454">
            <w:pPr>
              <w:spacing w:after="0" w:line="240" w:lineRule="auto"/>
              <w:jc w:val="right"/>
              <w:rPr>
                <w:b w:val="0"/>
                <w:color w:val="131415"/>
                <w:sz w:val="20"/>
                <w:szCs w:val="20"/>
              </w:rPr>
            </w:pPr>
            <w:r w:rsidRPr="00296454">
              <w:rPr>
                <w:b w:val="0"/>
                <w:color w:val="131415"/>
                <w:sz w:val="20"/>
                <w:szCs w:val="20"/>
              </w:rPr>
              <w:t>1066</w:t>
            </w:r>
          </w:p>
        </w:tc>
        <w:tc>
          <w:tcPr>
            <w:tcW w:w="861" w:type="dxa"/>
            <w:tcBorders>
              <w:top w:val="single" w:sz="7" w:space="0" w:color="000000"/>
              <w:left w:val="single" w:sz="7" w:space="0" w:color="000000"/>
              <w:bottom w:val="single" w:sz="7" w:space="0" w:color="000000"/>
              <w:right w:val="single" w:sz="7" w:space="0" w:color="000000"/>
            </w:tcBorders>
            <w:vAlign w:val="center"/>
          </w:tcPr>
          <w:p w14:paraId="40FB2538" w14:textId="77777777" w:rsidR="00296454" w:rsidRPr="00296454" w:rsidRDefault="00296454" w:rsidP="00296454">
            <w:pPr>
              <w:spacing w:after="0" w:line="240" w:lineRule="auto"/>
              <w:ind w:right="26"/>
              <w:jc w:val="right"/>
              <w:rPr>
                <w:b w:val="0"/>
                <w:color w:val="131415"/>
                <w:sz w:val="20"/>
                <w:szCs w:val="20"/>
              </w:rPr>
            </w:pPr>
            <w:r w:rsidRPr="00296454">
              <w:rPr>
                <w:b w:val="0"/>
                <w:color w:val="131415"/>
                <w:sz w:val="20"/>
                <w:szCs w:val="20"/>
              </w:rPr>
              <w:t>263455</w:t>
            </w:r>
          </w:p>
        </w:tc>
        <w:tc>
          <w:tcPr>
            <w:tcW w:w="932" w:type="dxa"/>
            <w:tcBorders>
              <w:top w:val="single" w:sz="7" w:space="0" w:color="000000"/>
              <w:left w:val="single" w:sz="7" w:space="0" w:color="000000"/>
              <w:bottom w:val="single" w:sz="7" w:space="0" w:color="000000"/>
              <w:right w:val="single" w:sz="7" w:space="0" w:color="000000"/>
            </w:tcBorders>
            <w:vAlign w:val="center"/>
          </w:tcPr>
          <w:p w14:paraId="7DCFAAFC" w14:textId="77777777" w:rsidR="00296454" w:rsidRPr="00296454" w:rsidRDefault="00296454" w:rsidP="00296454">
            <w:pPr>
              <w:spacing w:after="0" w:line="240" w:lineRule="auto"/>
              <w:ind w:right="22"/>
              <w:jc w:val="right"/>
              <w:rPr>
                <w:b w:val="0"/>
                <w:color w:val="131415"/>
                <w:sz w:val="20"/>
                <w:szCs w:val="20"/>
              </w:rPr>
            </w:pPr>
            <w:r w:rsidRPr="00296454">
              <w:rPr>
                <w:b w:val="0"/>
                <w:color w:val="131415"/>
                <w:sz w:val="20"/>
                <w:szCs w:val="20"/>
              </w:rPr>
              <w:t>49586</w:t>
            </w:r>
          </w:p>
        </w:tc>
        <w:tc>
          <w:tcPr>
            <w:tcW w:w="936" w:type="dxa"/>
            <w:tcBorders>
              <w:top w:val="single" w:sz="7" w:space="0" w:color="000000"/>
              <w:left w:val="single" w:sz="7" w:space="0" w:color="000000"/>
              <w:bottom w:val="single" w:sz="7" w:space="0" w:color="000000"/>
              <w:right w:val="single" w:sz="7" w:space="0" w:color="000000"/>
            </w:tcBorders>
            <w:vAlign w:val="center"/>
          </w:tcPr>
          <w:p w14:paraId="22DF76FE" w14:textId="77777777" w:rsidR="00296454" w:rsidRPr="00296454" w:rsidRDefault="00296454" w:rsidP="00296454">
            <w:pPr>
              <w:spacing w:after="0" w:line="240" w:lineRule="auto"/>
              <w:ind w:right="22"/>
              <w:jc w:val="right"/>
              <w:rPr>
                <w:b w:val="0"/>
                <w:color w:val="131415"/>
                <w:sz w:val="20"/>
                <w:szCs w:val="20"/>
              </w:rPr>
            </w:pPr>
            <w:r w:rsidRPr="00296454">
              <w:rPr>
                <w:b w:val="0"/>
                <w:color w:val="131415"/>
                <w:sz w:val="20"/>
                <w:szCs w:val="20"/>
              </w:rPr>
              <w:t>39959</w:t>
            </w:r>
          </w:p>
        </w:tc>
        <w:tc>
          <w:tcPr>
            <w:tcW w:w="202" w:type="dxa"/>
            <w:tcBorders>
              <w:top w:val="single" w:sz="7" w:space="0" w:color="000000"/>
              <w:left w:val="single" w:sz="7" w:space="0" w:color="000000"/>
              <w:bottom w:val="single" w:sz="7" w:space="0" w:color="000000"/>
              <w:right w:val="none" w:sz="0" w:space="0" w:color="000000"/>
            </w:tcBorders>
          </w:tcPr>
          <w:p w14:paraId="71E4A20C" w14:textId="77777777" w:rsidR="00296454" w:rsidRPr="00296454" w:rsidRDefault="00296454" w:rsidP="00296454">
            <w:pPr>
              <w:spacing w:after="0" w:line="240" w:lineRule="auto"/>
              <w:rPr>
                <w:b w:val="0"/>
                <w:color w:val="000000"/>
                <w:sz w:val="20"/>
                <w:szCs w:val="20"/>
                <w:lang w:val="en-US"/>
              </w:rPr>
            </w:pPr>
          </w:p>
        </w:tc>
        <w:tc>
          <w:tcPr>
            <w:tcW w:w="957" w:type="dxa"/>
            <w:tcBorders>
              <w:top w:val="single" w:sz="7" w:space="0" w:color="000000"/>
              <w:left w:val="none" w:sz="0" w:space="0" w:color="000000"/>
              <w:bottom w:val="single" w:sz="7" w:space="0" w:color="000000"/>
              <w:right w:val="single" w:sz="7" w:space="0" w:color="000000"/>
            </w:tcBorders>
            <w:vAlign w:val="center"/>
          </w:tcPr>
          <w:p w14:paraId="6B2993E7" w14:textId="77777777" w:rsidR="00296454" w:rsidRPr="00296454" w:rsidRDefault="00296454" w:rsidP="00296454">
            <w:pPr>
              <w:spacing w:after="0" w:line="240" w:lineRule="auto"/>
              <w:ind w:right="25"/>
              <w:jc w:val="right"/>
              <w:rPr>
                <w:b w:val="0"/>
                <w:color w:val="131415"/>
                <w:sz w:val="20"/>
                <w:szCs w:val="20"/>
              </w:rPr>
            </w:pPr>
            <w:r w:rsidRPr="00296454">
              <w:rPr>
                <w:b w:val="0"/>
                <w:color w:val="131415"/>
                <w:sz w:val="20"/>
                <w:szCs w:val="20"/>
              </w:rPr>
              <w:t>9627</w:t>
            </w:r>
          </w:p>
        </w:tc>
        <w:tc>
          <w:tcPr>
            <w:tcW w:w="709" w:type="dxa"/>
            <w:tcBorders>
              <w:top w:val="single" w:sz="7" w:space="0" w:color="000000"/>
              <w:left w:val="single" w:sz="7" w:space="0" w:color="000000"/>
              <w:bottom w:val="single" w:sz="7" w:space="0" w:color="000000"/>
              <w:right w:val="single" w:sz="7" w:space="0" w:color="000000"/>
            </w:tcBorders>
            <w:vAlign w:val="center"/>
          </w:tcPr>
          <w:p w14:paraId="351BF456" w14:textId="77777777" w:rsidR="00296454" w:rsidRPr="00296454" w:rsidRDefault="00296454" w:rsidP="00296454">
            <w:pPr>
              <w:tabs>
                <w:tab w:val="decimal" w:pos="449"/>
              </w:tabs>
              <w:spacing w:after="0" w:line="240" w:lineRule="auto"/>
              <w:rPr>
                <w:b w:val="0"/>
                <w:color w:val="131415"/>
                <w:sz w:val="20"/>
                <w:szCs w:val="20"/>
              </w:rPr>
            </w:pPr>
            <w:r w:rsidRPr="00296454">
              <w:rPr>
                <w:b w:val="0"/>
                <w:color w:val="131415"/>
                <w:sz w:val="20"/>
                <w:szCs w:val="20"/>
              </w:rPr>
              <w:t>127.44</w:t>
            </w:r>
          </w:p>
        </w:tc>
        <w:tc>
          <w:tcPr>
            <w:tcW w:w="709" w:type="dxa"/>
            <w:tcBorders>
              <w:top w:val="single" w:sz="7" w:space="0" w:color="000000"/>
              <w:left w:val="single" w:sz="7" w:space="0" w:color="000000"/>
              <w:bottom w:val="single" w:sz="7" w:space="0" w:color="000000"/>
              <w:right w:val="single" w:sz="7" w:space="0" w:color="000000"/>
            </w:tcBorders>
            <w:vAlign w:val="center"/>
          </w:tcPr>
          <w:p w14:paraId="0C7964FB" w14:textId="77777777" w:rsidR="00296454" w:rsidRPr="00296454" w:rsidRDefault="00296454" w:rsidP="00296454">
            <w:pPr>
              <w:tabs>
                <w:tab w:val="decimal" w:pos="450"/>
              </w:tabs>
              <w:spacing w:after="0" w:line="240" w:lineRule="auto"/>
              <w:rPr>
                <w:b w:val="0"/>
                <w:color w:val="131415"/>
                <w:sz w:val="20"/>
                <w:szCs w:val="20"/>
              </w:rPr>
            </w:pPr>
            <w:r w:rsidRPr="00296454">
              <w:rPr>
                <w:b w:val="0"/>
                <w:color w:val="131415"/>
                <w:sz w:val="20"/>
                <w:szCs w:val="20"/>
              </w:rPr>
              <w:t>102.70</w:t>
            </w:r>
          </w:p>
        </w:tc>
        <w:tc>
          <w:tcPr>
            <w:tcW w:w="708" w:type="dxa"/>
            <w:tcBorders>
              <w:top w:val="single" w:sz="7" w:space="0" w:color="000000"/>
              <w:left w:val="single" w:sz="7" w:space="0" w:color="000000"/>
              <w:bottom w:val="single" w:sz="7" w:space="0" w:color="000000"/>
              <w:right w:val="single" w:sz="7" w:space="0" w:color="000000"/>
            </w:tcBorders>
            <w:vAlign w:val="center"/>
          </w:tcPr>
          <w:p w14:paraId="2823AD94" w14:textId="77777777" w:rsidR="00296454" w:rsidRPr="00296454" w:rsidRDefault="00296454" w:rsidP="00296454">
            <w:pPr>
              <w:tabs>
                <w:tab w:val="decimal" w:pos="766"/>
              </w:tabs>
              <w:spacing w:after="0" w:line="240" w:lineRule="auto"/>
              <w:rPr>
                <w:b w:val="0"/>
                <w:color w:val="131415"/>
                <w:sz w:val="20"/>
                <w:szCs w:val="20"/>
              </w:rPr>
            </w:pPr>
            <w:r w:rsidRPr="00296454">
              <w:rPr>
                <w:b w:val="0"/>
                <w:color w:val="131415"/>
                <w:sz w:val="20"/>
                <w:szCs w:val="20"/>
              </w:rPr>
              <w:t>24.74</w:t>
            </w:r>
          </w:p>
        </w:tc>
        <w:tc>
          <w:tcPr>
            <w:tcW w:w="993" w:type="dxa"/>
            <w:tcBorders>
              <w:top w:val="single" w:sz="7" w:space="0" w:color="000000"/>
              <w:left w:val="single" w:sz="7" w:space="0" w:color="000000"/>
              <w:bottom w:val="single" w:sz="7" w:space="0" w:color="000000"/>
              <w:right w:val="single" w:sz="11" w:space="0" w:color="000000"/>
            </w:tcBorders>
            <w:vAlign w:val="center"/>
          </w:tcPr>
          <w:p w14:paraId="7BC6C9AC" w14:textId="77777777" w:rsidR="00296454" w:rsidRPr="00296454" w:rsidRDefault="00296454" w:rsidP="00296454">
            <w:pPr>
              <w:tabs>
                <w:tab w:val="decimal" w:pos="522"/>
              </w:tabs>
              <w:spacing w:after="0" w:line="240" w:lineRule="auto"/>
              <w:rPr>
                <w:b w:val="0"/>
                <w:color w:val="131415"/>
                <w:sz w:val="20"/>
                <w:szCs w:val="20"/>
              </w:rPr>
            </w:pPr>
            <w:r w:rsidRPr="00296454">
              <w:rPr>
                <w:b w:val="0"/>
                <w:color w:val="131415"/>
                <w:sz w:val="20"/>
                <w:szCs w:val="20"/>
              </w:rPr>
              <w:t>28.7</w:t>
            </w:r>
          </w:p>
        </w:tc>
      </w:tr>
      <w:tr w:rsidR="00296454" w:rsidRPr="00296454" w14:paraId="24B8D3C3" w14:textId="77777777" w:rsidTr="00366AD1">
        <w:trPr>
          <w:trHeight w:hRule="exact" w:val="567"/>
        </w:trPr>
        <w:tc>
          <w:tcPr>
            <w:tcW w:w="306" w:type="dxa"/>
            <w:tcBorders>
              <w:top w:val="single" w:sz="7" w:space="0" w:color="000000"/>
              <w:left w:val="single" w:sz="7" w:space="0" w:color="000000"/>
              <w:bottom w:val="single" w:sz="7" w:space="0" w:color="000000"/>
              <w:right w:val="single" w:sz="7" w:space="0" w:color="000000"/>
            </w:tcBorders>
            <w:vAlign w:val="center"/>
          </w:tcPr>
          <w:p w14:paraId="2347C308" w14:textId="77777777" w:rsidR="00296454" w:rsidRPr="00296454" w:rsidRDefault="00296454" w:rsidP="00296454">
            <w:pPr>
              <w:spacing w:after="0" w:line="240" w:lineRule="auto"/>
              <w:jc w:val="center"/>
              <w:rPr>
                <w:rFonts w:ascii="Arial" w:hAnsi="Arial" w:cstheme="minorBidi"/>
                <w:b w:val="0"/>
                <w:color w:val="131415"/>
                <w:sz w:val="14"/>
                <w:szCs w:val="22"/>
              </w:rPr>
            </w:pPr>
            <w:r w:rsidRPr="00296454">
              <w:rPr>
                <w:rFonts w:ascii="Arial" w:hAnsi="Arial" w:cstheme="minorBidi"/>
                <w:b w:val="0"/>
                <w:color w:val="131415"/>
                <w:sz w:val="14"/>
                <w:szCs w:val="22"/>
              </w:rPr>
              <w:t>3</w:t>
            </w:r>
          </w:p>
        </w:tc>
        <w:tc>
          <w:tcPr>
            <w:tcW w:w="1537" w:type="dxa"/>
            <w:tcBorders>
              <w:top w:val="single" w:sz="7" w:space="0" w:color="000000"/>
              <w:left w:val="single" w:sz="7" w:space="0" w:color="000000"/>
              <w:bottom w:val="single" w:sz="7" w:space="0" w:color="000000"/>
              <w:right w:val="single" w:sz="7" w:space="0" w:color="000000"/>
            </w:tcBorders>
            <w:vAlign w:val="center"/>
          </w:tcPr>
          <w:p w14:paraId="1311D896" w14:textId="77777777" w:rsidR="00296454" w:rsidRPr="00296454" w:rsidRDefault="00296454" w:rsidP="00296454">
            <w:pPr>
              <w:spacing w:after="0" w:line="240" w:lineRule="auto"/>
              <w:ind w:left="32"/>
              <w:rPr>
                <w:b w:val="0"/>
                <w:color w:val="131415"/>
                <w:spacing w:val="2"/>
                <w:sz w:val="20"/>
                <w:szCs w:val="20"/>
              </w:rPr>
            </w:pPr>
            <w:r w:rsidRPr="00296454">
              <w:rPr>
                <w:b w:val="0"/>
                <w:color w:val="131415"/>
                <w:spacing w:val="2"/>
                <w:sz w:val="20"/>
                <w:szCs w:val="20"/>
              </w:rPr>
              <w:t>с.Долно Абланово</w:t>
            </w:r>
          </w:p>
        </w:tc>
        <w:tc>
          <w:tcPr>
            <w:tcW w:w="824" w:type="dxa"/>
            <w:tcBorders>
              <w:top w:val="single" w:sz="7" w:space="0" w:color="000000"/>
              <w:left w:val="single" w:sz="7" w:space="0" w:color="000000"/>
              <w:bottom w:val="single" w:sz="7" w:space="0" w:color="000000"/>
              <w:right w:val="single" w:sz="7" w:space="0" w:color="000000"/>
            </w:tcBorders>
            <w:vAlign w:val="center"/>
          </w:tcPr>
          <w:p w14:paraId="2EAE9B54" w14:textId="77777777" w:rsidR="00296454" w:rsidRPr="00296454" w:rsidRDefault="00296454" w:rsidP="00296454">
            <w:pPr>
              <w:spacing w:after="0" w:line="240" w:lineRule="auto"/>
              <w:jc w:val="right"/>
              <w:rPr>
                <w:b w:val="0"/>
                <w:color w:val="131415"/>
                <w:sz w:val="20"/>
                <w:szCs w:val="20"/>
              </w:rPr>
            </w:pPr>
            <w:r w:rsidRPr="00296454">
              <w:rPr>
                <w:b w:val="0"/>
                <w:color w:val="131415"/>
                <w:sz w:val="20"/>
                <w:szCs w:val="20"/>
              </w:rPr>
              <w:t>221</w:t>
            </w:r>
          </w:p>
        </w:tc>
        <w:tc>
          <w:tcPr>
            <w:tcW w:w="861" w:type="dxa"/>
            <w:tcBorders>
              <w:top w:val="single" w:sz="7" w:space="0" w:color="000000"/>
              <w:left w:val="single" w:sz="7" w:space="0" w:color="000000"/>
              <w:bottom w:val="single" w:sz="7" w:space="0" w:color="000000"/>
              <w:right w:val="single" w:sz="7" w:space="0" w:color="000000"/>
            </w:tcBorders>
            <w:vAlign w:val="center"/>
          </w:tcPr>
          <w:p w14:paraId="7B89BF20" w14:textId="77777777" w:rsidR="00296454" w:rsidRPr="00296454" w:rsidRDefault="00296454" w:rsidP="00296454">
            <w:pPr>
              <w:spacing w:after="0" w:line="240" w:lineRule="auto"/>
              <w:ind w:right="26"/>
              <w:jc w:val="right"/>
              <w:rPr>
                <w:b w:val="0"/>
                <w:color w:val="131415"/>
                <w:sz w:val="20"/>
                <w:szCs w:val="20"/>
              </w:rPr>
            </w:pPr>
            <w:r w:rsidRPr="00296454">
              <w:rPr>
                <w:b w:val="0"/>
                <w:color w:val="131415"/>
                <w:sz w:val="20"/>
                <w:szCs w:val="20"/>
              </w:rPr>
              <w:t>69240</w:t>
            </w:r>
          </w:p>
        </w:tc>
        <w:tc>
          <w:tcPr>
            <w:tcW w:w="932" w:type="dxa"/>
            <w:tcBorders>
              <w:top w:val="single" w:sz="7" w:space="0" w:color="000000"/>
              <w:left w:val="single" w:sz="7" w:space="0" w:color="000000"/>
              <w:bottom w:val="single" w:sz="7" w:space="0" w:color="000000"/>
              <w:right w:val="single" w:sz="7" w:space="0" w:color="000000"/>
            </w:tcBorders>
            <w:vAlign w:val="center"/>
          </w:tcPr>
          <w:p w14:paraId="6E76381E" w14:textId="77777777" w:rsidR="00296454" w:rsidRPr="00296454" w:rsidRDefault="00296454" w:rsidP="00296454">
            <w:pPr>
              <w:spacing w:after="0" w:line="240" w:lineRule="auto"/>
              <w:ind w:right="22"/>
              <w:jc w:val="right"/>
              <w:rPr>
                <w:b w:val="0"/>
                <w:color w:val="131415"/>
                <w:sz w:val="20"/>
                <w:szCs w:val="20"/>
              </w:rPr>
            </w:pPr>
            <w:r w:rsidRPr="00296454">
              <w:rPr>
                <w:b w:val="0"/>
                <w:color w:val="131415"/>
                <w:sz w:val="20"/>
                <w:szCs w:val="20"/>
              </w:rPr>
              <w:t>14308</w:t>
            </w:r>
          </w:p>
        </w:tc>
        <w:tc>
          <w:tcPr>
            <w:tcW w:w="936" w:type="dxa"/>
            <w:tcBorders>
              <w:top w:val="single" w:sz="7" w:space="0" w:color="000000"/>
              <w:left w:val="single" w:sz="7" w:space="0" w:color="000000"/>
              <w:bottom w:val="single" w:sz="7" w:space="0" w:color="000000"/>
              <w:right w:val="single" w:sz="7" w:space="0" w:color="000000"/>
            </w:tcBorders>
            <w:vAlign w:val="center"/>
          </w:tcPr>
          <w:p w14:paraId="4853BCBA" w14:textId="77777777" w:rsidR="00296454" w:rsidRPr="00296454" w:rsidRDefault="00296454" w:rsidP="00296454">
            <w:pPr>
              <w:spacing w:after="0" w:line="240" w:lineRule="auto"/>
              <w:ind w:right="22"/>
              <w:jc w:val="right"/>
              <w:rPr>
                <w:b w:val="0"/>
                <w:color w:val="131415"/>
                <w:sz w:val="20"/>
                <w:szCs w:val="20"/>
              </w:rPr>
            </w:pPr>
            <w:r w:rsidRPr="00296454">
              <w:rPr>
                <w:b w:val="0"/>
                <w:color w:val="131415"/>
                <w:sz w:val="20"/>
                <w:szCs w:val="20"/>
              </w:rPr>
              <w:t>12675</w:t>
            </w:r>
          </w:p>
        </w:tc>
        <w:tc>
          <w:tcPr>
            <w:tcW w:w="202" w:type="dxa"/>
            <w:tcBorders>
              <w:top w:val="single" w:sz="7" w:space="0" w:color="000000"/>
              <w:left w:val="single" w:sz="7" w:space="0" w:color="000000"/>
              <w:bottom w:val="single" w:sz="7" w:space="0" w:color="000000"/>
              <w:right w:val="none" w:sz="0" w:space="0" w:color="000000"/>
            </w:tcBorders>
          </w:tcPr>
          <w:p w14:paraId="4F7BFFB7" w14:textId="77777777" w:rsidR="00296454" w:rsidRPr="00296454" w:rsidRDefault="00296454" w:rsidP="00296454">
            <w:pPr>
              <w:spacing w:after="0" w:line="240" w:lineRule="auto"/>
              <w:rPr>
                <w:b w:val="0"/>
                <w:color w:val="000000"/>
                <w:sz w:val="20"/>
                <w:szCs w:val="20"/>
                <w:lang w:val="en-US"/>
              </w:rPr>
            </w:pPr>
          </w:p>
        </w:tc>
        <w:tc>
          <w:tcPr>
            <w:tcW w:w="957" w:type="dxa"/>
            <w:tcBorders>
              <w:top w:val="single" w:sz="7" w:space="0" w:color="000000"/>
              <w:left w:val="none" w:sz="0" w:space="0" w:color="000000"/>
              <w:bottom w:val="single" w:sz="7" w:space="0" w:color="000000"/>
              <w:right w:val="single" w:sz="7" w:space="0" w:color="000000"/>
            </w:tcBorders>
            <w:vAlign w:val="center"/>
          </w:tcPr>
          <w:p w14:paraId="630DE8A5" w14:textId="77777777" w:rsidR="00296454" w:rsidRPr="00296454" w:rsidRDefault="00296454" w:rsidP="00296454">
            <w:pPr>
              <w:spacing w:after="0" w:line="240" w:lineRule="auto"/>
              <w:ind w:right="25"/>
              <w:jc w:val="right"/>
              <w:rPr>
                <w:b w:val="0"/>
                <w:color w:val="131415"/>
                <w:sz w:val="20"/>
                <w:szCs w:val="20"/>
              </w:rPr>
            </w:pPr>
            <w:r w:rsidRPr="00296454">
              <w:rPr>
                <w:b w:val="0"/>
                <w:color w:val="131415"/>
                <w:sz w:val="20"/>
                <w:szCs w:val="20"/>
              </w:rPr>
              <w:t>1633</w:t>
            </w:r>
          </w:p>
        </w:tc>
        <w:tc>
          <w:tcPr>
            <w:tcW w:w="709" w:type="dxa"/>
            <w:tcBorders>
              <w:top w:val="single" w:sz="7" w:space="0" w:color="000000"/>
              <w:left w:val="single" w:sz="7" w:space="0" w:color="000000"/>
              <w:bottom w:val="single" w:sz="7" w:space="0" w:color="000000"/>
              <w:right w:val="single" w:sz="7" w:space="0" w:color="000000"/>
            </w:tcBorders>
            <w:vAlign w:val="center"/>
          </w:tcPr>
          <w:p w14:paraId="27A2E1A0" w14:textId="77777777" w:rsidR="00296454" w:rsidRPr="00296454" w:rsidRDefault="00296454" w:rsidP="00296454">
            <w:pPr>
              <w:tabs>
                <w:tab w:val="decimal" w:pos="449"/>
              </w:tabs>
              <w:spacing w:after="0" w:line="240" w:lineRule="auto"/>
              <w:rPr>
                <w:b w:val="0"/>
                <w:color w:val="131415"/>
                <w:sz w:val="20"/>
                <w:szCs w:val="20"/>
              </w:rPr>
            </w:pPr>
            <w:r w:rsidRPr="00296454">
              <w:rPr>
                <w:b w:val="0"/>
                <w:color w:val="131415"/>
                <w:sz w:val="20"/>
                <w:szCs w:val="20"/>
              </w:rPr>
              <w:t>177.38</w:t>
            </w:r>
          </w:p>
        </w:tc>
        <w:tc>
          <w:tcPr>
            <w:tcW w:w="709" w:type="dxa"/>
            <w:tcBorders>
              <w:top w:val="single" w:sz="7" w:space="0" w:color="000000"/>
              <w:left w:val="single" w:sz="7" w:space="0" w:color="000000"/>
              <w:bottom w:val="single" w:sz="7" w:space="0" w:color="000000"/>
              <w:right w:val="single" w:sz="7" w:space="0" w:color="000000"/>
            </w:tcBorders>
            <w:vAlign w:val="center"/>
          </w:tcPr>
          <w:p w14:paraId="2EB68F3E" w14:textId="77777777" w:rsidR="00296454" w:rsidRPr="00296454" w:rsidRDefault="00296454" w:rsidP="00296454">
            <w:pPr>
              <w:tabs>
                <w:tab w:val="decimal" w:pos="450"/>
              </w:tabs>
              <w:spacing w:after="0" w:line="240" w:lineRule="auto"/>
              <w:rPr>
                <w:b w:val="0"/>
                <w:color w:val="131415"/>
                <w:sz w:val="20"/>
                <w:szCs w:val="20"/>
              </w:rPr>
            </w:pPr>
            <w:r w:rsidRPr="00296454">
              <w:rPr>
                <w:b w:val="0"/>
                <w:color w:val="131415"/>
                <w:sz w:val="20"/>
                <w:szCs w:val="20"/>
              </w:rPr>
              <w:t>157.13</w:t>
            </w:r>
          </w:p>
        </w:tc>
        <w:tc>
          <w:tcPr>
            <w:tcW w:w="708" w:type="dxa"/>
            <w:tcBorders>
              <w:top w:val="single" w:sz="7" w:space="0" w:color="000000"/>
              <w:left w:val="single" w:sz="7" w:space="0" w:color="000000"/>
              <w:bottom w:val="single" w:sz="7" w:space="0" w:color="000000"/>
              <w:right w:val="single" w:sz="7" w:space="0" w:color="000000"/>
            </w:tcBorders>
            <w:vAlign w:val="center"/>
          </w:tcPr>
          <w:p w14:paraId="2CA20861" w14:textId="77777777" w:rsidR="00296454" w:rsidRPr="00296454" w:rsidRDefault="00296454" w:rsidP="00296454">
            <w:pPr>
              <w:tabs>
                <w:tab w:val="decimal" w:pos="766"/>
              </w:tabs>
              <w:spacing w:after="0" w:line="240" w:lineRule="auto"/>
              <w:rPr>
                <w:b w:val="0"/>
                <w:color w:val="131415"/>
                <w:sz w:val="20"/>
                <w:szCs w:val="20"/>
              </w:rPr>
            </w:pPr>
            <w:r w:rsidRPr="00296454">
              <w:rPr>
                <w:b w:val="0"/>
                <w:color w:val="131415"/>
                <w:sz w:val="20"/>
                <w:szCs w:val="20"/>
              </w:rPr>
              <w:t>20.24</w:t>
            </w:r>
          </w:p>
        </w:tc>
        <w:tc>
          <w:tcPr>
            <w:tcW w:w="993" w:type="dxa"/>
            <w:tcBorders>
              <w:top w:val="single" w:sz="7" w:space="0" w:color="000000"/>
              <w:left w:val="single" w:sz="7" w:space="0" w:color="000000"/>
              <w:bottom w:val="single" w:sz="7" w:space="0" w:color="000000"/>
              <w:right w:val="single" w:sz="11" w:space="0" w:color="000000"/>
            </w:tcBorders>
            <w:vAlign w:val="center"/>
          </w:tcPr>
          <w:p w14:paraId="5F283652" w14:textId="77777777" w:rsidR="00296454" w:rsidRPr="00296454" w:rsidRDefault="00296454" w:rsidP="00296454">
            <w:pPr>
              <w:tabs>
                <w:tab w:val="decimal" w:pos="522"/>
              </w:tabs>
              <w:spacing w:after="0" w:line="240" w:lineRule="auto"/>
              <w:rPr>
                <w:b w:val="0"/>
                <w:color w:val="131415"/>
                <w:sz w:val="20"/>
                <w:szCs w:val="20"/>
              </w:rPr>
            </w:pPr>
            <w:r w:rsidRPr="00296454">
              <w:rPr>
                <w:b w:val="0"/>
                <w:color w:val="131415"/>
                <w:sz w:val="20"/>
                <w:szCs w:val="20"/>
              </w:rPr>
              <w:t>12.0</w:t>
            </w:r>
          </w:p>
        </w:tc>
      </w:tr>
      <w:tr w:rsidR="00296454" w:rsidRPr="00296454" w14:paraId="60507D16" w14:textId="77777777" w:rsidTr="00366AD1">
        <w:trPr>
          <w:trHeight w:hRule="exact" w:val="419"/>
        </w:trPr>
        <w:tc>
          <w:tcPr>
            <w:tcW w:w="306" w:type="dxa"/>
            <w:tcBorders>
              <w:top w:val="single" w:sz="7" w:space="0" w:color="000000"/>
              <w:left w:val="single" w:sz="7" w:space="0" w:color="000000"/>
              <w:bottom w:val="single" w:sz="7" w:space="0" w:color="000000"/>
              <w:right w:val="single" w:sz="7" w:space="0" w:color="000000"/>
            </w:tcBorders>
            <w:vAlign w:val="center"/>
          </w:tcPr>
          <w:p w14:paraId="61A0AFDD" w14:textId="77777777" w:rsidR="00296454" w:rsidRPr="00296454" w:rsidRDefault="00296454" w:rsidP="00296454">
            <w:pPr>
              <w:spacing w:after="0" w:line="240" w:lineRule="auto"/>
              <w:jc w:val="center"/>
              <w:rPr>
                <w:rFonts w:ascii="Arial" w:hAnsi="Arial" w:cstheme="minorBidi"/>
                <w:b w:val="0"/>
                <w:color w:val="131415"/>
                <w:sz w:val="14"/>
                <w:szCs w:val="22"/>
              </w:rPr>
            </w:pPr>
            <w:r w:rsidRPr="00296454">
              <w:rPr>
                <w:rFonts w:ascii="Arial" w:hAnsi="Arial" w:cstheme="minorBidi"/>
                <w:b w:val="0"/>
                <w:color w:val="131415"/>
                <w:sz w:val="14"/>
                <w:szCs w:val="22"/>
              </w:rPr>
              <w:t>4</w:t>
            </w:r>
          </w:p>
        </w:tc>
        <w:tc>
          <w:tcPr>
            <w:tcW w:w="1537" w:type="dxa"/>
            <w:tcBorders>
              <w:top w:val="single" w:sz="7" w:space="0" w:color="000000"/>
              <w:left w:val="single" w:sz="7" w:space="0" w:color="000000"/>
              <w:bottom w:val="single" w:sz="7" w:space="0" w:color="000000"/>
              <w:right w:val="single" w:sz="7" w:space="0" w:color="000000"/>
            </w:tcBorders>
            <w:vAlign w:val="center"/>
          </w:tcPr>
          <w:p w14:paraId="6C878AD2" w14:textId="77777777" w:rsidR="00296454" w:rsidRPr="00296454" w:rsidRDefault="00296454" w:rsidP="00296454">
            <w:pPr>
              <w:spacing w:after="0" w:line="240" w:lineRule="auto"/>
              <w:ind w:left="32"/>
              <w:rPr>
                <w:b w:val="0"/>
                <w:color w:val="131415"/>
                <w:sz w:val="20"/>
                <w:szCs w:val="20"/>
              </w:rPr>
            </w:pPr>
            <w:r w:rsidRPr="00296454">
              <w:rPr>
                <w:b w:val="0"/>
                <w:color w:val="131415"/>
                <w:sz w:val="20"/>
                <w:szCs w:val="20"/>
              </w:rPr>
              <w:t>гр.Мартен</w:t>
            </w:r>
          </w:p>
        </w:tc>
        <w:tc>
          <w:tcPr>
            <w:tcW w:w="824" w:type="dxa"/>
            <w:tcBorders>
              <w:top w:val="single" w:sz="7" w:space="0" w:color="000000"/>
              <w:left w:val="single" w:sz="7" w:space="0" w:color="000000"/>
              <w:bottom w:val="single" w:sz="7" w:space="0" w:color="000000"/>
              <w:right w:val="single" w:sz="7" w:space="0" w:color="000000"/>
            </w:tcBorders>
            <w:vAlign w:val="center"/>
          </w:tcPr>
          <w:p w14:paraId="26E59CD1" w14:textId="77777777" w:rsidR="00296454" w:rsidRPr="00296454" w:rsidRDefault="00296454" w:rsidP="00296454">
            <w:pPr>
              <w:spacing w:after="0" w:line="240" w:lineRule="auto"/>
              <w:jc w:val="right"/>
              <w:rPr>
                <w:b w:val="0"/>
                <w:color w:val="131415"/>
                <w:sz w:val="20"/>
                <w:szCs w:val="20"/>
              </w:rPr>
            </w:pPr>
            <w:r w:rsidRPr="00296454">
              <w:rPr>
                <w:b w:val="0"/>
                <w:color w:val="131415"/>
                <w:sz w:val="20"/>
                <w:szCs w:val="20"/>
              </w:rPr>
              <w:t>3369</w:t>
            </w:r>
          </w:p>
        </w:tc>
        <w:tc>
          <w:tcPr>
            <w:tcW w:w="861" w:type="dxa"/>
            <w:tcBorders>
              <w:top w:val="single" w:sz="7" w:space="0" w:color="000000"/>
              <w:left w:val="single" w:sz="7" w:space="0" w:color="000000"/>
              <w:bottom w:val="single" w:sz="7" w:space="0" w:color="000000"/>
              <w:right w:val="single" w:sz="7" w:space="0" w:color="000000"/>
            </w:tcBorders>
            <w:vAlign w:val="center"/>
          </w:tcPr>
          <w:p w14:paraId="51BDC196" w14:textId="77777777" w:rsidR="00296454" w:rsidRPr="00296454" w:rsidRDefault="00296454" w:rsidP="00296454">
            <w:pPr>
              <w:spacing w:after="0" w:line="240" w:lineRule="auto"/>
              <w:ind w:right="26"/>
              <w:jc w:val="right"/>
              <w:rPr>
                <w:b w:val="0"/>
                <w:color w:val="131415"/>
                <w:sz w:val="20"/>
                <w:szCs w:val="20"/>
              </w:rPr>
            </w:pPr>
            <w:r w:rsidRPr="00296454">
              <w:rPr>
                <w:b w:val="0"/>
                <w:color w:val="131415"/>
                <w:sz w:val="20"/>
                <w:szCs w:val="20"/>
              </w:rPr>
              <w:t>363600</w:t>
            </w:r>
          </w:p>
        </w:tc>
        <w:tc>
          <w:tcPr>
            <w:tcW w:w="932" w:type="dxa"/>
            <w:tcBorders>
              <w:top w:val="single" w:sz="7" w:space="0" w:color="000000"/>
              <w:left w:val="single" w:sz="7" w:space="0" w:color="000000"/>
              <w:bottom w:val="single" w:sz="7" w:space="0" w:color="000000"/>
              <w:right w:val="single" w:sz="7" w:space="0" w:color="000000"/>
            </w:tcBorders>
            <w:vAlign w:val="center"/>
          </w:tcPr>
          <w:p w14:paraId="77B87227" w14:textId="77777777" w:rsidR="00296454" w:rsidRPr="00296454" w:rsidRDefault="00296454" w:rsidP="00296454">
            <w:pPr>
              <w:spacing w:after="0" w:line="240" w:lineRule="auto"/>
              <w:ind w:right="22"/>
              <w:jc w:val="right"/>
              <w:rPr>
                <w:b w:val="0"/>
                <w:color w:val="131415"/>
                <w:spacing w:val="-10"/>
                <w:sz w:val="20"/>
                <w:szCs w:val="20"/>
              </w:rPr>
            </w:pPr>
            <w:r w:rsidRPr="00296454">
              <w:rPr>
                <w:b w:val="0"/>
                <w:color w:val="131415"/>
                <w:spacing w:val="-10"/>
                <w:sz w:val="20"/>
                <w:szCs w:val="20"/>
              </w:rPr>
              <w:t>159111</w:t>
            </w:r>
          </w:p>
        </w:tc>
        <w:tc>
          <w:tcPr>
            <w:tcW w:w="936" w:type="dxa"/>
            <w:tcBorders>
              <w:top w:val="single" w:sz="7" w:space="0" w:color="000000"/>
              <w:left w:val="single" w:sz="7" w:space="0" w:color="000000"/>
              <w:bottom w:val="single" w:sz="7" w:space="0" w:color="000000"/>
              <w:right w:val="single" w:sz="7" w:space="0" w:color="000000"/>
            </w:tcBorders>
            <w:vAlign w:val="center"/>
          </w:tcPr>
          <w:p w14:paraId="7A003A20" w14:textId="77777777" w:rsidR="00296454" w:rsidRPr="00296454" w:rsidRDefault="00296454" w:rsidP="00296454">
            <w:pPr>
              <w:spacing w:after="0" w:line="240" w:lineRule="auto"/>
              <w:ind w:right="22"/>
              <w:jc w:val="right"/>
              <w:rPr>
                <w:b w:val="0"/>
                <w:color w:val="131415"/>
                <w:sz w:val="20"/>
                <w:szCs w:val="20"/>
              </w:rPr>
            </w:pPr>
            <w:r w:rsidRPr="00296454">
              <w:rPr>
                <w:b w:val="0"/>
                <w:color w:val="131415"/>
                <w:sz w:val="20"/>
                <w:szCs w:val="20"/>
              </w:rPr>
              <w:t>148776</w:t>
            </w:r>
          </w:p>
        </w:tc>
        <w:tc>
          <w:tcPr>
            <w:tcW w:w="202" w:type="dxa"/>
            <w:tcBorders>
              <w:top w:val="single" w:sz="7" w:space="0" w:color="000000"/>
              <w:left w:val="single" w:sz="7" w:space="0" w:color="000000"/>
              <w:bottom w:val="single" w:sz="7" w:space="0" w:color="000000"/>
              <w:right w:val="none" w:sz="0" w:space="0" w:color="000000"/>
            </w:tcBorders>
          </w:tcPr>
          <w:p w14:paraId="75C2D67B" w14:textId="77777777" w:rsidR="00296454" w:rsidRPr="00296454" w:rsidRDefault="00296454" w:rsidP="00296454">
            <w:pPr>
              <w:spacing w:after="0" w:line="240" w:lineRule="auto"/>
              <w:rPr>
                <w:b w:val="0"/>
                <w:color w:val="000000"/>
                <w:sz w:val="20"/>
                <w:szCs w:val="20"/>
                <w:lang w:val="en-US"/>
              </w:rPr>
            </w:pPr>
          </w:p>
        </w:tc>
        <w:tc>
          <w:tcPr>
            <w:tcW w:w="957" w:type="dxa"/>
            <w:tcBorders>
              <w:top w:val="single" w:sz="7" w:space="0" w:color="000000"/>
              <w:left w:val="none" w:sz="0" w:space="0" w:color="000000"/>
              <w:bottom w:val="single" w:sz="7" w:space="0" w:color="000000"/>
              <w:right w:val="single" w:sz="7" w:space="0" w:color="000000"/>
            </w:tcBorders>
            <w:vAlign w:val="center"/>
          </w:tcPr>
          <w:p w14:paraId="4EAB2C70" w14:textId="77777777" w:rsidR="00296454" w:rsidRPr="00296454" w:rsidRDefault="00296454" w:rsidP="00296454">
            <w:pPr>
              <w:spacing w:after="0" w:line="240" w:lineRule="auto"/>
              <w:ind w:right="25"/>
              <w:jc w:val="right"/>
              <w:rPr>
                <w:b w:val="0"/>
                <w:color w:val="131415"/>
                <w:sz w:val="20"/>
                <w:szCs w:val="20"/>
              </w:rPr>
            </w:pPr>
            <w:r w:rsidRPr="00296454">
              <w:rPr>
                <w:b w:val="0"/>
                <w:color w:val="131415"/>
                <w:sz w:val="20"/>
                <w:szCs w:val="20"/>
              </w:rPr>
              <w:t>10335</w:t>
            </w:r>
          </w:p>
        </w:tc>
        <w:tc>
          <w:tcPr>
            <w:tcW w:w="709" w:type="dxa"/>
            <w:tcBorders>
              <w:top w:val="single" w:sz="7" w:space="0" w:color="000000"/>
              <w:left w:val="single" w:sz="7" w:space="0" w:color="000000"/>
              <w:bottom w:val="single" w:sz="7" w:space="0" w:color="000000"/>
              <w:right w:val="single" w:sz="7" w:space="0" w:color="000000"/>
            </w:tcBorders>
            <w:vAlign w:val="center"/>
          </w:tcPr>
          <w:p w14:paraId="17D492FE" w14:textId="77777777" w:rsidR="00296454" w:rsidRPr="00296454" w:rsidRDefault="00296454" w:rsidP="00296454">
            <w:pPr>
              <w:tabs>
                <w:tab w:val="decimal" w:pos="449"/>
              </w:tabs>
              <w:spacing w:after="0" w:line="240" w:lineRule="auto"/>
              <w:rPr>
                <w:b w:val="0"/>
                <w:color w:val="131415"/>
                <w:sz w:val="20"/>
                <w:szCs w:val="20"/>
              </w:rPr>
            </w:pPr>
            <w:r w:rsidRPr="00296454">
              <w:rPr>
                <w:b w:val="0"/>
                <w:color w:val="131415"/>
                <w:sz w:val="20"/>
                <w:szCs w:val="20"/>
              </w:rPr>
              <w:t>129.39</w:t>
            </w:r>
          </w:p>
        </w:tc>
        <w:tc>
          <w:tcPr>
            <w:tcW w:w="709" w:type="dxa"/>
            <w:tcBorders>
              <w:top w:val="single" w:sz="7" w:space="0" w:color="000000"/>
              <w:left w:val="single" w:sz="7" w:space="0" w:color="000000"/>
              <w:bottom w:val="single" w:sz="7" w:space="0" w:color="000000"/>
              <w:right w:val="single" w:sz="7" w:space="0" w:color="000000"/>
            </w:tcBorders>
            <w:vAlign w:val="center"/>
          </w:tcPr>
          <w:p w14:paraId="5117C6A1" w14:textId="77777777" w:rsidR="00296454" w:rsidRPr="00296454" w:rsidRDefault="00296454" w:rsidP="00296454">
            <w:pPr>
              <w:tabs>
                <w:tab w:val="decimal" w:pos="450"/>
              </w:tabs>
              <w:spacing w:after="0" w:line="240" w:lineRule="auto"/>
              <w:rPr>
                <w:b w:val="0"/>
                <w:color w:val="131415"/>
                <w:sz w:val="20"/>
                <w:szCs w:val="20"/>
              </w:rPr>
            </w:pPr>
            <w:r w:rsidRPr="00296454">
              <w:rPr>
                <w:b w:val="0"/>
                <w:color w:val="131415"/>
                <w:sz w:val="20"/>
                <w:szCs w:val="20"/>
              </w:rPr>
              <w:t>120.99</w:t>
            </w:r>
          </w:p>
        </w:tc>
        <w:tc>
          <w:tcPr>
            <w:tcW w:w="708" w:type="dxa"/>
            <w:tcBorders>
              <w:top w:val="single" w:sz="7" w:space="0" w:color="000000"/>
              <w:left w:val="single" w:sz="7" w:space="0" w:color="000000"/>
              <w:bottom w:val="single" w:sz="7" w:space="0" w:color="000000"/>
              <w:right w:val="single" w:sz="7" w:space="0" w:color="000000"/>
            </w:tcBorders>
            <w:vAlign w:val="center"/>
          </w:tcPr>
          <w:p w14:paraId="182BFCB6" w14:textId="77777777" w:rsidR="00296454" w:rsidRPr="00296454" w:rsidRDefault="00296454" w:rsidP="00296454">
            <w:pPr>
              <w:tabs>
                <w:tab w:val="decimal" w:pos="766"/>
              </w:tabs>
              <w:spacing w:after="0" w:line="240" w:lineRule="auto"/>
              <w:rPr>
                <w:b w:val="0"/>
                <w:color w:val="131415"/>
                <w:sz w:val="20"/>
                <w:szCs w:val="20"/>
              </w:rPr>
            </w:pPr>
            <w:r w:rsidRPr="00296454">
              <w:rPr>
                <w:b w:val="0"/>
                <w:color w:val="131415"/>
                <w:sz w:val="20"/>
                <w:szCs w:val="20"/>
              </w:rPr>
              <w:t>8.40</w:t>
            </w:r>
          </w:p>
        </w:tc>
        <w:tc>
          <w:tcPr>
            <w:tcW w:w="993" w:type="dxa"/>
            <w:tcBorders>
              <w:top w:val="single" w:sz="7" w:space="0" w:color="000000"/>
              <w:left w:val="single" w:sz="7" w:space="0" w:color="000000"/>
              <w:bottom w:val="single" w:sz="7" w:space="0" w:color="000000"/>
              <w:right w:val="single" w:sz="11" w:space="0" w:color="000000"/>
            </w:tcBorders>
            <w:vAlign w:val="center"/>
          </w:tcPr>
          <w:p w14:paraId="6A8A8D02" w14:textId="77777777" w:rsidR="00296454" w:rsidRPr="00296454" w:rsidRDefault="00296454" w:rsidP="00296454">
            <w:pPr>
              <w:tabs>
                <w:tab w:val="decimal" w:pos="522"/>
              </w:tabs>
              <w:spacing w:after="0" w:line="240" w:lineRule="auto"/>
              <w:rPr>
                <w:b w:val="0"/>
                <w:color w:val="131415"/>
                <w:spacing w:val="92"/>
                <w:sz w:val="20"/>
                <w:szCs w:val="20"/>
              </w:rPr>
            </w:pPr>
            <w:r w:rsidRPr="00296454">
              <w:rPr>
                <w:b w:val="0"/>
                <w:color w:val="131415"/>
                <w:spacing w:val="92"/>
                <w:sz w:val="20"/>
                <w:szCs w:val="20"/>
              </w:rPr>
              <w:t>40.1</w:t>
            </w:r>
          </w:p>
        </w:tc>
      </w:tr>
      <w:tr w:rsidR="00296454" w:rsidRPr="00296454" w14:paraId="1545D7A5" w14:textId="77777777" w:rsidTr="00031D41">
        <w:trPr>
          <w:trHeight w:hRule="exact" w:val="425"/>
        </w:trPr>
        <w:tc>
          <w:tcPr>
            <w:tcW w:w="306" w:type="dxa"/>
            <w:tcBorders>
              <w:top w:val="single" w:sz="7" w:space="0" w:color="000000"/>
              <w:left w:val="single" w:sz="7" w:space="0" w:color="000000"/>
              <w:bottom w:val="single" w:sz="7" w:space="0" w:color="000000"/>
              <w:right w:val="single" w:sz="7" w:space="0" w:color="000000"/>
            </w:tcBorders>
            <w:vAlign w:val="center"/>
          </w:tcPr>
          <w:p w14:paraId="0ADB9C66" w14:textId="77777777" w:rsidR="00296454" w:rsidRPr="00296454" w:rsidRDefault="00296454" w:rsidP="00296454">
            <w:pPr>
              <w:spacing w:after="0" w:line="240" w:lineRule="auto"/>
              <w:jc w:val="center"/>
              <w:rPr>
                <w:rFonts w:ascii="Arial" w:hAnsi="Arial" w:cstheme="minorBidi"/>
                <w:b w:val="0"/>
                <w:color w:val="131415"/>
                <w:sz w:val="14"/>
                <w:szCs w:val="22"/>
              </w:rPr>
            </w:pPr>
            <w:r w:rsidRPr="00296454">
              <w:rPr>
                <w:rFonts w:ascii="Arial" w:hAnsi="Arial" w:cstheme="minorBidi"/>
                <w:b w:val="0"/>
                <w:color w:val="131415"/>
                <w:sz w:val="14"/>
                <w:szCs w:val="22"/>
              </w:rPr>
              <w:t>S</w:t>
            </w:r>
          </w:p>
        </w:tc>
        <w:tc>
          <w:tcPr>
            <w:tcW w:w="1537" w:type="dxa"/>
            <w:tcBorders>
              <w:top w:val="single" w:sz="7" w:space="0" w:color="000000"/>
              <w:left w:val="single" w:sz="7" w:space="0" w:color="000000"/>
              <w:bottom w:val="single" w:sz="7" w:space="0" w:color="000000"/>
              <w:right w:val="single" w:sz="7" w:space="0" w:color="000000"/>
            </w:tcBorders>
            <w:vAlign w:val="center"/>
          </w:tcPr>
          <w:p w14:paraId="260B9BA5" w14:textId="77777777" w:rsidR="00296454" w:rsidRPr="00296454" w:rsidRDefault="00296454" w:rsidP="00296454">
            <w:pPr>
              <w:spacing w:after="0" w:line="240" w:lineRule="auto"/>
              <w:ind w:left="32"/>
              <w:rPr>
                <w:b w:val="0"/>
                <w:color w:val="131415"/>
                <w:sz w:val="20"/>
                <w:szCs w:val="20"/>
              </w:rPr>
            </w:pPr>
            <w:r w:rsidRPr="00296454">
              <w:rPr>
                <w:b w:val="0"/>
                <w:color w:val="131415"/>
                <w:sz w:val="20"/>
                <w:szCs w:val="20"/>
              </w:rPr>
              <w:t>с.Николово</w:t>
            </w:r>
          </w:p>
        </w:tc>
        <w:tc>
          <w:tcPr>
            <w:tcW w:w="824" w:type="dxa"/>
            <w:tcBorders>
              <w:top w:val="single" w:sz="7" w:space="0" w:color="000000"/>
              <w:left w:val="single" w:sz="7" w:space="0" w:color="000000"/>
              <w:bottom w:val="single" w:sz="7" w:space="0" w:color="000000"/>
              <w:right w:val="single" w:sz="7" w:space="0" w:color="000000"/>
            </w:tcBorders>
            <w:vAlign w:val="center"/>
          </w:tcPr>
          <w:p w14:paraId="265ED153" w14:textId="77777777" w:rsidR="00296454" w:rsidRPr="00296454" w:rsidRDefault="00296454" w:rsidP="00296454">
            <w:pPr>
              <w:spacing w:after="0" w:line="240" w:lineRule="auto"/>
              <w:jc w:val="right"/>
              <w:rPr>
                <w:b w:val="0"/>
                <w:color w:val="131415"/>
                <w:sz w:val="20"/>
                <w:szCs w:val="20"/>
              </w:rPr>
            </w:pPr>
            <w:r w:rsidRPr="00296454">
              <w:rPr>
                <w:b w:val="0"/>
                <w:color w:val="131415"/>
                <w:sz w:val="20"/>
                <w:szCs w:val="20"/>
              </w:rPr>
              <w:t>2678</w:t>
            </w:r>
          </w:p>
        </w:tc>
        <w:tc>
          <w:tcPr>
            <w:tcW w:w="861" w:type="dxa"/>
            <w:tcBorders>
              <w:top w:val="single" w:sz="7" w:space="0" w:color="000000"/>
              <w:left w:val="single" w:sz="7" w:space="0" w:color="000000"/>
              <w:bottom w:val="single" w:sz="7" w:space="0" w:color="000000"/>
              <w:right w:val="single" w:sz="7" w:space="0" w:color="000000"/>
            </w:tcBorders>
            <w:vAlign w:val="center"/>
          </w:tcPr>
          <w:p w14:paraId="1E912277" w14:textId="77777777" w:rsidR="00296454" w:rsidRPr="00296454" w:rsidRDefault="00296454" w:rsidP="00296454">
            <w:pPr>
              <w:spacing w:after="0" w:line="240" w:lineRule="auto"/>
              <w:ind w:right="26"/>
              <w:jc w:val="right"/>
              <w:rPr>
                <w:b w:val="0"/>
                <w:color w:val="131415"/>
                <w:sz w:val="20"/>
                <w:szCs w:val="20"/>
              </w:rPr>
            </w:pPr>
            <w:r w:rsidRPr="00296454">
              <w:rPr>
                <w:b w:val="0"/>
                <w:color w:val="131415"/>
                <w:sz w:val="20"/>
                <w:szCs w:val="20"/>
              </w:rPr>
              <w:t>599790</w:t>
            </w:r>
          </w:p>
        </w:tc>
        <w:tc>
          <w:tcPr>
            <w:tcW w:w="932" w:type="dxa"/>
            <w:tcBorders>
              <w:top w:val="single" w:sz="7" w:space="0" w:color="000000"/>
              <w:left w:val="single" w:sz="7" w:space="0" w:color="000000"/>
              <w:bottom w:val="single" w:sz="7" w:space="0" w:color="000000"/>
              <w:right w:val="single" w:sz="7" w:space="0" w:color="000000"/>
            </w:tcBorders>
            <w:vAlign w:val="center"/>
          </w:tcPr>
          <w:p w14:paraId="40E3E361" w14:textId="77777777" w:rsidR="00296454" w:rsidRPr="00296454" w:rsidRDefault="00296454" w:rsidP="00296454">
            <w:pPr>
              <w:spacing w:after="0" w:line="240" w:lineRule="auto"/>
              <w:ind w:right="22"/>
              <w:jc w:val="right"/>
              <w:rPr>
                <w:b w:val="0"/>
                <w:color w:val="131415"/>
                <w:sz w:val="20"/>
                <w:szCs w:val="20"/>
              </w:rPr>
            </w:pPr>
            <w:r w:rsidRPr="00296454">
              <w:rPr>
                <w:b w:val="0"/>
                <w:color w:val="131415"/>
                <w:sz w:val="20"/>
                <w:szCs w:val="20"/>
              </w:rPr>
              <w:t>135768</w:t>
            </w:r>
          </w:p>
        </w:tc>
        <w:tc>
          <w:tcPr>
            <w:tcW w:w="936" w:type="dxa"/>
            <w:tcBorders>
              <w:top w:val="single" w:sz="7" w:space="0" w:color="000000"/>
              <w:left w:val="single" w:sz="7" w:space="0" w:color="000000"/>
              <w:bottom w:val="single" w:sz="7" w:space="0" w:color="000000"/>
              <w:right w:val="single" w:sz="7" w:space="0" w:color="000000"/>
            </w:tcBorders>
            <w:vAlign w:val="center"/>
          </w:tcPr>
          <w:p w14:paraId="0196EA44" w14:textId="77777777" w:rsidR="00296454" w:rsidRPr="00296454" w:rsidRDefault="00296454" w:rsidP="00296454">
            <w:pPr>
              <w:spacing w:after="0" w:line="240" w:lineRule="auto"/>
              <w:ind w:right="22"/>
              <w:jc w:val="right"/>
              <w:rPr>
                <w:b w:val="0"/>
                <w:color w:val="131415"/>
                <w:sz w:val="20"/>
                <w:szCs w:val="20"/>
              </w:rPr>
            </w:pPr>
            <w:r w:rsidRPr="00296454">
              <w:rPr>
                <w:b w:val="0"/>
                <w:color w:val="131415"/>
                <w:sz w:val="20"/>
                <w:szCs w:val="20"/>
              </w:rPr>
              <w:t>115835</w:t>
            </w:r>
          </w:p>
        </w:tc>
        <w:tc>
          <w:tcPr>
            <w:tcW w:w="202" w:type="dxa"/>
            <w:tcBorders>
              <w:top w:val="single" w:sz="7" w:space="0" w:color="000000"/>
              <w:left w:val="single" w:sz="7" w:space="0" w:color="000000"/>
              <w:bottom w:val="single" w:sz="7" w:space="0" w:color="000000"/>
              <w:right w:val="none" w:sz="0" w:space="0" w:color="000000"/>
            </w:tcBorders>
          </w:tcPr>
          <w:p w14:paraId="15A5E702" w14:textId="77777777" w:rsidR="00296454" w:rsidRPr="00296454" w:rsidRDefault="00296454" w:rsidP="00296454">
            <w:pPr>
              <w:spacing w:after="0" w:line="240" w:lineRule="auto"/>
              <w:rPr>
                <w:b w:val="0"/>
                <w:color w:val="000000"/>
                <w:sz w:val="20"/>
                <w:szCs w:val="20"/>
                <w:lang w:val="en-US"/>
              </w:rPr>
            </w:pPr>
          </w:p>
        </w:tc>
        <w:tc>
          <w:tcPr>
            <w:tcW w:w="957" w:type="dxa"/>
            <w:tcBorders>
              <w:top w:val="single" w:sz="7" w:space="0" w:color="000000"/>
              <w:left w:val="none" w:sz="0" w:space="0" w:color="000000"/>
              <w:bottom w:val="single" w:sz="7" w:space="0" w:color="000000"/>
              <w:right w:val="single" w:sz="7" w:space="0" w:color="000000"/>
            </w:tcBorders>
            <w:vAlign w:val="center"/>
          </w:tcPr>
          <w:p w14:paraId="189BE2F7" w14:textId="77777777" w:rsidR="00296454" w:rsidRPr="00296454" w:rsidRDefault="00296454" w:rsidP="00296454">
            <w:pPr>
              <w:spacing w:after="0" w:line="240" w:lineRule="auto"/>
              <w:ind w:right="25"/>
              <w:jc w:val="right"/>
              <w:rPr>
                <w:b w:val="0"/>
                <w:color w:val="131415"/>
                <w:sz w:val="20"/>
                <w:szCs w:val="20"/>
              </w:rPr>
            </w:pPr>
            <w:r w:rsidRPr="00296454">
              <w:rPr>
                <w:b w:val="0"/>
                <w:color w:val="131415"/>
                <w:sz w:val="20"/>
                <w:szCs w:val="20"/>
              </w:rPr>
              <w:t>19933</w:t>
            </w:r>
          </w:p>
        </w:tc>
        <w:tc>
          <w:tcPr>
            <w:tcW w:w="709" w:type="dxa"/>
            <w:tcBorders>
              <w:top w:val="single" w:sz="7" w:space="0" w:color="000000"/>
              <w:left w:val="single" w:sz="7" w:space="0" w:color="000000"/>
              <w:bottom w:val="single" w:sz="7" w:space="0" w:color="000000"/>
              <w:right w:val="single" w:sz="7" w:space="0" w:color="000000"/>
            </w:tcBorders>
            <w:vAlign w:val="center"/>
          </w:tcPr>
          <w:p w14:paraId="2F5ED54B" w14:textId="77777777" w:rsidR="00296454" w:rsidRPr="00296454" w:rsidRDefault="00296454" w:rsidP="00296454">
            <w:pPr>
              <w:tabs>
                <w:tab w:val="decimal" w:pos="449"/>
              </w:tabs>
              <w:spacing w:after="0" w:line="240" w:lineRule="auto"/>
              <w:rPr>
                <w:b w:val="0"/>
                <w:color w:val="131415"/>
                <w:sz w:val="20"/>
                <w:szCs w:val="20"/>
              </w:rPr>
            </w:pPr>
            <w:r w:rsidRPr="00296454">
              <w:rPr>
                <w:b w:val="0"/>
                <w:color w:val="131415"/>
                <w:sz w:val="20"/>
                <w:szCs w:val="20"/>
              </w:rPr>
              <w:t>138.90</w:t>
            </w:r>
          </w:p>
        </w:tc>
        <w:tc>
          <w:tcPr>
            <w:tcW w:w="709" w:type="dxa"/>
            <w:tcBorders>
              <w:top w:val="single" w:sz="7" w:space="0" w:color="000000"/>
              <w:left w:val="single" w:sz="7" w:space="0" w:color="000000"/>
              <w:bottom w:val="single" w:sz="7" w:space="0" w:color="000000"/>
              <w:right w:val="single" w:sz="7" w:space="0" w:color="000000"/>
            </w:tcBorders>
            <w:vAlign w:val="center"/>
          </w:tcPr>
          <w:p w14:paraId="642958E0" w14:textId="77777777" w:rsidR="00296454" w:rsidRPr="00296454" w:rsidRDefault="00296454" w:rsidP="00296454">
            <w:pPr>
              <w:tabs>
                <w:tab w:val="decimal" w:pos="450"/>
              </w:tabs>
              <w:spacing w:after="0" w:line="240" w:lineRule="auto"/>
              <w:rPr>
                <w:b w:val="0"/>
                <w:color w:val="131415"/>
                <w:sz w:val="20"/>
                <w:szCs w:val="20"/>
              </w:rPr>
            </w:pPr>
            <w:r w:rsidRPr="00296454">
              <w:rPr>
                <w:b w:val="0"/>
                <w:color w:val="131415"/>
                <w:sz w:val="20"/>
                <w:szCs w:val="20"/>
              </w:rPr>
              <w:t>118.50</w:t>
            </w:r>
          </w:p>
        </w:tc>
        <w:tc>
          <w:tcPr>
            <w:tcW w:w="708" w:type="dxa"/>
            <w:tcBorders>
              <w:top w:val="single" w:sz="7" w:space="0" w:color="000000"/>
              <w:left w:val="single" w:sz="7" w:space="0" w:color="000000"/>
              <w:bottom w:val="single" w:sz="7" w:space="0" w:color="000000"/>
              <w:right w:val="single" w:sz="7" w:space="0" w:color="000000"/>
            </w:tcBorders>
            <w:vAlign w:val="center"/>
          </w:tcPr>
          <w:p w14:paraId="21437B88" w14:textId="77777777" w:rsidR="00296454" w:rsidRPr="00296454" w:rsidRDefault="00296454" w:rsidP="00296454">
            <w:pPr>
              <w:tabs>
                <w:tab w:val="decimal" w:pos="766"/>
              </w:tabs>
              <w:spacing w:after="0" w:line="240" w:lineRule="auto"/>
              <w:rPr>
                <w:b w:val="0"/>
                <w:color w:val="131415"/>
                <w:sz w:val="20"/>
                <w:szCs w:val="20"/>
              </w:rPr>
            </w:pPr>
            <w:r w:rsidRPr="00296454">
              <w:rPr>
                <w:b w:val="0"/>
                <w:color w:val="131415"/>
                <w:sz w:val="20"/>
                <w:szCs w:val="20"/>
              </w:rPr>
              <w:t>20.39</w:t>
            </w:r>
          </w:p>
        </w:tc>
        <w:tc>
          <w:tcPr>
            <w:tcW w:w="993" w:type="dxa"/>
            <w:tcBorders>
              <w:top w:val="single" w:sz="7" w:space="0" w:color="000000"/>
              <w:left w:val="single" w:sz="7" w:space="0" w:color="000000"/>
              <w:bottom w:val="single" w:sz="7" w:space="0" w:color="000000"/>
              <w:right w:val="single" w:sz="11" w:space="0" w:color="000000"/>
            </w:tcBorders>
            <w:vAlign w:val="center"/>
          </w:tcPr>
          <w:p w14:paraId="34E6CCA6" w14:textId="77777777" w:rsidR="00296454" w:rsidRPr="00296454" w:rsidRDefault="00296454" w:rsidP="00296454">
            <w:pPr>
              <w:tabs>
                <w:tab w:val="decimal" w:pos="522"/>
              </w:tabs>
              <w:spacing w:after="0" w:line="240" w:lineRule="auto"/>
              <w:rPr>
                <w:b w:val="0"/>
                <w:color w:val="131415"/>
                <w:sz w:val="20"/>
                <w:szCs w:val="20"/>
              </w:rPr>
            </w:pPr>
            <w:r w:rsidRPr="00296454">
              <w:rPr>
                <w:b w:val="0"/>
                <w:color w:val="131415"/>
                <w:sz w:val="20"/>
                <w:szCs w:val="20"/>
              </w:rPr>
              <w:t>54.1</w:t>
            </w:r>
          </w:p>
        </w:tc>
      </w:tr>
      <w:tr w:rsidR="00296454" w:rsidRPr="00296454" w14:paraId="06665241" w14:textId="77777777" w:rsidTr="00031D41">
        <w:trPr>
          <w:trHeight w:hRule="exact" w:val="289"/>
        </w:trPr>
        <w:tc>
          <w:tcPr>
            <w:tcW w:w="306" w:type="dxa"/>
            <w:tcBorders>
              <w:top w:val="single" w:sz="7" w:space="0" w:color="000000"/>
              <w:left w:val="single" w:sz="7" w:space="0" w:color="000000"/>
              <w:bottom w:val="single" w:sz="7" w:space="0" w:color="000000"/>
              <w:right w:val="single" w:sz="7" w:space="0" w:color="000000"/>
            </w:tcBorders>
            <w:vAlign w:val="center"/>
          </w:tcPr>
          <w:p w14:paraId="336E9887" w14:textId="77777777" w:rsidR="00296454" w:rsidRPr="00296454" w:rsidRDefault="00296454" w:rsidP="00296454">
            <w:pPr>
              <w:spacing w:after="0" w:line="240" w:lineRule="auto"/>
              <w:jc w:val="center"/>
              <w:rPr>
                <w:rFonts w:ascii="Arial" w:hAnsi="Arial" w:cstheme="minorBidi"/>
                <w:b w:val="0"/>
                <w:color w:val="131415"/>
                <w:sz w:val="14"/>
                <w:szCs w:val="22"/>
              </w:rPr>
            </w:pPr>
            <w:r w:rsidRPr="00296454">
              <w:rPr>
                <w:rFonts w:ascii="Arial" w:hAnsi="Arial" w:cstheme="minorBidi"/>
                <w:b w:val="0"/>
                <w:color w:val="131415"/>
                <w:sz w:val="14"/>
                <w:szCs w:val="22"/>
              </w:rPr>
              <w:t>6</w:t>
            </w:r>
          </w:p>
        </w:tc>
        <w:tc>
          <w:tcPr>
            <w:tcW w:w="1537" w:type="dxa"/>
            <w:tcBorders>
              <w:top w:val="single" w:sz="7" w:space="0" w:color="000000"/>
              <w:left w:val="single" w:sz="7" w:space="0" w:color="000000"/>
              <w:bottom w:val="single" w:sz="7" w:space="0" w:color="000000"/>
              <w:right w:val="single" w:sz="7" w:space="0" w:color="000000"/>
            </w:tcBorders>
            <w:vAlign w:val="center"/>
          </w:tcPr>
          <w:p w14:paraId="34DE46BD" w14:textId="77777777" w:rsidR="00296454" w:rsidRPr="00296454" w:rsidRDefault="00296454" w:rsidP="00296454">
            <w:pPr>
              <w:spacing w:after="0" w:line="240" w:lineRule="auto"/>
              <w:ind w:left="32"/>
              <w:rPr>
                <w:b w:val="0"/>
                <w:color w:val="131415"/>
                <w:sz w:val="20"/>
                <w:szCs w:val="20"/>
              </w:rPr>
            </w:pPr>
            <w:r w:rsidRPr="00296454">
              <w:rPr>
                <w:b w:val="0"/>
                <w:color w:val="131415"/>
                <w:sz w:val="20"/>
                <w:szCs w:val="20"/>
              </w:rPr>
              <w:t>с.Ново село</w:t>
            </w:r>
          </w:p>
        </w:tc>
        <w:tc>
          <w:tcPr>
            <w:tcW w:w="824" w:type="dxa"/>
            <w:tcBorders>
              <w:top w:val="single" w:sz="7" w:space="0" w:color="000000"/>
              <w:left w:val="single" w:sz="7" w:space="0" w:color="000000"/>
              <w:bottom w:val="single" w:sz="7" w:space="0" w:color="000000"/>
              <w:right w:val="single" w:sz="7" w:space="0" w:color="000000"/>
            </w:tcBorders>
            <w:vAlign w:val="center"/>
          </w:tcPr>
          <w:p w14:paraId="4E4C9661" w14:textId="77777777" w:rsidR="00296454" w:rsidRPr="00296454" w:rsidRDefault="00296454" w:rsidP="00296454">
            <w:pPr>
              <w:spacing w:after="0" w:line="240" w:lineRule="auto"/>
              <w:jc w:val="right"/>
              <w:rPr>
                <w:b w:val="0"/>
                <w:color w:val="131415"/>
                <w:sz w:val="20"/>
                <w:szCs w:val="20"/>
              </w:rPr>
            </w:pPr>
            <w:r w:rsidRPr="00296454">
              <w:rPr>
                <w:b w:val="0"/>
                <w:color w:val="131415"/>
                <w:sz w:val="20"/>
                <w:szCs w:val="20"/>
              </w:rPr>
              <w:t>1049</w:t>
            </w:r>
          </w:p>
        </w:tc>
        <w:tc>
          <w:tcPr>
            <w:tcW w:w="861" w:type="dxa"/>
            <w:tcBorders>
              <w:top w:val="single" w:sz="7" w:space="0" w:color="000000"/>
              <w:left w:val="single" w:sz="7" w:space="0" w:color="000000"/>
              <w:bottom w:val="single" w:sz="7" w:space="0" w:color="000000"/>
              <w:right w:val="single" w:sz="7" w:space="0" w:color="000000"/>
            </w:tcBorders>
            <w:vAlign w:val="center"/>
          </w:tcPr>
          <w:p w14:paraId="6B31D948" w14:textId="77777777" w:rsidR="00296454" w:rsidRPr="00296454" w:rsidRDefault="00296454" w:rsidP="00296454">
            <w:pPr>
              <w:spacing w:after="0" w:line="240" w:lineRule="auto"/>
              <w:ind w:right="26"/>
              <w:jc w:val="right"/>
              <w:rPr>
                <w:b w:val="0"/>
                <w:color w:val="131415"/>
                <w:sz w:val="20"/>
                <w:szCs w:val="20"/>
              </w:rPr>
            </w:pPr>
            <w:r w:rsidRPr="00296454">
              <w:rPr>
                <w:b w:val="0"/>
                <w:color w:val="131415"/>
                <w:sz w:val="20"/>
                <w:szCs w:val="20"/>
              </w:rPr>
              <w:t>125420</w:t>
            </w:r>
          </w:p>
        </w:tc>
        <w:tc>
          <w:tcPr>
            <w:tcW w:w="932" w:type="dxa"/>
            <w:tcBorders>
              <w:top w:val="single" w:sz="7" w:space="0" w:color="000000"/>
              <w:left w:val="single" w:sz="7" w:space="0" w:color="000000"/>
              <w:bottom w:val="single" w:sz="7" w:space="0" w:color="000000"/>
              <w:right w:val="single" w:sz="7" w:space="0" w:color="000000"/>
            </w:tcBorders>
            <w:vAlign w:val="center"/>
          </w:tcPr>
          <w:p w14:paraId="72699B62" w14:textId="77777777" w:rsidR="00296454" w:rsidRPr="00296454" w:rsidRDefault="00296454" w:rsidP="00296454">
            <w:pPr>
              <w:spacing w:after="0" w:line="240" w:lineRule="auto"/>
              <w:ind w:right="22"/>
              <w:jc w:val="right"/>
              <w:rPr>
                <w:b w:val="0"/>
                <w:color w:val="131415"/>
                <w:sz w:val="20"/>
                <w:szCs w:val="20"/>
              </w:rPr>
            </w:pPr>
            <w:r w:rsidRPr="00296454">
              <w:rPr>
                <w:b w:val="0"/>
                <w:color w:val="131415"/>
                <w:sz w:val="20"/>
                <w:szCs w:val="20"/>
              </w:rPr>
              <w:t>52413</w:t>
            </w:r>
          </w:p>
        </w:tc>
        <w:tc>
          <w:tcPr>
            <w:tcW w:w="936" w:type="dxa"/>
            <w:tcBorders>
              <w:top w:val="single" w:sz="7" w:space="0" w:color="000000"/>
              <w:left w:val="single" w:sz="7" w:space="0" w:color="000000"/>
              <w:bottom w:val="single" w:sz="7" w:space="0" w:color="000000"/>
              <w:right w:val="single" w:sz="7" w:space="0" w:color="000000"/>
            </w:tcBorders>
            <w:vAlign w:val="center"/>
          </w:tcPr>
          <w:p w14:paraId="587B0519" w14:textId="77777777" w:rsidR="00296454" w:rsidRPr="00296454" w:rsidRDefault="00296454" w:rsidP="00296454">
            <w:pPr>
              <w:spacing w:after="0" w:line="240" w:lineRule="auto"/>
              <w:ind w:right="22"/>
              <w:jc w:val="right"/>
              <w:rPr>
                <w:b w:val="0"/>
                <w:color w:val="131415"/>
                <w:sz w:val="20"/>
                <w:szCs w:val="20"/>
              </w:rPr>
            </w:pPr>
            <w:r w:rsidRPr="00296454">
              <w:rPr>
                <w:b w:val="0"/>
                <w:color w:val="131415"/>
                <w:sz w:val="20"/>
                <w:szCs w:val="20"/>
              </w:rPr>
              <w:t>42797</w:t>
            </w:r>
          </w:p>
        </w:tc>
        <w:tc>
          <w:tcPr>
            <w:tcW w:w="202" w:type="dxa"/>
            <w:tcBorders>
              <w:top w:val="single" w:sz="7" w:space="0" w:color="000000"/>
              <w:left w:val="single" w:sz="7" w:space="0" w:color="000000"/>
              <w:bottom w:val="single" w:sz="7" w:space="0" w:color="000000"/>
              <w:right w:val="none" w:sz="0" w:space="0" w:color="000000"/>
            </w:tcBorders>
          </w:tcPr>
          <w:p w14:paraId="027F6BB9" w14:textId="77777777" w:rsidR="00296454" w:rsidRPr="00296454" w:rsidRDefault="00296454" w:rsidP="00296454">
            <w:pPr>
              <w:spacing w:after="0" w:line="240" w:lineRule="auto"/>
              <w:rPr>
                <w:b w:val="0"/>
                <w:color w:val="000000"/>
                <w:sz w:val="20"/>
                <w:szCs w:val="20"/>
                <w:lang w:val="en-US"/>
              </w:rPr>
            </w:pPr>
          </w:p>
        </w:tc>
        <w:tc>
          <w:tcPr>
            <w:tcW w:w="957" w:type="dxa"/>
            <w:tcBorders>
              <w:top w:val="single" w:sz="7" w:space="0" w:color="000000"/>
              <w:left w:val="none" w:sz="0" w:space="0" w:color="000000"/>
              <w:bottom w:val="single" w:sz="7" w:space="0" w:color="000000"/>
              <w:right w:val="single" w:sz="7" w:space="0" w:color="000000"/>
            </w:tcBorders>
            <w:vAlign w:val="center"/>
          </w:tcPr>
          <w:p w14:paraId="6D54514D" w14:textId="77777777" w:rsidR="00296454" w:rsidRPr="00296454" w:rsidRDefault="00296454" w:rsidP="00296454">
            <w:pPr>
              <w:spacing w:after="0" w:line="240" w:lineRule="auto"/>
              <w:ind w:right="25"/>
              <w:jc w:val="right"/>
              <w:rPr>
                <w:b w:val="0"/>
                <w:color w:val="131415"/>
                <w:sz w:val="20"/>
                <w:szCs w:val="20"/>
              </w:rPr>
            </w:pPr>
            <w:r w:rsidRPr="00296454">
              <w:rPr>
                <w:b w:val="0"/>
                <w:color w:val="131415"/>
                <w:sz w:val="20"/>
                <w:szCs w:val="20"/>
              </w:rPr>
              <w:t>9616</w:t>
            </w:r>
          </w:p>
        </w:tc>
        <w:tc>
          <w:tcPr>
            <w:tcW w:w="709" w:type="dxa"/>
            <w:tcBorders>
              <w:top w:val="single" w:sz="7" w:space="0" w:color="000000"/>
              <w:left w:val="single" w:sz="7" w:space="0" w:color="000000"/>
              <w:bottom w:val="single" w:sz="7" w:space="0" w:color="000000"/>
              <w:right w:val="single" w:sz="7" w:space="0" w:color="000000"/>
            </w:tcBorders>
            <w:vAlign w:val="center"/>
          </w:tcPr>
          <w:p w14:paraId="56BFE08C" w14:textId="77777777" w:rsidR="00296454" w:rsidRPr="00296454" w:rsidRDefault="00296454" w:rsidP="00296454">
            <w:pPr>
              <w:tabs>
                <w:tab w:val="decimal" w:pos="449"/>
              </w:tabs>
              <w:spacing w:after="0" w:line="240" w:lineRule="auto"/>
              <w:rPr>
                <w:b w:val="0"/>
                <w:color w:val="131415"/>
                <w:sz w:val="20"/>
                <w:szCs w:val="20"/>
              </w:rPr>
            </w:pPr>
            <w:r w:rsidRPr="00296454">
              <w:rPr>
                <w:b w:val="0"/>
                <w:color w:val="131415"/>
                <w:sz w:val="20"/>
                <w:szCs w:val="20"/>
              </w:rPr>
              <w:t>136.89</w:t>
            </w:r>
          </w:p>
        </w:tc>
        <w:tc>
          <w:tcPr>
            <w:tcW w:w="709" w:type="dxa"/>
            <w:tcBorders>
              <w:top w:val="single" w:sz="7" w:space="0" w:color="000000"/>
              <w:left w:val="single" w:sz="7" w:space="0" w:color="000000"/>
              <w:bottom w:val="single" w:sz="7" w:space="0" w:color="000000"/>
              <w:right w:val="single" w:sz="7" w:space="0" w:color="000000"/>
            </w:tcBorders>
            <w:vAlign w:val="center"/>
          </w:tcPr>
          <w:p w14:paraId="1A164915" w14:textId="77777777" w:rsidR="00296454" w:rsidRPr="00296454" w:rsidRDefault="00296454" w:rsidP="00296454">
            <w:pPr>
              <w:tabs>
                <w:tab w:val="decimal" w:pos="450"/>
              </w:tabs>
              <w:spacing w:after="0" w:line="240" w:lineRule="auto"/>
              <w:rPr>
                <w:b w:val="0"/>
                <w:color w:val="131415"/>
                <w:sz w:val="20"/>
                <w:szCs w:val="20"/>
              </w:rPr>
            </w:pPr>
            <w:r w:rsidRPr="00296454">
              <w:rPr>
                <w:b w:val="0"/>
                <w:color w:val="131415"/>
                <w:sz w:val="20"/>
                <w:szCs w:val="20"/>
              </w:rPr>
              <w:t>111.78</w:t>
            </w:r>
          </w:p>
        </w:tc>
        <w:tc>
          <w:tcPr>
            <w:tcW w:w="708" w:type="dxa"/>
            <w:tcBorders>
              <w:top w:val="single" w:sz="7" w:space="0" w:color="000000"/>
              <w:left w:val="single" w:sz="7" w:space="0" w:color="000000"/>
              <w:bottom w:val="single" w:sz="7" w:space="0" w:color="000000"/>
              <w:right w:val="single" w:sz="7" w:space="0" w:color="000000"/>
            </w:tcBorders>
            <w:vAlign w:val="center"/>
          </w:tcPr>
          <w:p w14:paraId="63FE6585" w14:textId="77777777" w:rsidR="00296454" w:rsidRPr="00296454" w:rsidRDefault="00296454" w:rsidP="00296454">
            <w:pPr>
              <w:tabs>
                <w:tab w:val="decimal" w:pos="766"/>
              </w:tabs>
              <w:spacing w:after="0" w:line="240" w:lineRule="auto"/>
              <w:rPr>
                <w:b w:val="0"/>
                <w:color w:val="131415"/>
                <w:sz w:val="20"/>
                <w:szCs w:val="20"/>
              </w:rPr>
            </w:pPr>
            <w:r w:rsidRPr="00296454">
              <w:rPr>
                <w:b w:val="0"/>
                <w:color w:val="131415"/>
                <w:sz w:val="20"/>
                <w:szCs w:val="20"/>
              </w:rPr>
              <w:t>25.11</w:t>
            </w:r>
          </w:p>
        </w:tc>
        <w:tc>
          <w:tcPr>
            <w:tcW w:w="993" w:type="dxa"/>
            <w:tcBorders>
              <w:top w:val="single" w:sz="7" w:space="0" w:color="000000"/>
              <w:left w:val="single" w:sz="7" w:space="0" w:color="000000"/>
              <w:bottom w:val="single" w:sz="7" w:space="0" w:color="000000"/>
              <w:right w:val="single" w:sz="11" w:space="0" w:color="000000"/>
            </w:tcBorders>
            <w:vAlign w:val="center"/>
          </w:tcPr>
          <w:p w14:paraId="318996AE" w14:textId="77777777" w:rsidR="00296454" w:rsidRPr="00296454" w:rsidRDefault="00296454" w:rsidP="00296454">
            <w:pPr>
              <w:tabs>
                <w:tab w:val="decimal" w:pos="522"/>
              </w:tabs>
              <w:spacing w:after="0" w:line="240" w:lineRule="auto"/>
              <w:rPr>
                <w:b w:val="0"/>
                <w:color w:val="131415"/>
                <w:sz w:val="20"/>
                <w:szCs w:val="20"/>
              </w:rPr>
            </w:pPr>
            <w:r w:rsidRPr="00296454">
              <w:rPr>
                <w:b w:val="0"/>
                <w:color w:val="131415"/>
                <w:sz w:val="20"/>
                <w:szCs w:val="20"/>
              </w:rPr>
              <w:t>41.5</w:t>
            </w:r>
          </w:p>
        </w:tc>
      </w:tr>
      <w:tr w:rsidR="00296454" w:rsidRPr="00296454" w14:paraId="67A95EC3" w14:textId="77777777" w:rsidTr="00031D41">
        <w:trPr>
          <w:trHeight w:hRule="exact" w:val="279"/>
        </w:trPr>
        <w:tc>
          <w:tcPr>
            <w:tcW w:w="306" w:type="dxa"/>
            <w:tcBorders>
              <w:top w:val="single" w:sz="7" w:space="0" w:color="000000"/>
              <w:left w:val="single" w:sz="7" w:space="0" w:color="000000"/>
              <w:bottom w:val="single" w:sz="7" w:space="0" w:color="000000"/>
              <w:right w:val="single" w:sz="7" w:space="0" w:color="000000"/>
            </w:tcBorders>
            <w:vAlign w:val="center"/>
          </w:tcPr>
          <w:p w14:paraId="1E6E2E34" w14:textId="77777777" w:rsidR="00296454" w:rsidRPr="00296454" w:rsidRDefault="00296454" w:rsidP="00296454">
            <w:pPr>
              <w:spacing w:after="0" w:line="240" w:lineRule="auto"/>
              <w:jc w:val="center"/>
              <w:rPr>
                <w:rFonts w:ascii="Arial" w:hAnsi="Arial" w:cstheme="minorBidi"/>
                <w:b w:val="0"/>
                <w:color w:val="131415"/>
                <w:sz w:val="14"/>
                <w:szCs w:val="22"/>
              </w:rPr>
            </w:pPr>
            <w:r w:rsidRPr="00296454">
              <w:rPr>
                <w:rFonts w:ascii="Arial" w:hAnsi="Arial" w:cstheme="minorBidi"/>
                <w:b w:val="0"/>
                <w:color w:val="131415"/>
                <w:sz w:val="14"/>
                <w:szCs w:val="22"/>
              </w:rPr>
              <w:t>7</w:t>
            </w:r>
          </w:p>
        </w:tc>
        <w:tc>
          <w:tcPr>
            <w:tcW w:w="1537" w:type="dxa"/>
            <w:tcBorders>
              <w:top w:val="single" w:sz="7" w:space="0" w:color="000000"/>
              <w:left w:val="single" w:sz="7" w:space="0" w:color="000000"/>
              <w:bottom w:val="single" w:sz="7" w:space="0" w:color="000000"/>
              <w:right w:val="single" w:sz="7" w:space="0" w:color="000000"/>
            </w:tcBorders>
            <w:vAlign w:val="center"/>
          </w:tcPr>
          <w:p w14:paraId="03EF4946" w14:textId="77777777" w:rsidR="00296454" w:rsidRPr="00296454" w:rsidRDefault="00296454" w:rsidP="00296454">
            <w:pPr>
              <w:spacing w:after="0" w:line="240" w:lineRule="auto"/>
              <w:ind w:left="32"/>
              <w:rPr>
                <w:b w:val="0"/>
                <w:color w:val="131415"/>
                <w:sz w:val="20"/>
                <w:szCs w:val="20"/>
              </w:rPr>
            </w:pPr>
            <w:r w:rsidRPr="00296454">
              <w:rPr>
                <w:b w:val="0"/>
                <w:color w:val="131415"/>
                <w:sz w:val="20"/>
                <w:szCs w:val="20"/>
              </w:rPr>
              <w:t>с.Просена</w:t>
            </w:r>
          </w:p>
        </w:tc>
        <w:tc>
          <w:tcPr>
            <w:tcW w:w="824" w:type="dxa"/>
            <w:tcBorders>
              <w:top w:val="single" w:sz="7" w:space="0" w:color="000000"/>
              <w:left w:val="single" w:sz="7" w:space="0" w:color="000000"/>
              <w:bottom w:val="single" w:sz="7" w:space="0" w:color="000000"/>
              <w:right w:val="single" w:sz="7" w:space="0" w:color="000000"/>
            </w:tcBorders>
            <w:vAlign w:val="center"/>
          </w:tcPr>
          <w:p w14:paraId="0DDAC7BE" w14:textId="77777777" w:rsidR="00296454" w:rsidRPr="00296454" w:rsidRDefault="00296454" w:rsidP="00296454">
            <w:pPr>
              <w:spacing w:after="0" w:line="240" w:lineRule="auto"/>
              <w:jc w:val="right"/>
              <w:rPr>
                <w:b w:val="0"/>
                <w:color w:val="131415"/>
                <w:sz w:val="20"/>
                <w:szCs w:val="20"/>
              </w:rPr>
            </w:pPr>
            <w:r w:rsidRPr="00296454">
              <w:rPr>
                <w:b w:val="0"/>
                <w:color w:val="131415"/>
                <w:sz w:val="20"/>
                <w:szCs w:val="20"/>
              </w:rPr>
              <w:t>546</w:t>
            </w:r>
          </w:p>
        </w:tc>
        <w:tc>
          <w:tcPr>
            <w:tcW w:w="861" w:type="dxa"/>
            <w:tcBorders>
              <w:top w:val="single" w:sz="7" w:space="0" w:color="000000"/>
              <w:left w:val="single" w:sz="7" w:space="0" w:color="000000"/>
              <w:bottom w:val="single" w:sz="7" w:space="0" w:color="000000"/>
              <w:right w:val="single" w:sz="7" w:space="0" w:color="000000"/>
            </w:tcBorders>
            <w:vAlign w:val="center"/>
          </w:tcPr>
          <w:p w14:paraId="1D2D782D" w14:textId="77777777" w:rsidR="00296454" w:rsidRPr="00296454" w:rsidRDefault="00296454" w:rsidP="00296454">
            <w:pPr>
              <w:spacing w:after="0" w:line="240" w:lineRule="auto"/>
              <w:ind w:right="26"/>
              <w:jc w:val="right"/>
              <w:rPr>
                <w:b w:val="0"/>
                <w:color w:val="131415"/>
                <w:sz w:val="20"/>
                <w:szCs w:val="20"/>
              </w:rPr>
            </w:pPr>
            <w:r w:rsidRPr="00296454">
              <w:rPr>
                <w:b w:val="0"/>
                <w:color w:val="131415"/>
                <w:sz w:val="20"/>
                <w:szCs w:val="20"/>
              </w:rPr>
              <w:t>49440</w:t>
            </w:r>
          </w:p>
        </w:tc>
        <w:tc>
          <w:tcPr>
            <w:tcW w:w="932" w:type="dxa"/>
            <w:tcBorders>
              <w:top w:val="single" w:sz="7" w:space="0" w:color="000000"/>
              <w:left w:val="single" w:sz="7" w:space="0" w:color="000000"/>
              <w:bottom w:val="single" w:sz="7" w:space="0" w:color="000000"/>
              <w:right w:val="single" w:sz="7" w:space="0" w:color="000000"/>
            </w:tcBorders>
            <w:vAlign w:val="center"/>
          </w:tcPr>
          <w:p w14:paraId="74681A01" w14:textId="77777777" w:rsidR="00296454" w:rsidRPr="00296454" w:rsidRDefault="00296454" w:rsidP="00296454">
            <w:pPr>
              <w:spacing w:after="0" w:line="240" w:lineRule="auto"/>
              <w:ind w:right="22"/>
              <w:jc w:val="right"/>
              <w:rPr>
                <w:b w:val="0"/>
                <w:color w:val="131415"/>
                <w:sz w:val="20"/>
                <w:szCs w:val="20"/>
              </w:rPr>
            </w:pPr>
            <w:r w:rsidRPr="00296454">
              <w:rPr>
                <w:b w:val="0"/>
                <w:color w:val="131415"/>
                <w:sz w:val="20"/>
                <w:szCs w:val="20"/>
              </w:rPr>
              <w:t>30215</w:t>
            </w:r>
          </w:p>
        </w:tc>
        <w:tc>
          <w:tcPr>
            <w:tcW w:w="936" w:type="dxa"/>
            <w:tcBorders>
              <w:top w:val="single" w:sz="7" w:space="0" w:color="000000"/>
              <w:left w:val="single" w:sz="7" w:space="0" w:color="000000"/>
              <w:bottom w:val="single" w:sz="7" w:space="0" w:color="000000"/>
              <w:right w:val="single" w:sz="7" w:space="0" w:color="000000"/>
            </w:tcBorders>
            <w:vAlign w:val="center"/>
          </w:tcPr>
          <w:p w14:paraId="58BA9963" w14:textId="77777777" w:rsidR="00296454" w:rsidRPr="00296454" w:rsidRDefault="00296454" w:rsidP="00296454">
            <w:pPr>
              <w:spacing w:after="0" w:line="240" w:lineRule="auto"/>
              <w:ind w:right="22"/>
              <w:jc w:val="right"/>
              <w:rPr>
                <w:b w:val="0"/>
                <w:color w:val="131415"/>
                <w:sz w:val="20"/>
                <w:szCs w:val="20"/>
              </w:rPr>
            </w:pPr>
            <w:r w:rsidRPr="00296454">
              <w:rPr>
                <w:b w:val="0"/>
                <w:color w:val="131415"/>
                <w:sz w:val="20"/>
                <w:szCs w:val="20"/>
              </w:rPr>
              <w:t>25192</w:t>
            </w:r>
          </w:p>
        </w:tc>
        <w:tc>
          <w:tcPr>
            <w:tcW w:w="202" w:type="dxa"/>
            <w:tcBorders>
              <w:top w:val="single" w:sz="7" w:space="0" w:color="000000"/>
              <w:left w:val="single" w:sz="7" w:space="0" w:color="000000"/>
              <w:bottom w:val="single" w:sz="7" w:space="0" w:color="000000"/>
              <w:right w:val="none" w:sz="0" w:space="0" w:color="000000"/>
            </w:tcBorders>
          </w:tcPr>
          <w:p w14:paraId="099B6314" w14:textId="77777777" w:rsidR="00296454" w:rsidRPr="00296454" w:rsidRDefault="00296454" w:rsidP="00296454">
            <w:pPr>
              <w:spacing w:after="0" w:line="240" w:lineRule="auto"/>
              <w:rPr>
                <w:b w:val="0"/>
                <w:color w:val="000000"/>
                <w:sz w:val="20"/>
                <w:szCs w:val="20"/>
                <w:lang w:val="en-US"/>
              </w:rPr>
            </w:pPr>
          </w:p>
        </w:tc>
        <w:tc>
          <w:tcPr>
            <w:tcW w:w="957" w:type="dxa"/>
            <w:tcBorders>
              <w:top w:val="single" w:sz="7" w:space="0" w:color="000000"/>
              <w:left w:val="none" w:sz="0" w:space="0" w:color="000000"/>
              <w:bottom w:val="single" w:sz="7" w:space="0" w:color="000000"/>
              <w:right w:val="single" w:sz="7" w:space="0" w:color="000000"/>
            </w:tcBorders>
            <w:vAlign w:val="center"/>
          </w:tcPr>
          <w:p w14:paraId="2934B043" w14:textId="77777777" w:rsidR="00296454" w:rsidRPr="00296454" w:rsidRDefault="00296454" w:rsidP="00296454">
            <w:pPr>
              <w:spacing w:after="0" w:line="240" w:lineRule="auto"/>
              <w:ind w:right="25"/>
              <w:jc w:val="right"/>
              <w:rPr>
                <w:b w:val="0"/>
                <w:color w:val="131415"/>
                <w:sz w:val="20"/>
                <w:szCs w:val="20"/>
              </w:rPr>
            </w:pPr>
            <w:r w:rsidRPr="00296454">
              <w:rPr>
                <w:b w:val="0"/>
                <w:color w:val="131415"/>
                <w:sz w:val="20"/>
                <w:szCs w:val="20"/>
              </w:rPr>
              <w:t>5023</w:t>
            </w:r>
          </w:p>
        </w:tc>
        <w:tc>
          <w:tcPr>
            <w:tcW w:w="709" w:type="dxa"/>
            <w:tcBorders>
              <w:top w:val="single" w:sz="7" w:space="0" w:color="000000"/>
              <w:left w:val="single" w:sz="7" w:space="0" w:color="000000"/>
              <w:bottom w:val="single" w:sz="7" w:space="0" w:color="000000"/>
              <w:right w:val="single" w:sz="7" w:space="0" w:color="000000"/>
            </w:tcBorders>
            <w:vAlign w:val="center"/>
          </w:tcPr>
          <w:p w14:paraId="655AC471" w14:textId="77777777" w:rsidR="00296454" w:rsidRPr="00296454" w:rsidRDefault="00296454" w:rsidP="00296454">
            <w:pPr>
              <w:tabs>
                <w:tab w:val="decimal" w:pos="449"/>
              </w:tabs>
              <w:spacing w:after="0" w:line="240" w:lineRule="auto"/>
              <w:rPr>
                <w:b w:val="0"/>
                <w:color w:val="131415"/>
                <w:spacing w:val="-10"/>
                <w:sz w:val="20"/>
                <w:szCs w:val="20"/>
              </w:rPr>
            </w:pPr>
            <w:r w:rsidRPr="00296454">
              <w:rPr>
                <w:b w:val="0"/>
                <w:color w:val="131415"/>
                <w:spacing w:val="-10"/>
                <w:sz w:val="20"/>
                <w:szCs w:val="20"/>
              </w:rPr>
              <w:t>151.61</w:t>
            </w:r>
          </w:p>
        </w:tc>
        <w:tc>
          <w:tcPr>
            <w:tcW w:w="709" w:type="dxa"/>
            <w:tcBorders>
              <w:top w:val="single" w:sz="7" w:space="0" w:color="000000"/>
              <w:left w:val="single" w:sz="7" w:space="0" w:color="000000"/>
              <w:bottom w:val="single" w:sz="7" w:space="0" w:color="000000"/>
              <w:right w:val="single" w:sz="7" w:space="0" w:color="000000"/>
            </w:tcBorders>
            <w:vAlign w:val="center"/>
          </w:tcPr>
          <w:p w14:paraId="662F158A" w14:textId="77777777" w:rsidR="00296454" w:rsidRPr="00296454" w:rsidRDefault="00296454" w:rsidP="00296454">
            <w:pPr>
              <w:tabs>
                <w:tab w:val="decimal" w:pos="450"/>
              </w:tabs>
              <w:spacing w:after="0" w:line="240" w:lineRule="auto"/>
              <w:rPr>
                <w:b w:val="0"/>
                <w:color w:val="131415"/>
                <w:spacing w:val="-10"/>
                <w:sz w:val="20"/>
                <w:szCs w:val="20"/>
              </w:rPr>
            </w:pPr>
            <w:r w:rsidRPr="00296454">
              <w:rPr>
                <w:b w:val="0"/>
                <w:color w:val="131415"/>
                <w:spacing w:val="-10"/>
                <w:sz w:val="20"/>
                <w:szCs w:val="20"/>
              </w:rPr>
              <w:t>126.41</w:t>
            </w:r>
          </w:p>
        </w:tc>
        <w:tc>
          <w:tcPr>
            <w:tcW w:w="708" w:type="dxa"/>
            <w:tcBorders>
              <w:top w:val="single" w:sz="7" w:space="0" w:color="000000"/>
              <w:left w:val="single" w:sz="7" w:space="0" w:color="000000"/>
              <w:bottom w:val="single" w:sz="7" w:space="0" w:color="000000"/>
              <w:right w:val="single" w:sz="7" w:space="0" w:color="000000"/>
            </w:tcBorders>
            <w:vAlign w:val="center"/>
          </w:tcPr>
          <w:p w14:paraId="375A3DF4" w14:textId="77777777" w:rsidR="00296454" w:rsidRPr="00296454" w:rsidRDefault="00296454" w:rsidP="00296454">
            <w:pPr>
              <w:tabs>
                <w:tab w:val="decimal" w:pos="766"/>
              </w:tabs>
              <w:spacing w:after="0" w:line="240" w:lineRule="auto"/>
              <w:rPr>
                <w:b w:val="0"/>
                <w:color w:val="131415"/>
                <w:sz w:val="20"/>
                <w:szCs w:val="20"/>
              </w:rPr>
            </w:pPr>
            <w:r w:rsidRPr="00296454">
              <w:rPr>
                <w:b w:val="0"/>
                <w:color w:val="131415"/>
                <w:sz w:val="20"/>
                <w:szCs w:val="20"/>
              </w:rPr>
              <w:t>25.20</w:t>
            </w:r>
          </w:p>
        </w:tc>
        <w:tc>
          <w:tcPr>
            <w:tcW w:w="993" w:type="dxa"/>
            <w:tcBorders>
              <w:top w:val="single" w:sz="7" w:space="0" w:color="000000"/>
              <w:left w:val="single" w:sz="7" w:space="0" w:color="000000"/>
              <w:bottom w:val="single" w:sz="7" w:space="0" w:color="000000"/>
              <w:right w:val="single" w:sz="11" w:space="0" w:color="000000"/>
            </w:tcBorders>
            <w:vAlign w:val="center"/>
          </w:tcPr>
          <w:p w14:paraId="1C0785EC" w14:textId="77777777" w:rsidR="00296454" w:rsidRPr="00296454" w:rsidRDefault="00296454" w:rsidP="00296454">
            <w:pPr>
              <w:tabs>
                <w:tab w:val="decimal" w:pos="522"/>
              </w:tabs>
              <w:spacing w:after="0" w:line="240" w:lineRule="auto"/>
              <w:rPr>
                <w:b w:val="0"/>
                <w:color w:val="131415"/>
                <w:sz w:val="20"/>
                <w:szCs w:val="20"/>
              </w:rPr>
            </w:pPr>
            <w:r w:rsidRPr="00296454">
              <w:rPr>
                <w:b w:val="0"/>
                <w:color w:val="131415"/>
                <w:sz w:val="20"/>
                <w:szCs w:val="20"/>
              </w:rPr>
              <w:t>12.5</w:t>
            </w:r>
          </w:p>
        </w:tc>
      </w:tr>
      <w:tr w:rsidR="00296454" w:rsidRPr="00296454" w14:paraId="42A152EE" w14:textId="77777777" w:rsidTr="00031D41">
        <w:trPr>
          <w:trHeight w:hRule="exact" w:val="425"/>
        </w:trPr>
        <w:tc>
          <w:tcPr>
            <w:tcW w:w="306" w:type="dxa"/>
            <w:tcBorders>
              <w:top w:val="single" w:sz="7" w:space="0" w:color="000000"/>
              <w:left w:val="single" w:sz="7" w:space="0" w:color="000000"/>
              <w:bottom w:val="single" w:sz="7" w:space="0" w:color="000000"/>
              <w:right w:val="single" w:sz="7" w:space="0" w:color="000000"/>
            </w:tcBorders>
            <w:vAlign w:val="center"/>
          </w:tcPr>
          <w:p w14:paraId="67A5493C" w14:textId="77777777" w:rsidR="00296454" w:rsidRPr="00296454" w:rsidRDefault="00296454" w:rsidP="00296454">
            <w:pPr>
              <w:spacing w:after="0" w:line="240" w:lineRule="auto"/>
              <w:jc w:val="center"/>
              <w:rPr>
                <w:rFonts w:ascii="Arial" w:hAnsi="Arial" w:cstheme="minorBidi"/>
                <w:b w:val="0"/>
                <w:color w:val="131415"/>
                <w:sz w:val="14"/>
                <w:szCs w:val="22"/>
              </w:rPr>
            </w:pPr>
            <w:r w:rsidRPr="00296454">
              <w:rPr>
                <w:rFonts w:ascii="Arial" w:hAnsi="Arial" w:cstheme="minorBidi"/>
                <w:b w:val="0"/>
                <w:color w:val="131415"/>
                <w:sz w:val="14"/>
                <w:szCs w:val="22"/>
              </w:rPr>
              <w:t>8</w:t>
            </w:r>
          </w:p>
        </w:tc>
        <w:tc>
          <w:tcPr>
            <w:tcW w:w="1537" w:type="dxa"/>
            <w:tcBorders>
              <w:top w:val="single" w:sz="7" w:space="0" w:color="000000"/>
              <w:left w:val="single" w:sz="7" w:space="0" w:color="000000"/>
              <w:bottom w:val="single" w:sz="7" w:space="0" w:color="000000"/>
              <w:right w:val="single" w:sz="7" w:space="0" w:color="000000"/>
            </w:tcBorders>
            <w:vAlign w:val="center"/>
          </w:tcPr>
          <w:p w14:paraId="4AF7804D" w14:textId="77777777" w:rsidR="00296454" w:rsidRPr="00296454" w:rsidRDefault="00296454" w:rsidP="00296454">
            <w:pPr>
              <w:tabs>
                <w:tab w:val="right" w:pos="1354"/>
              </w:tabs>
              <w:spacing w:after="0" w:line="240" w:lineRule="auto"/>
              <w:ind w:left="32"/>
              <w:rPr>
                <w:b w:val="0"/>
                <w:color w:val="131415"/>
                <w:sz w:val="20"/>
                <w:szCs w:val="20"/>
              </w:rPr>
            </w:pPr>
            <w:r w:rsidRPr="00296454">
              <w:rPr>
                <w:b w:val="0"/>
                <w:color w:val="131415"/>
                <w:sz w:val="20"/>
                <w:szCs w:val="20"/>
              </w:rPr>
              <w:t>гр.Русе</w:t>
            </w:r>
            <w:r w:rsidRPr="00296454">
              <w:rPr>
                <w:b w:val="0"/>
                <w:color w:val="862F15"/>
                <w:w w:val="95"/>
                <w:sz w:val="20"/>
                <w:szCs w:val="20"/>
              </w:rPr>
              <w:tab/>
              <w:t>~</w:t>
            </w:r>
          </w:p>
        </w:tc>
        <w:tc>
          <w:tcPr>
            <w:tcW w:w="824" w:type="dxa"/>
            <w:tcBorders>
              <w:top w:val="single" w:sz="7" w:space="0" w:color="000000"/>
              <w:left w:val="single" w:sz="7" w:space="0" w:color="000000"/>
              <w:bottom w:val="single" w:sz="7" w:space="0" w:color="000000"/>
              <w:right w:val="single" w:sz="7" w:space="0" w:color="000000"/>
            </w:tcBorders>
            <w:vAlign w:val="center"/>
          </w:tcPr>
          <w:p w14:paraId="1401ED55" w14:textId="393AA854" w:rsidR="00296454" w:rsidRPr="00296454" w:rsidRDefault="00296454" w:rsidP="00296454">
            <w:pPr>
              <w:spacing w:after="0" w:line="240" w:lineRule="auto"/>
              <w:jc w:val="right"/>
              <w:rPr>
                <w:b w:val="0"/>
                <w:color w:val="131415"/>
                <w:sz w:val="20"/>
                <w:szCs w:val="20"/>
              </w:rPr>
            </w:pPr>
            <w:r w:rsidRPr="00296454">
              <w:rPr>
                <w:b w:val="0"/>
                <w:color w:val="131415"/>
                <w:sz w:val="20"/>
                <w:szCs w:val="20"/>
              </w:rPr>
              <w:t>141232</w:t>
            </w:r>
          </w:p>
        </w:tc>
        <w:tc>
          <w:tcPr>
            <w:tcW w:w="861" w:type="dxa"/>
            <w:tcBorders>
              <w:top w:val="single" w:sz="7" w:space="0" w:color="000000"/>
              <w:left w:val="single" w:sz="7" w:space="0" w:color="000000"/>
              <w:bottom w:val="single" w:sz="7" w:space="0" w:color="000000"/>
              <w:right w:val="single" w:sz="7" w:space="0" w:color="000000"/>
            </w:tcBorders>
            <w:vAlign w:val="center"/>
          </w:tcPr>
          <w:p w14:paraId="28FA83D0" w14:textId="77777777" w:rsidR="00296454" w:rsidRPr="00296454" w:rsidRDefault="00296454" w:rsidP="00296454">
            <w:pPr>
              <w:spacing w:after="0" w:line="240" w:lineRule="auto"/>
              <w:ind w:right="26"/>
              <w:jc w:val="right"/>
              <w:rPr>
                <w:b w:val="0"/>
                <w:color w:val="131415"/>
                <w:sz w:val="20"/>
                <w:szCs w:val="20"/>
              </w:rPr>
            </w:pPr>
            <w:r w:rsidRPr="00296454">
              <w:rPr>
                <w:b w:val="0"/>
                <w:color w:val="131415"/>
                <w:sz w:val="20"/>
                <w:szCs w:val="20"/>
              </w:rPr>
              <w:t>8536463</w:t>
            </w:r>
          </w:p>
        </w:tc>
        <w:tc>
          <w:tcPr>
            <w:tcW w:w="932" w:type="dxa"/>
            <w:tcBorders>
              <w:top w:val="single" w:sz="7" w:space="0" w:color="000000"/>
              <w:left w:val="single" w:sz="7" w:space="0" w:color="000000"/>
              <w:bottom w:val="single" w:sz="7" w:space="0" w:color="000000"/>
              <w:right w:val="single" w:sz="7" w:space="0" w:color="000000"/>
            </w:tcBorders>
            <w:vAlign w:val="center"/>
          </w:tcPr>
          <w:p w14:paraId="2D9F834D" w14:textId="77777777" w:rsidR="00296454" w:rsidRPr="00296454" w:rsidRDefault="00296454" w:rsidP="00296454">
            <w:pPr>
              <w:spacing w:after="0" w:line="240" w:lineRule="auto"/>
              <w:ind w:right="22"/>
              <w:jc w:val="right"/>
              <w:rPr>
                <w:b w:val="0"/>
                <w:color w:val="131415"/>
                <w:sz w:val="20"/>
                <w:szCs w:val="20"/>
              </w:rPr>
            </w:pPr>
            <w:r w:rsidRPr="00296454">
              <w:rPr>
                <w:b w:val="0"/>
                <w:color w:val="131415"/>
                <w:sz w:val="20"/>
                <w:szCs w:val="20"/>
              </w:rPr>
              <w:t>6793057</w:t>
            </w:r>
          </w:p>
        </w:tc>
        <w:tc>
          <w:tcPr>
            <w:tcW w:w="936" w:type="dxa"/>
            <w:tcBorders>
              <w:top w:val="single" w:sz="7" w:space="0" w:color="000000"/>
              <w:left w:val="single" w:sz="7" w:space="0" w:color="000000"/>
              <w:bottom w:val="single" w:sz="7" w:space="0" w:color="000000"/>
              <w:right w:val="single" w:sz="7" w:space="0" w:color="000000"/>
            </w:tcBorders>
            <w:vAlign w:val="center"/>
          </w:tcPr>
          <w:p w14:paraId="5B7CF86A" w14:textId="4D5080C7" w:rsidR="00296454" w:rsidRPr="00296454" w:rsidRDefault="00296454" w:rsidP="00296454">
            <w:pPr>
              <w:tabs>
                <w:tab w:val="right" w:pos="907"/>
              </w:tabs>
              <w:spacing w:after="0" w:line="240" w:lineRule="auto"/>
              <w:ind w:right="22"/>
              <w:jc w:val="right"/>
              <w:rPr>
                <w:b w:val="0"/>
                <w:color w:val="131415"/>
                <w:sz w:val="20"/>
                <w:szCs w:val="20"/>
              </w:rPr>
            </w:pPr>
            <w:r w:rsidRPr="00296454">
              <w:rPr>
                <w:b w:val="0"/>
                <w:color w:val="131415"/>
                <w:sz w:val="20"/>
                <w:szCs w:val="20"/>
              </w:rPr>
              <w:t>4892994</w:t>
            </w:r>
          </w:p>
        </w:tc>
        <w:tc>
          <w:tcPr>
            <w:tcW w:w="202" w:type="dxa"/>
            <w:tcBorders>
              <w:top w:val="single" w:sz="7" w:space="0" w:color="000000"/>
              <w:left w:val="single" w:sz="7" w:space="0" w:color="000000"/>
              <w:bottom w:val="single" w:sz="7" w:space="0" w:color="000000"/>
              <w:right w:val="none" w:sz="0" w:space="0" w:color="000000"/>
            </w:tcBorders>
            <w:vAlign w:val="center"/>
          </w:tcPr>
          <w:p w14:paraId="6452D35F" w14:textId="2FE584E2" w:rsidR="00296454" w:rsidRPr="00296454" w:rsidRDefault="00296454" w:rsidP="00296454">
            <w:pPr>
              <w:spacing w:after="0" w:line="240" w:lineRule="auto"/>
              <w:jc w:val="center"/>
              <w:rPr>
                <w:b w:val="0"/>
                <w:color w:val="131415"/>
                <w:sz w:val="20"/>
                <w:szCs w:val="20"/>
              </w:rPr>
            </w:pPr>
          </w:p>
        </w:tc>
        <w:tc>
          <w:tcPr>
            <w:tcW w:w="957" w:type="dxa"/>
            <w:tcBorders>
              <w:top w:val="single" w:sz="7" w:space="0" w:color="000000"/>
              <w:left w:val="none" w:sz="0" w:space="0" w:color="000000"/>
              <w:bottom w:val="single" w:sz="7" w:space="0" w:color="000000"/>
              <w:right w:val="single" w:sz="7" w:space="0" w:color="000000"/>
            </w:tcBorders>
            <w:vAlign w:val="center"/>
          </w:tcPr>
          <w:p w14:paraId="5883CDAF" w14:textId="1E5B4EAA" w:rsidR="00296454" w:rsidRPr="00296454" w:rsidRDefault="00953A4F" w:rsidP="00953A4F">
            <w:pPr>
              <w:spacing w:after="0" w:line="240" w:lineRule="auto"/>
              <w:ind w:right="25"/>
              <w:rPr>
                <w:b w:val="0"/>
                <w:color w:val="131415"/>
                <w:spacing w:val="-8"/>
                <w:sz w:val="20"/>
                <w:szCs w:val="20"/>
              </w:rPr>
            </w:pPr>
            <w:r>
              <w:rPr>
                <w:b w:val="0"/>
                <w:color w:val="131415"/>
                <w:spacing w:val="-8"/>
                <w:sz w:val="20"/>
                <w:szCs w:val="20"/>
              </w:rPr>
              <w:t xml:space="preserve">      </w:t>
            </w:r>
            <w:r w:rsidR="00296454" w:rsidRPr="00296454">
              <w:rPr>
                <w:b w:val="0"/>
                <w:color w:val="131415"/>
                <w:spacing w:val="-8"/>
                <w:sz w:val="20"/>
                <w:szCs w:val="20"/>
              </w:rPr>
              <w:t>1900063</w:t>
            </w:r>
          </w:p>
        </w:tc>
        <w:tc>
          <w:tcPr>
            <w:tcW w:w="709" w:type="dxa"/>
            <w:tcBorders>
              <w:top w:val="single" w:sz="7" w:space="0" w:color="000000"/>
              <w:left w:val="single" w:sz="7" w:space="0" w:color="000000"/>
              <w:bottom w:val="single" w:sz="7" w:space="0" w:color="000000"/>
              <w:right w:val="single" w:sz="7" w:space="0" w:color="000000"/>
            </w:tcBorders>
            <w:vAlign w:val="center"/>
          </w:tcPr>
          <w:p w14:paraId="53769B2C" w14:textId="77777777" w:rsidR="00296454" w:rsidRPr="00296454" w:rsidRDefault="00296454" w:rsidP="00296454">
            <w:pPr>
              <w:tabs>
                <w:tab w:val="decimal" w:pos="449"/>
              </w:tabs>
              <w:spacing w:after="0" w:line="240" w:lineRule="auto"/>
              <w:rPr>
                <w:b w:val="0"/>
                <w:color w:val="131415"/>
                <w:sz w:val="20"/>
                <w:szCs w:val="20"/>
              </w:rPr>
            </w:pPr>
            <w:r w:rsidRPr="00296454">
              <w:rPr>
                <w:b w:val="0"/>
                <w:color w:val="131415"/>
                <w:sz w:val="20"/>
                <w:szCs w:val="20"/>
              </w:rPr>
              <w:t>131.78</w:t>
            </w:r>
          </w:p>
        </w:tc>
        <w:tc>
          <w:tcPr>
            <w:tcW w:w="709" w:type="dxa"/>
            <w:tcBorders>
              <w:top w:val="single" w:sz="7" w:space="0" w:color="000000"/>
              <w:left w:val="single" w:sz="7" w:space="0" w:color="000000"/>
              <w:bottom w:val="single" w:sz="7" w:space="0" w:color="000000"/>
              <w:right w:val="single" w:sz="7" w:space="0" w:color="000000"/>
            </w:tcBorders>
            <w:vAlign w:val="center"/>
          </w:tcPr>
          <w:p w14:paraId="082BD6B5" w14:textId="77777777" w:rsidR="00296454" w:rsidRPr="00296454" w:rsidRDefault="00296454" w:rsidP="00296454">
            <w:pPr>
              <w:tabs>
                <w:tab w:val="decimal" w:pos="450"/>
              </w:tabs>
              <w:spacing w:after="0" w:line="240" w:lineRule="auto"/>
              <w:rPr>
                <w:b w:val="0"/>
                <w:color w:val="131415"/>
                <w:sz w:val="20"/>
                <w:szCs w:val="20"/>
              </w:rPr>
            </w:pPr>
            <w:r w:rsidRPr="00296454">
              <w:rPr>
                <w:b w:val="0"/>
                <w:color w:val="131415"/>
                <w:sz w:val="20"/>
                <w:szCs w:val="20"/>
              </w:rPr>
              <w:t>94.92</w:t>
            </w:r>
          </w:p>
        </w:tc>
        <w:tc>
          <w:tcPr>
            <w:tcW w:w="708" w:type="dxa"/>
            <w:tcBorders>
              <w:top w:val="single" w:sz="7" w:space="0" w:color="000000"/>
              <w:left w:val="single" w:sz="7" w:space="0" w:color="000000"/>
              <w:bottom w:val="single" w:sz="7" w:space="0" w:color="000000"/>
              <w:right w:val="single" w:sz="7" w:space="0" w:color="000000"/>
            </w:tcBorders>
            <w:vAlign w:val="center"/>
          </w:tcPr>
          <w:p w14:paraId="14D88A90" w14:textId="77777777" w:rsidR="00296454" w:rsidRPr="00296454" w:rsidRDefault="00296454" w:rsidP="00296454">
            <w:pPr>
              <w:tabs>
                <w:tab w:val="decimal" w:pos="766"/>
              </w:tabs>
              <w:spacing w:after="0" w:line="240" w:lineRule="auto"/>
              <w:rPr>
                <w:b w:val="0"/>
                <w:color w:val="131415"/>
                <w:sz w:val="20"/>
                <w:szCs w:val="20"/>
              </w:rPr>
            </w:pPr>
            <w:r w:rsidRPr="00296454">
              <w:rPr>
                <w:b w:val="0"/>
                <w:color w:val="131415"/>
                <w:sz w:val="20"/>
                <w:szCs w:val="20"/>
              </w:rPr>
              <w:t>36.86</w:t>
            </w:r>
          </w:p>
        </w:tc>
        <w:tc>
          <w:tcPr>
            <w:tcW w:w="993" w:type="dxa"/>
            <w:tcBorders>
              <w:top w:val="single" w:sz="7" w:space="0" w:color="000000"/>
              <w:left w:val="single" w:sz="7" w:space="0" w:color="000000"/>
              <w:bottom w:val="single" w:sz="7" w:space="0" w:color="000000"/>
              <w:right w:val="single" w:sz="11" w:space="0" w:color="000000"/>
            </w:tcBorders>
            <w:vAlign w:val="center"/>
          </w:tcPr>
          <w:p w14:paraId="5248819D" w14:textId="77777777" w:rsidR="00296454" w:rsidRPr="00296454" w:rsidRDefault="00296454" w:rsidP="00296454">
            <w:pPr>
              <w:tabs>
                <w:tab w:val="decimal" w:pos="522"/>
              </w:tabs>
              <w:spacing w:after="0" w:line="240" w:lineRule="auto"/>
              <w:rPr>
                <w:b w:val="0"/>
                <w:color w:val="131415"/>
                <w:sz w:val="20"/>
                <w:szCs w:val="20"/>
              </w:rPr>
            </w:pPr>
            <w:r w:rsidRPr="00296454">
              <w:rPr>
                <w:b w:val="0"/>
                <w:color w:val="131415"/>
                <w:sz w:val="20"/>
                <w:szCs w:val="20"/>
              </w:rPr>
              <w:t>613.5</w:t>
            </w:r>
          </w:p>
        </w:tc>
      </w:tr>
      <w:tr w:rsidR="00296454" w:rsidRPr="00296454" w14:paraId="2BEEF32F" w14:textId="77777777" w:rsidTr="00031D41">
        <w:trPr>
          <w:trHeight w:hRule="exact" w:val="289"/>
        </w:trPr>
        <w:tc>
          <w:tcPr>
            <w:tcW w:w="306" w:type="dxa"/>
            <w:tcBorders>
              <w:top w:val="single" w:sz="7" w:space="0" w:color="000000"/>
              <w:left w:val="single" w:sz="7" w:space="0" w:color="000000"/>
              <w:bottom w:val="single" w:sz="7" w:space="0" w:color="000000"/>
              <w:right w:val="single" w:sz="7" w:space="0" w:color="000000"/>
            </w:tcBorders>
            <w:vAlign w:val="center"/>
          </w:tcPr>
          <w:p w14:paraId="41F747B5" w14:textId="77777777" w:rsidR="00296454" w:rsidRPr="00296454" w:rsidRDefault="00296454" w:rsidP="00296454">
            <w:pPr>
              <w:spacing w:after="0" w:line="240" w:lineRule="auto"/>
              <w:jc w:val="center"/>
              <w:rPr>
                <w:rFonts w:ascii="Arial" w:hAnsi="Arial" w:cstheme="minorBidi"/>
                <w:b w:val="0"/>
                <w:color w:val="131415"/>
                <w:sz w:val="14"/>
                <w:szCs w:val="22"/>
              </w:rPr>
            </w:pPr>
            <w:r w:rsidRPr="00296454">
              <w:rPr>
                <w:rFonts w:ascii="Arial" w:hAnsi="Arial" w:cstheme="minorBidi"/>
                <w:b w:val="0"/>
                <w:color w:val="131415"/>
                <w:sz w:val="14"/>
                <w:szCs w:val="22"/>
              </w:rPr>
              <w:t>9</w:t>
            </w:r>
          </w:p>
        </w:tc>
        <w:tc>
          <w:tcPr>
            <w:tcW w:w="1537" w:type="dxa"/>
            <w:tcBorders>
              <w:top w:val="single" w:sz="7" w:space="0" w:color="000000"/>
              <w:left w:val="single" w:sz="7" w:space="0" w:color="000000"/>
              <w:bottom w:val="single" w:sz="7" w:space="0" w:color="000000"/>
              <w:right w:val="single" w:sz="7" w:space="0" w:color="000000"/>
            </w:tcBorders>
            <w:vAlign w:val="center"/>
          </w:tcPr>
          <w:p w14:paraId="4686BD06" w14:textId="081412A2" w:rsidR="00296454" w:rsidRPr="00296454" w:rsidRDefault="00031D41" w:rsidP="00296454">
            <w:pPr>
              <w:spacing w:after="0" w:line="240" w:lineRule="auto"/>
              <w:ind w:left="32"/>
              <w:rPr>
                <w:b w:val="0"/>
                <w:color w:val="131415"/>
                <w:spacing w:val="-2"/>
                <w:sz w:val="20"/>
                <w:szCs w:val="20"/>
              </w:rPr>
            </w:pPr>
            <w:r>
              <w:rPr>
                <w:b w:val="0"/>
                <w:color w:val="131415"/>
                <w:spacing w:val="-2"/>
                <w:sz w:val="20"/>
                <w:szCs w:val="20"/>
              </w:rPr>
              <w:t>с.Сан</w:t>
            </w:r>
            <w:r w:rsidR="00296454" w:rsidRPr="00296454">
              <w:rPr>
                <w:b w:val="0"/>
                <w:color w:val="131415"/>
                <w:spacing w:val="-2"/>
                <w:sz w:val="20"/>
                <w:szCs w:val="20"/>
              </w:rPr>
              <w:t>дрово</w:t>
            </w:r>
          </w:p>
        </w:tc>
        <w:tc>
          <w:tcPr>
            <w:tcW w:w="824" w:type="dxa"/>
            <w:tcBorders>
              <w:top w:val="single" w:sz="7" w:space="0" w:color="000000"/>
              <w:left w:val="single" w:sz="7" w:space="0" w:color="000000"/>
              <w:bottom w:val="single" w:sz="7" w:space="0" w:color="000000"/>
              <w:right w:val="single" w:sz="7" w:space="0" w:color="000000"/>
            </w:tcBorders>
            <w:vAlign w:val="center"/>
          </w:tcPr>
          <w:p w14:paraId="3A0E79F4" w14:textId="77777777" w:rsidR="00296454" w:rsidRPr="00296454" w:rsidRDefault="00296454" w:rsidP="00296454">
            <w:pPr>
              <w:spacing w:after="0" w:line="240" w:lineRule="auto"/>
              <w:jc w:val="right"/>
              <w:rPr>
                <w:b w:val="0"/>
                <w:color w:val="131415"/>
                <w:sz w:val="20"/>
                <w:szCs w:val="20"/>
              </w:rPr>
            </w:pPr>
            <w:r w:rsidRPr="00296454">
              <w:rPr>
                <w:b w:val="0"/>
                <w:color w:val="131415"/>
                <w:sz w:val="20"/>
                <w:szCs w:val="20"/>
              </w:rPr>
              <w:t>1176</w:t>
            </w:r>
          </w:p>
        </w:tc>
        <w:tc>
          <w:tcPr>
            <w:tcW w:w="861" w:type="dxa"/>
            <w:tcBorders>
              <w:top w:val="single" w:sz="7" w:space="0" w:color="000000"/>
              <w:left w:val="single" w:sz="7" w:space="0" w:color="000000"/>
              <w:bottom w:val="single" w:sz="7" w:space="0" w:color="000000"/>
              <w:right w:val="single" w:sz="7" w:space="0" w:color="000000"/>
            </w:tcBorders>
            <w:vAlign w:val="center"/>
          </w:tcPr>
          <w:p w14:paraId="58695942" w14:textId="77777777" w:rsidR="00296454" w:rsidRPr="00296454" w:rsidRDefault="00296454" w:rsidP="00296454">
            <w:pPr>
              <w:spacing w:after="0" w:line="240" w:lineRule="auto"/>
              <w:ind w:right="26"/>
              <w:jc w:val="right"/>
              <w:rPr>
                <w:b w:val="0"/>
                <w:color w:val="131415"/>
                <w:sz w:val="20"/>
                <w:szCs w:val="20"/>
              </w:rPr>
            </w:pPr>
            <w:r w:rsidRPr="00296454">
              <w:rPr>
                <w:b w:val="0"/>
                <w:color w:val="131415"/>
                <w:sz w:val="20"/>
                <w:szCs w:val="20"/>
              </w:rPr>
              <w:t>99890</w:t>
            </w:r>
          </w:p>
        </w:tc>
        <w:tc>
          <w:tcPr>
            <w:tcW w:w="932" w:type="dxa"/>
            <w:tcBorders>
              <w:top w:val="single" w:sz="7" w:space="0" w:color="000000"/>
              <w:left w:val="single" w:sz="7" w:space="0" w:color="000000"/>
              <w:bottom w:val="single" w:sz="7" w:space="0" w:color="000000"/>
              <w:right w:val="single" w:sz="7" w:space="0" w:color="000000"/>
            </w:tcBorders>
            <w:vAlign w:val="center"/>
          </w:tcPr>
          <w:p w14:paraId="5C922E17" w14:textId="77777777" w:rsidR="00296454" w:rsidRPr="00296454" w:rsidRDefault="00296454" w:rsidP="00296454">
            <w:pPr>
              <w:spacing w:after="0" w:line="240" w:lineRule="auto"/>
              <w:ind w:right="22"/>
              <w:jc w:val="right"/>
              <w:rPr>
                <w:b w:val="0"/>
                <w:color w:val="131415"/>
                <w:sz w:val="20"/>
                <w:szCs w:val="20"/>
              </w:rPr>
            </w:pPr>
            <w:r w:rsidRPr="00296454">
              <w:rPr>
                <w:b w:val="0"/>
                <w:color w:val="131415"/>
                <w:sz w:val="20"/>
                <w:szCs w:val="20"/>
              </w:rPr>
              <w:t>59045</w:t>
            </w:r>
          </w:p>
        </w:tc>
        <w:tc>
          <w:tcPr>
            <w:tcW w:w="936" w:type="dxa"/>
            <w:tcBorders>
              <w:top w:val="single" w:sz="7" w:space="0" w:color="000000"/>
              <w:left w:val="single" w:sz="7" w:space="0" w:color="000000"/>
              <w:bottom w:val="single" w:sz="7" w:space="0" w:color="000000"/>
              <w:right w:val="single" w:sz="7" w:space="0" w:color="000000"/>
            </w:tcBorders>
            <w:vAlign w:val="center"/>
          </w:tcPr>
          <w:p w14:paraId="6EFEFE85" w14:textId="77777777" w:rsidR="00296454" w:rsidRPr="00296454" w:rsidRDefault="00296454" w:rsidP="00296454">
            <w:pPr>
              <w:spacing w:after="0" w:line="240" w:lineRule="auto"/>
              <w:ind w:right="22"/>
              <w:jc w:val="right"/>
              <w:rPr>
                <w:b w:val="0"/>
                <w:color w:val="131415"/>
                <w:sz w:val="20"/>
                <w:szCs w:val="20"/>
              </w:rPr>
            </w:pPr>
            <w:r w:rsidRPr="00296454">
              <w:rPr>
                <w:b w:val="0"/>
                <w:color w:val="131415"/>
                <w:sz w:val="20"/>
                <w:szCs w:val="20"/>
              </w:rPr>
              <w:t>56267</w:t>
            </w:r>
          </w:p>
        </w:tc>
        <w:tc>
          <w:tcPr>
            <w:tcW w:w="202" w:type="dxa"/>
            <w:tcBorders>
              <w:top w:val="single" w:sz="7" w:space="0" w:color="000000"/>
              <w:left w:val="single" w:sz="7" w:space="0" w:color="000000"/>
              <w:bottom w:val="single" w:sz="7" w:space="0" w:color="000000"/>
              <w:right w:val="none" w:sz="0" w:space="0" w:color="000000"/>
            </w:tcBorders>
          </w:tcPr>
          <w:p w14:paraId="4777302C" w14:textId="77777777" w:rsidR="00296454" w:rsidRPr="00296454" w:rsidRDefault="00296454" w:rsidP="00296454">
            <w:pPr>
              <w:spacing w:after="0" w:line="240" w:lineRule="auto"/>
              <w:rPr>
                <w:b w:val="0"/>
                <w:color w:val="000000"/>
                <w:sz w:val="20"/>
                <w:szCs w:val="20"/>
                <w:lang w:val="en-US"/>
              </w:rPr>
            </w:pPr>
          </w:p>
        </w:tc>
        <w:tc>
          <w:tcPr>
            <w:tcW w:w="957" w:type="dxa"/>
            <w:tcBorders>
              <w:top w:val="single" w:sz="7" w:space="0" w:color="000000"/>
              <w:left w:val="none" w:sz="0" w:space="0" w:color="000000"/>
              <w:bottom w:val="single" w:sz="7" w:space="0" w:color="000000"/>
              <w:right w:val="single" w:sz="7" w:space="0" w:color="000000"/>
            </w:tcBorders>
            <w:vAlign w:val="center"/>
          </w:tcPr>
          <w:p w14:paraId="427FEB90" w14:textId="77777777" w:rsidR="00296454" w:rsidRPr="00296454" w:rsidRDefault="00296454" w:rsidP="00296454">
            <w:pPr>
              <w:spacing w:after="0" w:line="240" w:lineRule="auto"/>
              <w:ind w:right="25"/>
              <w:jc w:val="right"/>
              <w:rPr>
                <w:b w:val="0"/>
                <w:color w:val="131415"/>
                <w:sz w:val="20"/>
                <w:szCs w:val="20"/>
              </w:rPr>
            </w:pPr>
            <w:r w:rsidRPr="00296454">
              <w:rPr>
                <w:b w:val="0"/>
                <w:color w:val="131415"/>
                <w:sz w:val="20"/>
                <w:szCs w:val="20"/>
              </w:rPr>
              <w:t>2778</w:t>
            </w:r>
          </w:p>
        </w:tc>
        <w:tc>
          <w:tcPr>
            <w:tcW w:w="709" w:type="dxa"/>
            <w:tcBorders>
              <w:top w:val="single" w:sz="7" w:space="0" w:color="000000"/>
              <w:left w:val="single" w:sz="7" w:space="0" w:color="000000"/>
              <w:bottom w:val="single" w:sz="7" w:space="0" w:color="000000"/>
              <w:right w:val="single" w:sz="7" w:space="0" w:color="000000"/>
            </w:tcBorders>
            <w:vAlign w:val="center"/>
          </w:tcPr>
          <w:p w14:paraId="407CDC83" w14:textId="77777777" w:rsidR="00296454" w:rsidRPr="00296454" w:rsidRDefault="00296454" w:rsidP="00296454">
            <w:pPr>
              <w:tabs>
                <w:tab w:val="decimal" w:pos="449"/>
              </w:tabs>
              <w:spacing w:after="0" w:line="240" w:lineRule="auto"/>
              <w:rPr>
                <w:b w:val="0"/>
                <w:color w:val="131415"/>
                <w:sz w:val="20"/>
                <w:szCs w:val="20"/>
              </w:rPr>
            </w:pPr>
            <w:r w:rsidRPr="00296454">
              <w:rPr>
                <w:b w:val="0"/>
                <w:color w:val="131415"/>
                <w:sz w:val="20"/>
                <w:szCs w:val="20"/>
              </w:rPr>
              <w:t>137.56</w:t>
            </w:r>
          </w:p>
        </w:tc>
        <w:tc>
          <w:tcPr>
            <w:tcW w:w="709" w:type="dxa"/>
            <w:tcBorders>
              <w:top w:val="single" w:sz="7" w:space="0" w:color="000000"/>
              <w:left w:val="single" w:sz="7" w:space="0" w:color="000000"/>
              <w:bottom w:val="single" w:sz="7" w:space="0" w:color="000000"/>
              <w:right w:val="single" w:sz="7" w:space="0" w:color="000000"/>
            </w:tcBorders>
            <w:vAlign w:val="center"/>
          </w:tcPr>
          <w:p w14:paraId="11246855" w14:textId="77777777" w:rsidR="00296454" w:rsidRPr="00296454" w:rsidRDefault="00296454" w:rsidP="00296454">
            <w:pPr>
              <w:tabs>
                <w:tab w:val="decimal" w:pos="450"/>
              </w:tabs>
              <w:spacing w:after="0" w:line="240" w:lineRule="auto"/>
              <w:rPr>
                <w:b w:val="0"/>
                <w:color w:val="131415"/>
                <w:sz w:val="20"/>
                <w:szCs w:val="20"/>
              </w:rPr>
            </w:pPr>
            <w:r w:rsidRPr="00296454">
              <w:rPr>
                <w:b w:val="0"/>
                <w:color w:val="131415"/>
                <w:sz w:val="20"/>
                <w:szCs w:val="20"/>
              </w:rPr>
              <w:t>131.09</w:t>
            </w:r>
          </w:p>
        </w:tc>
        <w:tc>
          <w:tcPr>
            <w:tcW w:w="708" w:type="dxa"/>
            <w:tcBorders>
              <w:top w:val="single" w:sz="7" w:space="0" w:color="000000"/>
              <w:left w:val="single" w:sz="7" w:space="0" w:color="000000"/>
              <w:bottom w:val="single" w:sz="7" w:space="0" w:color="000000"/>
              <w:right w:val="single" w:sz="7" w:space="0" w:color="000000"/>
            </w:tcBorders>
            <w:vAlign w:val="center"/>
          </w:tcPr>
          <w:p w14:paraId="3CC33715" w14:textId="77777777" w:rsidR="00296454" w:rsidRPr="00296454" w:rsidRDefault="00296454" w:rsidP="00296454">
            <w:pPr>
              <w:tabs>
                <w:tab w:val="decimal" w:pos="766"/>
              </w:tabs>
              <w:spacing w:after="0" w:line="240" w:lineRule="auto"/>
              <w:rPr>
                <w:b w:val="0"/>
                <w:color w:val="131415"/>
                <w:sz w:val="20"/>
                <w:szCs w:val="20"/>
              </w:rPr>
            </w:pPr>
            <w:r w:rsidRPr="00296454">
              <w:rPr>
                <w:b w:val="0"/>
                <w:color w:val="131415"/>
                <w:sz w:val="20"/>
                <w:szCs w:val="20"/>
              </w:rPr>
              <w:t>6.47</w:t>
            </w:r>
          </w:p>
        </w:tc>
        <w:tc>
          <w:tcPr>
            <w:tcW w:w="993" w:type="dxa"/>
            <w:tcBorders>
              <w:top w:val="single" w:sz="7" w:space="0" w:color="000000"/>
              <w:left w:val="single" w:sz="7" w:space="0" w:color="000000"/>
              <w:bottom w:val="single" w:sz="7" w:space="0" w:color="000000"/>
              <w:right w:val="single" w:sz="11" w:space="0" w:color="000000"/>
            </w:tcBorders>
            <w:vAlign w:val="center"/>
          </w:tcPr>
          <w:p w14:paraId="2824EEEE" w14:textId="77777777" w:rsidR="00296454" w:rsidRPr="00296454" w:rsidRDefault="00296454" w:rsidP="00296454">
            <w:pPr>
              <w:tabs>
                <w:tab w:val="decimal" w:pos="522"/>
              </w:tabs>
              <w:spacing w:after="0" w:line="240" w:lineRule="auto"/>
              <w:rPr>
                <w:b w:val="0"/>
                <w:color w:val="131415"/>
                <w:sz w:val="20"/>
                <w:szCs w:val="20"/>
              </w:rPr>
            </w:pPr>
            <w:r w:rsidRPr="00296454">
              <w:rPr>
                <w:b w:val="0"/>
                <w:color w:val="131415"/>
                <w:sz w:val="20"/>
                <w:szCs w:val="20"/>
              </w:rPr>
              <w:t>18.6</w:t>
            </w:r>
          </w:p>
        </w:tc>
      </w:tr>
      <w:tr w:rsidR="00296454" w:rsidRPr="00296454" w14:paraId="55216517" w14:textId="77777777" w:rsidTr="00031D41">
        <w:trPr>
          <w:trHeight w:hRule="exact" w:val="435"/>
        </w:trPr>
        <w:tc>
          <w:tcPr>
            <w:tcW w:w="306" w:type="dxa"/>
            <w:tcBorders>
              <w:top w:val="single" w:sz="7" w:space="0" w:color="000000"/>
              <w:left w:val="single" w:sz="7" w:space="0" w:color="000000"/>
              <w:bottom w:val="single" w:sz="7" w:space="0" w:color="000000"/>
              <w:right w:val="single" w:sz="7" w:space="0" w:color="000000"/>
            </w:tcBorders>
            <w:vAlign w:val="center"/>
          </w:tcPr>
          <w:p w14:paraId="08F419EF" w14:textId="77777777" w:rsidR="00296454" w:rsidRPr="00296454" w:rsidRDefault="00296454" w:rsidP="00296454">
            <w:pPr>
              <w:spacing w:after="0" w:line="240" w:lineRule="auto"/>
              <w:jc w:val="center"/>
              <w:rPr>
                <w:rFonts w:ascii="Arial" w:hAnsi="Arial" w:cstheme="minorBidi"/>
                <w:b w:val="0"/>
                <w:color w:val="131415"/>
                <w:sz w:val="14"/>
                <w:szCs w:val="22"/>
              </w:rPr>
            </w:pPr>
            <w:r w:rsidRPr="00296454">
              <w:rPr>
                <w:rFonts w:ascii="Arial" w:hAnsi="Arial" w:cstheme="minorBidi"/>
                <w:b w:val="0"/>
                <w:color w:val="131415"/>
                <w:sz w:val="14"/>
                <w:szCs w:val="22"/>
              </w:rPr>
              <w:t>10</w:t>
            </w:r>
          </w:p>
        </w:tc>
        <w:tc>
          <w:tcPr>
            <w:tcW w:w="1537" w:type="dxa"/>
            <w:tcBorders>
              <w:top w:val="single" w:sz="7" w:space="0" w:color="000000"/>
              <w:left w:val="single" w:sz="7" w:space="0" w:color="000000"/>
              <w:bottom w:val="single" w:sz="7" w:space="0" w:color="000000"/>
              <w:right w:val="single" w:sz="7" w:space="0" w:color="000000"/>
            </w:tcBorders>
            <w:vAlign w:val="center"/>
          </w:tcPr>
          <w:p w14:paraId="1793A0B8" w14:textId="0DFAC1CF" w:rsidR="00296454" w:rsidRPr="00296454" w:rsidRDefault="00031D41" w:rsidP="00296454">
            <w:pPr>
              <w:spacing w:after="0" w:line="240" w:lineRule="auto"/>
              <w:ind w:left="32"/>
              <w:rPr>
                <w:b w:val="0"/>
                <w:color w:val="131415"/>
                <w:spacing w:val="4"/>
                <w:sz w:val="20"/>
                <w:szCs w:val="20"/>
              </w:rPr>
            </w:pPr>
            <w:r>
              <w:rPr>
                <w:b w:val="0"/>
                <w:color w:val="131415"/>
                <w:spacing w:val="4"/>
                <w:sz w:val="20"/>
                <w:szCs w:val="20"/>
              </w:rPr>
              <w:t>с.Се</w:t>
            </w:r>
            <w:r w:rsidR="00296454" w:rsidRPr="00296454">
              <w:rPr>
                <w:b w:val="0"/>
                <w:color w:val="131415"/>
                <w:spacing w:val="4"/>
                <w:sz w:val="20"/>
                <w:szCs w:val="20"/>
              </w:rPr>
              <w:t>мерджиево</w:t>
            </w:r>
          </w:p>
        </w:tc>
        <w:tc>
          <w:tcPr>
            <w:tcW w:w="824" w:type="dxa"/>
            <w:tcBorders>
              <w:top w:val="single" w:sz="7" w:space="0" w:color="000000"/>
              <w:left w:val="single" w:sz="7" w:space="0" w:color="000000"/>
              <w:bottom w:val="single" w:sz="7" w:space="0" w:color="000000"/>
              <w:right w:val="single" w:sz="7" w:space="0" w:color="000000"/>
            </w:tcBorders>
            <w:vAlign w:val="center"/>
          </w:tcPr>
          <w:p w14:paraId="158983D8" w14:textId="77777777" w:rsidR="00296454" w:rsidRPr="00296454" w:rsidRDefault="00296454" w:rsidP="00296454">
            <w:pPr>
              <w:spacing w:after="0" w:line="240" w:lineRule="auto"/>
              <w:jc w:val="right"/>
              <w:rPr>
                <w:b w:val="0"/>
                <w:color w:val="131415"/>
                <w:sz w:val="20"/>
                <w:szCs w:val="20"/>
              </w:rPr>
            </w:pPr>
            <w:r w:rsidRPr="00296454">
              <w:rPr>
                <w:b w:val="0"/>
                <w:color w:val="131415"/>
                <w:sz w:val="20"/>
                <w:szCs w:val="20"/>
              </w:rPr>
              <w:t>934</w:t>
            </w:r>
          </w:p>
        </w:tc>
        <w:tc>
          <w:tcPr>
            <w:tcW w:w="861" w:type="dxa"/>
            <w:tcBorders>
              <w:top w:val="single" w:sz="7" w:space="0" w:color="000000"/>
              <w:left w:val="single" w:sz="7" w:space="0" w:color="000000"/>
              <w:bottom w:val="single" w:sz="7" w:space="0" w:color="000000"/>
              <w:right w:val="single" w:sz="7" w:space="0" w:color="000000"/>
            </w:tcBorders>
            <w:vAlign w:val="center"/>
          </w:tcPr>
          <w:p w14:paraId="5793B681" w14:textId="77777777" w:rsidR="00296454" w:rsidRPr="00296454" w:rsidRDefault="00296454" w:rsidP="00296454">
            <w:pPr>
              <w:spacing w:after="0" w:line="240" w:lineRule="auto"/>
              <w:ind w:right="26"/>
              <w:jc w:val="right"/>
              <w:rPr>
                <w:b w:val="0"/>
                <w:color w:val="131415"/>
                <w:sz w:val="20"/>
                <w:szCs w:val="20"/>
              </w:rPr>
            </w:pPr>
            <w:r w:rsidRPr="00296454">
              <w:rPr>
                <w:b w:val="0"/>
                <w:color w:val="131415"/>
                <w:sz w:val="20"/>
                <w:szCs w:val="20"/>
              </w:rPr>
              <w:t>114026</w:t>
            </w:r>
          </w:p>
        </w:tc>
        <w:tc>
          <w:tcPr>
            <w:tcW w:w="932" w:type="dxa"/>
            <w:tcBorders>
              <w:top w:val="single" w:sz="7" w:space="0" w:color="000000"/>
              <w:left w:val="single" w:sz="7" w:space="0" w:color="000000"/>
              <w:bottom w:val="single" w:sz="7" w:space="0" w:color="000000"/>
              <w:right w:val="single" w:sz="7" w:space="0" w:color="000000"/>
            </w:tcBorders>
            <w:vAlign w:val="center"/>
          </w:tcPr>
          <w:p w14:paraId="58CD662D" w14:textId="77777777" w:rsidR="00296454" w:rsidRPr="00296454" w:rsidRDefault="00296454" w:rsidP="00296454">
            <w:pPr>
              <w:spacing w:after="0" w:line="240" w:lineRule="auto"/>
              <w:ind w:right="22"/>
              <w:jc w:val="right"/>
              <w:rPr>
                <w:b w:val="0"/>
                <w:color w:val="131415"/>
                <w:sz w:val="20"/>
                <w:szCs w:val="20"/>
              </w:rPr>
            </w:pPr>
            <w:r w:rsidRPr="00296454">
              <w:rPr>
                <w:b w:val="0"/>
                <w:color w:val="131415"/>
                <w:sz w:val="20"/>
                <w:szCs w:val="20"/>
              </w:rPr>
              <w:t>37756</w:t>
            </w:r>
          </w:p>
        </w:tc>
        <w:tc>
          <w:tcPr>
            <w:tcW w:w="936" w:type="dxa"/>
            <w:tcBorders>
              <w:top w:val="single" w:sz="7" w:space="0" w:color="000000"/>
              <w:left w:val="single" w:sz="7" w:space="0" w:color="000000"/>
              <w:bottom w:val="single" w:sz="7" w:space="0" w:color="000000"/>
              <w:right w:val="single" w:sz="7" w:space="0" w:color="000000"/>
            </w:tcBorders>
            <w:vAlign w:val="center"/>
          </w:tcPr>
          <w:p w14:paraId="5AD5BB17" w14:textId="77777777" w:rsidR="00296454" w:rsidRPr="00296454" w:rsidRDefault="00296454" w:rsidP="00296454">
            <w:pPr>
              <w:spacing w:after="0" w:line="240" w:lineRule="auto"/>
              <w:ind w:right="22"/>
              <w:jc w:val="right"/>
              <w:rPr>
                <w:b w:val="0"/>
                <w:color w:val="131415"/>
                <w:sz w:val="20"/>
                <w:szCs w:val="20"/>
              </w:rPr>
            </w:pPr>
            <w:r w:rsidRPr="00296454">
              <w:rPr>
                <w:b w:val="0"/>
                <w:color w:val="131415"/>
                <w:sz w:val="20"/>
                <w:szCs w:val="20"/>
              </w:rPr>
              <w:t>29958</w:t>
            </w:r>
          </w:p>
        </w:tc>
        <w:tc>
          <w:tcPr>
            <w:tcW w:w="202" w:type="dxa"/>
            <w:tcBorders>
              <w:top w:val="single" w:sz="7" w:space="0" w:color="000000"/>
              <w:left w:val="single" w:sz="7" w:space="0" w:color="000000"/>
              <w:bottom w:val="single" w:sz="7" w:space="0" w:color="000000"/>
              <w:right w:val="none" w:sz="0" w:space="0" w:color="000000"/>
            </w:tcBorders>
          </w:tcPr>
          <w:p w14:paraId="54774D07" w14:textId="77777777" w:rsidR="00296454" w:rsidRPr="00296454" w:rsidRDefault="00296454" w:rsidP="00296454">
            <w:pPr>
              <w:spacing w:after="0" w:line="240" w:lineRule="auto"/>
              <w:rPr>
                <w:b w:val="0"/>
                <w:color w:val="000000"/>
                <w:sz w:val="20"/>
                <w:szCs w:val="20"/>
                <w:lang w:val="en-US"/>
              </w:rPr>
            </w:pPr>
          </w:p>
        </w:tc>
        <w:tc>
          <w:tcPr>
            <w:tcW w:w="957" w:type="dxa"/>
            <w:tcBorders>
              <w:top w:val="single" w:sz="7" w:space="0" w:color="000000"/>
              <w:left w:val="none" w:sz="0" w:space="0" w:color="000000"/>
              <w:bottom w:val="single" w:sz="7" w:space="0" w:color="000000"/>
              <w:right w:val="single" w:sz="7" w:space="0" w:color="000000"/>
            </w:tcBorders>
            <w:vAlign w:val="center"/>
          </w:tcPr>
          <w:p w14:paraId="7FD2E00E" w14:textId="77777777" w:rsidR="00296454" w:rsidRPr="00296454" w:rsidRDefault="00296454" w:rsidP="00296454">
            <w:pPr>
              <w:spacing w:after="0" w:line="240" w:lineRule="auto"/>
              <w:ind w:right="25"/>
              <w:jc w:val="right"/>
              <w:rPr>
                <w:b w:val="0"/>
                <w:color w:val="131415"/>
                <w:sz w:val="20"/>
                <w:szCs w:val="20"/>
              </w:rPr>
            </w:pPr>
            <w:r w:rsidRPr="00296454">
              <w:rPr>
                <w:b w:val="0"/>
                <w:color w:val="131415"/>
                <w:sz w:val="20"/>
                <w:szCs w:val="20"/>
              </w:rPr>
              <w:t>7798</w:t>
            </w:r>
          </w:p>
        </w:tc>
        <w:tc>
          <w:tcPr>
            <w:tcW w:w="709" w:type="dxa"/>
            <w:tcBorders>
              <w:top w:val="single" w:sz="7" w:space="0" w:color="000000"/>
              <w:left w:val="single" w:sz="7" w:space="0" w:color="000000"/>
              <w:bottom w:val="single" w:sz="7" w:space="0" w:color="000000"/>
              <w:right w:val="single" w:sz="7" w:space="0" w:color="000000"/>
            </w:tcBorders>
            <w:vAlign w:val="center"/>
          </w:tcPr>
          <w:p w14:paraId="57EA631C" w14:textId="77777777" w:rsidR="00296454" w:rsidRPr="00296454" w:rsidRDefault="00296454" w:rsidP="00296454">
            <w:pPr>
              <w:tabs>
                <w:tab w:val="decimal" w:pos="449"/>
              </w:tabs>
              <w:spacing w:after="0" w:line="240" w:lineRule="auto"/>
              <w:rPr>
                <w:b w:val="0"/>
                <w:color w:val="131415"/>
                <w:sz w:val="20"/>
                <w:szCs w:val="20"/>
              </w:rPr>
            </w:pPr>
            <w:r w:rsidRPr="00296454">
              <w:rPr>
                <w:b w:val="0"/>
                <w:color w:val="131415"/>
                <w:sz w:val="20"/>
                <w:szCs w:val="20"/>
              </w:rPr>
              <w:t>110.75</w:t>
            </w:r>
          </w:p>
        </w:tc>
        <w:tc>
          <w:tcPr>
            <w:tcW w:w="709" w:type="dxa"/>
            <w:tcBorders>
              <w:top w:val="single" w:sz="7" w:space="0" w:color="000000"/>
              <w:left w:val="single" w:sz="7" w:space="0" w:color="000000"/>
              <w:bottom w:val="single" w:sz="7" w:space="0" w:color="000000"/>
              <w:right w:val="single" w:sz="7" w:space="0" w:color="000000"/>
            </w:tcBorders>
            <w:vAlign w:val="center"/>
          </w:tcPr>
          <w:p w14:paraId="55E903E9" w14:textId="77777777" w:rsidR="00296454" w:rsidRPr="00296454" w:rsidRDefault="00296454" w:rsidP="00296454">
            <w:pPr>
              <w:tabs>
                <w:tab w:val="decimal" w:pos="450"/>
              </w:tabs>
              <w:spacing w:after="0" w:line="240" w:lineRule="auto"/>
              <w:rPr>
                <w:b w:val="0"/>
                <w:color w:val="131415"/>
                <w:sz w:val="20"/>
                <w:szCs w:val="20"/>
              </w:rPr>
            </w:pPr>
            <w:r w:rsidRPr="00296454">
              <w:rPr>
                <w:b w:val="0"/>
                <w:color w:val="131415"/>
                <w:sz w:val="20"/>
                <w:szCs w:val="20"/>
              </w:rPr>
              <w:t>87.88</w:t>
            </w:r>
          </w:p>
        </w:tc>
        <w:tc>
          <w:tcPr>
            <w:tcW w:w="708" w:type="dxa"/>
            <w:tcBorders>
              <w:top w:val="single" w:sz="7" w:space="0" w:color="000000"/>
              <w:left w:val="single" w:sz="7" w:space="0" w:color="000000"/>
              <w:bottom w:val="single" w:sz="7" w:space="0" w:color="000000"/>
              <w:right w:val="single" w:sz="7" w:space="0" w:color="000000"/>
            </w:tcBorders>
            <w:vAlign w:val="center"/>
          </w:tcPr>
          <w:p w14:paraId="6747DA35" w14:textId="77777777" w:rsidR="00296454" w:rsidRPr="00296454" w:rsidRDefault="00296454" w:rsidP="00296454">
            <w:pPr>
              <w:tabs>
                <w:tab w:val="decimal" w:pos="766"/>
              </w:tabs>
              <w:spacing w:after="0" w:line="240" w:lineRule="auto"/>
              <w:rPr>
                <w:b w:val="0"/>
                <w:color w:val="131415"/>
                <w:sz w:val="20"/>
                <w:szCs w:val="20"/>
              </w:rPr>
            </w:pPr>
            <w:r w:rsidRPr="00296454">
              <w:rPr>
                <w:b w:val="0"/>
                <w:color w:val="131415"/>
                <w:sz w:val="20"/>
                <w:szCs w:val="20"/>
              </w:rPr>
              <w:t>22.87</w:t>
            </w:r>
          </w:p>
        </w:tc>
        <w:tc>
          <w:tcPr>
            <w:tcW w:w="993" w:type="dxa"/>
            <w:tcBorders>
              <w:top w:val="single" w:sz="7" w:space="0" w:color="000000"/>
              <w:left w:val="single" w:sz="7" w:space="0" w:color="000000"/>
              <w:bottom w:val="single" w:sz="7" w:space="0" w:color="000000"/>
              <w:right w:val="single" w:sz="11" w:space="0" w:color="000000"/>
            </w:tcBorders>
            <w:vAlign w:val="center"/>
          </w:tcPr>
          <w:p w14:paraId="4A8B17EB" w14:textId="77777777" w:rsidR="00296454" w:rsidRPr="00296454" w:rsidRDefault="00296454" w:rsidP="00296454">
            <w:pPr>
              <w:tabs>
                <w:tab w:val="decimal" w:pos="522"/>
              </w:tabs>
              <w:spacing w:after="0" w:line="240" w:lineRule="auto"/>
              <w:rPr>
                <w:b w:val="0"/>
                <w:color w:val="131415"/>
                <w:sz w:val="20"/>
                <w:szCs w:val="20"/>
              </w:rPr>
            </w:pPr>
            <w:r w:rsidRPr="00296454">
              <w:rPr>
                <w:b w:val="0"/>
                <w:color w:val="131415"/>
                <w:sz w:val="20"/>
                <w:szCs w:val="20"/>
              </w:rPr>
              <w:t>17.8</w:t>
            </w:r>
          </w:p>
        </w:tc>
      </w:tr>
      <w:tr w:rsidR="00296454" w:rsidRPr="00296454" w14:paraId="4C5480BC" w14:textId="77777777" w:rsidTr="00031D41">
        <w:trPr>
          <w:trHeight w:hRule="exact" w:val="271"/>
        </w:trPr>
        <w:tc>
          <w:tcPr>
            <w:tcW w:w="306" w:type="dxa"/>
            <w:tcBorders>
              <w:top w:val="single" w:sz="7" w:space="0" w:color="000000"/>
              <w:left w:val="single" w:sz="7" w:space="0" w:color="000000"/>
              <w:bottom w:val="single" w:sz="7" w:space="0" w:color="000000"/>
              <w:right w:val="single" w:sz="7" w:space="0" w:color="000000"/>
            </w:tcBorders>
            <w:vAlign w:val="center"/>
          </w:tcPr>
          <w:p w14:paraId="7D301192" w14:textId="77777777" w:rsidR="00296454" w:rsidRPr="00296454" w:rsidRDefault="00296454" w:rsidP="00296454">
            <w:pPr>
              <w:spacing w:after="0" w:line="240" w:lineRule="auto"/>
              <w:jc w:val="center"/>
              <w:rPr>
                <w:rFonts w:ascii="Arial" w:hAnsi="Arial" w:cstheme="minorBidi"/>
                <w:b w:val="0"/>
                <w:color w:val="131415"/>
                <w:sz w:val="14"/>
                <w:szCs w:val="22"/>
              </w:rPr>
            </w:pPr>
            <w:r w:rsidRPr="00296454">
              <w:rPr>
                <w:rFonts w:ascii="Arial" w:hAnsi="Arial" w:cstheme="minorBidi"/>
                <w:b w:val="0"/>
                <w:color w:val="131415"/>
                <w:sz w:val="14"/>
                <w:szCs w:val="22"/>
              </w:rPr>
              <w:t>11</w:t>
            </w:r>
          </w:p>
        </w:tc>
        <w:tc>
          <w:tcPr>
            <w:tcW w:w="1537" w:type="dxa"/>
            <w:tcBorders>
              <w:top w:val="single" w:sz="7" w:space="0" w:color="000000"/>
              <w:left w:val="single" w:sz="7" w:space="0" w:color="000000"/>
              <w:bottom w:val="single" w:sz="7" w:space="0" w:color="000000"/>
              <w:right w:val="single" w:sz="7" w:space="0" w:color="000000"/>
            </w:tcBorders>
            <w:vAlign w:val="center"/>
          </w:tcPr>
          <w:p w14:paraId="381F15A9" w14:textId="09FF7BF6" w:rsidR="00296454" w:rsidRPr="00296454" w:rsidRDefault="00031D41" w:rsidP="00296454">
            <w:pPr>
              <w:spacing w:after="0" w:line="240" w:lineRule="auto"/>
              <w:ind w:left="32"/>
              <w:rPr>
                <w:b w:val="0"/>
                <w:color w:val="131415"/>
                <w:spacing w:val="-4"/>
                <w:sz w:val="20"/>
                <w:szCs w:val="20"/>
              </w:rPr>
            </w:pPr>
            <w:r>
              <w:rPr>
                <w:b w:val="0"/>
                <w:color w:val="131415"/>
                <w:spacing w:val="-4"/>
                <w:sz w:val="20"/>
                <w:szCs w:val="20"/>
              </w:rPr>
              <w:t>с.Тето</w:t>
            </w:r>
            <w:r w:rsidR="00296454" w:rsidRPr="00296454">
              <w:rPr>
                <w:b w:val="0"/>
                <w:color w:val="131415"/>
                <w:spacing w:val="-4"/>
                <w:sz w:val="20"/>
                <w:szCs w:val="20"/>
              </w:rPr>
              <w:t>во</w:t>
            </w:r>
          </w:p>
        </w:tc>
        <w:tc>
          <w:tcPr>
            <w:tcW w:w="824" w:type="dxa"/>
            <w:tcBorders>
              <w:top w:val="single" w:sz="7" w:space="0" w:color="000000"/>
              <w:left w:val="single" w:sz="7" w:space="0" w:color="000000"/>
              <w:bottom w:val="single" w:sz="7" w:space="0" w:color="000000"/>
              <w:right w:val="single" w:sz="7" w:space="0" w:color="000000"/>
            </w:tcBorders>
            <w:vAlign w:val="center"/>
          </w:tcPr>
          <w:p w14:paraId="1B8EC58B" w14:textId="77777777" w:rsidR="00296454" w:rsidRPr="00296454" w:rsidRDefault="00296454" w:rsidP="00296454">
            <w:pPr>
              <w:spacing w:after="0" w:line="240" w:lineRule="auto"/>
              <w:jc w:val="right"/>
              <w:rPr>
                <w:b w:val="0"/>
                <w:color w:val="131415"/>
                <w:sz w:val="20"/>
                <w:szCs w:val="20"/>
              </w:rPr>
            </w:pPr>
            <w:r w:rsidRPr="00296454">
              <w:rPr>
                <w:b w:val="0"/>
                <w:color w:val="131415"/>
                <w:sz w:val="20"/>
                <w:szCs w:val="20"/>
              </w:rPr>
              <w:t>1708</w:t>
            </w:r>
          </w:p>
        </w:tc>
        <w:tc>
          <w:tcPr>
            <w:tcW w:w="861" w:type="dxa"/>
            <w:tcBorders>
              <w:top w:val="single" w:sz="7" w:space="0" w:color="000000"/>
              <w:left w:val="single" w:sz="7" w:space="0" w:color="000000"/>
              <w:bottom w:val="single" w:sz="7" w:space="0" w:color="000000"/>
              <w:right w:val="single" w:sz="7" w:space="0" w:color="000000"/>
            </w:tcBorders>
            <w:vAlign w:val="center"/>
          </w:tcPr>
          <w:p w14:paraId="4F3D3478" w14:textId="77777777" w:rsidR="00296454" w:rsidRPr="00296454" w:rsidRDefault="00296454" w:rsidP="00296454">
            <w:pPr>
              <w:spacing w:after="0" w:line="240" w:lineRule="auto"/>
              <w:ind w:right="26"/>
              <w:jc w:val="right"/>
              <w:rPr>
                <w:b w:val="0"/>
                <w:color w:val="131415"/>
                <w:sz w:val="20"/>
                <w:szCs w:val="20"/>
              </w:rPr>
            </w:pPr>
            <w:r w:rsidRPr="00296454">
              <w:rPr>
                <w:b w:val="0"/>
                <w:color w:val="131415"/>
                <w:sz w:val="20"/>
                <w:szCs w:val="20"/>
              </w:rPr>
              <w:t>183540</w:t>
            </w:r>
          </w:p>
        </w:tc>
        <w:tc>
          <w:tcPr>
            <w:tcW w:w="932" w:type="dxa"/>
            <w:tcBorders>
              <w:top w:val="single" w:sz="7" w:space="0" w:color="000000"/>
              <w:left w:val="single" w:sz="7" w:space="0" w:color="000000"/>
              <w:bottom w:val="single" w:sz="7" w:space="0" w:color="000000"/>
              <w:right w:val="single" w:sz="7" w:space="0" w:color="000000"/>
            </w:tcBorders>
            <w:vAlign w:val="center"/>
          </w:tcPr>
          <w:p w14:paraId="7A12CAAA" w14:textId="77777777" w:rsidR="00296454" w:rsidRPr="00296454" w:rsidRDefault="00296454" w:rsidP="00296454">
            <w:pPr>
              <w:spacing w:after="0" w:line="240" w:lineRule="auto"/>
              <w:ind w:right="22"/>
              <w:jc w:val="right"/>
              <w:rPr>
                <w:b w:val="0"/>
                <w:color w:val="131415"/>
                <w:sz w:val="20"/>
                <w:szCs w:val="20"/>
              </w:rPr>
            </w:pPr>
            <w:r w:rsidRPr="00296454">
              <w:rPr>
                <w:b w:val="0"/>
                <w:color w:val="131415"/>
                <w:sz w:val="20"/>
                <w:szCs w:val="20"/>
              </w:rPr>
              <w:t>67986</w:t>
            </w:r>
          </w:p>
        </w:tc>
        <w:tc>
          <w:tcPr>
            <w:tcW w:w="936" w:type="dxa"/>
            <w:tcBorders>
              <w:top w:val="single" w:sz="7" w:space="0" w:color="000000"/>
              <w:left w:val="single" w:sz="7" w:space="0" w:color="000000"/>
              <w:bottom w:val="single" w:sz="7" w:space="0" w:color="000000"/>
              <w:right w:val="single" w:sz="7" w:space="0" w:color="000000"/>
            </w:tcBorders>
            <w:vAlign w:val="center"/>
          </w:tcPr>
          <w:p w14:paraId="3DF5CB40" w14:textId="77777777" w:rsidR="00296454" w:rsidRPr="00296454" w:rsidRDefault="00296454" w:rsidP="00296454">
            <w:pPr>
              <w:spacing w:after="0" w:line="240" w:lineRule="auto"/>
              <w:ind w:right="22"/>
              <w:jc w:val="right"/>
              <w:rPr>
                <w:b w:val="0"/>
                <w:color w:val="131415"/>
                <w:sz w:val="20"/>
                <w:szCs w:val="20"/>
              </w:rPr>
            </w:pPr>
            <w:r w:rsidRPr="00296454">
              <w:rPr>
                <w:b w:val="0"/>
                <w:color w:val="131415"/>
                <w:sz w:val="20"/>
                <w:szCs w:val="20"/>
              </w:rPr>
              <w:t>51817</w:t>
            </w:r>
          </w:p>
        </w:tc>
        <w:tc>
          <w:tcPr>
            <w:tcW w:w="202" w:type="dxa"/>
            <w:tcBorders>
              <w:top w:val="single" w:sz="7" w:space="0" w:color="000000"/>
              <w:left w:val="single" w:sz="7" w:space="0" w:color="000000"/>
              <w:bottom w:val="single" w:sz="7" w:space="0" w:color="000000"/>
              <w:right w:val="none" w:sz="0" w:space="0" w:color="000000"/>
            </w:tcBorders>
          </w:tcPr>
          <w:p w14:paraId="19833AE2" w14:textId="77777777" w:rsidR="00296454" w:rsidRPr="00296454" w:rsidRDefault="00296454" w:rsidP="00296454">
            <w:pPr>
              <w:spacing w:after="0" w:line="240" w:lineRule="auto"/>
              <w:rPr>
                <w:b w:val="0"/>
                <w:color w:val="000000"/>
                <w:sz w:val="20"/>
                <w:szCs w:val="20"/>
                <w:lang w:val="en-US"/>
              </w:rPr>
            </w:pPr>
          </w:p>
        </w:tc>
        <w:tc>
          <w:tcPr>
            <w:tcW w:w="957" w:type="dxa"/>
            <w:tcBorders>
              <w:top w:val="single" w:sz="7" w:space="0" w:color="000000"/>
              <w:left w:val="none" w:sz="0" w:space="0" w:color="000000"/>
              <w:bottom w:val="single" w:sz="7" w:space="0" w:color="000000"/>
              <w:right w:val="single" w:sz="7" w:space="0" w:color="000000"/>
            </w:tcBorders>
            <w:vAlign w:val="center"/>
          </w:tcPr>
          <w:p w14:paraId="5A76A167" w14:textId="77777777" w:rsidR="00296454" w:rsidRPr="00296454" w:rsidRDefault="00296454" w:rsidP="00296454">
            <w:pPr>
              <w:spacing w:after="0" w:line="240" w:lineRule="auto"/>
              <w:ind w:right="25"/>
              <w:jc w:val="right"/>
              <w:rPr>
                <w:b w:val="0"/>
                <w:color w:val="131415"/>
                <w:sz w:val="20"/>
                <w:szCs w:val="20"/>
              </w:rPr>
            </w:pPr>
            <w:r w:rsidRPr="00296454">
              <w:rPr>
                <w:b w:val="0"/>
                <w:color w:val="131415"/>
                <w:sz w:val="20"/>
                <w:szCs w:val="20"/>
              </w:rPr>
              <w:t>16169</w:t>
            </w:r>
          </w:p>
        </w:tc>
        <w:tc>
          <w:tcPr>
            <w:tcW w:w="709" w:type="dxa"/>
            <w:tcBorders>
              <w:top w:val="single" w:sz="7" w:space="0" w:color="000000"/>
              <w:left w:val="single" w:sz="7" w:space="0" w:color="000000"/>
              <w:bottom w:val="single" w:sz="7" w:space="0" w:color="000000"/>
              <w:right w:val="single" w:sz="7" w:space="0" w:color="000000"/>
            </w:tcBorders>
            <w:vAlign w:val="center"/>
          </w:tcPr>
          <w:p w14:paraId="141ADA31" w14:textId="77777777" w:rsidR="00296454" w:rsidRPr="00296454" w:rsidRDefault="00296454" w:rsidP="00296454">
            <w:pPr>
              <w:tabs>
                <w:tab w:val="decimal" w:pos="449"/>
              </w:tabs>
              <w:spacing w:after="0" w:line="240" w:lineRule="auto"/>
              <w:rPr>
                <w:b w:val="0"/>
                <w:color w:val="131415"/>
                <w:sz w:val="20"/>
                <w:szCs w:val="20"/>
              </w:rPr>
            </w:pPr>
            <w:r w:rsidRPr="00296454">
              <w:rPr>
                <w:b w:val="0"/>
                <w:color w:val="131415"/>
                <w:sz w:val="20"/>
                <w:szCs w:val="20"/>
              </w:rPr>
              <w:t>109.05</w:t>
            </w:r>
          </w:p>
        </w:tc>
        <w:tc>
          <w:tcPr>
            <w:tcW w:w="709" w:type="dxa"/>
            <w:tcBorders>
              <w:top w:val="single" w:sz="7" w:space="0" w:color="000000"/>
              <w:left w:val="single" w:sz="7" w:space="0" w:color="000000"/>
              <w:bottom w:val="single" w:sz="7" w:space="0" w:color="000000"/>
              <w:right w:val="single" w:sz="7" w:space="0" w:color="000000"/>
            </w:tcBorders>
            <w:vAlign w:val="center"/>
          </w:tcPr>
          <w:p w14:paraId="6531413F" w14:textId="77777777" w:rsidR="00296454" w:rsidRPr="00296454" w:rsidRDefault="00296454" w:rsidP="00296454">
            <w:pPr>
              <w:tabs>
                <w:tab w:val="decimal" w:pos="450"/>
              </w:tabs>
              <w:spacing w:after="0" w:line="240" w:lineRule="auto"/>
              <w:rPr>
                <w:b w:val="0"/>
                <w:color w:val="131415"/>
                <w:sz w:val="20"/>
                <w:szCs w:val="20"/>
              </w:rPr>
            </w:pPr>
            <w:r w:rsidRPr="00296454">
              <w:rPr>
                <w:b w:val="0"/>
                <w:color w:val="131415"/>
                <w:sz w:val="20"/>
                <w:szCs w:val="20"/>
              </w:rPr>
              <w:t>83.12</w:t>
            </w:r>
          </w:p>
        </w:tc>
        <w:tc>
          <w:tcPr>
            <w:tcW w:w="708" w:type="dxa"/>
            <w:tcBorders>
              <w:top w:val="single" w:sz="7" w:space="0" w:color="000000"/>
              <w:left w:val="single" w:sz="7" w:space="0" w:color="000000"/>
              <w:bottom w:val="single" w:sz="7" w:space="0" w:color="000000"/>
              <w:right w:val="single" w:sz="7" w:space="0" w:color="000000"/>
            </w:tcBorders>
            <w:vAlign w:val="center"/>
          </w:tcPr>
          <w:p w14:paraId="2DA0F79D" w14:textId="77777777" w:rsidR="00296454" w:rsidRPr="00296454" w:rsidRDefault="00296454" w:rsidP="00296454">
            <w:pPr>
              <w:tabs>
                <w:tab w:val="decimal" w:pos="766"/>
              </w:tabs>
              <w:spacing w:after="0" w:line="240" w:lineRule="auto"/>
              <w:rPr>
                <w:b w:val="0"/>
                <w:color w:val="131415"/>
                <w:sz w:val="20"/>
                <w:szCs w:val="20"/>
              </w:rPr>
            </w:pPr>
            <w:r w:rsidRPr="00296454">
              <w:rPr>
                <w:b w:val="0"/>
                <w:color w:val="131415"/>
                <w:sz w:val="20"/>
                <w:szCs w:val="20"/>
              </w:rPr>
              <w:t>25.94</w:t>
            </w:r>
          </w:p>
        </w:tc>
        <w:tc>
          <w:tcPr>
            <w:tcW w:w="993" w:type="dxa"/>
            <w:tcBorders>
              <w:top w:val="single" w:sz="7" w:space="0" w:color="000000"/>
              <w:left w:val="single" w:sz="7" w:space="0" w:color="000000"/>
              <w:bottom w:val="single" w:sz="7" w:space="0" w:color="000000"/>
              <w:right w:val="single" w:sz="11" w:space="0" w:color="000000"/>
            </w:tcBorders>
            <w:vAlign w:val="center"/>
          </w:tcPr>
          <w:p w14:paraId="134800D4" w14:textId="77777777" w:rsidR="00296454" w:rsidRPr="00296454" w:rsidRDefault="00296454" w:rsidP="00296454">
            <w:pPr>
              <w:tabs>
                <w:tab w:val="decimal" w:pos="522"/>
              </w:tabs>
              <w:spacing w:after="0" w:line="240" w:lineRule="auto"/>
              <w:rPr>
                <w:b w:val="0"/>
                <w:color w:val="131415"/>
                <w:sz w:val="20"/>
                <w:szCs w:val="20"/>
              </w:rPr>
            </w:pPr>
            <w:r w:rsidRPr="00296454">
              <w:rPr>
                <w:b w:val="0"/>
                <w:color w:val="131415"/>
                <w:sz w:val="20"/>
                <w:szCs w:val="20"/>
              </w:rPr>
              <w:t>30.9</w:t>
            </w:r>
          </w:p>
        </w:tc>
      </w:tr>
      <w:tr w:rsidR="00296454" w:rsidRPr="00296454" w14:paraId="647863DC" w14:textId="77777777" w:rsidTr="00031D41">
        <w:trPr>
          <w:trHeight w:hRule="exact" w:val="289"/>
        </w:trPr>
        <w:tc>
          <w:tcPr>
            <w:tcW w:w="306" w:type="dxa"/>
            <w:tcBorders>
              <w:top w:val="single" w:sz="7" w:space="0" w:color="000000"/>
              <w:left w:val="single" w:sz="7" w:space="0" w:color="000000"/>
              <w:bottom w:val="single" w:sz="7" w:space="0" w:color="000000"/>
              <w:right w:val="single" w:sz="7" w:space="0" w:color="000000"/>
            </w:tcBorders>
            <w:vAlign w:val="center"/>
          </w:tcPr>
          <w:p w14:paraId="60DB7D38" w14:textId="77777777" w:rsidR="00296454" w:rsidRPr="00296454" w:rsidRDefault="00296454" w:rsidP="00296454">
            <w:pPr>
              <w:spacing w:after="0" w:line="240" w:lineRule="auto"/>
              <w:jc w:val="center"/>
              <w:rPr>
                <w:rFonts w:ascii="Arial" w:hAnsi="Arial" w:cstheme="minorBidi"/>
                <w:b w:val="0"/>
                <w:color w:val="131415"/>
                <w:sz w:val="14"/>
                <w:szCs w:val="22"/>
              </w:rPr>
            </w:pPr>
            <w:r w:rsidRPr="00296454">
              <w:rPr>
                <w:rFonts w:ascii="Arial" w:hAnsi="Arial" w:cstheme="minorBidi"/>
                <w:b w:val="0"/>
                <w:color w:val="131415"/>
                <w:sz w:val="14"/>
                <w:szCs w:val="22"/>
              </w:rPr>
              <w:t>12</w:t>
            </w:r>
          </w:p>
        </w:tc>
        <w:tc>
          <w:tcPr>
            <w:tcW w:w="1537" w:type="dxa"/>
            <w:tcBorders>
              <w:top w:val="single" w:sz="7" w:space="0" w:color="000000"/>
              <w:left w:val="single" w:sz="7" w:space="0" w:color="000000"/>
              <w:bottom w:val="single" w:sz="7" w:space="0" w:color="000000"/>
              <w:right w:val="single" w:sz="7" w:space="0" w:color="000000"/>
            </w:tcBorders>
            <w:vAlign w:val="center"/>
          </w:tcPr>
          <w:p w14:paraId="5F5FADC6" w14:textId="582CDE6D" w:rsidR="00296454" w:rsidRPr="00296454" w:rsidRDefault="00366AD1" w:rsidP="00296454">
            <w:pPr>
              <w:spacing w:after="0" w:line="240" w:lineRule="auto"/>
              <w:ind w:left="32"/>
              <w:rPr>
                <w:b w:val="0"/>
                <w:color w:val="131415"/>
                <w:sz w:val="20"/>
                <w:szCs w:val="20"/>
              </w:rPr>
            </w:pPr>
            <w:r>
              <w:rPr>
                <w:b w:val="0"/>
                <w:color w:val="131415"/>
                <w:sz w:val="20"/>
                <w:szCs w:val="20"/>
              </w:rPr>
              <w:t>с.Хот</w:t>
            </w:r>
            <w:r w:rsidR="00031D41">
              <w:rPr>
                <w:b w:val="0"/>
                <w:color w:val="131415"/>
                <w:sz w:val="20"/>
                <w:szCs w:val="20"/>
              </w:rPr>
              <w:t>анц</w:t>
            </w:r>
            <w:r w:rsidR="00296454" w:rsidRPr="00296454">
              <w:rPr>
                <w:b w:val="0"/>
                <w:color w:val="131415"/>
                <w:sz w:val="20"/>
                <w:szCs w:val="20"/>
              </w:rPr>
              <w:t>а</w:t>
            </w:r>
          </w:p>
        </w:tc>
        <w:tc>
          <w:tcPr>
            <w:tcW w:w="824" w:type="dxa"/>
            <w:tcBorders>
              <w:top w:val="single" w:sz="7" w:space="0" w:color="000000"/>
              <w:left w:val="single" w:sz="7" w:space="0" w:color="000000"/>
              <w:bottom w:val="single" w:sz="7" w:space="0" w:color="000000"/>
              <w:right w:val="single" w:sz="7" w:space="0" w:color="000000"/>
            </w:tcBorders>
            <w:vAlign w:val="center"/>
          </w:tcPr>
          <w:p w14:paraId="749A7C5D" w14:textId="77777777" w:rsidR="00296454" w:rsidRPr="00296454" w:rsidRDefault="00296454" w:rsidP="00296454">
            <w:pPr>
              <w:spacing w:after="0" w:line="240" w:lineRule="auto"/>
              <w:jc w:val="right"/>
              <w:rPr>
                <w:b w:val="0"/>
                <w:color w:val="131415"/>
                <w:sz w:val="20"/>
                <w:szCs w:val="20"/>
              </w:rPr>
            </w:pPr>
            <w:r w:rsidRPr="00296454">
              <w:rPr>
                <w:b w:val="0"/>
                <w:color w:val="131415"/>
                <w:sz w:val="20"/>
                <w:szCs w:val="20"/>
              </w:rPr>
              <w:t>663</w:t>
            </w:r>
          </w:p>
        </w:tc>
        <w:tc>
          <w:tcPr>
            <w:tcW w:w="861" w:type="dxa"/>
            <w:tcBorders>
              <w:top w:val="single" w:sz="7" w:space="0" w:color="000000"/>
              <w:left w:val="single" w:sz="7" w:space="0" w:color="000000"/>
              <w:bottom w:val="single" w:sz="7" w:space="0" w:color="000000"/>
              <w:right w:val="single" w:sz="7" w:space="0" w:color="000000"/>
            </w:tcBorders>
            <w:vAlign w:val="center"/>
          </w:tcPr>
          <w:p w14:paraId="65A1EA27" w14:textId="77777777" w:rsidR="00296454" w:rsidRPr="00296454" w:rsidRDefault="00296454" w:rsidP="00296454">
            <w:pPr>
              <w:spacing w:after="0" w:line="240" w:lineRule="auto"/>
              <w:ind w:right="26"/>
              <w:jc w:val="right"/>
              <w:rPr>
                <w:b w:val="0"/>
                <w:color w:val="131415"/>
                <w:sz w:val="20"/>
                <w:szCs w:val="20"/>
              </w:rPr>
            </w:pPr>
            <w:r w:rsidRPr="00296454">
              <w:rPr>
                <w:b w:val="0"/>
                <w:color w:val="131415"/>
                <w:sz w:val="20"/>
                <w:szCs w:val="20"/>
              </w:rPr>
              <w:t>27010</w:t>
            </w:r>
          </w:p>
        </w:tc>
        <w:tc>
          <w:tcPr>
            <w:tcW w:w="932" w:type="dxa"/>
            <w:tcBorders>
              <w:top w:val="single" w:sz="7" w:space="0" w:color="000000"/>
              <w:left w:val="single" w:sz="7" w:space="0" w:color="000000"/>
              <w:bottom w:val="single" w:sz="7" w:space="0" w:color="000000"/>
              <w:right w:val="single" w:sz="7" w:space="0" w:color="000000"/>
            </w:tcBorders>
            <w:vAlign w:val="center"/>
          </w:tcPr>
          <w:p w14:paraId="0FA0C971" w14:textId="77777777" w:rsidR="00296454" w:rsidRPr="00296454" w:rsidRDefault="00296454" w:rsidP="00296454">
            <w:pPr>
              <w:spacing w:after="0" w:line="240" w:lineRule="auto"/>
              <w:ind w:right="22"/>
              <w:jc w:val="right"/>
              <w:rPr>
                <w:b w:val="0"/>
                <w:color w:val="131415"/>
                <w:sz w:val="20"/>
                <w:szCs w:val="20"/>
              </w:rPr>
            </w:pPr>
            <w:r w:rsidRPr="00296454">
              <w:rPr>
                <w:b w:val="0"/>
                <w:color w:val="131415"/>
                <w:sz w:val="20"/>
                <w:szCs w:val="20"/>
              </w:rPr>
              <w:t>16336</w:t>
            </w:r>
          </w:p>
        </w:tc>
        <w:tc>
          <w:tcPr>
            <w:tcW w:w="936" w:type="dxa"/>
            <w:tcBorders>
              <w:top w:val="single" w:sz="7" w:space="0" w:color="000000"/>
              <w:left w:val="single" w:sz="7" w:space="0" w:color="000000"/>
              <w:bottom w:val="single" w:sz="7" w:space="0" w:color="000000"/>
              <w:right w:val="single" w:sz="7" w:space="0" w:color="000000"/>
            </w:tcBorders>
            <w:vAlign w:val="center"/>
          </w:tcPr>
          <w:p w14:paraId="265C9D6A" w14:textId="77777777" w:rsidR="00296454" w:rsidRPr="00296454" w:rsidRDefault="00296454" w:rsidP="00296454">
            <w:pPr>
              <w:spacing w:after="0" w:line="240" w:lineRule="auto"/>
              <w:ind w:right="22"/>
              <w:jc w:val="right"/>
              <w:rPr>
                <w:b w:val="0"/>
                <w:color w:val="131415"/>
                <w:sz w:val="20"/>
                <w:szCs w:val="20"/>
              </w:rPr>
            </w:pPr>
            <w:r w:rsidRPr="00296454">
              <w:rPr>
                <w:b w:val="0"/>
                <w:color w:val="131415"/>
                <w:sz w:val="20"/>
                <w:szCs w:val="20"/>
              </w:rPr>
              <w:t>15062</w:t>
            </w:r>
          </w:p>
        </w:tc>
        <w:tc>
          <w:tcPr>
            <w:tcW w:w="202" w:type="dxa"/>
            <w:tcBorders>
              <w:top w:val="single" w:sz="7" w:space="0" w:color="000000"/>
              <w:left w:val="single" w:sz="7" w:space="0" w:color="000000"/>
              <w:bottom w:val="single" w:sz="7" w:space="0" w:color="000000"/>
              <w:right w:val="none" w:sz="0" w:space="0" w:color="000000"/>
            </w:tcBorders>
          </w:tcPr>
          <w:p w14:paraId="4A0FA92C" w14:textId="77777777" w:rsidR="00296454" w:rsidRPr="00296454" w:rsidRDefault="00296454" w:rsidP="00296454">
            <w:pPr>
              <w:spacing w:after="0" w:line="240" w:lineRule="auto"/>
              <w:rPr>
                <w:b w:val="0"/>
                <w:color w:val="000000"/>
                <w:sz w:val="20"/>
                <w:szCs w:val="20"/>
                <w:lang w:val="en-US"/>
              </w:rPr>
            </w:pPr>
          </w:p>
        </w:tc>
        <w:tc>
          <w:tcPr>
            <w:tcW w:w="957" w:type="dxa"/>
            <w:tcBorders>
              <w:top w:val="single" w:sz="7" w:space="0" w:color="000000"/>
              <w:left w:val="none" w:sz="0" w:space="0" w:color="000000"/>
              <w:bottom w:val="single" w:sz="7" w:space="0" w:color="000000"/>
              <w:right w:val="single" w:sz="7" w:space="0" w:color="000000"/>
            </w:tcBorders>
            <w:vAlign w:val="center"/>
          </w:tcPr>
          <w:p w14:paraId="55D9E9A1" w14:textId="77777777" w:rsidR="00296454" w:rsidRPr="00296454" w:rsidRDefault="00296454" w:rsidP="00296454">
            <w:pPr>
              <w:spacing w:after="0" w:line="240" w:lineRule="auto"/>
              <w:ind w:right="25"/>
              <w:jc w:val="right"/>
              <w:rPr>
                <w:b w:val="0"/>
                <w:color w:val="131415"/>
                <w:sz w:val="20"/>
                <w:szCs w:val="20"/>
              </w:rPr>
            </w:pPr>
            <w:r w:rsidRPr="00296454">
              <w:rPr>
                <w:b w:val="0"/>
                <w:color w:val="131415"/>
                <w:sz w:val="20"/>
                <w:szCs w:val="20"/>
              </w:rPr>
              <w:t>1274</w:t>
            </w:r>
          </w:p>
        </w:tc>
        <w:tc>
          <w:tcPr>
            <w:tcW w:w="709" w:type="dxa"/>
            <w:tcBorders>
              <w:top w:val="single" w:sz="7" w:space="0" w:color="000000"/>
              <w:left w:val="single" w:sz="7" w:space="0" w:color="000000"/>
              <w:bottom w:val="single" w:sz="7" w:space="0" w:color="000000"/>
              <w:right w:val="single" w:sz="7" w:space="0" w:color="000000"/>
            </w:tcBorders>
            <w:vAlign w:val="center"/>
          </w:tcPr>
          <w:p w14:paraId="23E4ADDE" w14:textId="77777777" w:rsidR="00296454" w:rsidRPr="00296454" w:rsidRDefault="00296454" w:rsidP="00296454">
            <w:pPr>
              <w:tabs>
                <w:tab w:val="decimal" w:pos="449"/>
              </w:tabs>
              <w:spacing w:after="0" w:line="240" w:lineRule="auto"/>
              <w:rPr>
                <w:b w:val="0"/>
                <w:color w:val="131415"/>
                <w:sz w:val="20"/>
                <w:szCs w:val="20"/>
              </w:rPr>
            </w:pPr>
            <w:r w:rsidRPr="00296454">
              <w:rPr>
                <w:b w:val="0"/>
                <w:color w:val="131415"/>
                <w:sz w:val="20"/>
                <w:szCs w:val="20"/>
              </w:rPr>
              <w:t>67.51</w:t>
            </w:r>
          </w:p>
        </w:tc>
        <w:tc>
          <w:tcPr>
            <w:tcW w:w="709" w:type="dxa"/>
            <w:tcBorders>
              <w:top w:val="single" w:sz="7" w:space="0" w:color="000000"/>
              <w:left w:val="single" w:sz="7" w:space="0" w:color="000000"/>
              <w:bottom w:val="single" w:sz="7" w:space="0" w:color="000000"/>
              <w:right w:val="single" w:sz="7" w:space="0" w:color="000000"/>
            </w:tcBorders>
            <w:vAlign w:val="center"/>
          </w:tcPr>
          <w:p w14:paraId="16EED21A" w14:textId="77777777" w:rsidR="00296454" w:rsidRPr="00296454" w:rsidRDefault="00296454" w:rsidP="00296454">
            <w:pPr>
              <w:tabs>
                <w:tab w:val="decimal" w:pos="450"/>
              </w:tabs>
              <w:spacing w:after="0" w:line="240" w:lineRule="auto"/>
              <w:rPr>
                <w:b w:val="0"/>
                <w:color w:val="131415"/>
                <w:sz w:val="20"/>
                <w:szCs w:val="20"/>
              </w:rPr>
            </w:pPr>
            <w:r w:rsidRPr="00296454">
              <w:rPr>
                <w:b w:val="0"/>
                <w:color w:val="131415"/>
                <w:sz w:val="20"/>
                <w:szCs w:val="20"/>
              </w:rPr>
              <w:t>62.24</w:t>
            </w:r>
          </w:p>
        </w:tc>
        <w:tc>
          <w:tcPr>
            <w:tcW w:w="708" w:type="dxa"/>
            <w:tcBorders>
              <w:top w:val="single" w:sz="7" w:space="0" w:color="000000"/>
              <w:left w:val="single" w:sz="7" w:space="0" w:color="000000"/>
              <w:bottom w:val="single" w:sz="7" w:space="0" w:color="000000"/>
              <w:right w:val="single" w:sz="7" w:space="0" w:color="000000"/>
            </w:tcBorders>
            <w:vAlign w:val="center"/>
          </w:tcPr>
          <w:p w14:paraId="62FEE89D" w14:textId="77777777" w:rsidR="00296454" w:rsidRPr="00296454" w:rsidRDefault="00296454" w:rsidP="00296454">
            <w:pPr>
              <w:tabs>
                <w:tab w:val="decimal" w:pos="766"/>
              </w:tabs>
              <w:spacing w:after="0" w:line="240" w:lineRule="auto"/>
              <w:rPr>
                <w:b w:val="0"/>
                <w:color w:val="131415"/>
                <w:sz w:val="20"/>
                <w:szCs w:val="20"/>
              </w:rPr>
            </w:pPr>
            <w:r w:rsidRPr="00296454">
              <w:rPr>
                <w:b w:val="0"/>
                <w:color w:val="131415"/>
                <w:sz w:val="20"/>
                <w:szCs w:val="20"/>
              </w:rPr>
              <w:t>5.26</w:t>
            </w:r>
          </w:p>
        </w:tc>
        <w:tc>
          <w:tcPr>
            <w:tcW w:w="993" w:type="dxa"/>
            <w:tcBorders>
              <w:top w:val="single" w:sz="7" w:space="0" w:color="000000"/>
              <w:left w:val="single" w:sz="7" w:space="0" w:color="000000"/>
              <w:bottom w:val="single" w:sz="7" w:space="0" w:color="000000"/>
              <w:right w:val="single" w:sz="11" w:space="0" w:color="000000"/>
            </w:tcBorders>
            <w:vAlign w:val="center"/>
          </w:tcPr>
          <w:p w14:paraId="682EBF93" w14:textId="77777777" w:rsidR="00296454" w:rsidRPr="00296454" w:rsidRDefault="00296454" w:rsidP="00296454">
            <w:pPr>
              <w:tabs>
                <w:tab w:val="decimal" w:pos="522"/>
              </w:tabs>
              <w:spacing w:after="0" w:line="240" w:lineRule="auto"/>
              <w:rPr>
                <w:b w:val="0"/>
                <w:color w:val="131415"/>
                <w:sz w:val="20"/>
                <w:szCs w:val="20"/>
              </w:rPr>
            </w:pPr>
            <w:r w:rsidRPr="00296454">
              <w:rPr>
                <w:b w:val="0"/>
                <w:color w:val="131415"/>
                <w:sz w:val="20"/>
                <w:szCs w:val="20"/>
              </w:rPr>
              <w:t>10.1</w:t>
            </w:r>
          </w:p>
        </w:tc>
      </w:tr>
      <w:tr w:rsidR="00296454" w:rsidRPr="00296454" w14:paraId="012282FE" w14:textId="77777777" w:rsidTr="00031D41">
        <w:trPr>
          <w:trHeight w:hRule="exact" w:val="421"/>
        </w:trPr>
        <w:tc>
          <w:tcPr>
            <w:tcW w:w="306" w:type="dxa"/>
            <w:tcBorders>
              <w:top w:val="single" w:sz="7" w:space="0" w:color="000000"/>
              <w:left w:val="single" w:sz="7" w:space="0" w:color="000000"/>
              <w:bottom w:val="single" w:sz="7" w:space="0" w:color="000000"/>
              <w:right w:val="single" w:sz="7" w:space="0" w:color="000000"/>
            </w:tcBorders>
            <w:vAlign w:val="center"/>
          </w:tcPr>
          <w:p w14:paraId="799BD99E" w14:textId="77777777" w:rsidR="00296454" w:rsidRPr="00296454" w:rsidRDefault="00296454" w:rsidP="00296454">
            <w:pPr>
              <w:spacing w:after="0" w:line="240" w:lineRule="auto"/>
              <w:jc w:val="center"/>
              <w:rPr>
                <w:rFonts w:ascii="Arial" w:hAnsi="Arial" w:cstheme="minorBidi"/>
                <w:b w:val="0"/>
                <w:color w:val="131415"/>
                <w:sz w:val="14"/>
                <w:szCs w:val="22"/>
              </w:rPr>
            </w:pPr>
            <w:r w:rsidRPr="00296454">
              <w:rPr>
                <w:rFonts w:ascii="Arial" w:hAnsi="Arial" w:cstheme="minorBidi"/>
                <w:b w:val="0"/>
                <w:color w:val="131415"/>
                <w:sz w:val="14"/>
                <w:szCs w:val="22"/>
              </w:rPr>
              <w:t>13</w:t>
            </w:r>
          </w:p>
        </w:tc>
        <w:tc>
          <w:tcPr>
            <w:tcW w:w="1537" w:type="dxa"/>
            <w:tcBorders>
              <w:top w:val="single" w:sz="7" w:space="0" w:color="000000"/>
              <w:left w:val="single" w:sz="7" w:space="0" w:color="000000"/>
              <w:bottom w:val="single" w:sz="7" w:space="0" w:color="000000"/>
              <w:right w:val="single" w:sz="7" w:space="0" w:color="000000"/>
            </w:tcBorders>
            <w:vAlign w:val="center"/>
          </w:tcPr>
          <w:p w14:paraId="6AF87569" w14:textId="77777777" w:rsidR="00296454" w:rsidRPr="00296454" w:rsidRDefault="00296454" w:rsidP="00296454">
            <w:pPr>
              <w:spacing w:after="0" w:line="240" w:lineRule="auto"/>
              <w:ind w:left="32"/>
              <w:rPr>
                <w:b w:val="0"/>
                <w:color w:val="131415"/>
                <w:sz w:val="20"/>
                <w:szCs w:val="20"/>
              </w:rPr>
            </w:pPr>
            <w:r w:rsidRPr="00296454">
              <w:rPr>
                <w:b w:val="0"/>
                <w:color w:val="131415"/>
                <w:sz w:val="20"/>
                <w:szCs w:val="20"/>
              </w:rPr>
              <w:t>с.Червена вода</w:t>
            </w:r>
          </w:p>
        </w:tc>
        <w:tc>
          <w:tcPr>
            <w:tcW w:w="824" w:type="dxa"/>
            <w:tcBorders>
              <w:top w:val="single" w:sz="7" w:space="0" w:color="000000"/>
              <w:left w:val="single" w:sz="7" w:space="0" w:color="000000"/>
              <w:bottom w:val="single" w:sz="7" w:space="0" w:color="000000"/>
              <w:right w:val="single" w:sz="7" w:space="0" w:color="000000"/>
            </w:tcBorders>
            <w:vAlign w:val="center"/>
          </w:tcPr>
          <w:p w14:paraId="58BD3674" w14:textId="77777777" w:rsidR="00296454" w:rsidRPr="00296454" w:rsidRDefault="00296454" w:rsidP="00296454">
            <w:pPr>
              <w:spacing w:after="0" w:line="240" w:lineRule="auto"/>
              <w:jc w:val="right"/>
              <w:rPr>
                <w:b w:val="0"/>
                <w:color w:val="131415"/>
                <w:sz w:val="20"/>
                <w:szCs w:val="20"/>
              </w:rPr>
            </w:pPr>
            <w:r w:rsidRPr="00296454">
              <w:rPr>
                <w:b w:val="0"/>
                <w:color w:val="131415"/>
                <w:sz w:val="20"/>
                <w:szCs w:val="20"/>
              </w:rPr>
              <w:t>1303</w:t>
            </w:r>
          </w:p>
        </w:tc>
        <w:tc>
          <w:tcPr>
            <w:tcW w:w="861" w:type="dxa"/>
            <w:tcBorders>
              <w:top w:val="single" w:sz="7" w:space="0" w:color="000000"/>
              <w:left w:val="single" w:sz="7" w:space="0" w:color="000000"/>
              <w:bottom w:val="single" w:sz="7" w:space="0" w:color="000000"/>
              <w:right w:val="single" w:sz="7" w:space="0" w:color="000000"/>
            </w:tcBorders>
            <w:vAlign w:val="center"/>
          </w:tcPr>
          <w:p w14:paraId="6DDEDCF9" w14:textId="77777777" w:rsidR="00296454" w:rsidRPr="00296454" w:rsidRDefault="00296454" w:rsidP="00296454">
            <w:pPr>
              <w:spacing w:after="0" w:line="240" w:lineRule="auto"/>
              <w:ind w:right="26"/>
              <w:jc w:val="right"/>
              <w:rPr>
                <w:b w:val="0"/>
                <w:color w:val="131415"/>
                <w:sz w:val="20"/>
                <w:szCs w:val="20"/>
              </w:rPr>
            </w:pPr>
            <w:r w:rsidRPr="00296454">
              <w:rPr>
                <w:b w:val="0"/>
                <w:color w:val="131415"/>
                <w:sz w:val="20"/>
                <w:szCs w:val="20"/>
              </w:rPr>
              <w:t>304706</w:t>
            </w:r>
          </w:p>
        </w:tc>
        <w:tc>
          <w:tcPr>
            <w:tcW w:w="932" w:type="dxa"/>
            <w:tcBorders>
              <w:top w:val="single" w:sz="7" w:space="0" w:color="000000"/>
              <w:left w:val="single" w:sz="7" w:space="0" w:color="000000"/>
              <w:bottom w:val="single" w:sz="7" w:space="0" w:color="000000"/>
              <w:right w:val="single" w:sz="7" w:space="0" w:color="000000"/>
            </w:tcBorders>
            <w:vAlign w:val="center"/>
          </w:tcPr>
          <w:p w14:paraId="19D03EAF" w14:textId="77777777" w:rsidR="00296454" w:rsidRPr="00296454" w:rsidRDefault="00296454" w:rsidP="00296454">
            <w:pPr>
              <w:spacing w:after="0" w:line="240" w:lineRule="auto"/>
              <w:ind w:right="22"/>
              <w:jc w:val="right"/>
              <w:rPr>
                <w:b w:val="0"/>
                <w:color w:val="131415"/>
                <w:sz w:val="20"/>
                <w:szCs w:val="20"/>
              </w:rPr>
            </w:pPr>
            <w:r w:rsidRPr="00296454">
              <w:rPr>
                <w:b w:val="0"/>
                <w:color w:val="131415"/>
                <w:sz w:val="20"/>
                <w:szCs w:val="20"/>
              </w:rPr>
              <w:t>88790</w:t>
            </w:r>
          </w:p>
        </w:tc>
        <w:tc>
          <w:tcPr>
            <w:tcW w:w="936" w:type="dxa"/>
            <w:tcBorders>
              <w:top w:val="single" w:sz="7" w:space="0" w:color="000000"/>
              <w:left w:val="single" w:sz="7" w:space="0" w:color="000000"/>
              <w:bottom w:val="single" w:sz="7" w:space="0" w:color="000000"/>
              <w:right w:val="single" w:sz="7" w:space="0" w:color="000000"/>
            </w:tcBorders>
            <w:vAlign w:val="center"/>
          </w:tcPr>
          <w:p w14:paraId="65018DB9" w14:textId="77777777" w:rsidR="00296454" w:rsidRPr="00296454" w:rsidRDefault="00296454" w:rsidP="00296454">
            <w:pPr>
              <w:spacing w:after="0" w:line="240" w:lineRule="auto"/>
              <w:ind w:right="22"/>
              <w:jc w:val="right"/>
              <w:rPr>
                <w:b w:val="0"/>
                <w:color w:val="131415"/>
                <w:sz w:val="20"/>
                <w:szCs w:val="20"/>
              </w:rPr>
            </w:pPr>
            <w:r w:rsidRPr="00296454">
              <w:rPr>
                <w:b w:val="0"/>
                <w:color w:val="131415"/>
                <w:sz w:val="20"/>
                <w:szCs w:val="20"/>
              </w:rPr>
              <w:t>81175</w:t>
            </w:r>
          </w:p>
        </w:tc>
        <w:tc>
          <w:tcPr>
            <w:tcW w:w="202" w:type="dxa"/>
            <w:tcBorders>
              <w:top w:val="single" w:sz="7" w:space="0" w:color="000000"/>
              <w:left w:val="single" w:sz="7" w:space="0" w:color="000000"/>
              <w:bottom w:val="single" w:sz="7" w:space="0" w:color="000000"/>
              <w:right w:val="none" w:sz="0" w:space="0" w:color="000000"/>
            </w:tcBorders>
          </w:tcPr>
          <w:p w14:paraId="07A6DD5C" w14:textId="77777777" w:rsidR="00296454" w:rsidRPr="00296454" w:rsidRDefault="00296454" w:rsidP="00296454">
            <w:pPr>
              <w:spacing w:after="0" w:line="240" w:lineRule="auto"/>
              <w:rPr>
                <w:b w:val="0"/>
                <w:color w:val="000000"/>
                <w:sz w:val="20"/>
                <w:szCs w:val="20"/>
                <w:lang w:val="en-US"/>
              </w:rPr>
            </w:pPr>
          </w:p>
        </w:tc>
        <w:tc>
          <w:tcPr>
            <w:tcW w:w="957" w:type="dxa"/>
            <w:tcBorders>
              <w:top w:val="single" w:sz="7" w:space="0" w:color="000000"/>
              <w:left w:val="none" w:sz="0" w:space="0" w:color="000000"/>
              <w:bottom w:val="single" w:sz="7" w:space="0" w:color="000000"/>
              <w:right w:val="single" w:sz="7" w:space="0" w:color="000000"/>
            </w:tcBorders>
            <w:vAlign w:val="center"/>
          </w:tcPr>
          <w:p w14:paraId="2786BC29" w14:textId="77777777" w:rsidR="00296454" w:rsidRPr="00296454" w:rsidRDefault="00296454" w:rsidP="00296454">
            <w:pPr>
              <w:spacing w:after="0" w:line="240" w:lineRule="auto"/>
              <w:ind w:right="25"/>
              <w:jc w:val="right"/>
              <w:rPr>
                <w:b w:val="0"/>
                <w:color w:val="131415"/>
                <w:sz w:val="20"/>
                <w:szCs w:val="20"/>
              </w:rPr>
            </w:pPr>
            <w:r w:rsidRPr="00296454">
              <w:rPr>
                <w:b w:val="0"/>
                <w:color w:val="131415"/>
                <w:sz w:val="20"/>
                <w:szCs w:val="20"/>
              </w:rPr>
              <w:t>7615</w:t>
            </w:r>
          </w:p>
        </w:tc>
        <w:tc>
          <w:tcPr>
            <w:tcW w:w="709" w:type="dxa"/>
            <w:tcBorders>
              <w:top w:val="single" w:sz="7" w:space="0" w:color="000000"/>
              <w:left w:val="single" w:sz="7" w:space="0" w:color="000000"/>
              <w:bottom w:val="single" w:sz="7" w:space="0" w:color="000000"/>
              <w:right w:val="single" w:sz="7" w:space="0" w:color="000000"/>
            </w:tcBorders>
            <w:vAlign w:val="center"/>
          </w:tcPr>
          <w:p w14:paraId="76ED2B09" w14:textId="77777777" w:rsidR="00296454" w:rsidRPr="00296454" w:rsidRDefault="00296454" w:rsidP="00296454">
            <w:pPr>
              <w:tabs>
                <w:tab w:val="decimal" w:pos="449"/>
              </w:tabs>
              <w:spacing w:after="0" w:line="240" w:lineRule="auto"/>
              <w:rPr>
                <w:b w:val="0"/>
                <w:color w:val="131415"/>
                <w:sz w:val="20"/>
                <w:szCs w:val="20"/>
              </w:rPr>
            </w:pPr>
            <w:r w:rsidRPr="00296454">
              <w:rPr>
                <w:b w:val="0"/>
                <w:color w:val="131415"/>
                <w:sz w:val="20"/>
                <w:szCs w:val="20"/>
              </w:rPr>
              <w:t>186.69</w:t>
            </w:r>
          </w:p>
        </w:tc>
        <w:tc>
          <w:tcPr>
            <w:tcW w:w="709" w:type="dxa"/>
            <w:tcBorders>
              <w:top w:val="single" w:sz="7" w:space="0" w:color="000000"/>
              <w:left w:val="single" w:sz="7" w:space="0" w:color="000000"/>
              <w:bottom w:val="single" w:sz="7" w:space="0" w:color="000000"/>
              <w:right w:val="single" w:sz="7" w:space="0" w:color="000000"/>
            </w:tcBorders>
            <w:vAlign w:val="center"/>
          </w:tcPr>
          <w:p w14:paraId="0398F6AD" w14:textId="77777777" w:rsidR="00296454" w:rsidRPr="00296454" w:rsidRDefault="00296454" w:rsidP="00296454">
            <w:pPr>
              <w:tabs>
                <w:tab w:val="decimal" w:pos="450"/>
              </w:tabs>
              <w:spacing w:after="0" w:line="240" w:lineRule="auto"/>
              <w:rPr>
                <w:b w:val="0"/>
                <w:color w:val="131415"/>
                <w:sz w:val="20"/>
                <w:szCs w:val="20"/>
              </w:rPr>
            </w:pPr>
            <w:r w:rsidRPr="00296454">
              <w:rPr>
                <w:b w:val="0"/>
                <w:color w:val="131415"/>
                <w:sz w:val="20"/>
                <w:szCs w:val="20"/>
              </w:rPr>
              <w:t>170.68</w:t>
            </w:r>
          </w:p>
        </w:tc>
        <w:tc>
          <w:tcPr>
            <w:tcW w:w="708" w:type="dxa"/>
            <w:tcBorders>
              <w:top w:val="single" w:sz="7" w:space="0" w:color="000000"/>
              <w:left w:val="single" w:sz="7" w:space="0" w:color="000000"/>
              <w:bottom w:val="single" w:sz="7" w:space="0" w:color="000000"/>
              <w:right w:val="single" w:sz="7" w:space="0" w:color="000000"/>
            </w:tcBorders>
            <w:vAlign w:val="center"/>
          </w:tcPr>
          <w:p w14:paraId="1E3C0ECF" w14:textId="77777777" w:rsidR="00296454" w:rsidRPr="00296454" w:rsidRDefault="00296454" w:rsidP="00296454">
            <w:pPr>
              <w:tabs>
                <w:tab w:val="decimal" w:pos="766"/>
              </w:tabs>
              <w:spacing w:after="0" w:line="240" w:lineRule="auto"/>
              <w:rPr>
                <w:b w:val="0"/>
                <w:color w:val="131415"/>
                <w:sz w:val="20"/>
                <w:szCs w:val="20"/>
              </w:rPr>
            </w:pPr>
            <w:r w:rsidRPr="00296454">
              <w:rPr>
                <w:b w:val="0"/>
                <w:color w:val="131415"/>
                <w:sz w:val="20"/>
                <w:szCs w:val="20"/>
              </w:rPr>
              <w:t>16.01</w:t>
            </w:r>
          </w:p>
        </w:tc>
        <w:tc>
          <w:tcPr>
            <w:tcW w:w="993" w:type="dxa"/>
            <w:tcBorders>
              <w:top w:val="single" w:sz="7" w:space="0" w:color="000000"/>
              <w:left w:val="single" w:sz="7" w:space="0" w:color="000000"/>
              <w:bottom w:val="single" w:sz="7" w:space="0" w:color="000000"/>
              <w:right w:val="single" w:sz="11" w:space="0" w:color="000000"/>
            </w:tcBorders>
            <w:vAlign w:val="center"/>
          </w:tcPr>
          <w:p w14:paraId="0110EB60" w14:textId="77777777" w:rsidR="00296454" w:rsidRPr="00296454" w:rsidRDefault="00296454" w:rsidP="00296454">
            <w:pPr>
              <w:tabs>
                <w:tab w:val="decimal" w:pos="522"/>
              </w:tabs>
              <w:spacing w:after="0" w:line="240" w:lineRule="auto"/>
              <w:rPr>
                <w:b w:val="0"/>
                <w:color w:val="131415"/>
                <w:sz w:val="20"/>
                <w:szCs w:val="20"/>
              </w:rPr>
            </w:pPr>
            <w:r w:rsidRPr="00296454">
              <w:rPr>
                <w:b w:val="0"/>
                <w:color w:val="131415"/>
                <w:sz w:val="20"/>
                <w:szCs w:val="20"/>
              </w:rPr>
              <w:t>42.1</w:t>
            </w:r>
          </w:p>
        </w:tc>
      </w:tr>
      <w:tr w:rsidR="00296454" w:rsidRPr="00296454" w14:paraId="68F6539F" w14:textId="77777777" w:rsidTr="00031D41">
        <w:trPr>
          <w:trHeight w:hRule="exact" w:val="427"/>
        </w:trPr>
        <w:tc>
          <w:tcPr>
            <w:tcW w:w="306" w:type="dxa"/>
            <w:tcBorders>
              <w:top w:val="single" w:sz="7" w:space="0" w:color="000000"/>
              <w:left w:val="single" w:sz="7" w:space="0" w:color="000000"/>
              <w:bottom w:val="single" w:sz="7" w:space="0" w:color="000000"/>
              <w:right w:val="single" w:sz="7" w:space="0" w:color="000000"/>
            </w:tcBorders>
            <w:vAlign w:val="center"/>
          </w:tcPr>
          <w:p w14:paraId="2407F7D5" w14:textId="77777777" w:rsidR="00296454" w:rsidRPr="00296454" w:rsidRDefault="00296454" w:rsidP="00296454">
            <w:pPr>
              <w:spacing w:after="0" w:line="240" w:lineRule="auto"/>
              <w:jc w:val="center"/>
              <w:rPr>
                <w:rFonts w:ascii="Arial" w:hAnsi="Arial" w:cstheme="minorBidi"/>
                <w:b w:val="0"/>
                <w:color w:val="131415"/>
                <w:sz w:val="14"/>
                <w:szCs w:val="22"/>
              </w:rPr>
            </w:pPr>
            <w:r w:rsidRPr="00296454">
              <w:rPr>
                <w:rFonts w:ascii="Arial" w:hAnsi="Arial" w:cstheme="minorBidi"/>
                <w:b w:val="0"/>
                <w:color w:val="131415"/>
                <w:sz w:val="14"/>
                <w:szCs w:val="22"/>
              </w:rPr>
              <w:t>14</w:t>
            </w:r>
          </w:p>
        </w:tc>
        <w:tc>
          <w:tcPr>
            <w:tcW w:w="1537" w:type="dxa"/>
            <w:tcBorders>
              <w:top w:val="single" w:sz="7" w:space="0" w:color="000000"/>
              <w:left w:val="single" w:sz="7" w:space="0" w:color="000000"/>
              <w:bottom w:val="single" w:sz="7" w:space="0" w:color="000000"/>
              <w:right w:val="single" w:sz="7" w:space="0" w:color="000000"/>
            </w:tcBorders>
            <w:vAlign w:val="center"/>
          </w:tcPr>
          <w:p w14:paraId="60BB7623" w14:textId="1E12B383" w:rsidR="00296454" w:rsidRPr="00296454" w:rsidRDefault="00031D41" w:rsidP="00296454">
            <w:pPr>
              <w:spacing w:after="0" w:line="240" w:lineRule="auto"/>
              <w:ind w:left="32"/>
              <w:rPr>
                <w:b w:val="0"/>
                <w:color w:val="131415"/>
                <w:sz w:val="20"/>
                <w:szCs w:val="20"/>
              </w:rPr>
            </w:pPr>
            <w:r>
              <w:rPr>
                <w:b w:val="0"/>
                <w:color w:val="131415"/>
                <w:sz w:val="20"/>
                <w:szCs w:val="20"/>
              </w:rPr>
              <w:t>с.Яст</w:t>
            </w:r>
            <w:r w:rsidR="00296454" w:rsidRPr="00296454">
              <w:rPr>
                <w:b w:val="0"/>
                <w:color w:val="131415"/>
                <w:sz w:val="20"/>
                <w:szCs w:val="20"/>
              </w:rPr>
              <w:t>ребово</w:t>
            </w:r>
          </w:p>
        </w:tc>
        <w:tc>
          <w:tcPr>
            <w:tcW w:w="824" w:type="dxa"/>
            <w:tcBorders>
              <w:top w:val="single" w:sz="7" w:space="0" w:color="000000"/>
              <w:left w:val="single" w:sz="7" w:space="0" w:color="000000"/>
              <w:bottom w:val="single" w:sz="7" w:space="0" w:color="000000"/>
              <w:right w:val="single" w:sz="7" w:space="0" w:color="000000"/>
            </w:tcBorders>
            <w:vAlign w:val="center"/>
          </w:tcPr>
          <w:p w14:paraId="12B00069" w14:textId="77777777" w:rsidR="00296454" w:rsidRPr="00296454" w:rsidRDefault="00296454" w:rsidP="00296454">
            <w:pPr>
              <w:spacing w:after="0" w:line="240" w:lineRule="auto"/>
              <w:jc w:val="right"/>
              <w:rPr>
                <w:b w:val="0"/>
                <w:color w:val="131415"/>
                <w:sz w:val="20"/>
                <w:szCs w:val="20"/>
              </w:rPr>
            </w:pPr>
            <w:r w:rsidRPr="00296454">
              <w:rPr>
                <w:b w:val="0"/>
                <w:color w:val="131415"/>
                <w:sz w:val="20"/>
                <w:szCs w:val="20"/>
              </w:rPr>
              <w:t>241</w:t>
            </w:r>
          </w:p>
        </w:tc>
        <w:tc>
          <w:tcPr>
            <w:tcW w:w="861" w:type="dxa"/>
            <w:tcBorders>
              <w:top w:val="single" w:sz="7" w:space="0" w:color="000000"/>
              <w:left w:val="single" w:sz="7" w:space="0" w:color="000000"/>
              <w:bottom w:val="single" w:sz="7" w:space="0" w:color="000000"/>
              <w:right w:val="single" w:sz="7" w:space="0" w:color="000000"/>
            </w:tcBorders>
            <w:vAlign w:val="center"/>
          </w:tcPr>
          <w:p w14:paraId="050C764B" w14:textId="77777777" w:rsidR="00296454" w:rsidRPr="00296454" w:rsidRDefault="00296454" w:rsidP="00296454">
            <w:pPr>
              <w:spacing w:after="0" w:line="240" w:lineRule="auto"/>
              <w:ind w:right="26"/>
              <w:jc w:val="right"/>
              <w:rPr>
                <w:b w:val="0"/>
                <w:color w:val="131415"/>
                <w:sz w:val="20"/>
                <w:szCs w:val="20"/>
              </w:rPr>
            </w:pPr>
            <w:r w:rsidRPr="00296454">
              <w:rPr>
                <w:b w:val="0"/>
                <w:color w:val="131415"/>
                <w:sz w:val="20"/>
                <w:szCs w:val="20"/>
              </w:rPr>
              <w:t>26960</w:t>
            </w:r>
          </w:p>
        </w:tc>
        <w:tc>
          <w:tcPr>
            <w:tcW w:w="932" w:type="dxa"/>
            <w:tcBorders>
              <w:top w:val="single" w:sz="7" w:space="0" w:color="000000"/>
              <w:left w:val="single" w:sz="7" w:space="0" w:color="000000"/>
              <w:bottom w:val="single" w:sz="7" w:space="0" w:color="000000"/>
              <w:right w:val="single" w:sz="7" w:space="0" w:color="000000"/>
            </w:tcBorders>
            <w:vAlign w:val="center"/>
          </w:tcPr>
          <w:p w14:paraId="4A22CCEC" w14:textId="77777777" w:rsidR="00296454" w:rsidRPr="00296454" w:rsidRDefault="00296454" w:rsidP="00296454">
            <w:pPr>
              <w:spacing w:after="0" w:line="240" w:lineRule="auto"/>
              <w:ind w:right="22"/>
              <w:jc w:val="right"/>
              <w:rPr>
                <w:b w:val="0"/>
                <w:color w:val="131415"/>
                <w:sz w:val="20"/>
                <w:szCs w:val="20"/>
              </w:rPr>
            </w:pPr>
            <w:r w:rsidRPr="00296454">
              <w:rPr>
                <w:b w:val="0"/>
                <w:color w:val="131415"/>
                <w:sz w:val="20"/>
                <w:szCs w:val="20"/>
              </w:rPr>
              <w:t>7906</w:t>
            </w:r>
          </w:p>
        </w:tc>
        <w:tc>
          <w:tcPr>
            <w:tcW w:w="936" w:type="dxa"/>
            <w:tcBorders>
              <w:top w:val="single" w:sz="7" w:space="0" w:color="000000"/>
              <w:left w:val="single" w:sz="7" w:space="0" w:color="000000"/>
              <w:bottom w:val="single" w:sz="7" w:space="0" w:color="000000"/>
              <w:right w:val="single" w:sz="7" w:space="0" w:color="000000"/>
            </w:tcBorders>
            <w:vAlign w:val="center"/>
          </w:tcPr>
          <w:p w14:paraId="341C63FC" w14:textId="77777777" w:rsidR="00296454" w:rsidRPr="00296454" w:rsidRDefault="00296454" w:rsidP="00296454">
            <w:pPr>
              <w:spacing w:after="0" w:line="240" w:lineRule="auto"/>
              <w:ind w:right="22"/>
              <w:jc w:val="right"/>
              <w:rPr>
                <w:b w:val="0"/>
                <w:color w:val="131415"/>
                <w:sz w:val="20"/>
                <w:szCs w:val="20"/>
              </w:rPr>
            </w:pPr>
            <w:r w:rsidRPr="00296454">
              <w:rPr>
                <w:b w:val="0"/>
                <w:color w:val="131415"/>
                <w:sz w:val="20"/>
                <w:szCs w:val="20"/>
              </w:rPr>
              <w:t>6558</w:t>
            </w:r>
          </w:p>
        </w:tc>
        <w:tc>
          <w:tcPr>
            <w:tcW w:w="202" w:type="dxa"/>
            <w:tcBorders>
              <w:top w:val="single" w:sz="7" w:space="0" w:color="000000"/>
              <w:left w:val="single" w:sz="7" w:space="0" w:color="000000"/>
              <w:bottom w:val="single" w:sz="7" w:space="0" w:color="000000"/>
              <w:right w:val="none" w:sz="0" w:space="0" w:color="000000"/>
            </w:tcBorders>
          </w:tcPr>
          <w:p w14:paraId="403483C1" w14:textId="77777777" w:rsidR="00296454" w:rsidRPr="00296454" w:rsidRDefault="00296454" w:rsidP="00296454">
            <w:pPr>
              <w:spacing w:after="0" w:line="240" w:lineRule="auto"/>
              <w:rPr>
                <w:b w:val="0"/>
                <w:color w:val="000000"/>
                <w:sz w:val="20"/>
                <w:szCs w:val="20"/>
                <w:lang w:val="en-US"/>
              </w:rPr>
            </w:pPr>
          </w:p>
        </w:tc>
        <w:tc>
          <w:tcPr>
            <w:tcW w:w="957" w:type="dxa"/>
            <w:tcBorders>
              <w:top w:val="single" w:sz="7" w:space="0" w:color="000000"/>
              <w:left w:val="none" w:sz="0" w:space="0" w:color="000000"/>
              <w:bottom w:val="single" w:sz="7" w:space="0" w:color="000000"/>
              <w:right w:val="single" w:sz="7" w:space="0" w:color="000000"/>
            </w:tcBorders>
            <w:vAlign w:val="center"/>
          </w:tcPr>
          <w:p w14:paraId="39AF4859" w14:textId="77777777" w:rsidR="00296454" w:rsidRPr="00296454" w:rsidRDefault="00296454" w:rsidP="00296454">
            <w:pPr>
              <w:spacing w:after="0" w:line="240" w:lineRule="auto"/>
              <w:ind w:right="25"/>
              <w:jc w:val="right"/>
              <w:rPr>
                <w:b w:val="0"/>
                <w:color w:val="131415"/>
                <w:sz w:val="20"/>
                <w:szCs w:val="20"/>
              </w:rPr>
            </w:pPr>
            <w:r w:rsidRPr="00296454">
              <w:rPr>
                <w:b w:val="0"/>
                <w:color w:val="131415"/>
                <w:sz w:val="20"/>
                <w:szCs w:val="20"/>
              </w:rPr>
              <w:t>1348</w:t>
            </w:r>
          </w:p>
        </w:tc>
        <w:tc>
          <w:tcPr>
            <w:tcW w:w="709" w:type="dxa"/>
            <w:tcBorders>
              <w:top w:val="single" w:sz="7" w:space="0" w:color="000000"/>
              <w:left w:val="single" w:sz="7" w:space="0" w:color="000000"/>
              <w:bottom w:val="single" w:sz="7" w:space="0" w:color="000000"/>
              <w:right w:val="single" w:sz="7" w:space="0" w:color="000000"/>
            </w:tcBorders>
            <w:vAlign w:val="center"/>
          </w:tcPr>
          <w:p w14:paraId="147751E1" w14:textId="77777777" w:rsidR="00296454" w:rsidRPr="00296454" w:rsidRDefault="00296454" w:rsidP="00296454">
            <w:pPr>
              <w:tabs>
                <w:tab w:val="decimal" w:pos="449"/>
              </w:tabs>
              <w:spacing w:after="0" w:line="240" w:lineRule="auto"/>
              <w:rPr>
                <w:b w:val="0"/>
                <w:color w:val="131415"/>
                <w:sz w:val="20"/>
                <w:szCs w:val="20"/>
              </w:rPr>
            </w:pPr>
            <w:r w:rsidRPr="00296454">
              <w:rPr>
                <w:b w:val="0"/>
                <w:color w:val="131415"/>
                <w:sz w:val="20"/>
                <w:szCs w:val="20"/>
              </w:rPr>
              <w:t>89.88</w:t>
            </w:r>
          </w:p>
        </w:tc>
        <w:tc>
          <w:tcPr>
            <w:tcW w:w="709" w:type="dxa"/>
            <w:tcBorders>
              <w:top w:val="single" w:sz="7" w:space="0" w:color="000000"/>
              <w:left w:val="single" w:sz="7" w:space="0" w:color="000000"/>
              <w:bottom w:val="single" w:sz="7" w:space="0" w:color="000000"/>
              <w:right w:val="single" w:sz="7" w:space="0" w:color="000000"/>
            </w:tcBorders>
            <w:vAlign w:val="center"/>
          </w:tcPr>
          <w:p w14:paraId="408CEC85" w14:textId="77777777" w:rsidR="00296454" w:rsidRPr="00296454" w:rsidRDefault="00296454" w:rsidP="00296454">
            <w:pPr>
              <w:tabs>
                <w:tab w:val="decimal" w:pos="450"/>
              </w:tabs>
              <w:spacing w:after="0" w:line="240" w:lineRule="auto"/>
              <w:rPr>
                <w:b w:val="0"/>
                <w:color w:val="131415"/>
                <w:sz w:val="20"/>
                <w:szCs w:val="20"/>
              </w:rPr>
            </w:pPr>
            <w:r w:rsidRPr="00296454">
              <w:rPr>
                <w:b w:val="0"/>
                <w:color w:val="131415"/>
                <w:sz w:val="20"/>
                <w:szCs w:val="20"/>
              </w:rPr>
              <w:t>74.55</w:t>
            </w:r>
          </w:p>
        </w:tc>
        <w:tc>
          <w:tcPr>
            <w:tcW w:w="708" w:type="dxa"/>
            <w:tcBorders>
              <w:top w:val="single" w:sz="7" w:space="0" w:color="000000"/>
              <w:left w:val="single" w:sz="7" w:space="0" w:color="000000"/>
              <w:bottom w:val="single" w:sz="7" w:space="0" w:color="000000"/>
              <w:right w:val="single" w:sz="7" w:space="0" w:color="000000"/>
            </w:tcBorders>
            <w:vAlign w:val="center"/>
          </w:tcPr>
          <w:p w14:paraId="795A849A" w14:textId="77777777" w:rsidR="00296454" w:rsidRPr="00296454" w:rsidRDefault="00296454" w:rsidP="00296454">
            <w:pPr>
              <w:tabs>
                <w:tab w:val="decimal" w:pos="766"/>
              </w:tabs>
              <w:spacing w:after="0" w:line="240" w:lineRule="auto"/>
              <w:rPr>
                <w:b w:val="0"/>
                <w:color w:val="131415"/>
                <w:sz w:val="20"/>
                <w:szCs w:val="20"/>
              </w:rPr>
            </w:pPr>
            <w:r w:rsidRPr="00296454">
              <w:rPr>
                <w:b w:val="0"/>
                <w:color w:val="131415"/>
                <w:sz w:val="20"/>
                <w:szCs w:val="20"/>
              </w:rPr>
              <w:t>15.32</w:t>
            </w:r>
          </w:p>
        </w:tc>
        <w:tc>
          <w:tcPr>
            <w:tcW w:w="993" w:type="dxa"/>
            <w:tcBorders>
              <w:top w:val="single" w:sz="7" w:space="0" w:color="000000"/>
              <w:left w:val="single" w:sz="7" w:space="0" w:color="000000"/>
              <w:bottom w:val="single" w:sz="7" w:space="0" w:color="000000"/>
              <w:right w:val="single" w:sz="11" w:space="0" w:color="000000"/>
            </w:tcBorders>
            <w:vAlign w:val="center"/>
          </w:tcPr>
          <w:p w14:paraId="209E036E" w14:textId="77777777" w:rsidR="00296454" w:rsidRPr="00296454" w:rsidRDefault="00296454" w:rsidP="00296454">
            <w:pPr>
              <w:tabs>
                <w:tab w:val="decimal" w:pos="522"/>
              </w:tabs>
              <w:spacing w:after="0" w:line="240" w:lineRule="auto"/>
              <w:rPr>
                <w:b w:val="0"/>
                <w:color w:val="131415"/>
                <w:sz w:val="20"/>
                <w:szCs w:val="20"/>
              </w:rPr>
            </w:pPr>
            <w:r w:rsidRPr="00296454">
              <w:rPr>
                <w:b w:val="0"/>
                <w:color w:val="131415"/>
                <w:sz w:val="20"/>
                <w:szCs w:val="20"/>
              </w:rPr>
              <w:t>10.6</w:t>
            </w:r>
          </w:p>
        </w:tc>
      </w:tr>
      <w:tr w:rsidR="00296454" w:rsidRPr="00296454" w14:paraId="53C79632" w14:textId="77777777" w:rsidTr="00366AD1">
        <w:trPr>
          <w:trHeight w:hRule="exact" w:val="237"/>
        </w:trPr>
        <w:tc>
          <w:tcPr>
            <w:tcW w:w="306" w:type="dxa"/>
            <w:tcBorders>
              <w:top w:val="single" w:sz="7" w:space="0" w:color="000000"/>
              <w:left w:val="single" w:sz="7" w:space="0" w:color="000000"/>
              <w:bottom w:val="single" w:sz="11" w:space="0" w:color="000000"/>
              <w:right w:val="single" w:sz="7" w:space="0" w:color="000000"/>
            </w:tcBorders>
          </w:tcPr>
          <w:p w14:paraId="4CF2F199" w14:textId="77777777" w:rsidR="00296454" w:rsidRPr="00296454" w:rsidRDefault="00296454" w:rsidP="00296454">
            <w:pPr>
              <w:spacing w:after="0" w:line="240" w:lineRule="auto"/>
              <w:rPr>
                <w:rFonts w:ascii="Arial" w:hAnsi="Arial" w:cstheme="minorBidi"/>
                <w:b w:val="0"/>
                <w:color w:val="000000"/>
                <w:sz w:val="20"/>
                <w:szCs w:val="22"/>
                <w:lang w:val="en-US"/>
              </w:rPr>
            </w:pPr>
          </w:p>
        </w:tc>
        <w:tc>
          <w:tcPr>
            <w:tcW w:w="1537" w:type="dxa"/>
            <w:tcBorders>
              <w:top w:val="single" w:sz="7" w:space="0" w:color="000000"/>
              <w:left w:val="single" w:sz="7" w:space="0" w:color="000000"/>
              <w:bottom w:val="single" w:sz="11" w:space="0" w:color="000000"/>
              <w:right w:val="single" w:sz="7" w:space="0" w:color="000000"/>
            </w:tcBorders>
            <w:vAlign w:val="center"/>
          </w:tcPr>
          <w:p w14:paraId="1F2B5792" w14:textId="3ED69515" w:rsidR="00296454" w:rsidRPr="00296454" w:rsidRDefault="00031D41" w:rsidP="00296454">
            <w:pPr>
              <w:spacing w:after="0" w:line="240" w:lineRule="auto"/>
              <w:ind w:left="32"/>
              <w:rPr>
                <w:b w:val="0"/>
                <w:color w:val="131415"/>
                <w:spacing w:val="20"/>
                <w:sz w:val="20"/>
                <w:szCs w:val="20"/>
              </w:rPr>
            </w:pPr>
            <w:r>
              <w:rPr>
                <w:b w:val="0"/>
                <w:color w:val="131415"/>
                <w:spacing w:val="20"/>
                <w:sz w:val="20"/>
                <w:szCs w:val="20"/>
              </w:rPr>
              <w:t>Общ</w:t>
            </w:r>
            <w:r w:rsidR="00296454" w:rsidRPr="00296454">
              <w:rPr>
                <w:b w:val="0"/>
                <w:color w:val="131415"/>
                <w:spacing w:val="20"/>
                <w:sz w:val="20"/>
                <w:szCs w:val="20"/>
              </w:rPr>
              <w:t>о:</w:t>
            </w:r>
          </w:p>
        </w:tc>
        <w:tc>
          <w:tcPr>
            <w:tcW w:w="824" w:type="dxa"/>
            <w:tcBorders>
              <w:top w:val="single" w:sz="7" w:space="0" w:color="000000"/>
              <w:left w:val="single" w:sz="7" w:space="0" w:color="000000"/>
              <w:bottom w:val="single" w:sz="11" w:space="0" w:color="000000"/>
              <w:right w:val="single" w:sz="7" w:space="0" w:color="000000"/>
            </w:tcBorders>
            <w:vAlign w:val="center"/>
          </w:tcPr>
          <w:p w14:paraId="5CCB3F79" w14:textId="77777777" w:rsidR="00296454" w:rsidRPr="00296454" w:rsidRDefault="00296454" w:rsidP="00296454">
            <w:pPr>
              <w:spacing w:after="0" w:line="240" w:lineRule="auto"/>
              <w:jc w:val="right"/>
              <w:rPr>
                <w:b w:val="0"/>
                <w:color w:val="131415"/>
                <w:sz w:val="20"/>
                <w:szCs w:val="20"/>
              </w:rPr>
            </w:pPr>
            <w:r w:rsidRPr="00296454">
              <w:rPr>
                <w:b w:val="0"/>
                <w:color w:val="131415"/>
                <w:sz w:val="20"/>
                <w:szCs w:val="20"/>
              </w:rPr>
              <w:t>157578</w:t>
            </w:r>
          </w:p>
        </w:tc>
        <w:tc>
          <w:tcPr>
            <w:tcW w:w="861" w:type="dxa"/>
            <w:tcBorders>
              <w:top w:val="single" w:sz="7" w:space="0" w:color="000000"/>
              <w:left w:val="single" w:sz="7" w:space="0" w:color="000000"/>
              <w:bottom w:val="single" w:sz="11" w:space="0" w:color="000000"/>
              <w:right w:val="single" w:sz="7" w:space="0" w:color="000000"/>
            </w:tcBorders>
            <w:vAlign w:val="center"/>
          </w:tcPr>
          <w:p w14:paraId="7C4EF113" w14:textId="77777777" w:rsidR="00296454" w:rsidRPr="00296454" w:rsidRDefault="00296454" w:rsidP="00296454">
            <w:pPr>
              <w:spacing w:after="0" w:line="240" w:lineRule="auto"/>
              <w:ind w:right="26"/>
              <w:jc w:val="right"/>
              <w:rPr>
                <w:b w:val="0"/>
                <w:color w:val="131415"/>
                <w:sz w:val="20"/>
                <w:szCs w:val="20"/>
              </w:rPr>
            </w:pPr>
            <w:r w:rsidRPr="00296454">
              <w:rPr>
                <w:b w:val="0"/>
                <w:color w:val="131415"/>
                <w:sz w:val="20"/>
                <w:szCs w:val="20"/>
              </w:rPr>
              <w:t>10964768</w:t>
            </w:r>
          </w:p>
        </w:tc>
        <w:tc>
          <w:tcPr>
            <w:tcW w:w="932" w:type="dxa"/>
            <w:tcBorders>
              <w:top w:val="single" w:sz="7" w:space="0" w:color="000000"/>
              <w:left w:val="single" w:sz="7" w:space="0" w:color="000000"/>
              <w:bottom w:val="single" w:sz="11" w:space="0" w:color="000000"/>
              <w:right w:val="single" w:sz="7" w:space="0" w:color="000000"/>
            </w:tcBorders>
            <w:vAlign w:val="center"/>
          </w:tcPr>
          <w:p w14:paraId="7B836A39" w14:textId="77777777" w:rsidR="00296454" w:rsidRPr="00296454" w:rsidRDefault="00296454" w:rsidP="00296454">
            <w:pPr>
              <w:spacing w:after="0" w:line="240" w:lineRule="auto"/>
              <w:ind w:right="22"/>
              <w:jc w:val="right"/>
              <w:rPr>
                <w:b w:val="0"/>
                <w:color w:val="131415"/>
                <w:sz w:val="20"/>
                <w:szCs w:val="20"/>
              </w:rPr>
            </w:pPr>
            <w:r w:rsidRPr="00296454">
              <w:rPr>
                <w:b w:val="0"/>
                <w:color w:val="131415"/>
                <w:sz w:val="20"/>
                <w:szCs w:val="20"/>
              </w:rPr>
              <w:t>7584872</w:t>
            </w:r>
          </w:p>
        </w:tc>
        <w:tc>
          <w:tcPr>
            <w:tcW w:w="936" w:type="dxa"/>
            <w:tcBorders>
              <w:top w:val="single" w:sz="7" w:space="0" w:color="000000"/>
              <w:left w:val="single" w:sz="7" w:space="0" w:color="000000"/>
              <w:bottom w:val="single" w:sz="11" w:space="0" w:color="000000"/>
              <w:right w:val="single" w:sz="7" w:space="0" w:color="000000"/>
            </w:tcBorders>
            <w:vAlign w:val="center"/>
          </w:tcPr>
          <w:p w14:paraId="7B8F0484" w14:textId="77777777" w:rsidR="00296454" w:rsidRPr="00296454" w:rsidRDefault="00296454" w:rsidP="00296454">
            <w:pPr>
              <w:spacing w:after="0" w:line="240" w:lineRule="auto"/>
              <w:ind w:right="22"/>
              <w:jc w:val="right"/>
              <w:rPr>
                <w:b w:val="0"/>
                <w:color w:val="131415"/>
                <w:sz w:val="20"/>
                <w:szCs w:val="20"/>
              </w:rPr>
            </w:pPr>
            <w:r w:rsidRPr="00296454">
              <w:rPr>
                <w:b w:val="0"/>
                <w:color w:val="131415"/>
                <w:sz w:val="20"/>
                <w:szCs w:val="20"/>
              </w:rPr>
              <w:t>5582696</w:t>
            </w:r>
          </w:p>
        </w:tc>
        <w:tc>
          <w:tcPr>
            <w:tcW w:w="202" w:type="dxa"/>
            <w:tcBorders>
              <w:top w:val="single" w:sz="7" w:space="0" w:color="000000"/>
              <w:left w:val="single" w:sz="7" w:space="0" w:color="000000"/>
              <w:bottom w:val="single" w:sz="11" w:space="0" w:color="000000"/>
              <w:right w:val="none" w:sz="0" w:space="0" w:color="000000"/>
            </w:tcBorders>
          </w:tcPr>
          <w:p w14:paraId="38AD26E0" w14:textId="77777777" w:rsidR="00296454" w:rsidRPr="00296454" w:rsidRDefault="00296454" w:rsidP="00296454">
            <w:pPr>
              <w:spacing w:after="0" w:line="240" w:lineRule="auto"/>
              <w:rPr>
                <w:b w:val="0"/>
                <w:color w:val="000000"/>
                <w:sz w:val="20"/>
                <w:szCs w:val="20"/>
                <w:lang w:val="en-US"/>
              </w:rPr>
            </w:pPr>
          </w:p>
        </w:tc>
        <w:tc>
          <w:tcPr>
            <w:tcW w:w="957" w:type="dxa"/>
            <w:tcBorders>
              <w:top w:val="single" w:sz="7" w:space="0" w:color="000000"/>
              <w:left w:val="none" w:sz="0" w:space="0" w:color="000000"/>
              <w:bottom w:val="single" w:sz="11" w:space="0" w:color="000000"/>
              <w:right w:val="single" w:sz="7" w:space="0" w:color="000000"/>
            </w:tcBorders>
            <w:vAlign w:val="center"/>
          </w:tcPr>
          <w:p w14:paraId="65B94101" w14:textId="77777777" w:rsidR="00296454" w:rsidRPr="00296454" w:rsidRDefault="00296454" w:rsidP="00296454">
            <w:pPr>
              <w:spacing w:after="0" w:line="240" w:lineRule="auto"/>
              <w:ind w:right="25"/>
              <w:jc w:val="right"/>
              <w:rPr>
                <w:b w:val="0"/>
                <w:color w:val="131415"/>
                <w:sz w:val="20"/>
                <w:szCs w:val="20"/>
              </w:rPr>
            </w:pPr>
            <w:r w:rsidRPr="00296454">
              <w:rPr>
                <w:b w:val="0"/>
                <w:color w:val="131415"/>
                <w:sz w:val="20"/>
                <w:szCs w:val="20"/>
              </w:rPr>
              <w:t>2002176</w:t>
            </w:r>
          </w:p>
        </w:tc>
        <w:tc>
          <w:tcPr>
            <w:tcW w:w="709" w:type="dxa"/>
            <w:tcBorders>
              <w:top w:val="single" w:sz="7" w:space="0" w:color="000000"/>
              <w:left w:val="single" w:sz="7" w:space="0" w:color="000000"/>
              <w:bottom w:val="single" w:sz="11" w:space="0" w:color="000000"/>
              <w:right w:val="single" w:sz="7" w:space="0" w:color="000000"/>
            </w:tcBorders>
            <w:vAlign w:val="center"/>
          </w:tcPr>
          <w:p w14:paraId="0EFFB735" w14:textId="77777777" w:rsidR="00296454" w:rsidRPr="00296454" w:rsidRDefault="00296454" w:rsidP="00296454">
            <w:pPr>
              <w:tabs>
                <w:tab w:val="decimal" w:pos="449"/>
              </w:tabs>
              <w:spacing w:after="0" w:line="240" w:lineRule="auto"/>
              <w:rPr>
                <w:b w:val="0"/>
                <w:color w:val="131415"/>
                <w:sz w:val="20"/>
                <w:szCs w:val="20"/>
              </w:rPr>
            </w:pPr>
            <w:r w:rsidRPr="00296454">
              <w:rPr>
                <w:b w:val="0"/>
                <w:color w:val="131415"/>
                <w:sz w:val="20"/>
                <w:szCs w:val="20"/>
              </w:rPr>
              <w:t>131.87</w:t>
            </w:r>
          </w:p>
        </w:tc>
        <w:tc>
          <w:tcPr>
            <w:tcW w:w="709" w:type="dxa"/>
            <w:tcBorders>
              <w:top w:val="single" w:sz="7" w:space="0" w:color="000000"/>
              <w:left w:val="single" w:sz="7" w:space="0" w:color="000000"/>
              <w:bottom w:val="single" w:sz="11" w:space="0" w:color="000000"/>
              <w:right w:val="single" w:sz="7" w:space="0" w:color="000000"/>
            </w:tcBorders>
            <w:vAlign w:val="center"/>
          </w:tcPr>
          <w:p w14:paraId="032418B1" w14:textId="77777777" w:rsidR="00296454" w:rsidRPr="00296454" w:rsidRDefault="00296454" w:rsidP="00296454">
            <w:pPr>
              <w:tabs>
                <w:tab w:val="decimal" w:pos="450"/>
              </w:tabs>
              <w:spacing w:after="0" w:line="240" w:lineRule="auto"/>
              <w:rPr>
                <w:b w:val="0"/>
                <w:color w:val="131415"/>
                <w:sz w:val="20"/>
                <w:szCs w:val="20"/>
              </w:rPr>
            </w:pPr>
            <w:r w:rsidRPr="00296454">
              <w:rPr>
                <w:b w:val="0"/>
                <w:color w:val="131415"/>
                <w:sz w:val="20"/>
                <w:szCs w:val="20"/>
              </w:rPr>
              <w:t>97.06</w:t>
            </w:r>
          </w:p>
        </w:tc>
        <w:tc>
          <w:tcPr>
            <w:tcW w:w="708" w:type="dxa"/>
            <w:tcBorders>
              <w:top w:val="single" w:sz="7" w:space="0" w:color="000000"/>
              <w:left w:val="single" w:sz="7" w:space="0" w:color="000000"/>
              <w:bottom w:val="single" w:sz="11" w:space="0" w:color="000000"/>
              <w:right w:val="single" w:sz="7" w:space="0" w:color="000000"/>
            </w:tcBorders>
            <w:vAlign w:val="center"/>
          </w:tcPr>
          <w:p w14:paraId="1AD3E6C4" w14:textId="77777777" w:rsidR="00296454" w:rsidRPr="00296454" w:rsidRDefault="00296454" w:rsidP="00296454">
            <w:pPr>
              <w:tabs>
                <w:tab w:val="decimal" w:pos="766"/>
              </w:tabs>
              <w:spacing w:after="0" w:line="240" w:lineRule="auto"/>
              <w:rPr>
                <w:b w:val="0"/>
                <w:color w:val="131415"/>
                <w:sz w:val="20"/>
                <w:szCs w:val="20"/>
              </w:rPr>
            </w:pPr>
            <w:r w:rsidRPr="00296454">
              <w:rPr>
                <w:b w:val="0"/>
                <w:color w:val="131415"/>
                <w:sz w:val="20"/>
                <w:szCs w:val="20"/>
              </w:rPr>
              <w:t>34.81</w:t>
            </w:r>
          </w:p>
        </w:tc>
        <w:tc>
          <w:tcPr>
            <w:tcW w:w="993" w:type="dxa"/>
            <w:tcBorders>
              <w:top w:val="single" w:sz="7" w:space="0" w:color="000000"/>
              <w:left w:val="single" w:sz="7" w:space="0" w:color="000000"/>
              <w:bottom w:val="single" w:sz="11" w:space="0" w:color="000000"/>
              <w:right w:val="single" w:sz="11" w:space="0" w:color="000000"/>
            </w:tcBorders>
            <w:vAlign w:val="center"/>
          </w:tcPr>
          <w:p w14:paraId="4E48A3FA" w14:textId="77777777" w:rsidR="00296454" w:rsidRPr="00296454" w:rsidRDefault="00296454" w:rsidP="00296454">
            <w:pPr>
              <w:tabs>
                <w:tab w:val="decimal" w:pos="522"/>
              </w:tabs>
              <w:spacing w:after="0" w:line="240" w:lineRule="auto"/>
              <w:rPr>
                <w:b w:val="0"/>
                <w:color w:val="131415"/>
                <w:sz w:val="20"/>
                <w:szCs w:val="20"/>
              </w:rPr>
            </w:pPr>
            <w:r w:rsidRPr="00296454">
              <w:rPr>
                <w:b w:val="0"/>
                <w:color w:val="131415"/>
                <w:sz w:val="20"/>
                <w:szCs w:val="20"/>
              </w:rPr>
              <w:t>950.4</w:t>
            </w:r>
          </w:p>
        </w:tc>
      </w:tr>
    </w:tbl>
    <w:p w14:paraId="07E3195F" w14:textId="3AB3DA57" w:rsidR="007D3A8C" w:rsidRPr="007D3A8C" w:rsidRDefault="007D3A8C" w:rsidP="007D3A8C">
      <w:pPr>
        <w:spacing w:after="0" w:line="360" w:lineRule="auto"/>
        <w:ind w:firstLine="851"/>
        <w:jc w:val="both"/>
        <w:rPr>
          <w:b w:val="0"/>
          <w:bCs/>
        </w:rPr>
      </w:pPr>
      <w:r w:rsidRPr="007D3A8C">
        <w:rPr>
          <w:b w:val="0"/>
          <w:bCs/>
        </w:rPr>
        <w:t xml:space="preserve">Съгласно </w:t>
      </w:r>
      <w:r w:rsidR="00031D41" w:rsidRPr="007D3A8C">
        <w:rPr>
          <w:b w:val="0"/>
          <w:bCs/>
        </w:rPr>
        <w:t>сключения</w:t>
      </w:r>
      <w:r w:rsidRPr="007D3A8C">
        <w:rPr>
          <w:b w:val="0"/>
          <w:bCs/>
        </w:rPr>
        <w:t xml:space="preserve"> между „Водоснабдяване и канализация"</w:t>
      </w:r>
      <w:r>
        <w:rPr>
          <w:b w:val="0"/>
          <w:bCs/>
        </w:rPr>
        <w:t xml:space="preserve"> </w:t>
      </w:r>
      <w:r w:rsidRPr="007D3A8C">
        <w:rPr>
          <w:b w:val="0"/>
          <w:bCs/>
        </w:rPr>
        <w:t xml:space="preserve">ООД-Русе, като Оператор и Асоциация по ВиК на обособената територия, обслужвана от „Водоснабдяване и канализация" ООД-Русе, Договор за стопанисването, поддържането и експлоатацията на ВиК системите и съоръженията, както и предоставянето на ВиК услуги на потребителите </w:t>
      </w:r>
      <w:r w:rsidRPr="007D3A8C">
        <w:rPr>
          <w:b w:val="0"/>
          <w:bCs/>
        </w:rPr>
        <w:lastRenderedPageBreak/>
        <w:t>срещу заплащане, Операторът се задължава да изпълни задължителното ниво на Инвестициите в срока на договора. В приложение IX „Дейности, включени в задължителното ниво на инвестициите" за целия срок на договора (до 2030 година), на територията на Община Русе са заложени инвестиции на стойност 27 127 хил. лв., разпределени както следва:</w:t>
      </w:r>
    </w:p>
    <w:p w14:paraId="2E510417" w14:textId="77777777" w:rsidR="007D3A8C" w:rsidRPr="007D3A8C" w:rsidRDefault="007D3A8C" w:rsidP="007D3A8C">
      <w:pPr>
        <w:spacing w:after="0" w:line="360" w:lineRule="auto"/>
        <w:ind w:firstLine="851"/>
        <w:jc w:val="both"/>
        <w:rPr>
          <w:b w:val="0"/>
          <w:bCs/>
        </w:rPr>
      </w:pPr>
      <w:r w:rsidRPr="007D3A8C">
        <w:rPr>
          <w:b w:val="0"/>
          <w:bCs/>
        </w:rPr>
        <w:t>•</w:t>
      </w:r>
      <w:r w:rsidRPr="007D3A8C">
        <w:rPr>
          <w:b w:val="0"/>
          <w:bCs/>
        </w:rPr>
        <w:tab/>
        <w:t>Доставяне вода на потребителите-15 783 хил.лв.;</w:t>
      </w:r>
    </w:p>
    <w:p w14:paraId="7516B122" w14:textId="77777777" w:rsidR="007D3A8C" w:rsidRPr="007D3A8C" w:rsidRDefault="007D3A8C" w:rsidP="007D3A8C">
      <w:pPr>
        <w:spacing w:after="0" w:line="360" w:lineRule="auto"/>
        <w:ind w:firstLine="851"/>
        <w:jc w:val="both"/>
        <w:rPr>
          <w:b w:val="0"/>
          <w:bCs/>
        </w:rPr>
      </w:pPr>
      <w:r w:rsidRPr="007D3A8C">
        <w:rPr>
          <w:b w:val="0"/>
          <w:bCs/>
        </w:rPr>
        <w:t>•</w:t>
      </w:r>
      <w:r w:rsidRPr="007D3A8C">
        <w:rPr>
          <w:b w:val="0"/>
          <w:bCs/>
        </w:rPr>
        <w:tab/>
        <w:t>Отвеждане на отпадъчни води-8 332 хил.лв.;</w:t>
      </w:r>
    </w:p>
    <w:p w14:paraId="6DD32242" w14:textId="029649D6" w:rsidR="008B5511" w:rsidRDefault="007D3A8C" w:rsidP="007D3A8C">
      <w:pPr>
        <w:spacing w:after="0" w:line="360" w:lineRule="auto"/>
        <w:ind w:firstLine="851"/>
        <w:jc w:val="both"/>
        <w:rPr>
          <w:b w:val="0"/>
          <w:bCs/>
        </w:rPr>
      </w:pPr>
      <w:r w:rsidRPr="007D3A8C">
        <w:rPr>
          <w:b w:val="0"/>
          <w:bCs/>
        </w:rPr>
        <w:t>•</w:t>
      </w:r>
      <w:r w:rsidRPr="007D3A8C">
        <w:rPr>
          <w:b w:val="0"/>
          <w:bCs/>
        </w:rPr>
        <w:tab/>
        <w:t>Пречистване на отпадъчни води-3 012 хил.лв.</w:t>
      </w:r>
    </w:p>
    <w:p w14:paraId="6BC9AE5D" w14:textId="27406E45" w:rsidR="008B5511" w:rsidRPr="008B5511" w:rsidRDefault="008B5511" w:rsidP="008B5511">
      <w:pPr>
        <w:spacing w:after="0" w:line="360" w:lineRule="auto"/>
        <w:ind w:firstLine="851"/>
        <w:jc w:val="both"/>
        <w:rPr>
          <w:b w:val="0"/>
          <w:bCs/>
        </w:rPr>
      </w:pPr>
      <w:r w:rsidRPr="008B5511">
        <w:rPr>
          <w:b w:val="0"/>
          <w:bCs/>
        </w:rPr>
        <w:t>„В и К"ООД-Русе не поддържа и експлоатира пречиствателни станции за питейни води (ПСПВ).</w:t>
      </w:r>
    </w:p>
    <w:p w14:paraId="333308B1" w14:textId="77777777" w:rsidR="008B5511" w:rsidRPr="008B5511" w:rsidRDefault="008B5511" w:rsidP="008B5511">
      <w:pPr>
        <w:spacing w:after="0" w:line="360" w:lineRule="auto"/>
        <w:ind w:firstLine="851"/>
        <w:jc w:val="both"/>
        <w:rPr>
          <w:b w:val="0"/>
          <w:bCs/>
        </w:rPr>
      </w:pPr>
      <w:r w:rsidRPr="008B5511">
        <w:rPr>
          <w:b w:val="0"/>
          <w:bCs/>
        </w:rPr>
        <w:t>На територията на град Русе има изградена пречиствателна станция за отпадъчни води (ПСОВ), която обслужва града.</w:t>
      </w:r>
    </w:p>
    <w:p w14:paraId="4A5E06CE" w14:textId="47E13F26" w:rsidR="00796780" w:rsidRDefault="008B5511" w:rsidP="008B5511">
      <w:pPr>
        <w:spacing w:after="0" w:line="360" w:lineRule="auto"/>
        <w:ind w:firstLine="851"/>
        <w:jc w:val="both"/>
        <w:rPr>
          <w:b w:val="0"/>
          <w:bCs/>
        </w:rPr>
      </w:pPr>
      <w:r w:rsidRPr="008B5511">
        <w:rPr>
          <w:b w:val="0"/>
          <w:bCs/>
        </w:rPr>
        <w:t>Пречиствателната станция за отпадъчни води на гр. Русе е проектирана за пречистване на градски отпадъчни води с капацитет от 240 000 ЕК (еквивалент жители).</w:t>
      </w:r>
    </w:p>
    <w:p w14:paraId="13DA546C" w14:textId="77777777" w:rsidR="008B5511" w:rsidRPr="008B5511" w:rsidRDefault="008B5511" w:rsidP="008B5511">
      <w:pPr>
        <w:spacing w:after="0" w:line="360" w:lineRule="auto"/>
        <w:ind w:firstLine="851"/>
        <w:jc w:val="both"/>
        <w:rPr>
          <w:b w:val="0"/>
          <w:bCs/>
        </w:rPr>
      </w:pPr>
      <w:r w:rsidRPr="008B5511">
        <w:rPr>
          <w:b w:val="0"/>
          <w:bCs/>
        </w:rPr>
        <w:t>Технологична схема на ПСОВ —Русе:</w:t>
      </w:r>
    </w:p>
    <w:p w14:paraId="39E55ED8" w14:textId="05A074FA" w:rsidR="008B5511" w:rsidRPr="008B5511" w:rsidRDefault="008B5511" w:rsidP="008B5511">
      <w:pPr>
        <w:spacing w:after="0" w:line="360" w:lineRule="auto"/>
        <w:ind w:firstLine="851"/>
        <w:jc w:val="both"/>
        <w:rPr>
          <w:b w:val="0"/>
          <w:bCs/>
        </w:rPr>
      </w:pPr>
      <w:r w:rsidRPr="008B5511">
        <w:rPr>
          <w:b w:val="0"/>
          <w:bCs/>
        </w:rPr>
        <w:t>Механич</w:t>
      </w:r>
      <w:r>
        <w:rPr>
          <w:b w:val="0"/>
          <w:bCs/>
        </w:rPr>
        <w:t>н</w:t>
      </w:r>
      <w:r w:rsidRPr="008B5511">
        <w:rPr>
          <w:b w:val="0"/>
          <w:bCs/>
        </w:rPr>
        <w:t>о, -физикомеханично и биологично пречистване на отп</w:t>
      </w:r>
      <w:r>
        <w:rPr>
          <w:b w:val="0"/>
          <w:bCs/>
        </w:rPr>
        <w:t>а</w:t>
      </w:r>
      <w:r w:rsidRPr="008B5511">
        <w:rPr>
          <w:b w:val="0"/>
          <w:bCs/>
        </w:rPr>
        <w:t>дъчни води с последващо стабилизиране на утайките и производство на биогаз с оползотворяване за производство на ел.</w:t>
      </w:r>
      <w:r>
        <w:rPr>
          <w:b w:val="0"/>
          <w:bCs/>
        </w:rPr>
        <w:t xml:space="preserve"> </w:t>
      </w:r>
      <w:r w:rsidRPr="008B5511">
        <w:rPr>
          <w:b w:val="0"/>
          <w:bCs/>
        </w:rPr>
        <w:t>енергия и топлинна енергия. При необходимост е предвидена и дезинфекция чрез хлориране на оттока от ПСОВ. Механично пречистване, осъществява се в:</w:t>
      </w:r>
    </w:p>
    <w:p w14:paraId="2F74535F" w14:textId="77777777" w:rsidR="008B5511" w:rsidRPr="008B5511" w:rsidRDefault="008B5511" w:rsidP="008B5511">
      <w:pPr>
        <w:spacing w:after="0" w:line="360" w:lineRule="auto"/>
        <w:ind w:firstLine="851"/>
        <w:jc w:val="both"/>
        <w:rPr>
          <w:b w:val="0"/>
          <w:bCs/>
        </w:rPr>
      </w:pPr>
      <w:r w:rsidRPr="008B5511">
        <w:rPr>
          <w:b w:val="0"/>
          <w:bCs/>
        </w:rPr>
        <w:t>-</w:t>
      </w:r>
      <w:r w:rsidRPr="008B5511">
        <w:rPr>
          <w:b w:val="0"/>
          <w:bCs/>
        </w:rPr>
        <w:tab/>
        <w:t>Груби и фини решетки</w:t>
      </w:r>
    </w:p>
    <w:p w14:paraId="1CAF2141" w14:textId="77777777" w:rsidR="008B5511" w:rsidRPr="008B5511" w:rsidRDefault="008B5511" w:rsidP="008B5511">
      <w:pPr>
        <w:spacing w:after="0" w:line="360" w:lineRule="auto"/>
        <w:ind w:firstLine="851"/>
        <w:jc w:val="both"/>
        <w:rPr>
          <w:b w:val="0"/>
          <w:bCs/>
        </w:rPr>
      </w:pPr>
      <w:r w:rsidRPr="008B5511">
        <w:rPr>
          <w:b w:val="0"/>
          <w:bCs/>
        </w:rPr>
        <w:t>-</w:t>
      </w:r>
      <w:r w:rsidRPr="008B5511">
        <w:rPr>
          <w:b w:val="0"/>
          <w:bCs/>
        </w:rPr>
        <w:tab/>
        <w:t>Пясъкомаслозадържател</w:t>
      </w:r>
    </w:p>
    <w:p w14:paraId="059B87DE" w14:textId="77777777" w:rsidR="008B5511" w:rsidRPr="008B5511" w:rsidRDefault="008B5511" w:rsidP="008B5511">
      <w:pPr>
        <w:spacing w:after="0" w:line="360" w:lineRule="auto"/>
        <w:ind w:firstLine="851"/>
        <w:jc w:val="both"/>
        <w:rPr>
          <w:b w:val="0"/>
          <w:bCs/>
        </w:rPr>
      </w:pPr>
      <w:r w:rsidRPr="008B5511">
        <w:rPr>
          <w:b w:val="0"/>
          <w:bCs/>
        </w:rPr>
        <w:t>-</w:t>
      </w:r>
      <w:r w:rsidRPr="008B5511">
        <w:rPr>
          <w:b w:val="0"/>
          <w:bCs/>
        </w:rPr>
        <w:tab/>
        <w:t>Първичен утаител</w:t>
      </w:r>
    </w:p>
    <w:p w14:paraId="3AB80D8A" w14:textId="77777777" w:rsidR="008B5511" w:rsidRPr="008B5511" w:rsidRDefault="008B5511" w:rsidP="008B5511">
      <w:pPr>
        <w:spacing w:after="0" w:line="360" w:lineRule="auto"/>
        <w:ind w:firstLine="851"/>
        <w:jc w:val="both"/>
        <w:rPr>
          <w:b w:val="0"/>
          <w:bCs/>
        </w:rPr>
      </w:pPr>
      <w:r w:rsidRPr="008B5511">
        <w:rPr>
          <w:b w:val="0"/>
          <w:bCs/>
        </w:rPr>
        <w:t>Биологично и физикохимично пречистване, осъществява се в:</w:t>
      </w:r>
    </w:p>
    <w:p w14:paraId="41EC4252" w14:textId="2DF3606E" w:rsidR="008B5511" w:rsidRPr="008B5511" w:rsidRDefault="008B5511" w:rsidP="008B5511">
      <w:pPr>
        <w:spacing w:after="0" w:line="360" w:lineRule="auto"/>
        <w:ind w:firstLine="851"/>
        <w:jc w:val="both"/>
        <w:rPr>
          <w:b w:val="0"/>
          <w:bCs/>
        </w:rPr>
      </w:pPr>
      <w:r w:rsidRPr="008B5511">
        <w:rPr>
          <w:b w:val="0"/>
          <w:bCs/>
        </w:rPr>
        <w:t>-</w:t>
      </w:r>
      <w:r w:rsidRPr="008B5511">
        <w:rPr>
          <w:b w:val="0"/>
          <w:bCs/>
        </w:rPr>
        <w:tab/>
        <w:t>Биобасейн</w:t>
      </w:r>
      <w:r>
        <w:rPr>
          <w:b w:val="0"/>
          <w:bCs/>
        </w:rPr>
        <w:t xml:space="preserve"> за </w:t>
      </w:r>
      <w:r w:rsidRPr="008B5511">
        <w:rPr>
          <w:b w:val="0"/>
          <w:bCs/>
        </w:rPr>
        <w:t>нитрификация, денитрификация,</w:t>
      </w:r>
      <w:r>
        <w:rPr>
          <w:b w:val="0"/>
          <w:bCs/>
        </w:rPr>
        <w:t xml:space="preserve"> </w:t>
      </w:r>
      <w:r w:rsidRPr="008B5511">
        <w:rPr>
          <w:b w:val="0"/>
          <w:bCs/>
        </w:rPr>
        <w:t>биодефосфатизация с дозиране на Ферихлорид</w:t>
      </w:r>
    </w:p>
    <w:p w14:paraId="1FB91FCE" w14:textId="77777777" w:rsidR="008B5511" w:rsidRPr="008B5511" w:rsidRDefault="008B5511" w:rsidP="008B5511">
      <w:pPr>
        <w:spacing w:after="0" w:line="360" w:lineRule="auto"/>
        <w:ind w:firstLine="851"/>
        <w:jc w:val="both"/>
        <w:rPr>
          <w:b w:val="0"/>
          <w:bCs/>
        </w:rPr>
      </w:pPr>
      <w:r w:rsidRPr="008B5511">
        <w:rPr>
          <w:b w:val="0"/>
          <w:bCs/>
        </w:rPr>
        <w:t>-</w:t>
      </w:r>
      <w:r w:rsidRPr="008B5511">
        <w:rPr>
          <w:b w:val="0"/>
          <w:bCs/>
        </w:rPr>
        <w:tab/>
        <w:t>Вторични утаители</w:t>
      </w:r>
    </w:p>
    <w:p w14:paraId="1C05D76A" w14:textId="77777777" w:rsidR="008B5511" w:rsidRPr="008B5511" w:rsidRDefault="008B5511" w:rsidP="008B5511">
      <w:pPr>
        <w:spacing w:after="0" w:line="360" w:lineRule="auto"/>
        <w:ind w:firstLine="851"/>
        <w:jc w:val="both"/>
        <w:rPr>
          <w:b w:val="0"/>
          <w:bCs/>
        </w:rPr>
      </w:pPr>
      <w:r w:rsidRPr="008B5511">
        <w:rPr>
          <w:b w:val="0"/>
          <w:bCs/>
        </w:rPr>
        <w:t>Обеззаразяване, осъществява се в:</w:t>
      </w:r>
    </w:p>
    <w:p w14:paraId="20CC191E" w14:textId="77777777" w:rsidR="00031D41" w:rsidRDefault="008B5511" w:rsidP="008B5511">
      <w:pPr>
        <w:spacing w:after="0" w:line="360" w:lineRule="auto"/>
        <w:ind w:firstLine="851"/>
        <w:jc w:val="both"/>
        <w:rPr>
          <w:b w:val="0"/>
          <w:bCs/>
        </w:rPr>
      </w:pPr>
      <w:r w:rsidRPr="008B5511">
        <w:rPr>
          <w:b w:val="0"/>
          <w:bCs/>
        </w:rPr>
        <w:t>-</w:t>
      </w:r>
      <w:r w:rsidRPr="008B5511">
        <w:rPr>
          <w:b w:val="0"/>
          <w:bCs/>
        </w:rPr>
        <w:tab/>
        <w:t xml:space="preserve">контактен резервоар чрез дозиране на хлор газ във воден разтвор </w:t>
      </w:r>
    </w:p>
    <w:p w14:paraId="2725AC1D" w14:textId="50EC61C0" w:rsidR="008B5511" w:rsidRPr="008B5511" w:rsidRDefault="008B5511" w:rsidP="008B5511">
      <w:pPr>
        <w:spacing w:after="0" w:line="360" w:lineRule="auto"/>
        <w:ind w:firstLine="851"/>
        <w:jc w:val="both"/>
        <w:rPr>
          <w:b w:val="0"/>
          <w:bCs/>
        </w:rPr>
      </w:pPr>
      <w:r w:rsidRPr="008B5511">
        <w:rPr>
          <w:b w:val="0"/>
          <w:bCs/>
        </w:rPr>
        <w:t>Третиране на утайките, осъществява се чрез:</w:t>
      </w:r>
    </w:p>
    <w:p w14:paraId="6B48AD9F" w14:textId="77777777" w:rsidR="008B5511" w:rsidRPr="008B5511" w:rsidRDefault="008B5511" w:rsidP="008B5511">
      <w:pPr>
        <w:spacing w:after="0" w:line="360" w:lineRule="auto"/>
        <w:ind w:firstLine="851"/>
        <w:jc w:val="both"/>
        <w:rPr>
          <w:b w:val="0"/>
          <w:bCs/>
        </w:rPr>
      </w:pPr>
      <w:r w:rsidRPr="008B5511">
        <w:rPr>
          <w:b w:val="0"/>
          <w:bCs/>
        </w:rPr>
        <w:t>-</w:t>
      </w:r>
      <w:r w:rsidRPr="008B5511">
        <w:rPr>
          <w:b w:val="0"/>
          <w:bCs/>
        </w:rPr>
        <w:tab/>
        <w:t>Уплътняване в Механични Лентови Уплътнители с дозиране на флокулант (полимер)</w:t>
      </w:r>
    </w:p>
    <w:p w14:paraId="5E39ABD7" w14:textId="4A7D101C" w:rsidR="008B5511" w:rsidRPr="008B5511" w:rsidRDefault="008B5511" w:rsidP="008B5511">
      <w:pPr>
        <w:spacing w:after="0" w:line="360" w:lineRule="auto"/>
        <w:ind w:firstLine="851"/>
        <w:jc w:val="both"/>
        <w:rPr>
          <w:b w:val="0"/>
          <w:bCs/>
        </w:rPr>
      </w:pPr>
      <w:r w:rsidRPr="008B5511">
        <w:rPr>
          <w:b w:val="0"/>
          <w:bCs/>
        </w:rPr>
        <w:t>-</w:t>
      </w:r>
      <w:r w:rsidRPr="008B5511">
        <w:rPr>
          <w:b w:val="0"/>
          <w:bCs/>
        </w:rPr>
        <w:tab/>
        <w:t>Анаеробна мезофилна стабилизация в Метантанк</w:t>
      </w:r>
      <w:r>
        <w:rPr>
          <w:b w:val="0"/>
          <w:bCs/>
        </w:rPr>
        <w:t xml:space="preserve"> </w:t>
      </w:r>
      <w:r w:rsidRPr="008B5511">
        <w:rPr>
          <w:b w:val="0"/>
          <w:bCs/>
        </w:rPr>
        <w:t xml:space="preserve">(Изгнивател) при температура 30-37 ОС , времепрестой от 20 дни с производство на биогаз и използването </w:t>
      </w:r>
      <w:r w:rsidRPr="008B5511">
        <w:rPr>
          <w:b w:val="0"/>
          <w:bCs/>
        </w:rPr>
        <w:lastRenderedPageBreak/>
        <w:t>му в модулна ТЕЦ</w:t>
      </w:r>
      <w:r>
        <w:rPr>
          <w:b w:val="0"/>
          <w:bCs/>
        </w:rPr>
        <w:t xml:space="preserve"> </w:t>
      </w:r>
      <w:r w:rsidRPr="008B5511">
        <w:rPr>
          <w:b w:val="0"/>
          <w:bCs/>
        </w:rPr>
        <w:t>(„СО" генератори) за производство на електрическа и топлинна енергия</w:t>
      </w:r>
      <w:r>
        <w:rPr>
          <w:b w:val="0"/>
          <w:bCs/>
        </w:rPr>
        <w:t>.</w:t>
      </w:r>
    </w:p>
    <w:p w14:paraId="40EC7D42" w14:textId="3ADFEB39" w:rsidR="00796780" w:rsidRDefault="008B5511" w:rsidP="008B5511">
      <w:pPr>
        <w:spacing w:after="0" w:line="360" w:lineRule="auto"/>
        <w:ind w:firstLine="851"/>
        <w:jc w:val="both"/>
        <w:rPr>
          <w:b w:val="0"/>
          <w:bCs/>
        </w:rPr>
      </w:pPr>
      <w:r w:rsidRPr="008B5511">
        <w:rPr>
          <w:b w:val="0"/>
          <w:bCs/>
        </w:rPr>
        <w:t>-</w:t>
      </w:r>
      <w:r w:rsidRPr="008B5511">
        <w:rPr>
          <w:b w:val="0"/>
          <w:bCs/>
        </w:rPr>
        <w:tab/>
        <w:t>Обезводняване на изгнилата утайка след Метантанка с лентови преси и използването на флокулант</w:t>
      </w:r>
      <w:r>
        <w:rPr>
          <w:b w:val="0"/>
          <w:bCs/>
        </w:rPr>
        <w:t xml:space="preserve"> </w:t>
      </w:r>
      <w:r w:rsidRPr="008B5511">
        <w:rPr>
          <w:b w:val="0"/>
          <w:bCs/>
        </w:rPr>
        <w:t>(полимер); получаване на КЕК, който се складира и извозва впоследствие за оползотворяване в земеделието.</w:t>
      </w:r>
    </w:p>
    <w:p w14:paraId="293FDCE8" w14:textId="013E623C" w:rsidR="00796780" w:rsidRDefault="00324249" w:rsidP="00A20F05">
      <w:pPr>
        <w:spacing w:after="0" w:line="360" w:lineRule="auto"/>
        <w:ind w:firstLine="851"/>
        <w:jc w:val="both"/>
        <w:rPr>
          <w:bCs/>
          <w:i/>
        </w:rPr>
      </w:pPr>
      <w:r w:rsidRPr="00324249">
        <w:rPr>
          <w:bCs/>
          <w:i/>
        </w:rPr>
        <w:t>Проекти за изграждане на водопроводна/канализационна мрежа.</w:t>
      </w:r>
    </w:p>
    <w:p w14:paraId="75DAC224" w14:textId="28BBFF56" w:rsidR="00324249" w:rsidRPr="00324249" w:rsidRDefault="00324249" w:rsidP="00324249">
      <w:pPr>
        <w:spacing w:after="0" w:line="360" w:lineRule="auto"/>
        <w:ind w:firstLine="851"/>
        <w:jc w:val="both"/>
        <w:rPr>
          <w:b w:val="0"/>
          <w:iCs/>
        </w:rPr>
      </w:pPr>
      <w:r w:rsidRPr="00324249">
        <w:rPr>
          <w:b w:val="0"/>
          <w:iCs/>
        </w:rPr>
        <w:t>„Водоснабдяване и канализация"</w:t>
      </w:r>
      <w:r>
        <w:rPr>
          <w:b w:val="0"/>
          <w:iCs/>
        </w:rPr>
        <w:t xml:space="preserve"> </w:t>
      </w:r>
      <w:r w:rsidRPr="00324249">
        <w:rPr>
          <w:b w:val="0"/>
          <w:iCs/>
        </w:rPr>
        <w:t>ООД-Русе е бенефициент по проект „Изграждане на ВиК инфраструктура на обособената територия, обслужвана от „ВиК" ООД - Русе". Проек</w:t>
      </w:r>
      <w:r>
        <w:rPr>
          <w:b w:val="0"/>
          <w:iCs/>
        </w:rPr>
        <w:t>т</w:t>
      </w:r>
      <w:r w:rsidRPr="00324249">
        <w:rPr>
          <w:b w:val="0"/>
          <w:iCs/>
        </w:rPr>
        <w:t xml:space="preserve">ът се изпълнява с финансовата подкрепа </w:t>
      </w:r>
      <w:r>
        <w:rPr>
          <w:b w:val="0"/>
          <w:iCs/>
        </w:rPr>
        <w:t>н</w:t>
      </w:r>
      <w:r w:rsidRPr="00324249">
        <w:rPr>
          <w:b w:val="0"/>
          <w:iCs/>
        </w:rPr>
        <w:t>а Кохезионния фонд на ЕС и националния бюджет чрез Оперативна програма „Околна среда 2014-2020 г." „ВиК" ООД - Русе осигурява собственото си финансово участие с кредит от Европейската банка за възстановяване и развитие (ЕБВР).</w:t>
      </w:r>
    </w:p>
    <w:p w14:paraId="6456CCD9" w14:textId="77777777" w:rsidR="00324249" w:rsidRPr="00324249" w:rsidRDefault="00324249" w:rsidP="00324249">
      <w:pPr>
        <w:spacing w:after="0" w:line="360" w:lineRule="auto"/>
        <w:ind w:firstLine="851"/>
        <w:jc w:val="both"/>
        <w:rPr>
          <w:b w:val="0"/>
          <w:iCs/>
        </w:rPr>
      </w:pPr>
      <w:r w:rsidRPr="00324249">
        <w:rPr>
          <w:b w:val="0"/>
          <w:iCs/>
        </w:rPr>
        <w:t>По компонент водоснабдяване проектът включва:</w:t>
      </w:r>
    </w:p>
    <w:p w14:paraId="70FD7EB7" w14:textId="77777777" w:rsidR="00324249" w:rsidRPr="00324249" w:rsidRDefault="00324249" w:rsidP="00324249">
      <w:pPr>
        <w:spacing w:after="0" w:line="360" w:lineRule="auto"/>
        <w:ind w:firstLine="851"/>
        <w:jc w:val="both"/>
        <w:rPr>
          <w:b w:val="0"/>
          <w:iCs/>
        </w:rPr>
      </w:pPr>
      <w:r w:rsidRPr="00324249">
        <w:rPr>
          <w:b w:val="0"/>
          <w:iCs/>
        </w:rPr>
        <w:t>•</w:t>
      </w:r>
      <w:r w:rsidRPr="00324249">
        <w:rPr>
          <w:b w:val="0"/>
          <w:iCs/>
        </w:rPr>
        <w:tab/>
        <w:t>Реконструкция и подмяна на съществуващи довеждащи водопроводи от ПС „II подем" до ПС „III подем". Общата дължина на предвидените за реконструкция трасета е 10,205 км.</w:t>
      </w:r>
    </w:p>
    <w:p w14:paraId="47F3232C" w14:textId="3C6087F3" w:rsidR="00324249" w:rsidRPr="00324249" w:rsidRDefault="00324249" w:rsidP="00324249">
      <w:pPr>
        <w:spacing w:after="0" w:line="360" w:lineRule="auto"/>
        <w:ind w:firstLine="851"/>
        <w:jc w:val="both"/>
        <w:rPr>
          <w:b w:val="0"/>
          <w:iCs/>
        </w:rPr>
      </w:pPr>
      <w:r w:rsidRPr="00324249">
        <w:rPr>
          <w:b w:val="0"/>
          <w:iCs/>
        </w:rPr>
        <w:t>•</w:t>
      </w:r>
      <w:r w:rsidRPr="00324249">
        <w:rPr>
          <w:b w:val="0"/>
          <w:iCs/>
        </w:rPr>
        <w:tab/>
        <w:t>Реконструкция и рех</w:t>
      </w:r>
      <w:r w:rsidR="00031D41">
        <w:rPr>
          <w:b w:val="0"/>
          <w:iCs/>
        </w:rPr>
        <w:t>абилитация на водопроводни участъ</w:t>
      </w:r>
      <w:r w:rsidRPr="00324249">
        <w:rPr>
          <w:b w:val="0"/>
          <w:iCs/>
        </w:rPr>
        <w:t>ци и зони с висока концентрация на загуби на вода от водопроводната мрежа в гр. Русе с дължина 63,261 км.</w:t>
      </w:r>
    </w:p>
    <w:p w14:paraId="55993004" w14:textId="77777777" w:rsidR="00324249" w:rsidRPr="00324249" w:rsidRDefault="00324249" w:rsidP="00324249">
      <w:pPr>
        <w:spacing w:after="0" w:line="360" w:lineRule="auto"/>
        <w:ind w:firstLine="851"/>
        <w:jc w:val="both"/>
        <w:rPr>
          <w:b w:val="0"/>
          <w:iCs/>
        </w:rPr>
      </w:pPr>
      <w:r w:rsidRPr="00324249">
        <w:rPr>
          <w:b w:val="0"/>
          <w:iCs/>
        </w:rPr>
        <w:t>•</w:t>
      </w:r>
      <w:r w:rsidRPr="00324249">
        <w:rPr>
          <w:b w:val="0"/>
          <w:iCs/>
        </w:rPr>
        <w:tab/>
        <w:t>Подмяна и модернизация на системите за обеззаразяване и дезинфекция при ПС „II подем", гр. Русе.</w:t>
      </w:r>
    </w:p>
    <w:p w14:paraId="70D3EBE8" w14:textId="3F4077CA" w:rsidR="00324249" w:rsidRPr="00324249" w:rsidRDefault="00324249" w:rsidP="00324249">
      <w:pPr>
        <w:spacing w:after="0" w:line="360" w:lineRule="auto"/>
        <w:ind w:firstLine="851"/>
        <w:jc w:val="both"/>
        <w:rPr>
          <w:b w:val="0"/>
          <w:iCs/>
        </w:rPr>
      </w:pPr>
      <w:r w:rsidRPr="00324249">
        <w:rPr>
          <w:b w:val="0"/>
          <w:iCs/>
        </w:rPr>
        <w:t>По компонент „Събиране и отвеждане на отпадъчни води", проектът включва:</w:t>
      </w:r>
    </w:p>
    <w:p w14:paraId="0D0E170D" w14:textId="27405641" w:rsidR="00324249" w:rsidRPr="00324249" w:rsidRDefault="00324249" w:rsidP="00324249">
      <w:pPr>
        <w:spacing w:after="0" w:line="360" w:lineRule="auto"/>
        <w:ind w:firstLine="851"/>
        <w:jc w:val="both"/>
        <w:rPr>
          <w:b w:val="0"/>
          <w:iCs/>
        </w:rPr>
      </w:pPr>
      <w:r w:rsidRPr="00324249">
        <w:rPr>
          <w:b w:val="0"/>
          <w:iCs/>
        </w:rPr>
        <w:t>•</w:t>
      </w:r>
      <w:r w:rsidRPr="00324249">
        <w:rPr>
          <w:b w:val="0"/>
          <w:iCs/>
        </w:rPr>
        <w:tab/>
        <w:t>Доизграждане на канализация в кв. „Средна кула" и</w:t>
      </w:r>
      <w:r>
        <w:rPr>
          <w:b w:val="0"/>
          <w:iCs/>
        </w:rPr>
        <w:t xml:space="preserve"> </w:t>
      </w:r>
      <w:r w:rsidRPr="00324249">
        <w:rPr>
          <w:b w:val="0"/>
          <w:iCs/>
        </w:rPr>
        <w:t>„Долапите", битова и дъждовна канализация, отвеждащи колектори и главен колектор, както и изграждане на 13 бр. канализационни помпени станции - с обща дължина около L=43,74 км и 2 450 бр. СКО;</w:t>
      </w:r>
    </w:p>
    <w:p w14:paraId="514B35B1" w14:textId="7096F342" w:rsidR="00324249" w:rsidRPr="00324249" w:rsidRDefault="00324249" w:rsidP="00324249">
      <w:pPr>
        <w:spacing w:after="0" w:line="360" w:lineRule="auto"/>
        <w:ind w:firstLine="851"/>
        <w:jc w:val="both"/>
        <w:rPr>
          <w:b w:val="0"/>
          <w:iCs/>
        </w:rPr>
      </w:pPr>
      <w:r w:rsidRPr="00324249">
        <w:rPr>
          <w:b w:val="0"/>
          <w:iCs/>
        </w:rPr>
        <w:t>•</w:t>
      </w:r>
      <w:r w:rsidRPr="00324249">
        <w:rPr>
          <w:b w:val="0"/>
          <w:iCs/>
        </w:rPr>
        <w:tab/>
        <w:t>Доизграждане и реконструкция на смесена канализационна мрежа и съоръжения - около 5,4 км и 400 бр. СКО и изграждане на задържателен резервоар под бул. „Христо Ботев";</w:t>
      </w:r>
    </w:p>
    <w:p w14:paraId="08057438" w14:textId="2E3B2AB9" w:rsidR="00324249" w:rsidRPr="00324249" w:rsidRDefault="00324249" w:rsidP="00324249">
      <w:pPr>
        <w:spacing w:after="0" w:line="360" w:lineRule="auto"/>
        <w:ind w:firstLine="851"/>
        <w:jc w:val="both"/>
        <w:rPr>
          <w:b w:val="0"/>
          <w:bCs/>
        </w:rPr>
      </w:pPr>
      <w:r w:rsidRPr="00324249">
        <w:rPr>
          <w:b w:val="0"/>
          <w:bCs/>
        </w:rPr>
        <w:t>• За повишаване на ефективността на управлението на ВиК системите е предвидено:</w:t>
      </w:r>
    </w:p>
    <w:p w14:paraId="544830E1" w14:textId="77777777" w:rsidR="00324249" w:rsidRPr="00324249" w:rsidRDefault="00324249" w:rsidP="00324249">
      <w:pPr>
        <w:spacing w:after="0" w:line="360" w:lineRule="auto"/>
        <w:ind w:firstLine="851"/>
        <w:jc w:val="both"/>
        <w:rPr>
          <w:b w:val="0"/>
          <w:bCs/>
        </w:rPr>
      </w:pPr>
      <w:r w:rsidRPr="00324249">
        <w:rPr>
          <w:b w:val="0"/>
          <w:bCs/>
        </w:rPr>
        <w:t>-</w:t>
      </w:r>
      <w:r w:rsidRPr="00324249">
        <w:rPr>
          <w:b w:val="0"/>
          <w:bCs/>
        </w:rPr>
        <w:tab/>
        <w:t>проектиране и изграждане на интегрирана географска информационна система;</w:t>
      </w:r>
    </w:p>
    <w:p w14:paraId="383C6620" w14:textId="2EE2B92D" w:rsidR="00796780" w:rsidRDefault="00324249" w:rsidP="00324249">
      <w:pPr>
        <w:spacing w:after="0" w:line="360" w:lineRule="auto"/>
        <w:ind w:firstLine="851"/>
        <w:jc w:val="both"/>
        <w:rPr>
          <w:b w:val="0"/>
          <w:bCs/>
        </w:rPr>
      </w:pPr>
      <w:r w:rsidRPr="00324249">
        <w:rPr>
          <w:b w:val="0"/>
          <w:bCs/>
        </w:rPr>
        <w:t>-</w:t>
      </w:r>
      <w:r w:rsidRPr="00324249">
        <w:rPr>
          <w:b w:val="0"/>
          <w:bCs/>
        </w:rPr>
        <w:tab/>
        <w:t>въвеждане на система за дистанционен мониторинг на преливници и на ниво водно количество в ключови точки от главните канализационни колектори.</w:t>
      </w:r>
    </w:p>
    <w:p w14:paraId="2A94857E" w14:textId="1013F3B2" w:rsidR="00271182" w:rsidRDefault="00271182" w:rsidP="00271182">
      <w:pPr>
        <w:spacing w:after="0" w:line="360" w:lineRule="auto"/>
        <w:ind w:firstLine="851"/>
        <w:jc w:val="both"/>
        <w:rPr>
          <w:b w:val="0"/>
        </w:rPr>
      </w:pPr>
      <w:r w:rsidRPr="00271182">
        <w:rPr>
          <w:b w:val="0"/>
        </w:rPr>
        <w:lastRenderedPageBreak/>
        <w:t>Състоянието на мрежата е незадоволително. По-голямата част от тръбите са стари и амортизирани. Изградени са в периода 1934г.-1980г. Основните проблеми при АЦ водопроводи са компрометиране на връзките, счупвания и спуквания на тръбите. Основен проблем при стоманените водопроводи е корозията. Голяма част от водопроводите са в лошо състояние и са потенциален източник на проблеми. Част от довеждащите водопроводи нямат учредени сервитути, което създава затруднения при експлоатацията.</w:t>
      </w:r>
    </w:p>
    <w:p w14:paraId="427A88A4" w14:textId="77777777" w:rsidR="007D3A8C" w:rsidRPr="00580B12" w:rsidRDefault="007D3A8C" w:rsidP="007D3A8C">
      <w:pPr>
        <w:spacing w:after="0" w:line="360" w:lineRule="auto"/>
        <w:ind w:firstLine="851"/>
        <w:jc w:val="both"/>
        <w:rPr>
          <w:bCs/>
          <w:u w:val="single"/>
        </w:rPr>
      </w:pPr>
      <w:r w:rsidRPr="00580B12">
        <w:rPr>
          <w:bCs/>
          <w:u w:val="single"/>
        </w:rPr>
        <w:t>Изводи</w:t>
      </w:r>
    </w:p>
    <w:p w14:paraId="71D8E107" w14:textId="77777777" w:rsidR="007D3A8C" w:rsidRPr="00580B12" w:rsidRDefault="007D3A8C" w:rsidP="007D3A8C">
      <w:pPr>
        <w:spacing w:after="0" w:line="360" w:lineRule="auto"/>
        <w:ind w:firstLine="851"/>
        <w:jc w:val="both"/>
        <w:rPr>
          <w:bCs/>
        </w:rPr>
      </w:pPr>
      <w:r w:rsidRPr="00580B12">
        <w:rPr>
          <w:bCs/>
        </w:rPr>
        <w:t xml:space="preserve">Видно е, че най-често срещаната причина за недоброто състояние/потенциал на водните тела са натоварванията от точкови източници, следвана от дифузни източници, управление на речното легло, други значими натоварвания, регулиране на оттока, а най-рядко срещаната причина е водовземането. Понятието „други значими натоварвания” включва натоварванията от ерозия на водосбора, замърсяване от стари рудници, засушаване и недостиг на вода и неизвестен товар. Причина за състояние/потенциал по-лошо от добро на някои водни тела са повече от едно натоварвания. </w:t>
      </w:r>
    </w:p>
    <w:p w14:paraId="283DC780" w14:textId="77777777" w:rsidR="007D3A8C" w:rsidRPr="00580B12" w:rsidRDefault="007D3A8C" w:rsidP="007D3A8C">
      <w:pPr>
        <w:spacing w:after="0" w:line="360" w:lineRule="auto"/>
        <w:ind w:firstLine="851"/>
        <w:jc w:val="both"/>
        <w:rPr>
          <w:bCs/>
        </w:rPr>
      </w:pPr>
      <w:r w:rsidRPr="00580B12">
        <w:rPr>
          <w:bCs/>
        </w:rPr>
        <w:t>Постигането на целите за опазване на околната среда по отношение на водните тела трябва да се осъществи чрез:</w:t>
      </w:r>
    </w:p>
    <w:p w14:paraId="651B3A03" w14:textId="77777777" w:rsidR="007D3A8C" w:rsidRPr="00580B12" w:rsidRDefault="007D3A8C" w:rsidP="007D3A8C">
      <w:pPr>
        <w:spacing w:after="0" w:line="360" w:lineRule="auto"/>
        <w:ind w:firstLine="851"/>
        <w:jc w:val="both"/>
        <w:rPr>
          <w:bCs/>
        </w:rPr>
      </w:pPr>
      <w:r w:rsidRPr="00580B12">
        <w:rPr>
          <w:bCs/>
        </w:rPr>
        <w:t>а) предотвратяване влошаването на състоянието на всички повърхностни водни тела;</w:t>
      </w:r>
    </w:p>
    <w:p w14:paraId="608D6DFD" w14:textId="77777777" w:rsidR="007D3A8C" w:rsidRPr="00580B12" w:rsidRDefault="007D3A8C" w:rsidP="007D3A8C">
      <w:pPr>
        <w:spacing w:after="0" w:line="360" w:lineRule="auto"/>
        <w:ind w:firstLine="851"/>
        <w:jc w:val="both"/>
        <w:rPr>
          <w:bCs/>
        </w:rPr>
      </w:pPr>
      <w:r w:rsidRPr="00580B12">
        <w:rPr>
          <w:bCs/>
        </w:rPr>
        <w:t>б) опазване, подобряване и възстановяване на всички повърхностни водни тела за постигане добро състояние на водите;</w:t>
      </w:r>
    </w:p>
    <w:p w14:paraId="2CC16824" w14:textId="77777777" w:rsidR="007D3A8C" w:rsidRPr="00580B12" w:rsidRDefault="007D3A8C" w:rsidP="007D3A8C">
      <w:pPr>
        <w:spacing w:after="0" w:line="360" w:lineRule="auto"/>
        <w:ind w:firstLine="851"/>
        <w:jc w:val="both"/>
        <w:rPr>
          <w:bCs/>
        </w:rPr>
      </w:pPr>
      <w:r w:rsidRPr="00580B12">
        <w:rPr>
          <w:bCs/>
        </w:rPr>
        <w:t xml:space="preserve"> в) опазване и подобряване качеството на водите във всички изкуствени и силно модифицирани водни тела и постигане на добър екологичен потенциал и добро химично състояние на повърхностните води;</w:t>
      </w:r>
      <w:r w:rsidRPr="00580B12">
        <w:rPr>
          <w:bCs/>
          <w:lang w:val="en-US"/>
        </w:rPr>
        <w:t xml:space="preserve"> </w:t>
      </w:r>
    </w:p>
    <w:p w14:paraId="12C4EFC4" w14:textId="77777777" w:rsidR="007D3A8C" w:rsidRPr="00580B12" w:rsidRDefault="007D3A8C" w:rsidP="007D3A8C">
      <w:pPr>
        <w:spacing w:after="0" w:line="360" w:lineRule="auto"/>
        <w:ind w:firstLine="851"/>
        <w:jc w:val="both"/>
        <w:rPr>
          <w:bCs/>
        </w:rPr>
      </w:pPr>
      <w:r w:rsidRPr="00580B12">
        <w:rPr>
          <w:bCs/>
        </w:rPr>
        <w:t xml:space="preserve"> г) предотвратяване, прогресивно намаляване и прекратяване наведнъж или на етапи на замърсяването от емисии, зауствания и изпускания на приоритетни и приоритетно опасни вещества.</w:t>
      </w:r>
    </w:p>
    <w:p w14:paraId="282EFF02" w14:textId="77777777" w:rsidR="007D3A8C" w:rsidRPr="00580B12" w:rsidRDefault="007D3A8C" w:rsidP="007D3A8C">
      <w:pPr>
        <w:spacing w:after="0" w:line="360" w:lineRule="auto"/>
        <w:ind w:firstLine="851"/>
        <w:jc w:val="both"/>
        <w:rPr>
          <w:bCs/>
        </w:rPr>
      </w:pPr>
      <w:r w:rsidRPr="00580B12">
        <w:rPr>
          <w:bCs/>
        </w:rPr>
        <w:t>Мерките, за които е оценено, че е необходимо по-дълго време за изпълнение и следователно по-дълго време постигане очакван ефект върху състоянието на водните тела са следните:</w:t>
      </w:r>
    </w:p>
    <w:p w14:paraId="2DF9AA2C" w14:textId="3C3440D4" w:rsidR="007D3A8C" w:rsidRPr="00580B12" w:rsidRDefault="007D3A8C" w:rsidP="007D3A8C">
      <w:pPr>
        <w:spacing w:after="0" w:line="360" w:lineRule="auto"/>
        <w:ind w:firstLine="851"/>
        <w:jc w:val="both"/>
        <w:rPr>
          <w:bCs/>
        </w:rPr>
      </w:pPr>
      <w:r w:rsidRPr="00580B12">
        <w:rPr>
          <w:bCs/>
        </w:rPr>
        <w:t xml:space="preserve"> • Изграждане на ПСОВ за населени места между 2000 и 10000 е.ж. </w:t>
      </w:r>
      <w:r w:rsidR="00313378" w:rsidRPr="00580B12">
        <w:rPr>
          <w:bCs/>
        </w:rPr>
        <w:t>;</w:t>
      </w:r>
    </w:p>
    <w:p w14:paraId="5E022789" w14:textId="00423BCE" w:rsidR="007D3A8C" w:rsidRPr="007D3A8C" w:rsidRDefault="007D3A8C" w:rsidP="007D3A8C">
      <w:pPr>
        <w:spacing w:after="0" w:line="360" w:lineRule="auto"/>
        <w:ind w:firstLine="851"/>
        <w:jc w:val="both"/>
        <w:rPr>
          <w:b w:val="0"/>
        </w:rPr>
      </w:pPr>
      <w:r w:rsidRPr="00580B12">
        <w:rPr>
          <w:bCs/>
        </w:rPr>
        <w:t xml:space="preserve"> • Изграждане на пречиствателна станция или друг вид пречистване за </w:t>
      </w:r>
      <w:r w:rsidR="005C0591" w:rsidRPr="00580B12">
        <w:rPr>
          <w:bCs/>
        </w:rPr>
        <w:t>индустриални</w:t>
      </w:r>
      <w:r w:rsidRPr="00580B12">
        <w:rPr>
          <w:bCs/>
        </w:rPr>
        <w:t xml:space="preserve"> отпадъчни води.</w:t>
      </w:r>
    </w:p>
    <w:p w14:paraId="62BAB577" w14:textId="77777777" w:rsidR="007D3A8C" w:rsidRPr="00580B12" w:rsidRDefault="007D3A8C" w:rsidP="007D3A8C">
      <w:pPr>
        <w:spacing w:after="0" w:line="360" w:lineRule="auto"/>
        <w:ind w:firstLine="851"/>
        <w:jc w:val="both"/>
        <w:rPr>
          <w:b w:val="0"/>
          <w:u w:val="single"/>
        </w:rPr>
      </w:pPr>
      <w:r w:rsidRPr="00580B12">
        <w:rPr>
          <w:u w:val="single"/>
        </w:rPr>
        <w:t xml:space="preserve">Препоръки: </w:t>
      </w:r>
    </w:p>
    <w:p w14:paraId="2FD08A72" w14:textId="77777777" w:rsidR="007D3A8C" w:rsidRPr="00580B12" w:rsidRDefault="007D3A8C" w:rsidP="00B41958">
      <w:pPr>
        <w:numPr>
          <w:ilvl w:val="0"/>
          <w:numId w:val="12"/>
        </w:numPr>
        <w:spacing w:after="0" w:line="360" w:lineRule="auto"/>
        <w:ind w:firstLine="851"/>
        <w:jc w:val="both"/>
        <w:rPr>
          <w:bCs/>
        </w:rPr>
      </w:pPr>
      <w:r w:rsidRPr="00580B12">
        <w:rPr>
          <w:bCs/>
        </w:rPr>
        <w:lastRenderedPageBreak/>
        <w:t xml:space="preserve">Да се предприемат мерки за намаляване на замърсяването на повърхностните и подземните води, там където все още не е постигнато задоволително качество на водите; </w:t>
      </w:r>
    </w:p>
    <w:p w14:paraId="6E5C06B0" w14:textId="77777777" w:rsidR="007D3A8C" w:rsidRPr="00580B12" w:rsidRDefault="007D3A8C" w:rsidP="00B41958">
      <w:pPr>
        <w:numPr>
          <w:ilvl w:val="0"/>
          <w:numId w:val="12"/>
        </w:numPr>
        <w:spacing w:after="0" w:line="360" w:lineRule="auto"/>
        <w:ind w:firstLine="851"/>
        <w:jc w:val="both"/>
        <w:rPr>
          <w:bCs/>
        </w:rPr>
      </w:pPr>
      <w:r w:rsidRPr="00580B12">
        <w:rPr>
          <w:bCs/>
        </w:rPr>
        <w:t xml:space="preserve">Всички отпадъчни води да бъдат предварително пречистени в локалните пречиствателни съоръжения до степен, позволяваща безопасното им заустване в канализацията; </w:t>
      </w:r>
    </w:p>
    <w:p w14:paraId="5C91C366" w14:textId="77777777" w:rsidR="007D3A8C" w:rsidRPr="00580B12" w:rsidRDefault="007D3A8C" w:rsidP="00B41958">
      <w:pPr>
        <w:numPr>
          <w:ilvl w:val="0"/>
          <w:numId w:val="12"/>
        </w:numPr>
        <w:spacing w:after="0" w:line="360" w:lineRule="auto"/>
        <w:ind w:firstLine="851"/>
        <w:jc w:val="both"/>
        <w:rPr>
          <w:bCs/>
        </w:rPr>
      </w:pPr>
      <w:r w:rsidRPr="00580B12">
        <w:rPr>
          <w:bCs/>
        </w:rPr>
        <w:t xml:space="preserve">Да не се допуска лошо стопанисване на хидротехническите и хидромелиоративни съоръжения; </w:t>
      </w:r>
    </w:p>
    <w:p w14:paraId="5F020D26" w14:textId="77777777" w:rsidR="007D3A8C" w:rsidRPr="00580B12" w:rsidRDefault="007D3A8C" w:rsidP="00B41958">
      <w:pPr>
        <w:numPr>
          <w:ilvl w:val="0"/>
          <w:numId w:val="12"/>
        </w:numPr>
        <w:spacing w:after="0" w:line="360" w:lineRule="auto"/>
        <w:ind w:firstLine="851"/>
        <w:jc w:val="both"/>
        <w:rPr>
          <w:bCs/>
        </w:rPr>
      </w:pPr>
      <w:r w:rsidRPr="00580B12">
        <w:rPr>
          <w:bCs/>
        </w:rPr>
        <w:t xml:space="preserve">В много от населените места на общината трябва да се извърши реконструкция и доизграждане на канализационни мрежи с прилагане на съвременни средства за третиране на отпадъчните води с цел подобряване на качеството на повърхностните и подземните води; </w:t>
      </w:r>
    </w:p>
    <w:p w14:paraId="6CBF56A0" w14:textId="77777777" w:rsidR="007D3A8C" w:rsidRPr="00580B12" w:rsidRDefault="007D3A8C" w:rsidP="00B41958">
      <w:pPr>
        <w:numPr>
          <w:ilvl w:val="0"/>
          <w:numId w:val="12"/>
        </w:numPr>
        <w:spacing w:after="0" w:line="360" w:lineRule="auto"/>
        <w:ind w:firstLine="851"/>
        <w:jc w:val="both"/>
        <w:rPr>
          <w:bCs/>
        </w:rPr>
      </w:pPr>
      <w:r w:rsidRPr="00580B12">
        <w:rPr>
          <w:bCs/>
        </w:rPr>
        <w:t xml:space="preserve">Оптимизиране на водоснабдителната мрежа; </w:t>
      </w:r>
    </w:p>
    <w:p w14:paraId="036B2094" w14:textId="77777777" w:rsidR="007D3A8C" w:rsidRPr="00580B12" w:rsidRDefault="007D3A8C" w:rsidP="00B41958">
      <w:pPr>
        <w:numPr>
          <w:ilvl w:val="0"/>
          <w:numId w:val="12"/>
        </w:numPr>
        <w:spacing w:after="0" w:line="360" w:lineRule="auto"/>
        <w:ind w:firstLine="851"/>
        <w:jc w:val="both"/>
        <w:rPr>
          <w:bCs/>
        </w:rPr>
      </w:pPr>
      <w:r w:rsidRPr="00580B12">
        <w:rPr>
          <w:bCs/>
        </w:rPr>
        <w:t xml:space="preserve">Да се повиши информираността на населението за превантивните мерки при риск от наводнения; </w:t>
      </w:r>
    </w:p>
    <w:p w14:paraId="3FCD8955" w14:textId="77777777" w:rsidR="007D3A8C" w:rsidRPr="00580B12" w:rsidRDefault="007D3A8C" w:rsidP="00B41958">
      <w:pPr>
        <w:numPr>
          <w:ilvl w:val="0"/>
          <w:numId w:val="12"/>
        </w:numPr>
        <w:spacing w:after="0" w:line="360" w:lineRule="auto"/>
        <w:ind w:firstLine="851"/>
        <w:jc w:val="both"/>
        <w:rPr>
          <w:bCs/>
        </w:rPr>
      </w:pPr>
      <w:r w:rsidRPr="00580B12">
        <w:rPr>
          <w:bCs/>
        </w:rPr>
        <w:t xml:space="preserve">Да се проучи възможността за ползване на дъждовната вода като ресурс. </w:t>
      </w:r>
    </w:p>
    <w:p w14:paraId="6658A722" w14:textId="6D2EBB60" w:rsidR="00E17F58" w:rsidRPr="00C41D67" w:rsidRDefault="00E17F58" w:rsidP="0043597B">
      <w:pPr>
        <w:pStyle w:val="a8"/>
        <w:spacing w:after="0" w:line="360" w:lineRule="auto"/>
        <w:ind w:left="0"/>
        <w:outlineLvl w:val="1"/>
        <w:rPr>
          <w:u w:val="single"/>
        </w:rPr>
      </w:pPr>
      <w:bookmarkStart w:id="13" w:name="_Toc99961750"/>
      <w:r w:rsidRPr="00C41D67">
        <w:rPr>
          <w:u w:val="single"/>
        </w:rPr>
        <w:t>3. Отпадъци</w:t>
      </w:r>
      <w:bookmarkEnd w:id="13"/>
      <w:r w:rsidRPr="00C41D67">
        <w:rPr>
          <w:u w:val="single"/>
        </w:rPr>
        <w:t xml:space="preserve"> </w:t>
      </w:r>
    </w:p>
    <w:p w14:paraId="6878BD3E" w14:textId="07EE95F7" w:rsidR="007D3A8C" w:rsidRDefault="008857A6" w:rsidP="00271182">
      <w:pPr>
        <w:spacing w:after="0" w:line="360" w:lineRule="auto"/>
        <w:ind w:firstLine="851"/>
        <w:jc w:val="both"/>
        <w:rPr>
          <w:b w:val="0"/>
        </w:rPr>
      </w:pPr>
      <w:r w:rsidRPr="008857A6">
        <w:rPr>
          <w:b w:val="0"/>
        </w:rPr>
        <w:t>Община Русе има изготвена Програма по управление на отпадъците за периода 20</w:t>
      </w:r>
      <w:r>
        <w:rPr>
          <w:b w:val="0"/>
        </w:rPr>
        <w:t>21</w:t>
      </w:r>
      <w:r w:rsidRPr="008857A6">
        <w:rPr>
          <w:b w:val="0"/>
        </w:rPr>
        <w:t>-202</w:t>
      </w:r>
      <w:r>
        <w:rPr>
          <w:b w:val="0"/>
        </w:rPr>
        <w:t>8</w:t>
      </w:r>
      <w:r w:rsidRPr="008857A6">
        <w:rPr>
          <w:b w:val="0"/>
        </w:rPr>
        <w:t>г</w:t>
      </w:r>
      <w:r w:rsidRPr="00BB0A4D">
        <w:rPr>
          <w:b w:val="0"/>
        </w:rPr>
        <w:t xml:space="preserve">. (ОПУДО). </w:t>
      </w:r>
      <w:r w:rsidRPr="008857A6">
        <w:rPr>
          <w:b w:val="0"/>
        </w:rPr>
        <w:t>Програмата е разработена на основание чл. 52 от ЗУО и в съответствие с Методически указания за разработване на общински програми за управление на отпадъците</w:t>
      </w:r>
      <w:r w:rsidR="0043597B">
        <w:rPr>
          <w:b w:val="0"/>
        </w:rPr>
        <w:t xml:space="preserve"> от 2021</w:t>
      </w:r>
      <w:r w:rsidR="007C77EB">
        <w:rPr>
          <w:b w:val="0"/>
        </w:rPr>
        <w:t xml:space="preserve"> </w:t>
      </w:r>
      <w:r w:rsidR="0043597B">
        <w:rPr>
          <w:b w:val="0"/>
        </w:rPr>
        <w:t>г.</w:t>
      </w:r>
      <w:r w:rsidR="007C77EB">
        <w:rPr>
          <w:b w:val="0"/>
        </w:rPr>
        <w:t>,</w:t>
      </w:r>
      <w:r w:rsidRPr="008857A6">
        <w:rPr>
          <w:b w:val="0"/>
        </w:rPr>
        <w:t xml:space="preserve"> утвърдени със Заповед на Министъра на околната среда и водите, в съответствие със структурата, целите и предвижданията на Националния план за управление на отпадъците</w:t>
      </w:r>
      <w:r w:rsidR="0043597B">
        <w:rPr>
          <w:b w:val="0"/>
        </w:rPr>
        <w:t xml:space="preserve"> до 2028</w:t>
      </w:r>
      <w:r w:rsidR="007C77EB">
        <w:rPr>
          <w:b w:val="0"/>
        </w:rPr>
        <w:t xml:space="preserve"> </w:t>
      </w:r>
      <w:r w:rsidR="0043597B">
        <w:rPr>
          <w:b w:val="0"/>
        </w:rPr>
        <w:t>г</w:t>
      </w:r>
      <w:r w:rsidRPr="008857A6">
        <w:rPr>
          <w:b w:val="0"/>
        </w:rPr>
        <w:t>.</w:t>
      </w:r>
      <w:r>
        <w:rPr>
          <w:b w:val="0"/>
        </w:rPr>
        <w:t xml:space="preserve"> </w:t>
      </w:r>
    </w:p>
    <w:p w14:paraId="218F4227" w14:textId="77777777" w:rsidR="00957613" w:rsidRPr="00957613" w:rsidRDefault="00957613" w:rsidP="00957613">
      <w:pPr>
        <w:spacing w:after="0" w:line="360" w:lineRule="auto"/>
        <w:ind w:firstLine="851"/>
        <w:jc w:val="both"/>
        <w:rPr>
          <w:b w:val="0"/>
        </w:rPr>
      </w:pPr>
      <w:r w:rsidRPr="00957613">
        <w:rPr>
          <w:b w:val="0"/>
        </w:rPr>
        <w:t xml:space="preserve">Основната цел на Програмата е да се идентифицират  дейностите, свързани с устойчивото управление на отпадъците на община Русе. </w:t>
      </w:r>
    </w:p>
    <w:p w14:paraId="0ECE2419" w14:textId="77777777" w:rsidR="00957613" w:rsidRPr="00957613" w:rsidRDefault="00957613" w:rsidP="00957613">
      <w:pPr>
        <w:spacing w:after="0" w:line="360" w:lineRule="auto"/>
        <w:ind w:firstLine="851"/>
        <w:jc w:val="both"/>
        <w:rPr>
          <w:b w:val="0"/>
        </w:rPr>
      </w:pPr>
      <w:r w:rsidRPr="00957613">
        <w:rPr>
          <w:b w:val="0"/>
        </w:rPr>
        <w:t xml:space="preserve">Във всички населени места в община Русе е въведено организирано сметосъбиране и сметоизвозване. Услугата обхваща 100% от населението на общината.  </w:t>
      </w:r>
    </w:p>
    <w:p w14:paraId="0DB0DAF9" w14:textId="0EF73843" w:rsidR="00957613" w:rsidRPr="00957613" w:rsidRDefault="00957613" w:rsidP="00957613">
      <w:pPr>
        <w:spacing w:after="0" w:line="360" w:lineRule="auto"/>
        <w:ind w:firstLine="851"/>
        <w:jc w:val="both"/>
        <w:rPr>
          <w:b w:val="0"/>
        </w:rPr>
      </w:pPr>
      <w:r w:rsidRPr="00957613">
        <w:rPr>
          <w:b w:val="0"/>
        </w:rPr>
        <w:t xml:space="preserve"> Налице са системи за разделно събиране на масово разпространени отпадъци – отпадъци от опаковки, излязло от употреба електронно и електрическо оборудване, негодни за употреба батерии и акумулатори, и </w:t>
      </w:r>
      <w:r w:rsidRPr="00BF1BCB">
        <w:rPr>
          <w:b w:val="0"/>
        </w:rPr>
        <w:t>отработени масла</w:t>
      </w:r>
      <w:r w:rsidR="00B45959" w:rsidRPr="00BF1BCB">
        <w:rPr>
          <w:b w:val="0"/>
        </w:rPr>
        <w:t xml:space="preserve"> и ИУМПС</w:t>
      </w:r>
      <w:r w:rsidRPr="00957613">
        <w:rPr>
          <w:b w:val="0"/>
        </w:rPr>
        <w:t xml:space="preserve">. Системите за разделно събиране са изградени в сътрудничество със съответните организации по оползотворяване. </w:t>
      </w:r>
    </w:p>
    <w:p w14:paraId="5427446A" w14:textId="660C35D0" w:rsidR="00957613" w:rsidRPr="00957613" w:rsidRDefault="00957613" w:rsidP="00957613">
      <w:pPr>
        <w:spacing w:after="0" w:line="360" w:lineRule="auto"/>
        <w:ind w:firstLine="851"/>
        <w:jc w:val="both"/>
        <w:rPr>
          <w:b w:val="0"/>
        </w:rPr>
      </w:pPr>
      <w:r>
        <w:rPr>
          <w:b w:val="0"/>
        </w:rPr>
        <w:t>Г</w:t>
      </w:r>
      <w:r w:rsidRPr="00957613">
        <w:rPr>
          <w:b w:val="0"/>
        </w:rPr>
        <w:t xml:space="preserve">оляма част от рециклируемите отпадъци постъпват и се оползотворяват чрез фирмите и пунктове за вторични суровини, които приемат отпадъци от пластмаса и </w:t>
      </w:r>
      <w:r w:rsidRPr="00957613">
        <w:rPr>
          <w:b w:val="0"/>
        </w:rPr>
        <w:lastRenderedPageBreak/>
        <w:t xml:space="preserve">стъкло, хартия и картон, вторични суровини. На територията на общината има 27 такива фирми с 35 пункта, които нямат задължението да предоставят информация на Общината за количествата рециклирани и оползотворени отпадъци. </w:t>
      </w:r>
    </w:p>
    <w:p w14:paraId="08632B01" w14:textId="77777777" w:rsidR="00957613" w:rsidRPr="00957613" w:rsidRDefault="00957613" w:rsidP="00957613">
      <w:pPr>
        <w:spacing w:after="0" w:line="360" w:lineRule="auto"/>
        <w:ind w:firstLine="851"/>
        <w:jc w:val="both"/>
        <w:rPr>
          <w:b w:val="0"/>
        </w:rPr>
      </w:pPr>
      <w:r w:rsidRPr="00957613">
        <w:rPr>
          <w:b w:val="0"/>
        </w:rPr>
        <w:t xml:space="preserve">По отношение на третирането на отпадъци, на територията на общината са изградени и функционират следните съоръжения: </w:t>
      </w:r>
    </w:p>
    <w:p w14:paraId="5F7569B4" w14:textId="77777777" w:rsidR="00957613" w:rsidRPr="00957613" w:rsidRDefault="00957613" w:rsidP="00B41958">
      <w:pPr>
        <w:numPr>
          <w:ilvl w:val="0"/>
          <w:numId w:val="13"/>
        </w:numPr>
        <w:spacing w:after="0" w:line="360" w:lineRule="auto"/>
        <w:jc w:val="both"/>
        <w:rPr>
          <w:b w:val="0"/>
        </w:rPr>
      </w:pPr>
      <w:r w:rsidRPr="00957613">
        <w:rPr>
          <w:b w:val="0"/>
        </w:rPr>
        <w:t xml:space="preserve">Регионално депо за неопасни, инертни и опасни отпадъци за общините Русе, Ветово, Иваново, Сливо поле и Тутракан. „Регионално депо – Русе“ е изградено през 2005 г., като в рамките на първоначалната инвестиция са изградени три клетки за неопасни отпадъци, две клетки за инертни отпадъци и две клетки за опасни отпадъци; </w:t>
      </w:r>
    </w:p>
    <w:p w14:paraId="36650767" w14:textId="77777777" w:rsidR="00957613" w:rsidRPr="00957613" w:rsidRDefault="00957613" w:rsidP="00B41958">
      <w:pPr>
        <w:numPr>
          <w:ilvl w:val="0"/>
          <w:numId w:val="13"/>
        </w:numPr>
        <w:spacing w:after="0" w:line="360" w:lineRule="auto"/>
        <w:jc w:val="both"/>
        <w:rPr>
          <w:b w:val="0"/>
        </w:rPr>
      </w:pPr>
      <w:r w:rsidRPr="00957613">
        <w:rPr>
          <w:b w:val="0"/>
        </w:rPr>
        <w:t xml:space="preserve">Инсталация за сортиране на отпадъци от опаковки. Автоматизираната инсталация за сортиране на хартиени и пластмасови опаковки на „Екопак България“ АД функционира от април 2012 г. Капацитетът на инсталацията е от 15-20 хил. тона годишно. На нея се сортират количествата разделно събрани отпадъци от опаковки от общините Русе, Тутракан, Цар Калоян и Две Могили; </w:t>
      </w:r>
    </w:p>
    <w:p w14:paraId="5CD9D6E1" w14:textId="77777777" w:rsidR="00957613" w:rsidRPr="00957613" w:rsidRDefault="00957613" w:rsidP="00B41958">
      <w:pPr>
        <w:numPr>
          <w:ilvl w:val="0"/>
          <w:numId w:val="13"/>
        </w:numPr>
        <w:spacing w:after="0" w:line="360" w:lineRule="auto"/>
        <w:jc w:val="both"/>
        <w:rPr>
          <w:b w:val="0"/>
        </w:rPr>
      </w:pPr>
      <w:r w:rsidRPr="00957613">
        <w:rPr>
          <w:b w:val="0"/>
        </w:rPr>
        <w:t xml:space="preserve">Мобилна инсталация за оползотворяване на строителни отпадъци с капацитет 170-200 хил. тона годишно. </w:t>
      </w:r>
    </w:p>
    <w:p w14:paraId="7E84AEFE" w14:textId="2D219996" w:rsidR="009F39BD" w:rsidRPr="00144DC6" w:rsidRDefault="009F39BD" w:rsidP="00144DC6">
      <w:pPr>
        <w:shd w:val="clear" w:color="auto" w:fill="FFFFFF" w:themeFill="background1"/>
        <w:spacing w:after="0" w:line="360" w:lineRule="auto"/>
        <w:ind w:firstLine="851"/>
        <w:jc w:val="both"/>
        <w:rPr>
          <w:b w:val="0"/>
        </w:rPr>
      </w:pPr>
      <w:r w:rsidRPr="00144DC6">
        <w:rPr>
          <w:b w:val="0"/>
        </w:rPr>
        <w:t>„Топлофикация Русе“</w:t>
      </w:r>
      <w:r w:rsidR="00C41D67">
        <w:rPr>
          <w:b w:val="0"/>
        </w:rPr>
        <w:t xml:space="preserve"> </w:t>
      </w:r>
      <w:r w:rsidRPr="00144DC6">
        <w:rPr>
          <w:b w:val="0"/>
        </w:rPr>
        <w:t>АД е предприела изграждането на инсталация за предварително третиране на битови отпадъци в местността „Под Ормана“.</w:t>
      </w:r>
      <w:r w:rsidR="00144DC6">
        <w:rPr>
          <w:b w:val="0"/>
        </w:rPr>
        <w:t xml:space="preserve"> </w:t>
      </w:r>
      <w:r w:rsidR="00144DC6">
        <w:rPr>
          <w:b w:val="0"/>
          <w:bCs/>
        </w:rPr>
        <w:t>П</w:t>
      </w:r>
      <w:r w:rsidR="00144DC6" w:rsidRPr="00144DC6">
        <w:rPr>
          <w:b w:val="0"/>
          <w:bCs/>
        </w:rPr>
        <w:t>равата след това са прехвърлени на</w:t>
      </w:r>
      <w:r w:rsidRPr="00144DC6">
        <w:rPr>
          <w:b w:val="0"/>
          <w:bCs/>
        </w:rPr>
        <w:t xml:space="preserve"> </w:t>
      </w:r>
      <w:r w:rsidR="00144DC6" w:rsidRPr="00144DC6">
        <w:rPr>
          <w:b w:val="0"/>
          <w:bCs/>
        </w:rPr>
        <w:t>Д Консей ООД</w:t>
      </w:r>
      <w:r w:rsidR="00144DC6">
        <w:rPr>
          <w:b w:val="0"/>
          <w:bCs/>
        </w:rPr>
        <w:t>.</w:t>
      </w:r>
      <w:r w:rsidR="00144DC6" w:rsidRPr="00144DC6">
        <w:rPr>
          <w:b w:val="0"/>
        </w:rPr>
        <w:t xml:space="preserve"> </w:t>
      </w:r>
      <w:r w:rsidRPr="00144DC6">
        <w:rPr>
          <w:b w:val="0"/>
        </w:rPr>
        <w:t xml:space="preserve">Инсталацията </w:t>
      </w:r>
      <w:r w:rsidR="00144DC6" w:rsidRPr="00144DC6">
        <w:rPr>
          <w:b w:val="0"/>
        </w:rPr>
        <w:t>приема отпадъци от общините Русе, Ветово, Сливо поле и Тутракан.</w:t>
      </w:r>
    </w:p>
    <w:p w14:paraId="369D7C13" w14:textId="58E8BBAC" w:rsidR="008857A6" w:rsidRPr="00271182" w:rsidRDefault="009F39BD" w:rsidP="009F39BD">
      <w:pPr>
        <w:spacing w:after="0" w:line="360" w:lineRule="auto"/>
        <w:ind w:firstLine="851"/>
        <w:jc w:val="both"/>
        <w:rPr>
          <w:b w:val="0"/>
        </w:rPr>
      </w:pPr>
      <w:r w:rsidRPr="009F39BD">
        <w:rPr>
          <w:b w:val="0"/>
        </w:rPr>
        <w:t xml:space="preserve"> Услугите по управление на отпадъците се извършват по начин, предотвратяващ замърсяване на водоизточници за питейно водоснабдяване и водопой на животни. Целта е също да не се допуска риск от замърсяване на водни обекти, почви и чувствителни екосистеми.  </w:t>
      </w:r>
    </w:p>
    <w:p w14:paraId="6FA9A4A9" w14:textId="50FFCC58" w:rsidR="009F39BD" w:rsidRPr="009F39BD" w:rsidRDefault="009F39BD" w:rsidP="009F39BD">
      <w:pPr>
        <w:spacing w:after="0" w:line="360" w:lineRule="auto"/>
        <w:ind w:firstLine="851"/>
        <w:jc w:val="both"/>
        <w:rPr>
          <w:b w:val="0"/>
          <w:bCs/>
        </w:rPr>
      </w:pPr>
      <w:r>
        <w:rPr>
          <w:b w:val="0"/>
          <w:bCs/>
        </w:rPr>
        <w:t xml:space="preserve">Завършени са </w:t>
      </w:r>
      <w:r w:rsidRPr="009F39BD">
        <w:rPr>
          <w:b w:val="0"/>
          <w:bCs/>
        </w:rPr>
        <w:t>дейности</w:t>
      </w:r>
      <w:r>
        <w:rPr>
          <w:b w:val="0"/>
          <w:bCs/>
        </w:rPr>
        <w:t>те</w:t>
      </w:r>
      <w:r w:rsidRPr="009F39BD">
        <w:rPr>
          <w:b w:val="0"/>
          <w:bCs/>
        </w:rPr>
        <w:t xml:space="preserve"> по закриване и рекултивация на съществуващото общинско депо на територията на град Русе, в местността „Под Ормана“, което ще окаже положителен ефект върху околната среда, тъй като депото се класифицира с много висок рисков потенциал, поради депонираните на него опасни отпадъци (гудрон).  </w:t>
      </w:r>
    </w:p>
    <w:p w14:paraId="7EF5C2EA" w14:textId="7C88A71C" w:rsidR="00726A87" w:rsidRPr="00726A87" w:rsidRDefault="009F39BD" w:rsidP="00726A87">
      <w:pPr>
        <w:spacing w:after="0" w:line="360" w:lineRule="auto"/>
        <w:ind w:firstLine="851"/>
        <w:jc w:val="both"/>
        <w:rPr>
          <w:b w:val="0"/>
        </w:rPr>
      </w:pPr>
      <w:r w:rsidRPr="009F39BD">
        <w:rPr>
          <w:b w:val="0"/>
          <w:bCs/>
        </w:rPr>
        <w:t xml:space="preserve">Общината </w:t>
      </w:r>
      <w:r w:rsidR="00726A87" w:rsidRPr="00726A87">
        <w:rPr>
          <w:b w:val="0"/>
        </w:rPr>
        <w:t xml:space="preserve">има сключен договор за обществена хигиена и снегопочистване на гр. </w:t>
      </w:r>
      <w:r w:rsidR="00726A87">
        <w:rPr>
          <w:b w:val="0"/>
        </w:rPr>
        <w:t>Р</w:t>
      </w:r>
      <w:r w:rsidR="00726A87" w:rsidRPr="00726A87">
        <w:rPr>
          <w:b w:val="0"/>
        </w:rPr>
        <w:t xml:space="preserve">усе. </w:t>
      </w:r>
      <w:r w:rsidR="00726A87">
        <w:rPr>
          <w:b w:val="0"/>
        </w:rPr>
        <w:t>О</w:t>
      </w:r>
      <w:r w:rsidR="00726A87" w:rsidRPr="00726A87">
        <w:rPr>
          <w:b w:val="0"/>
        </w:rPr>
        <w:t>т 2020 г. е закупена мултифункционална техника за автоматизирано метене и миене на града.</w:t>
      </w:r>
    </w:p>
    <w:p w14:paraId="4F15DC53" w14:textId="3543800C" w:rsidR="009F39BD" w:rsidRPr="009F39BD" w:rsidRDefault="009F39BD" w:rsidP="006641C7">
      <w:pPr>
        <w:spacing w:after="0" w:line="360" w:lineRule="auto"/>
        <w:ind w:firstLine="851"/>
        <w:jc w:val="both"/>
        <w:rPr>
          <w:b w:val="0"/>
          <w:bCs/>
        </w:rPr>
      </w:pPr>
      <w:r w:rsidRPr="009F39BD">
        <w:rPr>
          <w:b w:val="0"/>
          <w:bCs/>
        </w:rPr>
        <w:t xml:space="preserve">От така направената по-горе оценка на съществуващата система за управление на отпадъците в общината могат да се направят </w:t>
      </w:r>
      <w:r w:rsidRPr="009F39BD">
        <w:rPr>
          <w:bCs/>
        </w:rPr>
        <w:t>следните изводи</w:t>
      </w:r>
      <w:r w:rsidRPr="009F39BD">
        <w:rPr>
          <w:b w:val="0"/>
          <w:bCs/>
        </w:rPr>
        <w:t xml:space="preserve">: </w:t>
      </w:r>
    </w:p>
    <w:p w14:paraId="14695BF7" w14:textId="2E149D90" w:rsidR="009F39BD" w:rsidRPr="009F39BD" w:rsidRDefault="009F39BD" w:rsidP="00B41958">
      <w:pPr>
        <w:numPr>
          <w:ilvl w:val="0"/>
          <w:numId w:val="14"/>
        </w:numPr>
        <w:spacing w:after="0" w:line="360" w:lineRule="auto"/>
        <w:ind w:left="0" w:firstLine="851"/>
        <w:jc w:val="both"/>
        <w:rPr>
          <w:b w:val="0"/>
          <w:bCs/>
        </w:rPr>
      </w:pPr>
      <w:r w:rsidRPr="009F39BD">
        <w:rPr>
          <w:b w:val="0"/>
          <w:bCs/>
        </w:rPr>
        <w:lastRenderedPageBreak/>
        <w:t xml:space="preserve">Общинската администрация е предприела необходими мерки за опазване чистотата на околната среда, като предоставя сметосъбираща услуга на цялото население на общината и като </w:t>
      </w:r>
      <w:r w:rsidR="0074323F">
        <w:rPr>
          <w:b w:val="0"/>
          <w:bCs/>
        </w:rPr>
        <w:t>предава</w:t>
      </w:r>
      <w:r w:rsidRPr="009F39BD">
        <w:rPr>
          <w:b w:val="0"/>
          <w:bCs/>
        </w:rPr>
        <w:t xml:space="preserve"> смесени</w:t>
      </w:r>
      <w:r w:rsidR="0074323F">
        <w:rPr>
          <w:b w:val="0"/>
          <w:bCs/>
        </w:rPr>
        <w:t>те</w:t>
      </w:r>
      <w:r w:rsidRPr="009F39BD">
        <w:rPr>
          <w:b w:val="0"/>
          <w:bCs/>
        </w:rPr>
        <w:t xml:space="preserve"> битови </w:t>
      </w:r>
      <w:r w:rsidR="002F5E86">
        <w:rPr>
          <w:b w:val="0"/>
          <w:bCs/>
        </w:rPr>
        <w:t xml:space="preserve">в инсталация за предварително третиране </w:t>
      </w:r>
      <w:r w:rsidRPr="009F39BD">
        <w:rPr>
          <w:b w:val="0"/>
          <w:bCs/>
        </w:rPr>
        <w:t>на депо, отговарящо на всички нормативни изисквания</w:t>
      </w:r>
      <w:r w:rsidR="0074323F">
        <w:rPr>
          <w:b w:val="0"/>
          <w:bCs/>
        </w:rPr>
        <w:t xml:space="preserve"> за по нататъшни третиране и обезвреждане</w:t>
      </w:r>
      <w:r w:rsidRPr="009F39BD">
        <w:rPr>
          <w:b w:val="0"/>
          <w:bCs/>
        </w:rPr>
        <w:t xml:space="preserve">; </w:t>
      </w:r>
    </w:p>
    <w:p w14:paraId="1249A483" w14:textId="47DC6D41" w:rsidR="009F39BD" w:rsidRPr="00993AF9" w:rsidRDefault="009F39BD" w:rsidP="00993AF9">
      <w:pPr>
        <w:numPr>
          <w:ilvl w:val="0"/>
          <w:numId w:val="14"/>
        </w:numPr>
        <w:spacing w:after="0" w:line="360" w:lineRule="auto"/>
        <w:ind w:left="0" w:firstLine="851"/>
        <w:jc w:val="both"/>
        <w:rPr>
          <w:b w:val="0"/>
          <w:bCs/>
        </w:rPr>
      </w:pPr>
      <w:r w:rsidRPr="009F39BD">
        <w:rPr>
          <w:b w:val="0"/>
          <w:bCs/>
        </w:rPr>
        <w:t xml:space="preserve">Въпреки предприетите мерки за изпълнение на целите за рециклиране и намаляване на количествата биоразградими отпадъци за депониране, процентът </w:t>
      </w:r>
      <w:r w:rsidRPr="00993AF9">
        <w:rPr>
          <w:b w:val="0"/>
          <w:bCs/>
        </w:rPr>
        <w:t xml:space="preserve">на рециклиране на територията на общината остава изключително нисък – едва 1%. Освен това, въпреки че се изпълняват проекти, насочени към повишаване на осведомеността на населението и подобряване на практиките по управление на отпадъците, участието на населението в системите за разделно събиране на отпадъците е твърде слабо; </w:t>
      </w:r>
    </w:p>
    <w:p w14:paraId="1E4E30F2" w14:textId="77777777" w:rsidR="006641C7" w:rsidRDefault="009F39BD" w:rsidP="00B41958">
      <w:pPr>
        <w:numPr>
          <w:ilvl w:val="0"/>
          <w:numId w:val="14"/>
        </w:numPr>
        <w:spacing w:after="0" w:line="360" w:lineRule="auto"/>
        <w:ind w:left="0" w:firstLine="851"/>
        <w:jc w:val="both"/>
        <w:rPr>
          <w:b w:val="0"/>
          <w:bCs/>
        </w:rPr>
      </w:pPr>
      <w:r w:rsidRPr="009F39BD">
        <w:rPr>
          <w:b w:val="0"/>
          <w:bCs/>
        </w:rPr>
        <w:t xml:space="preserve">Общинска администрация управлява и контролира всички дейности, които са в нейните компетенции, по управление на отпадъците в съответствие със съществуващата законодателна рамка в страната и участва регулярно в обучения по прилагането на законодателството, свързано с управлението на отпадъци. </w:t>
      </w:r>
    </w:p>
    <w:p w14:paraId="337C4FCC" w14:textId="0291614B" w:rsidR="00916BAE" w:rsidRPr="006641C7" w:rsidRDefault="00916BAE" w:rsidP="006641C7">
      <w:pPr>
        <w:spacing w:after="0" w:line="360" w:lineRule="auto"/>
        <w:ind w:firstLine="851"/>
        <w:jc w:val="both"/>
        <w:rPr>
          <w:b w:val="0"/>
          <w:bCs/>
          <w:u w:val="single"/>
        </w:rPr>
      </w:pPr>
      <w:r w:rsidRPr="006641C7">
        <w:rPr>
          <w:u w:val="single"/>
        </w:rPr>
        <w:t xml:space="preserve">Кратка обобщена оценка за състоянието и разрешаването на проблемите с отпадъците на територията на Община Русе </w:t>
      </w:r>
    </w:p>
    <w:p w14:paraId="430E20BF" w14:textId="1EAC48CD" w:rsidR="00916BAE" w:rsidRPr="006641C7" w:rsidRDefault="00916BAE" w:rsidP="00993AF9">
      <w:pPr>
        <w:spacing w:line="360" w:lineRule="auto"/>
        <w:ind w:right="-1" w:firstLine="851"/>
        <w:jc w:val="both"/>
        <w:rPr>
          <w:b w:val="0"/>
          <w:bCs/>
        </w:rPr>
      </w:pPr>
      <w:r w:rsidRPr="006641C7">
        <w:rPr>
          <w:b w:val="0"/>
          <w:bCs/>
        </w:rPr>
        <w:t xml:space="preserve">Основните проблеми, свързани с третирането на отпадъците на </w:t>
      </w:r>
      <w:r w:rsidR="00993AF9">
        <w:rPr>
          <w:b w:val="0"/>
          <w:bCs/>
        </w:rPr>
        <w:t xml:space="preserve">територията </w:t>
      </w:r>
      <w:r w:rsidR="006641C7" w:rsidRPr="006641C7">
        <w:rPr>
          <w:b w:val="0"/>
          <w:bCs/>
        </w:rPr>
        <w:t xml:space="preserve">на община </w:t>
      </w:r>
      <w:r w:rsidRPr="006641C7">
        <w:rPr>
          <w:b w:val="0"/>
          <w:bCs/>
        </w:rPr>
        <w:t xml:space="preserve">Русе могат да бъдат обобщени в следните насоки: </w:t>
      </w:r>
    </w:p>
    <w:p w14:paraId="100B1ED9" w14:textId="77777777" w:rsidR="00916BAE" w:rsidRPr="006641C7" w:rsidRDefault="00916BAE" w:rsidP="00B41958">
      <w:pPr>
        <w:numPr>
          <w:ilvl w:val="0"/>
          <w:numId w:val="18"/>
        </w:numPr>
        <w:spacing w:after="0" w:line="360" w:lineRule="auto"/>
        <w:ind w:left="0" w:right="617" w:firstLine="851"/>
        <w:jc w:val="both"/>
        <w:rPr>
          <w:b w:val="0"/>
          <w:bCs/>
        </w:rPr>
      </w:pPr>
      <w:r w:rsidRPr="006641C7">
        <w:rPr>
          <w:b w:val="0"/>
          <w:bCs/>
        </w:rPr>
        <w:t xml:space="preserve">прилагане на йерархия при управление на отпадъците </w:t>
      </w:r>
    </w:p>
    <w:p w14:paraId="15AB2E0C" w14:textId="0D68B26F" w:rsidR="00916BAE" w:rsidRPr="006641C7" w:rsidRDefault="00F62C1C" w:rsidP="005D1E80">
      <w:pPr>
        <w:spacing w:after="34" w:line="360" w:lineRule="auto"/>
        <w:ind w:right="617" w:firstLine="851"/>
        <w:jc w:val="both"/>
        <w:rPr>
          <w:b w:val="0"/>
          <w:bCs/>
        </w:rPr>
      </w:pPr>
      <w:r w:rsidRPr="00F62C1C">
        <w:rPr>
          <w:b w:val="0"/>
          <w:bCs/>
        </w:rPr>
        <w:t>От 2019 г. смесените битови отпадъци се подлагат на предварително третиране</w:t>
      </w:r>
      <w:r w:rsidR="00916BAE" w:rsidRPr="006641C7">
        <w:rPr>
          <w:b w:val="0"/>
          <w:bCs/>
        </w:rPr>
        <w:t xml:space="preserve">. Прилагането на приоритетите за управление на отпадъците, съгласно ЗУО се затруднява, поради недостатъчните мерки за намаляване на отпадъците, постъпващи за депониране и изпълнението на изискванията за разделно събиране на отпадъците. </w:t>
      </w:r>
      <w:r w:rsidR="00916BAE" w:rsidRPr="005D1E80">
        <w:rPr>
          <w:b w:val="0"/>
          <w:bCs/>
        </w:rPr>
        <w:t xml:space="preserve">На </w:t>
      </w:r>
      <w:r w:rsidR="00993AF9" w:rsidRPr="005D1E80">
        <w:rPr>
          <w:b w:val="0"/>
          <w:bCs/>
        </w:rPr>
        <w:t>територията</w:t>
      </w:r>
      <w:r w:rsidR="00916BAE" w:rsidRPr="005D1E80">
        <w:rPr>
          <w:b w:val="0"/>
          <w:bCs/>
        </w:rPr>
        <w:t xml:space="preserve"> на инспекцията</w:t>
      </w:r>
      <w:r w:rsidR="00FA16CC">
        <w:rPr>
          <w:b w:val="0"/>
          <w:bCs/>
        </w:rPr>
        <w:t xml:space="preserve"> (РИОСВ Русе</w:t>
      </w:r>
      <w:r w:rsidR="00386813">
        <w:rPr>
          <w:b w:val="0"/>
          <w:bCs/>
        </w:rPr>
        <w:t>)</w:t>
      </w:r>
      <w:r w:rsidR="00916BAE" w:rsidRPr="005D1E80">
        <w:rPr>
          <w:b w:val="0"/>
          <w:bCs/>
        </w:rPr>
        <w:t xml:space="preserve">, няма изградени системи от съоръжения и инсталации, с достатъчен капацитет за третиране на отпадъците. </w:t>
      </w:r>
      <w:r w:rsidR="00916BAE" w:rsidRPr="006641C7">
        <w:rPr>
          <w:b w:val="0"/>
          <w:bCs/>
        </w:rPr>
        <w:t>В</w:t>
      </w:r>
      <w:r w:rsidR="00386813">
        <w:rPr>
          <w:b w:val="0"/>
          <w:bCs/>
        </w:rPr>
        <w:t>насянето</w:t>
      </w:r>
      <w:r w:rsidR="00916BAE" w:rsidRPr="006641C7">
        <w:rPr>
          <w:b w:val="0"/>
          <w:bCs/>
        </w:rPr>
        <w:t xml:space="preserve"> на територията на страната </w:t>
      </w:r>
      <w:r w:rsidR="00544535">
        <w:rPr>
          <w:b w:val="0"/>
          <w:bCs/>
        </w:rPr>
        <w:t xml:space="preserve">на </w:t>
      </w:r>
      <w:r w:rsidR="00916BAE" w:rsidRPr="006641C7">
        <w:rPr>
          <w:b w:val="0"/>
          <w:bCs/>
        </w:rPr>
        <w:t xml:space="preserve">части и компоненти на продукти, в това число и дрехи за повторна употреба, </w:t>
      </w:r>
      <w:r w:rsidR="00291183">
        <w:rPr>
          <w:b w:val="0"/>
          <w:bCs/>
        </w:rPr>
        <w:t>води до</w:t>
      </w:r>
      <w:r w:rsidR="00916BAE" w:rsidRPr="006641C7">
        <w:rPr>
          <w:b w:val="0"/>
          <w:bCs/>
        </w:rPr>
        <w:t xml:space="preserve"> образува</w:t>
      </w:r>
      <w:r w:rsidR="00291183">
        <w:rPr>
          <w:b w:val="0"/>
          <w:bCs/>
        </w:rPr>
        <w:t xml:space="preserve">не на </w:t>
      </w:r>
      <w:r w:rsidR="00916BAE" w:rsidRPr="006641C7">
        <w:rPr>
          <w:b w:val="0"/>
          <w:bCs/>
        </w:rPr>
        <w:t xml:space="preserve"> масово</w:t>
      </w:r>
      <w:r w:rsidR="00291183">
        <w:rPr>
          <w:b w:val="0"/>
          <w:bCs/>
        </w:rPr>
        <w:t xml:space="preserve"> </w:t>
      </w:r>
      <w:r w:rsidR="00916BAE" w:rsidRPr="006641C7">
        <w:rPr>
          <w:b w:val="0"/>
          <w:bCs/>
        </w:rPr>
        <w:t xml:space="preserve">разпространени отпадъци. </w:t>
      </w:r>
    </w:p>
    <w:p w14:paraId="63123336" w14:textId="4008C5C2" w:rsidR="00916BAE" w:rsidRPr="006641C7" w:rsidRDefault="00916BAE" w:rsidP="00B41958">
      <w:pPr>
        <w:numPr>
          <w:ilvl w:val="0"/>
          <w:numId w:val="18"/>
        </w:numPr>
        <w:spacing w:after="13" w:line="360" w:lineRule="auto"/>
        <w:ind w:left="0" w:right="617" w:firstLine="851"/>
        <w:jc w:val="both"/>
        <w:rPr>
          <w:b w:val="0"/>
          <w:bCs/>
        </w:rPr>
      </w:pPr>
      <w:r w:rsidRPr="006641C7">
        <w:rPr>
          <w:b w:val="0"/>
          <w:bCs/>
        </w:rPr>
        <w:t>Липса на икономически инструменти, свързани с пре</w:t>
      </w:r>
      <w:r w:rsidR="003F7876">
        <w:rPr>
          <w:b w:val="0"/>
          <w:bCs/>
        </w:rPr>
        <w:t>д</w:t>
      </w:r>
      <w:r w:rsidRPr="006641C7">
        <w:rPr>
          <w:b w:val="0"/>
          <w:bCs/>
        </w:rPr>
        <w:t xml:space="preserve">отвратяване образуването на отпадъци. За съжаление настоящите системи за производство и потребление не предлагат много стимули за превенция и намаляване на отпадъците. </w:t>
      </w:r>
    </w:p>
    <w:p w14:paraId="4C4388F1" w14:textId="1A6C7980" w:rsidR="00916BAE" w:rsidRPr="006641C7" w:rsidRDefault="00916BAE" w:rsidP="00B41958">
      <w:pPr>
        <w:numPr>
          <w:ilvl w:val="0"/>
          <w:numId w:val="18"/>
        </w:numPr>
        <w:spacing w:after="13" w:line="360" w:lineRule="auto"/>
        <w:ind w:left="0" w:right="617" w:firstLine="851"/>
        <w:jc w:val="both"/>
        <w:rPr>
          <w:b w:val="0"/>
          <w:bCs/>
        </w:rPr>
      </w:pPr>
      <w:r w:rsidRPr="006641C7">
        <w:rPr>
          <w:b w:val="0"/>
          <w:bCs/>
        </w:rPr>
        <w:lastRenderedPageBreak/>
        <w:t>Събирането на екотаксите за продукти, след употребата на които се образуват масово</w:t>
      </w:r>
      <w:r w:rsidR="0095381E">
        <w:rPr>
          <w:b w:val="0"/>
          <w:bCs/>
        </w:rPr>
        <w:t xml:space="preserve"> </w:t>
      </w:r>
      <w:r w:rsidRPr="006641C7">
        <w:rPr>
          <w:b w:val="0"/>
          <w:bCs/>
        </w:rPr>
        <w:t xml:space="preserve">разпространени отпадъци. Отделяните разходи за управление на отпадъците на всички нива са недостатъчни, а инвестициите, свързани с управлението на отпадъците са скъпоструващи. Наблюдава се тенденция на съдебна отмяна на дадени предписания на операторите, свързани със задължението на лицата по чл. 14 от ЗУО.  </w:t>
      </w:r>
    </w:p>
    <w:p w14:paraId="55E955B9" w14:textId="77777777" w:rsidR="00916BAE" w:rsidRPr="006641C7" w:rsidRDefault="00916BAE" w:rsidP="00B41958">
      <w:pPr>
        <w:numPr>
          <w:ilvl w:val="0"/>
          <w:numId w:val="18"/>
        </w:numPr>
        <w:spacing w:after="13" w:line="360" w:lineRule="auto"/>
        <w:ind w:left="0" w:right="617" w:firstLine="851"/>
        <w:jc w:val="both"/>
        <w:rPr>
          <w:b w:val="0"/>
          <w:bCs/>
        </w:rPr>
      </w:pPr>
      <w:r w:rsidRPr="006641C7">
        <w:rPr>
          <w:b w:val="0"/>
          <w:bCs/>
        </w:rPr>
        <w:t xml:space="preserve">все още експертите констатират неконтролирано изхвърляне и/или изгаряне на отпадъците и появата на нерегламентирани сметища в и извън населените места.   Съставянето на АУАН не винаги води до почистване на замърсените терени.  </w:t>
      </w:r>
    </w:p>
    <w:p w14:paraId="18EBF51C" w14:textId="337A5E75" w:rsidR="00916BAE" w:rsidRDefault="00916BAE" w:rsidP="005D1E80">
      <w:pPr>
        <w:spacing w:line="360" w:lineRule="auto"/>
        <w:ind w:right="617" w:firstLine="851"/>
        <w:jc w:val="both"/>
        <w:rPr>
          <w:b w:val="0"/>
          <w:bCs/>
        </w:rPr>
      </w:pPr>
      <w:r w:rsidRPr="006641C7">
        <w:rPr>
          <w:b w:val="0"/>
          <w:bCs/>
        </w:rPr>
        <w:t xml:space="preserve">В някои </w:t>
      </w:r>
      <w:r w:rsidR="00544535">
        <w:rPr>
          <w:b w:val="0"/>
          <w:bCs/>
        </w:rPr>
        <w:t>населени места</w:t>
      </w:r>
      <w:r w:rsidRPr="006641C7">
        <w:rPr>
          <w:b w:val="0"/>
          <w:bCs/>
        </w:rPr>
        <w:t xml:space="preserve"> при предприети всички възможни мерки от кмета и изразходени средства в това число и човекоресурс, все още се наблюдава нерегламентирано изхвърляне на отпадъци от недобросъвестни граждани в населените места. </w:t>
      </w:r>
    </w:p>
    <w:p w14:paraId="7118A411" w14:textId="1A674F01" w:rsidR="00A549BB" w:rsidRPr="00A549BB" w:rsidRDefault="00A549BB" w:rsidP="00916BAE">
      <w:pPr>
        <w:spacing w:after="0" w:line="360" w:lineRule="auto"/>
        <w:ind w:left="705"/>
        <w:jc w:val="both"/>
        <w:rPr>
          <w:b w:val="0"/>
          <w:bCs/>
          <w:u w:val="single"/>
        </w:rPr>
      </w:pPr>
      <w:r w:rsidRPr="00A549BB">
        <w:rPr>
          <w:rFonts w:eastAsia="Times New Roman"/>
          <w:color w:val="000000"/>
          <w:szCs w:val="22"/>
          <w:u w:val="single"/>
          <w:lang w:eastAsia="bg-BG"/>
        </w:rPr>
        <w:t xml:space="preserve">Препоръки </w:t>
      </w:r>
    </w:p>
    <w:p w14:paraId="595B07F3" w14:textId="1AD82AE4" w:rsidR="00A549BB" w:rsidRPr="00580B12" w:rsidRDefault="00A549BB" w:rsidP="001B0B5B">
      <w:pPr>
        <w:numPr>
          <w:ilvl w:val="0"/>
          <w:numId w:val="15"/>
        </w:numPr>
        <w:shd w:val="clear" w:color="auto" w:fill="FFFFFF" w:themeFill="background1"/>
        <w:spacing w:after="34" w:line="388" w:lineRule="auto"/>
        <w:ind w:right="33" w:firstLine="851"/>
        <w:jc w:val="both"/>
        <w:rPr>
          <w:rFonts w:eastAsia="Times New Roman"/>
          <w:bCs/>
          <w:color w:val="000000"/>
          <w:szCs w:val="22"/>
          <w:lang w:eastAsia="bg-BG"/>
        </w:rPr>
      </w:pPr>
      <w:r w:rsidRPr="00580B12">
        <w:rPr>
          <w:rFonts w:eastAsia="Times New Roman"/>
          <w:bCs/>
          <w:color w:val="000000"/>
          <w:szCs w:val="22"/>
          <w:lang w:eastAsia="bg-BG"/>
        </w:rPr>
        <w:t xml:space="preserve">Да продължи </w:t>
      </w:r>
      <w:r w:rsidRPr="00580B12">
        <w:rPr>
          <w:rFonts w:eastAsia="Times New Roman"/>
          <w:bCs/>
          <w:szCs w:val="22"/>
          <w:lang w:eastAsia="bg-BG"/>
        </w:rPr>
        <w:t xml:space="preserve">осъществяваният от Община </w:t>
      </w:r>
      <w:r w:rsidR="00E9512C" w:rsidRPr="00580B12">
        <w:rPr>
          <w:rFonts w:eastAsia="Times New Roman"/>
          <w:bCs/>
          <w:szCs w:val="22"/>
          <w:lang w:eastAsia="bg-BG"/>
        </w:rPr>
        <w:t>Русе</w:t>
      </w:r>
      <w:r w:rsidRPr="00580B12">
        <w:rPr>
          <w:rFonts w:eastAsia="Times New Roman"/>
          <w:bCs/>
          <w:szCs w:val="22"/>
          <w:lang w:eastAsia="bg-BG"/>
        </w:rPr>
        <w:t xml:space="preserve"> контрол</w:t>
      </w:r>
      <w:r w:rsidRPr="00580B12">
        <w:rPr>
          <w:rFonts w:eastAsia="Times New Roman"/>
          <w:bCs/>
          <w:color w:val="000000"/>
          <w:szCs w:val="22"/>
          <w:lang w:eastAsia="bg-BG"/>
        </w:rPr>
        <w:t xml:space="preserve">, мониторинг на напредъка и периодичен отчет за изпълнението на програмните документи по управление на отпадъците. </w:t>
      </w:r>
    </w:p>
    <w:p w14:paraId="144CE526" w14:textId="77777777" w:rsidR="00A549BB" w:rsidRPr="00580B12" w:rsidRDefault="00A549BB" w:rsidP="001B0B5B">
      <w:pPr>
        <w:numPr>
          <w:ilvl w:val="0"/>
          <w:numId w:val="15"/>
        </w:numPr>
        <w:spacing w:after="13" w:line="388" w:lineRule="auto"/>
        <w:ind w:right="33" w:firstLine="851"/>
        <w:jc w:val="both"/>
        <w:rPr>
          <w:rFonts w:eastAsia="Times New Roman"/>
          <w:bCs/>
          <w:color w:val="000000"/>
          <w:szCs w:val="22"/>
          <w:lang w:eastAsia="bg-BG"/>
        </w:rPr>
      </w:pPr>
      <w:r w:rsidRPr="00580B12">
        <w:rPr>
          <w:rFonts w:eastAsia="Times New Roman"/>
          <w:bCs/>
          <w:color w:val="000000"/>
          <w:szCs w:val="22"/>
          <w:lang w:eastAsia="bg-BG"/>
        </w:rPr>
        <w:t xml:space="preserve">Да се регламентират функции по отношение на ангажиментите на Общината във връзка с осигуряване на площадки за отпадъците от строителство и разрушаване от ремонтна дейност на домакинствата, както и функции на Общината като Възложител на строителни дейности (от гледна точка на изискванията на ЗУО относно ОСР). </w:t>
      </w:r>
    </w:p>
    <w:p w14:paraId="64FF9D8C" w14:textId="77777777" w:rsidR="00A549BB" w:rsidRPr="00580B12" w:rsidRDefault="00A549BB" w:rsidP="001B0B5B">
      <w:pPr>
        <w:numPr>
          <w:ilvl w:val="0"/>
          <w:numId w:val="15"/>
        </w:numPr>
        <w:spacing w:after="37" w:line="388" w:lineRule="auto"/>
        <w:ind w:right="33" w:firstLine="851"/>
        <w:jc w:val="both"/>
        <w:rPr>
          <w:rFonts w:eastAsia="Times New Roman"/>
          <w:bCs/>
          <w:color w:val="000000"/>
          <w:szCs w:val="22"/>
          <w:lang w:eastAsia="bg-BG"/>
        </w:rPr>
      </w:pPr>
      <w:r w:rsidRPr="00580B12">
        <w:rPr>
          <w:rFonts w:eastAsia="Times New Roman"/>
          <w:bCs/>
          <w:color w:val="000000"/>
          <w:szCs w:val="22"/>
          <w:lang w:eastAsia="bg-BG"/>
        </w:rPr>
        <w:t xml:space="preserve">Да продължи предприемането на мерки за алтернативни решения за предоставяне на услугата за дейности по почистване, събиране и извозване на смесените битови отпадъци, поради възникването на непредвидени ситуации.  </w:t>
      </w:r>
    </w:p>
    <w:p w14:paraId="3D4BED49" w14:textId="30F653A8" w:rsidR="00A549BB" w:rsidRPr="00580B12" w:rsidRDefault="00A549BB" w:rsidP="001B0B5B">
      <w:pPr>
        <w:numPr>
          <w:ilvl w:val="0"/>
          <w:numId w:val="15"/>
        </w:numPr>
        <w:spacing w:after="13" w:line="388" w:lineRule="auto"/>
        <w:ind w:right="33" w:firstLine="851"/>
        <w:jc w:val="both"/>
        <w:rPr>
          <w:rFonts w:eastAsia="Times New Roman"/>
          <w:bCs/>
          <w:color w:val="000000"/>
          <w:szCs w:val="22"/>
          <w:lang w:eastAsia="bg-BG"/>
        </w:rPr>
      </w:pPr>
      <w:r w:rsidRPr="00580B12">
        <w:rPr>
          <w:rFonts w:eastAsia="Times New Roman"/>
          <w:bCs/>
          <w:color w:val="000000"/>
          <w:szCs w:val="22"/>
          <w:lang w:eastAsia="bg-BG"/>
        </w:rPr>
        <w:t xml:space="preserve">Да се предприемат мерки за поддържане на норма на натрупване на битовите отпадъци максимум от </w:t>
      </w:r>
      <w:r w:rsidR="001B0B5B">
        <w:rPr>
          <w:rFonts w:eastAsia="Times New Roman"/>
          <w:bCs/>
          <w:color w:val="000000"/>
          <w:szCs w:val="22"/>
          <w:lang w:eastAsia="bg-BG"/>
        </w:rPr>
        <w:t>410,3</w:t>
      </w:r>
      <w:r w:rsidRPr="00580B12">
        <w:rPr>
          <w:rFonts w:eastAsia="Times New Roman"/>
          <w:bCs/>
          <w:color w:val="000000"/>
          <w:szCs w:val="22"/>
          <w:lang w:eastAsia="bg-BG"/>
        </w:rPr>
        <w:t xml:space="preserve"> kg/ж./г., за да се изпълня</w:t>
      </w:r>
      <w:r w:rsidR="001B0B5B">
        <w:rPr>
          <w:rFonts w:eastAsia="Times New Roman"/>
          <w:bCs/>
          <w:color w:val="000000"/>
          <w:szCs w:val="22"/>
          <w:lang w:eastAsia="bg-BG"/>
        </w:rPr>
        <w:t>ва</w:t>
      </w:r>
      <w:r w:rsidRPr="00580B12">
        <w:rPr>
          <w:rFonts w:eastAsia="Times New Roman"/>
          <w:bCs/>
          <w:color w:val="000000"/>
          <w:szCs w:val="22"/>
          <w:lang w:eastAsia="bg-BG"/>
        </w:rPr>
        <w:t xml:space="preserve">т количествените цели по „Отпадъци“ на национално ниво. </w:t>
      </w:r>
    </w:p>
    <w:p w14:paraId="24DAD2CD" w14:textId="77777777" w:rsidR="00A549BB" w:rsidRPr="00580B12" w:rsidRDefault="00A549BB" w:rsidP="001B0B5B">
      <w:pPr>
        <w:numPr>
          <w:ilvl w:val="0"/>
          <w:numId w:val="15"/>
        </w:numPr>
        <w:spacing w:after="36" w:line="388" w:lineRule="auto"/>
        <w:ind w:right="33" w:firstLine="851"/>
        <w:jc w:val="both"/>
        <w:rPr>
          <w:rFonts w:eastAsia="Times New Roman"/>
          <w:bCs/>
          <w:color w:val="000000"/>
          <w:szCs w:val="22"/>
          <w:lang w:eastAsia="bg-BG"/>
        </w:rPr>
      </w:pPr>
      <w:r w:rsidRPr="00580B12">
        <w:rPr>
          <w:rFonts w:eastAsia="Times New Roman"/>
          <w:bCs/>
          <w:color w:val="000000"/>
          <w:szCs w:val="22"/>
          <w:lang w:eastAsia="bg-BG"/>
        </w:rPr>
        <w:t xml:space="preserve">Да се оптимизира чрез увеличение броят на морфологичните единици при определяне на морфологичния състав на битовите отпадъци, с цел действително идентифициране на отпадъка и минизиране на количествата ,,Други“. Това </w:t>
      </w:r>
      <w:r w:rsidRPr="00580B12">
        <w:rPr>
          <w:rFonts w:eastAsia="Times New Roman"/>
          <w:bCs/>
          <w:color w:val="000000"/>
          <w:szCs w:val="22"/>
          <w:lang w:eastAsia="bg-BG"/>
        </w:rPr>
        <w:lastRenderedPageBreak/>
        <w:t xml:space="preserve">неминуемо ще подпомогне изпълнението на целите в съответствие с приоритетите за управление на отпадъците. </w:t>
      </w:r>
    </w:p>
    <w:p w14:paraId="79D5CEAC" w14:textId="77777777" w:rsidR="00A549BB" w:rsidRPr="00580B12" w:rsidRDefault="00A549BB" w:rsidP="001B0B5B">
      <w:pPr>
        <w:numPr>
          <w:ilvl w:val="0"/>
          <w:numId w:val="15"/>
        </w:numPr>
        <w:spacing w:after="13" w:line="388" w:lineRule="auto"/>
        <w:ind w:right="33" w:firstLine="851"/>
        <w:jc w:val="both"/>
        <w:rPr>
          <w:rFonts w:eastAsia="Times New Roman"/>
          <w:bCs/>
          <w:color w:val="000000"/>
          <w:szCs w:val="22"/>
          <w:lang w:eastAsia="bg-BG"/>
        </w:rPr>
      </w:pPr>
      <w:r w:rsidRPr="00580B12">
        <w:rPr>
          <w:rFonts w:eastAsia="Times New Roman"/>
          <w:bCs/>
          <w:color w:val="000000"/>
          <w:szCs w:val="22"/>
          <w:lang w:eastAsia="bg-BG"/>
        </w:rPr>
        <w:t xml:space="preserve">Да се извърши специализирано проучване относно генерираните количества, морфологичен състав, източници и количества повторно използвани, рециклирани и оползотворени ОСР на територията на общината, включително отделна информация и за ОСР от ремонтна дейност на домакинствата, които са ангажимент на Общината. </w:t>
      </w:r>
    </w:p>
    <w:p w14:paraId="1A669246" w14:textId="71919936" w:rsidR="00A549BB" w:rsidRDefault="00A549BB" w:rsidP="001B0B5B">
      <w:pPr>
        <w:numPr>
          <w:ilvl w:val="0"/>
          <w:numId w:val="15"/>
        </w:numPr>
        <w:spacing w:after="34" w:line="388" w:lineRule="auto"/>
        <w:ind w:right="33" w:firstLine="851"/>
        <w:jc w:val="both"/>
        <w:rPr>
          <w:rFonts w:eastAsia="Times New Roman"/>
          <w:bCs/>
          <w:color w:val="000000"/>
          <w:szCs w:val="22"/>
          <w:lang w:eastAsia="bg-BG"/>
        </w:rPr>
      </w:pPr>
      <w:r w:rsidRPr="00580B12">
        <w:rPr>
          <w:rFonts w:eastAsia="Times New Roman"/>
          <w:bCs/>
          <w:color w:val="000000"/>
          <w:szCs w:val="22"/>
          <w:lang w:eastAsia="bg-BG"/>
        </w:rPr>
        <w:t xml:space="preserve">Да се популяризира дейността на </w:t>
      </w:r>
      <w:r w:rsidRPr="00580B12">
        <w:rPr>
          <w:rFonts w:eastAsia="Times New Roman"/>
          <w:bCs/>
          <w:color w:val="000000" w:themeColor="text1"/>
          <w:szCs w:val="22"/>
          <w:lang w:eastAsia="bg-BG"/>
        </w:rPr>
        <w:t xml:space="preserve">Община </w:t>
      </w:r>
      <w:r w:rsidR="00E9512C" w:rsidRPr="00580B12">
        <w:rPr>
          <w:rFonts w:eastAsia="Times New Roman"/>
          <w:bCs/>
          <w:color w:val="000000" w:themeColor="text1"/>
          <w:szCs w:val="22"/>
          <w:lang w:eastAsia="bg-BG"/>
        </w:rPr>
        <w:t>Русе</w:t>
      </w:r>
      <w:r w:rsidRPr="00580B12">
        <w:rPr>
          <w:rFonts w:eastAsia="Times New Roman"/>
          <w:bCs/>
          <w:color w:val="000000"/>
          <w:szCs w:val="22"/>
          <w:lang w:eastAsia="bg-BG"/>
        </w:rPr>
        <w:t xml:space="preserve"> относно възможностите за разделно събиране на специфични потоци отпадъци. </w:t>
      </w:r>
    </w:p>
    <w:p w14:paraId="69F572E8" w14:textId="053BD633" w:rsidR="00BE235C" w:rsidRPr="00580B12" w:rsidRDefault="00BE235C" w:rsidP="001B0B5B">
      <w:pPr>
        <w:numPr>
          <w:ilvl w:val="0"/>
          <w:numId w:val="15"/>
        </w:numPr>
        <w:spacing w:after="34" w:line="388" w:lineRule="auto"/>
        <w:ind w:right="33" w:firstLine="851"/>
        <w:jc w:val="both"/>
        <w:rPr>
          <w:rFonts w:eastAsia="Times New Roman"/>
          <w:bCs/>
          <w:color w:val="000000"/>
          <w:szCs w:val="22"/>
          <w:lang w:eastAsia="bg-BG"/>
        </w:rPr>
      </w:pPr>
      <w:r>
        <w:rPr>
          <w:rFonts w:eastAsia="Times New Roman"/>
          <w:bCs/>
          <w:color w:val="000000"/>
          <w:szCs w:val="22"/>
          <w:lang w:eastAsia="bg-BG"/>
        </w:rPr>
        <w:t>Да се проведат образователни кампании за подрастващото население относно разделното събиране и предотвратяване образуването на отпадъци.</w:t>
      </w:r>
    </w:p>
    <w:p w14:paraId="6C064F95" w14:textId="77777777" w:rsidR="00A549BB" w:rsidRPr="00580B12" w:rsidRDefault="00A549BB" w:rsidP="006721B6">
      <w:pPr>
        <w:numPr>
          <w:ilvl w:val="0"/>
          <w:numId w:val="15"/>
        </w:numPr>
        <w:spacing w:after="38" w:line="388" w:lineRule="auto"/>
        <w:ind w:right="33" w:firstLine="851"/>
        <w:jc w:val="both"/>
        <w:rPr>
          <w:rFonts w:eastAsia="Times New Roman"/>
          <w:bCs/>
          <w:color w:val="000000"/>
          <w:szCs w:val="22"/>
          <w:lang w:eastAsia="bg-BG"/>
        </w:rPr>
      </w:pPr>
      <w:r w:rsidRPr="00580B12">
        <w:rPr>
          <w:rFonts w:eastAsia="Times New Roman"/>
          <w:bCs/>
          <w:color w:val="000000"/>
          <w:szCs w:val="22"/>
          <w:lang w:eastAsia="bg-BG"/>
        </w:rPr>
        <w:t xml:space="preserve">При необходимост акредитираната лаборатория да включи показатели за изследване на отпадъчните води и утайките от ПСОВ в съответствие с препоръките на Националния стратегически план за управление на утайките. </w:t>
      </w:r>
    </w:p>
    <w:p w14:paraId="49280442" w14:textId="77777777" w:rsidR="00A549BB" w:rsidRPr="00580B12" w:rsidRDefault="00A549BB" w:rsidP="006721B6">
      <w:pPr>
        <w:numPr>
          <w:ilvl w:val="0"/>
          <w:numId w:val="15"/>
        </w:numPr>
        <w:spacing w:after="13" w:line="388" w:lineRule="auto"/>
        <w:ind w:right="33" w:firstLine="851"/>
        <w:jc w:val="both"/>
        <w:rPr>
          <w:rFonts w:eastAsia="Times New Roman"/>
          <w:bCs/>
          <w:color w:val="000000"/>
          <w:szCs w:val="22"/>
          <w:lang w:eastAsia="bg-BG"/>
        </w:rPr>
      </w:pPr>
      <w:r w:rsidRPr="00580B12">
        <w:rPr>
          <w:rFonts w:eastAsia="Times New Roman"/>
          <w:bCs/>
          <w:color w:val="000000"/>
          <w:szCs w:val="22"/>
          <w:lang w:eastAsia="bg-BG"/>
        </w:rPr>
        <w:t xml:space="preserve">Да не се допуска образуването на нерегламентирани сметища чрез своевременни превантивни мерки за идентифициране и отстраняване. </w:t>
      </w:r>
    </w:p>
    <w:p w14:paraId="1F383F01" w14:textId="77777777" w:rsidR="00A549BB" w:rsidRPr="00580B12" w:rsidRDefault="00A549BB" w:rsidP="006721B6">
      <w:pPr>
        <w:numPr>
          <w:ilvl w:val="0"/>
          <w:numId w:val="15"/>
        </w:numPr>
        <w:spacing w:after="13" w:line="388" w:lineRule="auto"/>
        <w:ind w:right="33" w:firstLine="851"/>
        <w:jc w:val="both"/>
        <w:rPr>
          <w:rFonts w:eastAsia="Times New Roman"/>
          <w:bCs/>
          <w:color w:val="000000"/>
          <w:szCs w:val="22"/>
          <w:lang w:eastAsia="bg-BG"/>
        </w:rPr>
      </w:pPr>
      <w:r w:rsidRPr="00580B12">
        <w:rPr>
          <w:rFonts w:eastAsia="Times New Roman"/>
          <w:bCs/>
          <w:color w:val="000000"/>
          <w:szCs w:val="22"/>
          <w:lang w:eastAsia="bg-BG"/>
        </w:rPr>
        <w:t xml:space="preserve">Да продължи мониторингът на депата в съответствие с нормативните изисквания за недопускане на замърсяване на околната среда. </w:t>
      </w:r>
    </w:p>
    <w:p w14:paraId="4BD5D9D6" w14:textId="77777777" w:rsidR="00A549BB" w:rsidRPr="00580B12" w:rsidRDefault="00A549BB" w:rsidP="006721B6">
      <w:pPr>
        <w:numPr>
          <w:ilvl w:val="0"/>
          <w:numId w:val="15"/>
        </w:numPr>
        <w:spacing w:after="240" w:line="360" w:lineRule="auto"/>
        <w:ind w:right="142" w:firstLine="851"/>
        <w:contextualSpacing/>
        <w:jc w:val="both"/>
        <w:rPr>
          <w:rFonts w:eastAsia="Times New Roman"/>
          <w:bCs/>
          <w:color w:val="000000"/>
          <w:lang w:eastAsia="bg-BG"/>
        </w:rPr>
      </w:pPr>
      <w:r w:rsidRPr="00580B12">
        <w:rPr>
          <w:rFonts w:eastAsia="Times New Roman"/>
          <w:bCs/>
          <w:color w:val="000000"/>
          <w:szCs w:val="22"/>
          <w:lang w:eastAsia="bg-BG"/>
        </w:rPr>
        <w:t>Да се изготви единен регистър на информацията, във връзка с видовете и количествата на генерираните отпадъци и странични продукти, за да се стимулира прилагането на кръговата икономика на общинско ниво.</w:t>
      </w:r>
    </w:p>
    <w:p w14:paraId="676F3185" w14:textId="1816A9EE" w:rsidR="00796780" w:rsidRPr="006721B6" w:rsidRDefault="00A549BB" w:rsidP="00A549BB">
      <w:pPr>
        <w:pStyle w:val="2"/>
        <w:rPr>
          <w:rFonts w:ascii="Times New Roman" w:hAnsi="Times New Roman" w:cs="Times New Roman"/>
          <w:bCs/>
          <w:color w:val="auto"/>
          <w:sz w:val="24"/>
          <w:szCs w:val="24"/>
          <w:u w:val="single"/>
        </w:rPr>
      </w:pPr>
      <w:bookmarkStart w:id="14" w:name="_Toc99961751"/>
      <w:r w:rsidRPr="006721B6">
        <w:rPr>
          <w:rFonts w:ascii="Times New Roman" w:hAnsi="Times New Roman" w:cs="Times New Roman"/>
          <w:bCs/>
          <w:color w:val="auto"/>
          <w:sz w:val="24"/>
          <w:szCs w:val="24"/>
          <w:u w:val="single"/>
        </w:rPr>
        <w:t>4.  Почви и нарушени терени</w:t>
      </w:r>
      <w:bookmarkEnd w:id="14"/>
    </w:p>
    <w:p w14:paraId="16FA63D4" w14:textId="77777777" w:rsidR="00862926" w:rsidRPr="00862926" w:rsidRDefault="00862926" w:rsidP="00862926">
      <w:pPr>
        <w:spacing w:after="0" w:line="360" w:lineRule="auto"/>
        <w:ind w:firstLine="851"/>
        <w:jc w:val="both"/>
        <w:rPr>
          <w:b w:val="0"/>
          <w:bCs/>
        </w:rPr>
      </w:pPr>
      <w:r w:rsidRPr="00862926">
        <w:rPr>
          <w:b w:val="0"/>
          <w:bCs/>
        </w:rPr>
        <w:t xml:space="preserve">Основните класове почви, разпространени на територията на Община Русе, са чернозем и наносни почви. Към клас чернозем попадат тип карбонатни слабомощни черноземни и излужени черноземни. Към втория клас спадат тип алувиални почви. И двата вида почви са високоплодородни. Благоприятните им водни, въздушни и топлинни свойства, правят алувиално-ливадните почви едни от най-предпочитаните за земеделие – подходящи за зърнено-житни и технически земеделски култури. </w:t>
      </w:r>
    </w:p>
    <w:p w14:paraId="1ED46959" w14:textId="77777777" w:rsidR="00862926" w:rsidRPr="00862926" w:rsidRDefault="00862926" w:rsidP="00862926">
      <w:pPr>
        <w:spacing w:after="0" w:line="360" w:lineRule="auto"/>
        <w:ind w:firstLine="851"/>
        <w:jc w:val="both"/>
        <w:rPr>
          <w:b w:val="0"/>
          <w:bCs/>
        </w:rPr>
      </w:pPr>
      <w:r w:rsidRPr="00862926">
        <w:rPr>
          <w:b w:val="0"/>
          <w:bCs/>
        </w:rPr>
        <w:t xml:space="preserve">На територията на Общината е изградена широкообхватна мониторингова система за наблюдение състоянието на почвите под контрола на РИОСВ – Русе. Почвеното пробонабиране и анализите се извършват от Регионална лаборатория – Русе на различни дълбочини и проследяват динамиката на наблюдаваните индикатори: мед, цинк, </w:t>
      </w:r>
      <w:r w:rsidRPr="00862926">
        <w:rPr>
          <w:b w:val="0"/>
          <w:bCs/>
        </w:rPr>
        <w:lastRenderedPageBreak/>
        <w:t xml:space="preserve">олово, кадмий, никел, хром, арсен и живак. Пунктовете за почвен мониторинг, функциониращи в Община Русе, са Пункт №282 в с. Ястребово и Пункт №283 в с. Сандрово. </w:t>
      </w:r>
    </w:p>
    <w:p w14:paraId="55DA510D" w14:textId="1E0A31E7" w:rsidR="00862926" w:rsidRPr="00862926" w:rsidRDefault="00862926" w:rsidP="00862926">
      <w:pPr>
        <w:spacing w:after="0" w:line="360" w:lineRule="auto"/>
        <w:ind w:firstLine="851"/>
        <w:jc w:val="both"/>
        <w:rPr>
          <w:b w:val="0"/>
          <w:bCs/>
        </w:rPr>
      </w:pPr>
      <w:r w:rsidRPr="00862926">
        <w:rPr>
          <w:b w:val="0"/>
          <w:bCs/>
        </w:rPr>
        <w:t>Експертите от направление "</w:t>
      </w:r>
      <w:r w:rsidR="002418E9" w:rsidRPr="002418E9">
        <w:t xml:space="preserve"> </w:t>
      </w:r>
      <w:r w:rsidR="002418E9" w:rsidRPr="002418E9">
        <w:rPr>
          <w:b w:val="0"/>
          <w:bCs/>
        </w:rPr>
        <w:t xml:space="preserve">Управление на отпадъците и опазване на почвите </w:t>
      </w:r>
      <w:r w:rsidRPr="002418E9">
        <w:rPr>
          <w:b w:val="0"/>
          <w:bCs/>
        </w:rPr>
        <w:t>"</w:t>
      </w:r>
      <w:r w:rsidRPr="00862926">
        <w:rPr>
          <w:b w:val="0"/>
          <w:bCs/>
        </w:rPr>
        <w:t xml:space="preserve"> към РИОСВ – Русе извършват периодични контролни проверки, дават предписания за почистване на замърсени терени, поддържане в правилна експлоатация на пречиствателни съоръжения, изграждане на торища, извършват проверки на подадени жалби, свързани със замърсяване на терени с торови маси, отглеждане на животни в регулацията на населените места, за липса на съоръжения за поемане и обезвреждане на течните и твърди торови маси, регистрират добри практики за земеползване, във връзка с изискванията на екологичното законодателство. </w:t>
      </w:r>
    </w:p>
    <w:p w14:paraId="336431C5" w14:textId="499D5467" w:rsidR="00862926" w:rsidRPr="00862926" w:rsidRDefault="00862926" w:rsidP="00862926">
      <w:pPr>
        <w:spacing w:after="0" w:line="360" w:lineRule="auto"/>
        <w:ind w:firstLine="851"/>
        <w:jc w:val="both"/>
        <w:rPr>
          <w:b w:val="0"/>
          <w:bCs/>
        </w:rPr>
      </w:pPr>
      <w:r w:rsidRPr="00862926">
        <w:rPr>
          <w:b w:val="0"/>
          <w:bCs/>
        </w:rPr>
        <w:t xml:space="preserve">В изпълнение на изискванията на </w:t>
      </w:r>
      <w:r w:rsidR="002418E9">
        <w:rPr>
          <w:b w:val="0"/>
          <w:bCs/>
        </w:rPr>
        <w:t>„</w:t>
      </w:r>
      <w:r w:rsidR="002418E9" w:rsidRPr="00B321EB">
        <w:rPr>
          <w:b w:val="0"/>
          <w:bCs/>
          <w:i/>
          <w:iCs/>
        </w:rPr>
        <w:t>Заповед № РД09-565/16.07.2020 г. за утвърждаване на Правила за добра земеделска практика за опазване на водите от замърсяване с нитрати от земеделски източници</w:t>
      </w:r>
      <w:r w:rsidR="002418E9">
        <w:rPr>
          <w:b w:val="0"/>
          <w:bCs/>
        </w:rPr>
        <w:t>“</w:t>
      </w:r>
      <w:r w:rsidR="002418E9" w:rsidRPr="002418E9">
        <w:rPr>
          <w:b w:val="0"/>
          <w:bCs/>
        </w:rPr>
        <w:t xml:space="preserve"> </w:t>
      </w:r>
      <w:r w:rsidRPr="00862926">
        <w:rPr>
          <w:b w:val="0"/>
          <w:bCs/>
        </w:rPr>
        <w:t xml:space="preserve">са разработени Правила за добри земеделски практики. В съответствие с тези правила се извършват редовни проверки на големите животновъдни обекти на територията на Общината и на съществуващите складове за минерални торове.  </w:t>
      </w:r>
    </w:p>
    <w:p w14:paraId="7F50227C" w14:textId="77777777" w:rsidR="00862926" w:rsidRPr="00862926" w:rsidRDefault="00862926" w:rsidP="00862926">
      <w:pPr>
        <w:spacing w:after="0" w:line="360" w:lineRule="auto"/>
        <w:ind w:firstLine="851"/>
        <w:jc w:val="both"/>
        <w:rPr>
          <w:b w:val="0"/>
          <w:bCs/>
        </w:rPr>
      </w:pPr>
      <w:r w:rsidRPr="00862926">
        <w:rPr>
          <w:b w:val="0"/>
          <w:bCs/>
        </w:rPr>
        <w:t xml:space="preserve">Почвените ресурси на България, притежаващи като цяло висок потенциал от продуктивни, регулаторни и буферни функции, са подложени на естествена и антропогенна деградация, което влияе неблагоприятно на функционирането на естествени и изкуствени екосистеми. </w:t>
      </w:r>
    </w:p>
    <w:p w14:paraId="4047EB21" w14:textId="58F0B218" w:rsidR="00862926" w:rsidRDefault="00862926" w:rsidP="00BB6CBB">
      <w:pPr>
        <w:spacing w:after="0" w:line="360" w:lineRule="auto"/>
        <w:ind w:firstLine="851"/>
        <w:jc w:val="both"/>
        <w:rPr>
          <w:b w:val="0"/>
          <w:bCs/>
        </w:rPr>
      </w:pPr>
      <w:r w:rsidRPr="00862926">
        <w:rPr>
          <w:b w:val="0"/>
          <w:bCs/>
        </w:rPr>
        <w:t xml:space="preserve">Основните заплахи за нарушаване на функциите на почвите са дефинирани в Закона за почвите: ерозия, вкисляване, засоляване, уплътняване, намаляване на почвеното органично вещество, замърсяване, запечатване </w:t>
      </w:r>
      <w:r w:rsidR="004B30B5">
        <w:rPr>
          <w:b w:val="0"/>
          <w:bCs/>
        </w:rPr>
        <w:t xml:space="preserve">, </w:t>
      </w:r>
      <w:r w:rsidRPr="00097711">
        <w:rPr>
          <w:b w:val="0"/>
          <w:bCs/>
        </w:rPr>
        <w:t>свлачища</w:t>
      </w:r>
      <w:r w:rsidR="008005ED" w:rsidRPr="00097711">
        <w:rPr>
          <w:b w:val="0"/>
          <w:bCs/>
        </w:rPr>
        <w:t xml:space="preserve"> и заблатяване</w:t>
      </w:r>
      <w:r w:rsidRPr="00862926">
        <w:rPr>
          <w:b w:val="0"/>
          <w:bCs/>
        </w:rPr>
        <w:t>. Като най-сериозна заплаха за деградацията на почвите в България се определя ерозията, което произтича от природните дадености, начинът на земеползване, обработката на почвата, несъобразена с нейните специфични характеристики, технологията да отглеждане на земеделските култури, прилагане на необосновани сеитбообръщения. Около 85 % от почвите в страната са засегнати от процеси на ерозия, а около 30 % от тях са подложени на ветрова ерозия.</w:t>
      </w:r>
    </w:p>
    <w:p w14:paraId="778176C1" w14:textId="177F6F6D" w:rsidR="00BB6CBB" w:rsidRDefault="00BB6CBB" w:rsidP="00BB6CBB">
      <w:pPr>
        <w:spacing w:after="0" w:line="360" w:lineRule="auto"/>
        <w:ind w:firstLine="851"/>
        <w:jc w:val="both"/>
        <w:rPr>
          <w:b w:val="0"/>
        </w:rPr>
      </w:pPr>
      <w:r w:rsidRPr="00BB6CBB">
        <w:rPr>
          <w:b w:val="0"/>
        </w:rPr>
        <w:t xml:space="preserve">При извършените анализи до момента не са регистрирани наличия на тежки метали над ПДК, както засоляване и вкисляване на почвите. Това се дължи на воденето от земеделските кооперации и арендатори на добри земеделски практики, правилна употреба на пестициди и торове, и сеитбооборот. Проследявайки динамиката на наблюдаваните </w:t>
      </w:r>
      <w:r w:rsidRPr="00BB6CBB">
        <w:rPr>
          <w:b w:val="0"/>
        </w:rPr>
        <w:lastRenderedPageBreak/>
        <w:t>индикатори Cd, Pb, Cu, Zn, Ni, Cr, Cо, As, се установява, че те са в границата на нормите, много под МДК /максимално допустима концентрация/, съгласно Наредба № 3 за нормите за допустимо съдържание на вредни вещества в почвата(ДВ, бр. 71/2008 г.).</w:t>
      </w:r>
    </w:p>
    <w:p w14:paraId="0EE25A81" w14:textId="10F6F237" w:rsidR="00BB6CBB" w:rsidRDefault="00BB6CBB" w:rsidP="00BB6CBB">
      <w:pPr>
        <w:spacing w:after="0" w:line="360" w:lineRule="auto"/>
        <w:ind w:firstLine="851"/>
        <w:jc w:val="both"/>
      </w:pPr>
      <w:r w:rsidRPr="00BB6CBB">
        <w:t>Нарушаване на земите и почвите</w:t>
      </w:r>
    </w:p>
    <w:p w14:paraId="6CB6EF29" w14:textId="222F1C47" w:rsidR="00BB6CBB" w:rsidRPr="00862926" w:rsidRDefault="00BB6CBB" w:rsidP="0086390F">
      <w:pPr>
        <w:spacing w:after="0" w:line="360" w:lineRule="auto"/>
        <w:ind w:firstLine="851"/>
        <w:jc w:val="both"/>
        <w:rPr>
          <w:b w:val="0"/>
        </w:rPr>
      </w:pPr>
      <w:r w:rsidRPr="00BB6CBB">
        <w:rPr>
          <w:b w:val="0"/>
        </w:rPr>
        <w:t>Нарушени са тези почви, на които механично са унищожени повърхностните почвени</w:t>
      </w:r>
      <w:r>
        <w:rPr>
          <w:b w:val="0"/>
        </w:rPr>
        <w:t xml:space="preserve"> </w:t>
      </w:r>
      <w:r w:rsidRPr="00BB6CBB">
        <w:rPr>
          <w:b w:val="0"/>
        </w:rPr>
        <w:t>хоризонти или цялата почва.</w:t>
      </w:r>
    </w:p>
    <w:p w14:paraId="13BB9C54" w14:textId="731662A8" w:rsidR="00A549BB" w:rsidRDefault="00BB6CBB" w:rsidP="0086390F">
      <w:pPr>
        <w:spacing w:line="360" w:lineRule="auto"/>
        <w:ind w:firstLine="851"/>
        <w:jc w:val="both"/>
        <w:rPr>
          <w:b w:val="0"/>
        </w:rPr>
      </w:pPr>
      <w:r w:rsidRPr="00BB6CBB">
        <w:rPr>
          <w:b w:val="0"/>
        </w:rPr>
        <w:t>Общо нарушените терени на територията на РИОСВ, които се нуждаят от рекултивация – техническа или биологична са 251,609 хектара</w:t>
      </w:r>
      <w:r w:rsidR="0086390F">
        <w:rPr>
          <w:b w:val="0"/>
        </w:rPr>
        <w:t>.</w:t>
      </w:r>
    </w:p>
    <w:p w14:paraId="577A8F69" w14:textId="6A6BE670" w:rsidR="000E4A4F" w:rsidRPr="000E4A4F" w:rsidRDefault="000E4A4F" w:rsidP="000E4A4F">
      <w:pPr>
        <w:spacing w:after="13" w:line="386" w:lineRule="auto"/>
        <w:ind w:left="10" w:hanging="10"/>
        <w:jc w:val="both"/>
        <w:rPr>
          <w:rFonts w:eastAsia="Times New Roman"/>
          <w:b w:val="0"/>
          <w:color w:val="000000"/>
          <w:szCs w:val="22"/>
          <w:lang w:eastAsia="bg-BG"/>
        </w:rPr>
      </w:pPr>
      <w:r w:rsidRPr="000E4A4F">
        <w:rPr>
          <w:rFonts w:eastAsia="Times New Roman"/>
          <w:b w:val="0"/>
          <w:color w:val="000000"/>
          <w:szCs w:val="22"/>
          <w:lang w:eastAsia="bg-BG"/>
        </w:rPr>
        <w:t xml:space="preserve">На територията на </w:t>
      </w:r>
      <w:r>
        <w:rPr>
          <w:rFonts w:eastAsia="Times New Roman"/>
          <w:b w:val="0"/>
          <w:color w:val="000000"/>
          <w:szCs w:val="22"/>
          <w:lang w:eastAsia="bg-BG"/>
        </w:rPr>
        <w:t>общината</w:t>
      </w:r>
      <w:r w:rsidRPr="000E4A4F">
        <w:rPr>
          <w:rFonts w:eastAsia="Times New Roman"/>
          <w:b w:val="0"/>
          <w:color w:val="000000"/>
          <w:szCs w:val="22"/>
          <w:lang w:eastAsia="bg-BG"/>
        </w:rPr>
        <w:t xml:space="preserve"> се експлоатират кариери, които в момента не са изчерпали природните богатства и не подлежат на  рекултивация. </w:t>
      </w:r>
    </w:p>
    <w:p w14:paraId="13DC81DE" w14:textId="4311DAC6" w:rsidR="000E4A4F" w:rsidRPr="000E4A4F" w:rsidRDefault="000E4A4F" w:rsidP="000E4A4F">
      <w:pPr>
        <w:tabs>
          <w:tab w:val="center" w:pos="2977"/>
        </w:tabs>
        <w:spacing w:after="5" w:line="268" w:lineRule="auto"/>
        <w:rPr>
          <w:rFonts w:eastAsia="Times New Roman"/>
          <w:b w:val="0"/>
          <w:color w:val="000000"/>
          <w:szCs w:val="22"/>
          <w:lang w:eastAsia="bg-BG"/>
        </w:rPr>
      </w:pPr>
      <w:r w:rsidRPr="000E4A4F">
        <w:rPr>
          <w:rFonts w:eastAsia="Times New Roman"/>
          <w:color w:val="000000"/>
          <w:sz w:val="20"/>
          <w:szCs w:val="22"/>
          <w:lang w:eastAsia="bg-BG"/>
        </w:rPr>
        <w:t xml:space="preserve"> </w:t>
      </w:r>
      <w:r w:rsidRPr="000E4A4F">
        <w:rPr>
          <w:rFonts w:eastAsia="Times New Roman"/>
          <w:color w:val="000000"/>
          <w:sz w:val="20"/>
          <w:szCs w:val="22"/>
          <w:lang w:eastAsia="bg-BG"/>
        </w:rPr>
        <w:tab/>
        <w:t xml:space="preserve">Кариери на територията на </w:t>
      </w:r>
      <w:r>
        <w:rPr>
          <w:rFonts w:eastAsia="Times New Roman"/>
          <w:color w:val="000000"/>
          <w:sz w:val="20"/>
          <w:szCs w:val="22"/>
          <w:lang w:eastAsia="bg-BG"/>
        </w:rPr>
        <w:t xml:space="preserve">Община </w:t>
      </w:r>
      <w:r w:rsidRPr="000E4A4F">
        <w:rPr>
          <w:rFonts w:eastAsia="Times New Roman"/>
          <w:color w:val="000000"/>
          <w:sz w:val="20"/>
          <w:szCs w:val="22"/>
          <w:lang w:eastAsia="bg-BG"/>
        </w:rPr>
        <w:t xml:space="preserve">Русе </w:t>
      </w:r>
      <w:r w:rsidR="00097711">
        <w:rPr>
          <w:rFonts w:eastAsia="Times New Roman"/>
          <w:color w:val="000000"/>
          <w:sz w:val="20"/>
          <w:szCs w:val="22"/>
          <w:lang w:eastAsia="bg-BG"/>
        </w:rPr>
        <w:t>неподлежащи на рекултивация</w:t>
      </w:r>
    </w:p>
    <w:tbl>
      <w:tblPr>
        <w:tblStyle w:val="TableGrid"/>
        <w:tblW w:w="9384" w:type="dxa"/>
        <w:tblInd w:w="-108" w:type="dxa"/>
        <w:tblCellMar>
          <w:left w:w="108" w:type="dxa"/>
        </w:tblCellMar>
        <w:tblLook w:val="04A0" w:firstRow="1" w:lastRow="0" w:firstColumn="1" w:lastColumn="0" w:noHBand="0" w:noVBand="1"/>
      </w:tblPr>
      <w:tblGrid>
        <w:gridCol w:w="540"/>
        <w:gridCol w:w="2288"/>
        <w:gridCol w:w="1534"/>
        <w:gridCol w:w="2197"/>
        <w:gridCol w:w="2825"/>
      </w:tblGrid>
      <w:tr w:rsidR="000E4A4F" w:rsidRPr="000E4A4F" w14:paraId="08285B14" w14:textId="77777777" w:rsidTr="000E4A4F">
        <w:trPr>
          <w:trHeight w:val="470"/>
        </w:trPr>
        <w:tc>
          <w:tcPr>
            <w:tcW w:w="540"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0" w:type="dxa"/>
            </w:tcMar>
            <w:hideMark/>
          </w:tcPr>
          <w:p w14:paraId="0D6EE982" w14:textId="77777777" w:rsidR="000E4A4F" w:rsidRPr="00097711" w:rsidRDefault="000E4A4F" w:rsidP="000E4A4F">
            <w:pPr>
              <w:spacing w:line="256" w:lineRule="auto"/>
              <w:rPr>
                <w:rFonts w:ascii="Times New Roman" w:hAnsi="Times New Roman"/>
                <w:color w:val="000000"/>
                <w:sz w:val="24"/>
                <w:szCs w:val="24"/>
              </w:rPr>
            </w:pPr>
            <w:r w:rsidRPr="00097711">
              <w:rPr>
                <w:rFonts w:ascii="Times New Roman" w:hAnsi="Times New Roman"/>
                <w:color w:val="000000"/>
                <w:sz w:val="24"/>
                <w:szCs w:val="24"/>
              </w:rPr>
              <w:t xml:space="preserve">№ </w:t>
            </w:r>
          </w:p>
        </w:tc>
        <w:tc>
          <w:tcPr>
            <w:tcW w:w="228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0" w:type="dxa"/>
            </w:tcMar>
            <w:hideMark/>
          </w:tcPr>
          <w:p w14:paraId="7300DB1E" w14:textId="77777777" w:rsidR="000E4A4F" w:rsidRPr="00097711" w:rsidRDefault="000E4A4F" w:rsidP="000E4A4F">
            <w:pPr>
              <w:spacing w:line="256" w:lineRule="auto"/>
              <w:rPr>
                <w:rFonts w:ascii="Times New Roman" w:hAnsi="Times New Roman"/>
                <w:color w:val="000000"/>
                <w:sz w:val="24"/>
                <w:szCs w:val="24"/>
              </w:rPr>
            </w:pPr>
            <w:r w:rsidRPr="00097711">
              <w:rPr>
                <w:rFonts w:ascii="Times New Roman" w:hAnsi="Times New Roman"/>
                <w:color w:val="000000"/>
                <w:sz w:val="24"/>
                <w:szCs w:val="24"/>
              </w:rPr>
              <w:t xml:space="preserve">Обект- кариера </w:t>
            </w:r>
          </w:p>
        </w:tc>
        <w:tc>
          <w:tcPr>
            <w:tcW w:w="1534"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0" w:type="dxa"/>
            </w:tcMar>
            <w:hideMark/>
          </w:tcPr>
          <w:p w14:paraId="02E30543" w14:textId="77777777" w:rsidR="000E4A4F" w:rsidRPr="00097711" w:rsidRDefault="000E4A4F" w:rsidP="000E4A4F">
            <w:pPr>
              <w:spacing w:line="256" w:lineRule="auto"/>
              <w:rPr>
                <w:rFonts w:ascii="Times New Roman" w:hAnsi="Times New Roman"/>
                <w:color w:val="000000"/>
                <w:sz w:val="24"/>
                <w:szCs w:val="24"/>
              </w:rPr>
            </w:pPr>
            <w:r w:rsidRPr="00097711">
              <w:rPr>
                <w:rFonts w:ascii="Times New Roman" w:hAnsi="Times New Roman"/>
                <w:color w:val="000000"/>
                <w:sz w:val="24"/>
                <w:szCs w:val="24"/>
              </w:rPr>
              <w:t xml:space="preserve">Населено място </w:t>
            </w:r>
          </w:p>
        </w:tc>
        <w:tc>
          <w:tcPr>
            <w:tcW w:w="2197"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0" w:type="dxa"/>
            </w:tcMar>
            <w:hideMark/>
          </w:tcPr>
          <w:p w14:paraId="5A4D9C74" w14:textId="77777777" w:rsidR="000E4A4F" w:rsidRPr="00097711" w:rsidRDefault="000E4A4F" w:rsidP="000E4A4F">
            <w:pPr>
              <w:spacing w:line="256" w:lineRule="auto"/>
              <w:rPr>
                <w:rFonts w:ascii="Times New Roman" w:hAnsi="Times New Roman"/>
                <w:color w:val="000000"/>
                <w:sz w:val="24"/>
                <w:szCs w:val="24"/>
              </w:rPr>
            </w:pPr>
            <w:r w:rsidRPr="00097711">
              <w:rPr>
                <w:rFonts w:ascii="Times New Roman" w:hAnsi="Times New Roman"/>
                <w:color w:val="000000"/>
                <w:sz w:val="24"/>
                <w:szCs w:val="24"/>
              </w:rPr>
              <w:t xml:space="preserve">Инвеститор </w:t>
            </w:r>
          </w:p>
        </w:tc>
        <w:tc>
          <w:tcPr>
            <w:tcW w:w="2825"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0" w:type="dxa"/>
            </w:tcMar>
            <w:hideMark/>
          </w:tcPr>
          <w:p w14:paraId="6E77E20F" w14:textId="77777777" w:rsidR="000E4A4F" w:rsidRPr="00097711" w:rsidRDefault="000E4A4F" w:rsidP="000E4A4F">
            <w:pPr>
              <w:spacing w:line="256" w:lineRule="auto"/>
              <w:rPr>
                <w:rFonts w:ascii="Times New Roman" w:hAnsi="Times New Roman"/>
                <w:color w:val="000000"/>
                <w:sz w:val="24"/>
                <w:szCs w:val="24"/>
              </w:rPr>
            </w:pPr>
            <w:r w:rsidRPr="00097711">
              <w:rPr>
                <w:rFonts w:ascii="Times New Roman" w:hAnsi="Times New Roman"/>
                <w:color w:val="000000"/>
                <w:sz w:val="24"/>
                <w:szCs w:val="24"/>
              </w:rPr>
              <w:t xml:space="preserve">Нарушена площ дка </w:t>
            </w:r>
          </w:p>
        </w:tc>
      </w:tr>
      <w:tr w:rsidR="000E4A4F" w:rsidRPr="000E4A4F" w14:paraId="64237674" w14:textId="77777777" w:rsidTr="000E4A4F">
        <w:trPr>
          <w:trHeight w:val="471"/>
        </w:trPr>
        <w:tc>
          <w:tcPr>
            <w:tcW w:w="540"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0" w:type="dxa"/>
            </w:tcMar>
            <w:hideMark/>
          </w:tcPr>
          <w:p w14:paraId="0F3ACB09" w14:textId="77777777" w:rsidR="000E4A4F" w:rsidRPr="00097711" w:rsidRDefault="000E4A4F" w:rsidP="000E4A4F">
            <w:pPr>
              <w:spacing w:line="256" w:lineRule="auto"/>
              <w:ind w:right="-21"/>
              <w:jc w:val="right"/>
              <w:rPr>
                <w:rFonts w:ascii="Times New Roman" w:hAnsi="Times New Roman"/>
                <w:color w:val="000000"/>
                <w:sz w:val="24"/>
                <w:szCs w:val="24"/>
              </w:rPr>
            </w:pPr>
            <w:r w:rsidRPr="00097711">
              <w:rPr>
                <w:rFonts w:ascii="Times New Roman" w:hAnsi="Times New Roman"/>
                <w:color w:val="000000"/>
                <w:sz w:val="24"/>
                <w:szCs w:val="24"/>
              </w:rPr>
              <w:t xml:space="preserve">         </w:t>
            </w:r>
          </w:p>
          <w:p w14:paraId="5D8BD7A8" w14:textId="77777777" w:rsidR="000E4A4F" w:rsidRPr="00097711" w:rsidRDefault="000E4A4F" w:rsidP="000E4A4F">
            <w:pPr>
              <w:spacing w:line="256" w:lineRule="auto"/>
              <w:rPr>
                <w:rFonts w:ascii="Times New Roman" w:hAnsi="Times New Roman"/>
                <w:color w:val="000000"/>
                <w:sz w:val="24"/>
                <w:szCs w:val="24"/>
              </w:rPr>
            </w:pPr>
            <w:r w:rsidRPr="00097711">
              <w:rPr>
                <w:rFonts w:ascii="Times New Roman" w:hAnsi="Times New Roman"/>
                <w:color w:val="000000"/>
                <w:sz w:val="24"/>
                <w:szCs w:val="24"/>
              </w:rPr>
              <w:t xml:space="preserve">1. </w:t>
            </w:r>
          </w:p>
        </w:tc>
        <w:tc>
          <w:tcPr>
            <w:tcW w:w="228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0" w:type="dxa"/>
            </w:tcMar>
            <w:hideMark/>
          </w:tcPr>
          <w:p w14:paraId="58DD3B7F" w14:textId="77777777" w:rsidR="000E4A4F" w:rsidRPr="00097711" w:rsidRDefault="000E4A4F" w:rsidP="000E4A4F">
            <w:pPr>
              <w:spacing w:line="256" w:lineRule="auto"/>
              <w:rPr>
                <w:rFonts w:ascii="Times New Roman" w:hAnsi="Times New Roman"/>
                <w:color w:val="000000"/>
                <w:sz w:val="24"/>
                <w:szCs w:val="24"/>
              </w:rPr>
            </w:pPr>
            <w:r w:rsidRPr="00097711">
              <w:rPr>
                <w:rFonts w:ascii="Times New Roman" w:hAnsi="Times New Roman"/>
                <w:color w:val="000000"/>
                <w:sz w:val="24"/>
                <w:szCs w:val="24"/>
              </w:rPr>
              <w:t xml:space="preserve">Рудник „Вапцараов” </w:t>
            </w:r>
          </w:p>
        </w:tc>
        <w:tc>
          <w:tcPr>
            <w:tcW w:w="1534"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0" w:type="dxa"/>
            </w:tcMar>
            <w:hideMark/>
          </w:tcPr>
          <w:p w14:paraId="3A404D74" w14:textId="77777777" w:rsidR="000E4A4F" w:rsidRPr="00097711" w:rsidRDefault="000E4A4F" w:rsidP="000E4A4F">
            <w:pPr>
              <w:spacing w:line="256" w:lineRule="auto"/>
              <w:rPr>
                <w:rFonts w:ascii="Times New Roman" w:hAnsi="Times New Roman"/>
                <w:color w:val="000000"/>
                <w:sz w:val="24"/>
                <w:szCs w:val="24"/>
              </w:rPr>
            </w:pPr>
            <w:r w:rsidRPr="00097711">
              <w:rPr>
                <w:rFonts w:ascii="Times New Roman" w:hAnsi="Times New Roman"/>
                <w:color w:val="000000"/>
                <w:sz w:val="24"/>
                <w:szCs w:val="24"/>
              </w:rPr>
              <w:t xml:space="preserve">село Басарбово </w:t>
            </w:r>
          </w:p>
        </w:tc>
        <w:tc>
          <w:tcPr>
            <w:tcW w:w="2197"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0" w:type="dxa"/>
            </w:tcMar>
            <w:hideMark/>
          </w:tcPr>
          <w:p w14:paraId="4FE83E92" w14:textId="77777777" w:rsidR="000E4A4F" w:rsidRPr="00097711" w:rsidRDefault="000E4A4F" w:rsidP="000E4A4F">
            <w:pPr>
              <w:spacing w:after="16" w:line="256" w:lineRule="auto"/>
              <w:rPr>
                <w:rFonts w:ascii="Times New Roman" w:hAnsi="Times New Roman"/>
                <w:color w:val="000000"/>
                <w:sz w:val="24"/>
                <w:szCs w:val="24"/>
              </w:rPr>
            </w:pPr>
            <w:r w:rsidRPr="00097711">
              <w:rPr>
                <w:rFonts w:ascii="Times New Roman" w:hAnsi="Times New Roman"/>
                <w:color w:val="000000"/>
                <w:sz w:val="24"/>
                <w:szCs w:val="24"/>
              </w:rPr>
              <w:t xml:space="preserve">„Скални материали” </w:t>
            </w:r>
          </w:p>
          <w:p w14:paraId="1BB5424E" w14:textId="77777777" w:rsidR="000E4A4F" w:rsidRPr="00097711" w:rsidRDefault="000E4A4F" w:rsidP="000E4A4F">
            <w:pPr>
              <w:spacing w:line="256" w:lineRule="auto"/>
              <w:rPr>
                <w:rFonts w:ascii="Times New Roman" w:hAnsi="Times New Roman"/>
                <w:color w:val="000000"/>
                <w:sz w:val="24"/>
                <w:szCs w:val="24"/>
              </w:rPr>
            </w:pPr>
            <w:r w:rsidRPr="00097711">
              <w:rPr>
                <w:rFonts w:ascii="Times New Roman" w:hAnsi="Times New Roman"/>
                <w:color w:val="000000"/>
                <w:sz w:val="24"/>
                <w:szCs w:val="24"/>
              </w:rPr>
              <w:t xml:space="preserve">АД- град Русе </w:t>
            </w:r>
          </w:p>
        </w:tc>
        <w:tc>
          <w:tcPr>
            <w:tcW w:w="2825"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0" w:type="dxa"/>
            </w:tcMar>
            <w:hideMark/>
          </w:tcPr>
          <w:p w14:paraId="13BD66F5" w14:textId="77777777" w:rsidR="000E4A4F" w:rsidRPr="00097711" w:rsidRDefault="000E4A4F" w:rsidP="00EB054C">
            <w:pPr>
              <w:spacing w:line="256" w:lineRule="auto"/>
              <w:ind w:right="111"/>
              <w:rPr>
                <w:rFonts w:ascii="Times New Roman" w:hAnsi="Times New Roman"/>
                <w:color w:val="000000"/>
                <w:sz w:val="24"/>
                <w:szCs w:val="24"/>
              </w:rPr>
            </w:pPr>
            <w:r w:rsidRPr="00097711">
              <w:rPr>
                <w:rFonts w:ascii="Times New Roman" w:hAnsi="Times New Roman"/>
                <w:color w:val="000000"/>
                <w:sz w:val="24"/>
                <w:szCs w:val="24"/>
              </w:rPr>
              <w:t xml:space="preserve">подземен рудник </w:t>
            </w:r>
          </w:p>
        </w:tc>
      </w:tr>
      <w:tr w:rsidR="000E4A4F" w:rsidRPr="000E4A4F" w14:paraId="08DFC793" w14:textId="77777777" w:rsidTr="000E4A4F">
        <w:trPr>
          <w:trHeight w:val="470"/>
        </w:trPr>
        <w:tc>
          <w:tcPr>
            <w:tcW w:w="540"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0" w:type="dxa"/>
            </w:tcMar>
            <w:hideMark/>
          </w:tcPr>
          <w:p w14:paraId="3F843BD9" w14:textId="77777777" w:rsidR="000E4A4F" w:rsidRPr="00097711" w:rsidRDefault="000E4A4F" w:rsidP="000E4A4F">
            <w:pPr>
              <w:spacing w:line="256" w:lineRule="auto"/>
              <w:rPr>
                <w:rFonts w:ascii="Times New Roman" w:hAnsi="Times New Roman"/>
                <w:color w:val="000000"/>
                <w:sz w:val="24"/>
                <w:szCs w:val="24"/>
              </w:rPr>
            </w:pPr>
            <w:r w:rsidRPr="00097711">
              <w:rPr>
                <w:rFonts w:ascii="Times New Roman" w:hAnsi="Times New Roman"/>
                <w:color w:val="000000"/>
                <w:sz w:val="24"/>
                <w:szCs w:val="24"/>
              </w:rPr>
              <w:t xml:space="preserve">2. </w:t>
            </w:r>
          </w:p>
        </w:tc>
        <w:tc>
          <w:tcPr>
            <w:tcW w:w="228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0" w:type="dxa"/>
            </w:tcMar>
            <w:hideMark/>
          </w:tcPr>
          <w:p w14:paraId="4EF8C966" w14:textId="77777777" w:rsidR="000E4A4F" w:rsidRPr="00097711" w:rsidRDefault="000E4A4F" w:rsidP="000E4A4F">
            <w:pPr>
              <w:spacing w:line="256" w:lineRule="auto"/>
              <w:rPr>
                <w:rFonts w:ascii="Times New Roman" w:hAnsi="Times New Roman"/>
                <w:color w:val="000000"/>
                <w:sz w:val="24"/>
                <w:szCs w:val="24"/>
              </w:rPr>
            </w:pPr>
            <w:r w:rsidRPr="00097711">
              <w:rPr>
                <w:rFonts w:ascii="Times New Roman" w:hAnsi="Times New Roman"/>
                <w:color w:val="000000"/>
                <w:sz w:val="24"/>
                <w:szCs w:val="24"/>
              </w:rPr>
              <w:t xml:space="preserve">Рудник „Басарбово- Изгорелица” </w:t>
            </w:r>
          </w:p>
        </w:tc>
        <w:tc>
          <w:tcPr>
            <w:tcW w:w="1534"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0" w:type="dxa"/>
            </w:tcMar>
            <w:hideMark/>
          </w:tcPr>
          <w:p w14:paraId="39533887" w14:textId="77777777" w:rsidR="000E4A4F" w:rsidRPr="00097711" w:rsidRDefault="000E4A4F" w:rsidP="000E4A4F">
            <w:pPr>
              <w:spacing w:line="256" w:lineRule="auto"/>
              <w:rPr>
                <w:rFonts w:ascii="Times New Roman" w:hAnsi="Times New Roman"/>
                <w:color w:val="000000"/>
                <w:sz w:val="24"/>
                <w:szCs w:val="24"/>
              </w:rPr>
            </w:pPr>
            <w:r w:rsidRPr="00097711">
              <w:rPr>
                <w:rFonts w:ascii="Times New Roman" w:hAnsi="Times New Roman"/>
                <w:color w:val="000000"/>
                <w:sz w:val="24"/>
                <w:szCs w:val="24"/>
              </w:rPr>
              <w:t xml:space="preserve">село Басарбово </w:t>
            </w:r>
          </w:p>
        </w:tc>
        <w:tc>
          <w:tcPr>
            <w:tcW w:w="2197"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0" w:type="dxa"/>
            </w:tcMar>
            <w:hideMark/>
          </w:tcPr>
          <w:p w14:paraId="48AC7127" w14:textId="77777777" w:rsidR="000E4A4F" w:rsidRPr="00097711" w:rsidRDefault="000E4A4F" w:rsidP="000E4A4F">
            <w:pPr>
              <w:spacing w:after="15" w:line="256" w:lineRule="auto"/>
              <w:rPr>
                <w:rFonts w:ascii="Times New Roman" w:hAnsi="Times New Roman"/>
                <w:color w:val="000000"/>
                <w:sz w:val="24"/>
                <w:szCs w:val="24"/>
              </w:rPr>
            </w:pPr>
            <w:r w:rsidRPr="00097711">
              <w:rPr>
                <w:rFonts w:ascii="Times New Roman" w:hAnsi="Times New Roman"/>
                <w:color w:val="000000"/>
                <w:sz w:val="24"/>
                <w:szCs w:val="24"/>
              </w:rPr>
              <w:t xml:space="preserve">„Скални материали” </w:t>
            </w:r>
          </w:p>
          <w:p w14:paraId="1A7DC468" w14:textId="77777777" w:rsidR="000E4A4F" w:rsidRPr="00097711" w:rsidRDefault="000E4A4F" w:rsidP="000E4A4F">
            <w:pPr>
              <w:spacing w:line="256" w:lineRule="auto"/>
              <w:rPr>
                <w:rFonts w:ascii="Times New Roman" w:hAnsi="Times New Roman"/>
                <w:color w:val="000000"/>
                <w:sz w:val="24"/>
                <w:szCs w:val="24"/>
              </w:rPr>
            </w:pPr>
            <w:r w:rsidRPr="00097711">
              <w:rPr>
                <w:rFonts w:ascii="Times New Roman" w:hAnsi="Times New Roman"/>
                <w:color w:val="000000"/>
                <w:sz w:val="24"/>
                <w:szCs w:val="24"/>
              </w:rPr>
              <w:t xml:space="preserve">АД- град Русе </w:t>
            </w:r>
          </w:p>
        </w:tc>
        <w:tc>
          <w:tcPr>
            <w:tcW w:w="2825"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0" w:type="dxa"/>
            </w:tcMar>
            <w:hideMark/>
          </w:tcPr>
          <w:p w14:paraId="65E47816" w14:textId="77777777" w:rsidR="000E4A4F" w:rsidRPr="00097711" w:rsidRDefault="000E4A4F" w:rsidP="00EB054C">
            <w:pPr>
              <w:spacing w:line="256" w:lineRule="auto"/>
              <w:ind w:right="111"/>
              <w:rPr>
                <w:rFonts w:ascii="Times New Roman" w:hAnsi="Times New Roman"/>
                <w:color w:val="000000"/>
                <w:sz w:val="24"/>
                <w:szCs w:val="24"/>
              </w:rPr>
            </w:pPr>
            <w:r w:rsidRPr="00097711">
              <w:rPr>
                <w:rFonts w:ascii="Times New Roman" w:hAnsi="Times New Roman"/>
                <w:color w:val="000000"/>
                <w:sz w:val="24"/>
                <w:szCs w:val="24"/>
              </w:rPr>
              <w:t xml:space="preserve">подземен рудник </w:t>
            </w:r>
          </w:p>
        </w:tc>
      </w:tr>
      <w:tr w:rsidR="000E4A4F" w:rsidRPr="000E4A4F" w14:paraId="339BB4C6" w14:textId="77777777" w:rsidTr="000E4A4F">
        <w:trPr>
          <w:trHeight w:val="470"/>
        </w:trPr>
        <w:tc>
          <w:tcPr>
            <w:tcW w:w="540"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0" w:type="dxa"/>
            </w:tcMar>
            <w:hideMark/>
          </w:tcPr>
          <w:p w14:paraId="0BF8153E" w14:textId="71624DD0" w:rsidR="000E4A4F" w:rsidRPr="00097711" w:rsidRDefault="000E4A4F" w:rsidP="000E4A4F">
            <w:pPr>
              <w:spacing w:line="256" w:lineRule="auto"/>
              <w:rPr>
                <w:rFonts w:ascii="Times New Roman" w:hAnsi="Times New Roman"/>
                <w:color w:val="000000"/>
                <w:sz w:val="24"/>
                <w:szCs w:val="24"/>
              </w:rPr>
            </w:pPr>
            <w:r w:rsidRPr="00097711">
              <w:rPr>
                <w:rFonts w:ascii="Times New Roman" w:hAnsi="Times New Roman"/>
                <w:color w:val="000000"/>
                <w:sz w:val="24"/>
                <w:szCs w:val="24"/>
              </w:rPr>
              <w:t xml:space="preserve">5. </w:t>
            </w:r>
          </w:p>
        </w:tc>
        <w:tc>
          <w:tcPr>
            <w:tcW w:w="228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0" w:type="dxa"/>
            </w:tcMar>
            <w:hideMark/>
          </w:tcPr>
          <w:p w14:paraId="47539FE6" w14:textId="137A1225" w:rsidR="000E4A4F" w:rsidRPr="00097711" w:rsidRDefault="000E4A4F" w:rsidP="000E4A4F">
            <w:pPr>
              <w:spacing w:line="256" w:lineRule="auto"/>
              <w:rPr>
                <w:rFonts w:ascii="Times New Roman" w:hAnsi="Times New Roman"/>
                <w:color w:val="000000"/>
                <w:sz w:val="24"/>
                <w:szCs w:val="24"/>
              </w:rPr>
            </w:pPr>
            <w:r w:rsidRPr="00097711">
              <w:rPr>
                <w:rFonts w:ascii="Times New Roman" w:hAnsi="Times New Roman"/>
                <w:color w:val="000000"/>
                <w:sz w:val="24"/>
                <w:szCs w:val="24"/>
              </w:rPr>
              <w:t xml:space="preserve">Кариера „Тетово-1” </w:t>
            </w:r>
          </w:p>
        </w:tc>
        <w:tc>
          <w:tcPr>
            <w:tcW w:w="1534"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0" w:type="dxa"/>
            </w:tcMar>
            <w:hideMark/>
          </w:tcPr>
          <w:p w14:paraId="6E2A131E" w14:textId="7EE188A2" w:rsidR="000E4A4F" w:rsidRPr="00097711" w:rsidRDefault="000E4A4F" w:rsidP="000E4A4F">
            <w:pPr>
              <w:spacing w:line="256" w:lineRule="auto"/>
              <w:rPr>
                <w:rFonts w:ascii="Times New Roman" w:hAnsi="Times New Roman"/>
                <w:color w:val="000000"/>
                <w:sz w:val="24"/>
                <w:szCs w:val="24"/>
              </w:rPr>
            </w:pPr>
            <w:r w:rsidRPr="00097711">
              <w:rPr>
                <w:rFonts w:ascii="Times New Roman" w:hAnsi="Times New Roman"/>
                <w:color w:val="000000"/>
                <w:sz w:val="24"/>
                <w:szCs w:val="24"/>
              </w:rPr>
              <w:t xml:space="preserve">село Тетово </w:t>
            </w:r>
          </w:p>
        </w:tc>
        <w:tc>
          <w:tcPr>
            <w:tcW w:w="2197"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0" w:type="dxa"/>
            </w:tcMar>
            <w:hideMark/>
          </w:tcPr>
          <w:p w14:paraId="18A81D86" w14:textId="77777777" w:rsidR="000E4A4F" w:rsidRPr="00097711" w:rsidRDefault="000E4A4F" w:rsidP="000E4A4F">
            <w:pPr>
              <w:spacing w:after="15" w:line="256" w:lineRule="auto"/>
              <w:rPr>
                <w:rFonts w:ascii="Times New Roman" w:hAnsi="Times New Roman"/>
                <w:color w:val="000000"/>
                <w:sz w:val="24"/>
                <w:szCs w:val="24"/>
              </w:rPr>
            </w:pPr>
            <w:r w:rsidRPr="00097711">
              <w:rPr>
                <w:rFonts w:ascii="Times New Roman" w:hAnsi="Times New Roman"/>
                <w:color w:val="000000"/>
                <w:sz w:val="24"/>
                <w:szCs w:val="24"/>
              </w:rPr>
              <w:t xml:space="preserve">„Скални материали” </w:t>
            </w:r>
          </w:p>
          <w:p w14:paraId="439B191C" w14:textId="04815249" w:rsidR="000E4A4F" w:rsidRPr="00097711" w:rsidRDefault="000E4A4F" w:rsidP="000E4A4F">
            <w:pPr>
              <w:spacing w:line="256" w:lineRule="auto"/>
              <w:rPr>
                <w:rFonts w:ascii="Times New Roman" w:hAnsi="Times New Roman"/>
                <w:color w:val="000000"/>
                <w:sz w:val="24"/>
                <w:szCs w:val="24"/>
              </w:rPr>
            </w:pPr>
            <w:r w:rsidRPr="00097711">
              <w:rPr>
                <w:rFonts w:ascii="Times New Roman" w:hAnsi="Times New Roman"/>
                <w:color w:val="000000"/>
                <w:sz w:val="24"/>
                <w:szCs w:val="24"/>
              </w:rPr>
              <w:t xml:space="preserve">АД </w:t>
            </w:r>
          </w:p>
        </w:tc>
        <w:tc>
          <w:tcPr>
            <w:tcW w:w="2825"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0" w:type="dxa"/>
            </w:tcMar>
            <w:hideMark/>
          </w:tcPr>
          <w:p w14:paraId="301F15FF" w14:textId="234001A4" w:rsidR="000E4A4F" w:rsidRPr="00097711" w:rsidRDefault="000E4A4F" w:rsidP="000E4A4F">
            <w:pPr>
              <w:spacing w:line="256" w:lineRule="auto"/>
              <w:ind w:right="107"/>
              <w:jc w:val="right"/>
              <w:rPr>
                <w:rFonts w:ascii="Times New Roman" w:hAnsi="Times New Roman"/>
                <w:color w:val="000000"/>
                <w:sz w:val="24"/>
                <w:szCs w:val="24"/>
              </w:rPr>
            </w:pPr>
            <w:r w:rsidRPr="00097711">
              <w:rPr>
                <w:rFonts w:ascii="Times New Roman" w:hAnsi="Times New Roman"/>
                <w:color w:val="000000"/>
                <w:sz w:val="24"/>
                <w:szCs w:val="24"/>
              </w:rPr>
              <w:t xml:space="preserve">169,5 </w:t>
            </w:r>
          </w:p>
        </w:tc>
      </w:tr>
    </w:tbl>
    <w:p w14:paraId="67713C65" w14:textId="77777777" w:rsidR="0086390F" w:rsidRDefault="0086390F" w:rsidP="00846199">
      <w:pPr>
        <w:spacing w:before="240" w:after="0"/>
        <w:ind w:firstLine="851"/>
        <w:jc w:val="both"/>
      </w:pPr>
      <w:r w:rsidRPr="0086390F">
        <w:t xml:space="preserve">Замърсяване на почвите с продукти за растителна защита (пестициди) </w:t>
      </w:r>
    </w:p>
    <w:p w14:paraId="3225327E" w14:textId="12B903BD" w:rsidR="0086390F" w:rsidRDefault="0086390F" w:rsidP="0086390F">
      <w:pPr>
        <w:spacing w:line="360" w:lineRule="auto"/>
        <w:ind w:firstLine="851"/>
        <w:jc w:val="both"/>
        <w:rPr>
          <w:b w:val="0"/>
          <w:bCs/>
        </w:rPr>
      </w:pPr>
      <w:r w:rsidRPr="0086390F">
        <w:rPr>
          <w:b w:val="0"/>
          <w:bCs/>
        </w:rPr>
        <w:t xml:space="preserve">От локалните източници, представляващи заплаха за състоянието на почвите са извършени наблюдения по отношение на складовете, съхраняващи забранени продукти за растителна защита. Складовете с негодни за употреба пестициди са обект на ежегодна инвентаризация от ИАОС/МОСВ, НСРЗ/МЗХ и МВР/ГД „Пожарна безопасност и защита на населението”. Съгласно общоприетата на национално ниво класификация тези места се делят на 3 вида - централни общински складове, складове за негодни за употреба пестициди и ББ кубове. Пестицидите са химични препарати за унищожаване причинителите на болести, насекоми, гризачи и акари при земеделските растения, в горите, както и за унищожаване на плевелите при посев. Пестицидите се подразделят на следните групи: инсектициди - химични препарати за унищожаване на вредни нсекоми; фунгициди - химични вещества, които убиват и спират развитието на гъбични заболявания при растенията; хербициди - химически препарати за борба с плевели. При неправилна технологична употреба могат да бъдат класифицирани към групата на химичните </w:t>
      </w:r>
      <w:r w:rsidRPr="0086390F">
        <w:rPr>
          <w:b w:val="0"/>
          <w:bCs/>
        </w:rPr>
        <w:lastRenderedPageBreak/>
        <w:t xml:space="preserve">замърсители на почвата. Установено е, че пестицидите не действат селективно. Едновременно с вредителите те унищожават и голям брой полезни организми. При извършваните контролни проверки не са констатирани замърсявания с продукти от растителна защита. Земеделските производители не съхраняват на производствените си площадки препарати за растителна защита. Ползват се дози, които са необходими за третиране. На територията на Област Русе залежалите растително-защитни препарати са събрани в ББ кубове. Тези, които бяха разположени на територията на Област Русе, са преместени на </w:t>
      </w:r>
      <w:r w:rsidR="00C760AF" w:rsidRPr="00C760AF">
        <w:rPr>
          <w:b w:val="0"/>
          <w:bCs/>
        </w:rPr>
        <w:t>Регионално депо за неопасни, инертни и опасни отпадъци за общините Русе, Ветово, Иваново, Сливо поле и Тутракан</w:t>
      </w:r>
      <w:r w:rsidRPr="0086390F">
        <w:rPr>
          <w:b w:val="0"/>
          <w:bCs/>
        </w:rPr>
        <w:t>.</w:t>
      </w:r>
    </w:p>
    <w:p w14:paraId="4596FB64" w14:textId="77777777" w:rsidR="00EB054C" w:rsidRDefault="00EB054C" w:rsidP="0086390F">
      <w:pPr>
        <w:spacing w:after="0" w:line="360" w:lineRule="auto"/>
        <w:ind w:firstLine="851"/>
        <w:jc w:val="both"/>
        <w:rPr>
          <w:bCs/>
        </w:rPr>
      </w:pPr>
    </w:p>
    <w:p w14:paraId="448C3E9F" w14:textId="54A7D4AE" w:rsidR="0086390F" w:rsidRDefault="0086390F" w:rsidP="0086390F">
      <w:pPr>
        <w:spacing w:after="0" w:line="360" w:lineRule="auto"/>
        <w:ind w:firstLine="851"/>
        <w:jc w:val="both"/>
        <w:rPr>
          <w:bCs/>
        </w:rPr>
      </w:pPr>
      <w:r w:rsidRPr="0086390F">
        <w:rPr>
          <w:bCs/>
        </w:rPr>
        <w:t xml:space="preserve">Ерозия на почвите </w:t>
      </w:r>
    </w:p>
    <w:p w14:paraId="45879640" w14:textId="3392F48D" w:rsidR="0086390F" w:rsidRDefault="0086390F" w:rsidP="0086390F">
      <w:pPr>
        <w:spacing w:after="0" w:line="360" w:lineRule="auto"/>
        <w:ind w:firstLine="851"/>
        <w:jc w:val="both"/>
        <w:rPr>
          <w:b w:val="0"/>
        </w:rPr>
      </w:pPr>
      <w:r w:rsidRPr="0086390F">
        <w:rPr>
          <w:b w:val="0"/>
        </w:rPr>
        <w:t>Ерозията е най-широко разпространеният и интензивно протичащ деградационен процес върху почвената покривка на земята. Крайният резултат от действието на ерозията е безвъзвратното разрушаване на почвата, както като природно тяло и средство за селскостопанско производство, така и като основа на природната среда. Прилагането на добрите земеделски практики, правилното залесяване и обработки са гаранция за предотвратяването на ветрова и водна ерозия на почвата. Опазването на почвите от ерозията става чрез земеустрройствени, агротехнически, лесомелиоративни и мелиоративни-технически дейности.</w:t>
      </w:r>
    </w:p>
    <w:p w14:paraId="51E034B2" w14:textId="24B8E275" w:rsidR="0086390F" w:rsidRPr="00241080" w:rsidRDefault="00C34ABE" w:rsidP="00C34ABE">
      <w:pPr>
        <w:spacing w:after="0" w:line="360" w:lineRule="auto"/>
        <w:jc w:val="both"/>
        <w:rPr>
          <w:b w:val="0"/>
          <w:bCs/>
          <w:sz w:val="20"/>
          <w:szCs w:val="20"/>
        </w:rPr>
      </w:pPr>
      <w:r w:rsidRPr="00241080">
        <w:rPr>
          <w:bCs/>
          <w:i/>
          <w:iCs/>
          <w:sz w:val="20"/>
          <w:szCs w:val="20"/>
        </w:rPr>
        <w:t xml:space="preserve">Действителен риск от водоплощна ерозия на територията на област Русе </w:t>
      </w:r>
      <w:r w:rsidRPr="00241080">
        <w:rPr>
          <w:b w:val="0"/>
          <w:bCs/>
          <w:sz w:val="20"/>
          <w:szCs w:val="20"/>
        </w:rPr>
        <w:t xml:space="preserve">: </w:t>
      </w:r>
    </w:p>
    <w:p w14:paraId="63D46304" w14:textId="3FAB3B68" w:rsidR="00C34ABE" w:rsidRPr="00C34ABE" w:rsidRDefault="00C34ABE" w:rsidP="00C34ABE">
      <w:pPr>
        <w:spacing w:after="0" w:line="360" w:lineRule="auto"/>
        <w:jc w:val="both"/>
        <w:rPr>
          <w:b w:val="0"/>
          <w:bCs/>
        </w:rPr>
      </w:pPr>
      <w:r w:rsidRPr="00C34ABE">
        <w:rPr>
          <w:rFonts w:eastAsia="Times New Roman"/>
          <w:b w:val="0"/>
          <w:noProof/>
          <w:lang w:val="en-US"/>
        </w:rPr>
        <w:drawing>
          <wp:anchor distT="0" distB="0" distL="114300" distR="114300" simplePos="0" relativeHeight="251660288" behindDoc="0" locked="0" layoutInCell="1" allowOverlap="1" wp14:anchorId="4A3A85A5" wp14:editId="2712D2EF">
            <wp:simplePos x="0" y="0"/>
            <wp:positionH relativeFrom="column">
              <wp:posOffset>0</wp:posOffset>
            </wp:positionH>
            <wp:positionV relativeFrom="paragraph">
              <wp:posOffset>-635</wp:posOffset>
            </wp:positionV>
            <wp:extent cx="5762625" cy="4152265"/>
            <wp:effectExtent l="0" t="0" r="9525" b="635"/>
            <wp:wrapNone/>
            <wp:docPr id="10" name="Picture 28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4152265"/>
                    </a:xfrm>
                    <a:prstGeom prst="rect">
                      <a:avLst/>
                    </a:prstGeom>
                    <a:noFill/>
                  </pic:spPr>
                </pic:pic>
              </a:graphicData>
            </a:graphic>
            <wp14:sizeRelH relativeFrom="page">
              <wp14:pctWidth>0</wp14:pctWidth>
            </wp14:sizeRelH>
            <wp14:sizeRelV relativeFrom="page">
              <wp14:pctHeight>0</wp14:pctHeight>
            </wp14:sizeRelV>
          </wp:anchor>
        </w:drawing>
      </w:r>
    </w:p>
    <w:p w14:paraId="35DFFDA2" w14:textId="6D120CAF" w:rsidR="00796780" w:rsidRDefault="00796780" w:rsidP="00A20F05">
      <w:pPr>
        <w:spacing w:after="0" w:line="360" w:lineRule="auto"/>
        <w:ind w:firstLine="851"/>
        <w:jc w:val="both"/>
        <w:rPr>
          <w:b w:val="0"/>
          <w:bCs/>
        </w:rPr>
      </w:pPr>
    </w:p>
    <w:p w14:paraId="687D97CC" w14:textId="353561A0" w:rsidR="00796780" w:rsidRDefault="00796780" w:rsidP="00A20F05">
      <w:pPr>
        <w:spacing w:after="0" w:line="360" w:lineRule="auto"/>
        <w:ind w:firstLine="851"/>
        <w:jc w:val="both"/>
        <w:rPr>
          <w:b w:val="0"/>
          <w:bCs/>
        </w:rPr>
      </w:pPr>
    </w:p>
    <w:p w14:paraId="5BEEFBE8" w14:textId="7A42E9BD" w:rsidR="00796780" w:rsidRDefault="00796780" w:rsidP="00A20F05">
      <w:pPr>
        <w:spacing w:after="0" w:line="360" w:lineRule="auto"/>
        <w:ind w:firstLine="851"/>
        <w:jc w:val="both"/>
        <w:rPr>
          <w:b w:val="0"/>
          <w:bCs/>
        </w:rPr>
      </w:pPr>
    </w:p>
    <w:p w14:paraId="740DFE87" w14:textId="57EA7F72" w:rsidR="00796780" w:rsidRDefault="00796780" w:rsidP="00A20F05">
      <w:pPr>
        <w:spacing w:after="0" w:line="360" w:lineRule="auto"/>
        <w:ind w:firstLine="851"/>
        <w:jc w:val="both"/>
        <w:rPr>
          <w:b w:val="0"/>
          <w:bCs/>
        </w:rPr>
      </w:pPr>
    </w:p>
    <w:p w14:paraId="08BED9CD" w14:textId="72B55E76" w:rsidR="00796780" w:rsidRDefault="00796780" w:rsidP="00796780">
      <w:pPr>
        <w:pBdr>
          <w:bar w:val="single" w:sz="4" w:color="auto"/>
        </w:pBdr>
        <w:spacing w:after="0" w:line="360" w:lineRule="auto"/>
        <w:ind w:firstLine="851"/>
        <w:jc w:val="both"/>
        <w:rPr>
          <w:b w:val="0"/>
          <w:bCs/>
        </w:rPr>
      </w:pPr>
    </w:p>
    <w:p w14:paraId="32F5BF7E" w14:textId="11B2A473" w:rsidR="00B6607D" w:rsidRPr="00B6607D" w:rsidRDefault="00B6607D" w:rsidP="00B6607D"/>
    <w:p w14:paraId="0D5B8654" w14:textId="0B3D00FC" w:rsidR="00B6607D" w:rsidRPr="00B6607D" w:rsidRDefault="00B6607D" w:rsidP="00B6607D"/>
    <w:p w14:paraId="3E5B8D6D" w14:textId="594D6C2F" w:rsidR="00B6607D" w:rsidRPr="00B6607D" w:rsidRDefault="00B6607D" w:rsidP="00B6607D"/>
    <w:p w14:paraId="0A3C1BE6" w14:textId="3F06EB58" w:rsidR="00B6607D" w:rsidRPr="00B6607D" w:rsidRDefault="00B6607D" w:rsidP="00B6607D"/>
    <w:p w14:paraId="077F6FEE" w14:textId="3EF5B296" w:rsidR="00B6607D" w:rsidRPr="00B6607D" w:rsidRDefault="00B6607D" w:rsidP="00B6607D"/>
    <w:p w14:paraId="72D0F603" w14:textId="557AC2E8" w:rsidR="00B6607D" w:rsidRPr="00B6607D" w:rsidRDefault="00B6607D" w:rsidP="00B6607D"/>
    <w:p w14:paraId="619414D2" w14:textId="08EFB4A1" w:rsidR="00B6607D" w:rsidRPr="00B6607D" w:rsidRDefault="00B6607D" w:rsidP="00B6607D"/>
    <w:p w14:paraId="6EF12D06" w14:textId="35592349" w:rsidR="00B6607D" w:rsidRPr="00B6607D" w:rsidRDefault="00B6607D" w:rsidP="00B6607D"/>
    <w:p w14:paraId="37AB74C5" w14:textId="47AB8DD2" w:rsidR="00B6607D" w:rsidRPr="00B6607D" w:rsidRDefault="00B6607D" w:rsidP="00B6607D"/>
    <w:p w14:paraId="1B6C8C7B" w14:textId="2E560055" w:rsidR="00B6607D" w:rsidRDefault="00B6607D" w:rsidP="00B6607D">
      <w:pPr>
        <w:rPr>
          <w:b w:val="0"/>
          <w:bCs/>
        </w:rPr>
      </w:pPr>
    </w:p>
    <w:p w14:paraId="345798D1" w14:textId="1F8E5EE6" w:rsidR="00B6607D" w:rsidRDefault="00B6607D" w:rsidP="00B6607D">
      <w:pPr>
        <w:rPr>
          <w:b w:val="0"/>
          <w:bCs/>
        </w:rPr>
      </w:pPr>
    </w:p>
    <w:p w14:paraId="20F9B250" w14:textId="77777777" w:rsidR="00EB449C" w:rsidRDefault="00B6607D" w:rsidP="00B6607D">
      <w:r>
        <w:tab/>
      </w:r>
    </w:p>
    <w:p w14:paraId="33DB5048" w14:textId="4D005640" w:rsidR="00B6607D" w:rsidRDefault="00B6607D" w:rsidP="00B6607D">
      <w:pPr>
        <w:rPr>
          <w:i/>
          <w:iCs/>
        </w:rPr>
      </w:pPr>
      <w:r w:rsidRPr="00B6607D">
        <w:rPr>
          <w:i/>
          <w:iCs/>
        </w:rPr>
        <w:t>Ветрова ерозия</w:t>
      </w:r>
    </w:p>
    <w:p w14:paraId="236D1A33" w14:textId="5CF50FA9" w:rsidR="00B6607D" w:rsidRDefault="00B6607D" w:rsidP="00C7403F">
      <w:pPr>
        <w:spacing w:after="13" w:line="386" w:lineRule="auto"/>
        <w:ind w:left="345" w:right="-1" w:firstLine="708"/>
        <w:jc w:val="both"/>
        <w:rPr>
          <w:rFonts w:eastAsia="Times New Roman"/>
          <w:b w:val="0"/>
          <w:color w:val="000000"/>
          <w:szCs w:val="22"/>
          <w:lang w:eastAsia="bg-BG"/>
        </w:rPr>
      </w:pPr>
      <w:r w:rsidRPr="00B6607D">
        <w:rPr>
          <w:rFonts w:eastAsia="Times New Roman"/>
          <w:b w:val="0"/>
          <w:color w:val="000000"/>
          <w:szCs w:val="22"/>
          <w:lang w:eastAsia="bg-BG"/>
        </w:rPr>
        <w:t xml:space="preserve">Съгласно използвания в ИАОС модел за оценка на ветровата ерозия, който е базиран на уравнението WEQ (http://www.weru.ksu.edu/nrcs/weq.html) рискът от ветрова ерозия на териториите </w:t>
      </w:r>
      <w:r>
        <w:rPr>
          <w:rFonts w:eastAsia="Times New Roman"/>
          <w:b w:val="0"/>
          <w:color w:val="000000"/>
          <w:szCs w:val="22"/>
          <w:lang w:eastAsia="bg-BG"/>
        </w:rPr>
        <w:t>общината</w:t>
      </w:r>
      <w:r w:rsidRPr="00B6607D">
        <w:rPr>
          <w:rFonts w:eastAsia="Times New Roman"/>
          <w:b w:val="0"/>
          <w:color w:val="000000"/>
          <w:szCs w:val="22"/>
          <w:lang w:eastAsia="bg-BG"/>
        </w:rPr>
        <w:t xml:space="preserve"> се степенува в зависимост от скоростта на вятъра, особеностите на релефа, почвените условия както и някои други климатични фактори - валежи, атмосферна влажност. </w:t>
      </w:r>
    </w:p>
    <w:p w14:paraId="6C2F0FA7" w14:textId="77CB453F" w:rsidR="00B6607D" w:rsidRPr="00B6607D" w:rsidRDefault="00B6607D" w:rsidP="00C7403F">
      <w:pPr>
        <w:spacing w:after="13" w:line="386" w:lineRule="auto"/>
        <w:ind w:left="345" w:right="-1" w:firstLine="708"/>
        <w:jc w:val="both"/>
        <w:rPr>
          <w:rFonts w:eastAsia="Times New Roman"/>
          <w:b w:val="0"/>
          <w:color w:val="000000"/>
          <w:szCs w:val="22"/>
          <w:lang w:eastAsia="bg-BG"/>
        </w:rPr>
      </w:pPr>
      <w:r w:rsidRPr="00B6607D">
        <w:rPr>
          <w:rFonts w:eastAsia="Times New Roman"/>
          <w:b w:val="0"/>
          <w:color w:val="000000"/>
          <w:szCs w:val="22"/>
          <w:lang w:eastAsia="bg-BG"/>
        </w:rPr>
        <w:t xml:space="preserve">За периода 2017 - 2020 г. на територията на </w:t>
      </w:r>
      <w:r>
        <w:rPr>
          <w:rFonts w:eastAsia="Times New Roman"/>
          <w:b w:val="0"/>
          <w:color w:val="000000"/>
          <w:szCs w:val="22"/>
          <w:lang w:eastAsia="bg-BG"/>
        </w:rPr>
        <w:t>общината</w:t>
      </w:r>
      <w:r w:rsidRPr="00B6607D">
        <w:rPr>
          <w:rFonts w:eastAsia="Times New Roman"/>
          <w:b w:val="0"/>
          <w:color w:val="000000"/>
          <w:szCs w:val="22"/>
          <w:lang w:eastAsia="bg-BG"/>
        </w:rPr>
        <w:t xml:space="preserve"> не се наблюдава промяна в сравнение с предходния период. Слаб риск от ветрова ерозия имат обработваемите земи</w:t>
      </w:r>
      <w:r w:rsidR="006F70DF">
        <w:rPr>
          <w:rFonts w:eastAsia="Times New Roman"/>
          <w:b w:val="0"/>
          <w:color w:val="000000"/>
          <w:szCs w:val="22"/>
          <w:lang w:eastAsia="bg-BG"/>
        </w:rPr>
        <w:t>.</w:t>
      </w:r>
      <w:r w:rsidRPr="00B6607D">
        <w:rPr>
          <w:rFonts w:eastAsia="Times New Roman"/>
          <w:b w:val="0"/>
          <w:color w:val="000000"/>
          <w:szCs w:val="22"/>
          <w:lang w:eastAsia="bg-BG"/>
        </w:rPr>
        <w:t xml:space="preserve"> Площите със слаб риск са както следва: Русе - 155 262 ha, </w:t>
      </w:r>
    </w:p>
    <w:p w14:paraId="78C94125" w14:textId="4A7D14A1" w:rsidR="00B6607D" w:rsidRPr="00B6607D" w:rsidRDefault="00B6607D" w:rsidP="00C7403F">
      <w:pPr>
        <w:spacing w:after="13" w:line="386" w:lineRule="auto"/>
        <w:ind w:left="345" w:right="-1" w:firstLine="708"/>
        <w:jc w:val="both"/>
        <w:rPr>
          <w:rFonts w:eastAsia="Times New Roman"/>
          <w:b w:val="0"/>
          <w:color w:val="000000"/>
          <w:szCs w:val="22"/>
          <w:lang w:eastAsia="bg-BG"/>
        </w:rPr>
      </w:pPr>
      <w:r w:rsidRPr="00B6607D">
        <w:rPr>
          <w:rFonts w:eastAsia="Times New Roman"/>
          <w:b w:val="0"/>
          <w:color w:val="000000"/>
          <w:szCs w:val="22"/>
          <w:lang w:eastAsia="bg-BG"/>
        </w:rPr>
        <w:t xml:space="preserve">Площите със слаб до умерен риск от ветрова ерозия </w:t>
      </w:r>
      <w:r w:rsidR="006F70DF">
        <w:rPr>
          <w:rFonts w:eastAsia="Times New Roman"/>
          <w:b w:val="0"/>
          <w:color w:val="000000"/>
          <w:szCs w:val="22"/>
          <w:lang w:eastAsia="bg-BG"/>
        </w:rPr>
        <w:t xml:space="preserve">за област </w:t>
      </w:r>
      <w:r w:rsidRPr="00B6607D">
        <w:rPr>
          <w:rFonts w:eastAsia="Times New Roman"/>
          <w:b w:val="0"/>
          <w:color w:val="000000"/>
          <w:szCs w:val="22"/>
          <w:lang w:eastAsia="bg-BG"/>
        </w:rPr>
        <w:t>Русе – 10 259 ha</w:t>
      </w:r>
      <w:r w:rsidR="006F70DF">
        <w:rPr>
          <w:rFonts w:eastAsia="Times New Roman"/>
          <w:b w:val="0"/>
          <w:color w:val="000000"/>
          <w:szCs w:val="22"/>
          <w:lang w:eastAsia="bg-BG"/>
        </w:rPr>
        <w:t>..</w:t>
      </w:r>
      <w:r w:rsidRPr="00B6607D">
        <w:rPr>
          <w:rFonts w:eastAsia="Times New Roman"/>
          <w:b w:val="0"/>
          <w:color w:val="000000"/>
          <w:szCs w:val="22"/>
          <w:lang w:eastAsia="bg-BG"/>
        </w:rPr>
        <w:t xml:space="preserve"> Годишните загуби на почва за област Русе са съответно 32</w:t>
      </w:r>
      <w:r w:rsidR="006F70DF">
        <w:rPr>
          <w:rFonts w:eastAsia="Times New Roman"/>
          <w:b w:val="0"/>
          <w:color w:val="000000"/>
          <w:szCs w:val="22"/>
          <w:lang w:eastAsia="bg-BG"/>
        </w:rPr>
        <w:t> </w:t>
      </w:r>
      <w:r w:rsidRPr="00B6607D">
        <w:rPr>
          <w:rFonts w:eastAsia="Times New Roman"/>
          <w:b w:val="0"/>
          <w:color w:val="000000"/>
          <w:szCs w:val="22"/>
          <w:lang w:eastAsia="bg-BG"/>
        </w:rPr>
        <w:t>298</w:t>
      </w:r>
      <w:r w:rsidR="006F70DF">
        <w:rPr>
          <w:rFonts w:eastAsia="Times New Roman"/>
          <w:b w:val="0"/>
          <w:color w:val="000000"/>
          <w:szCs w:val="22"/>
          <w:lang w:eastAsia="bg-BG"/>
        </w:rPr>
        <w:t>.</w:t>
      </w:r>
      <w:r w:rsidRPr="00B6607D">
        <w:rPr>
          <w:rFonts w:eastAsia="Times New Roman"/>
          <w:b w:val="0"/>
          <w:color w:val="000000"/>
          <w:szCs w:val="22"/>
          <w:lang w:eastAsia="bg-BG"/>
        </w:rPr>
        <w:t xml:space="preserve"> </w:t>
      </w:r>
    </w:p>
    <w:p w14:paraId="40669B24" w14:textId="7D9E17C4" w:rsidR="00B6607D" w:rsidRPr="00B6607D" w:rsidRDefault="006F70DF" w:rsidP="00B6607D">
      <w:pPr>
        <w:spacing w:after="13" w:line="386" w:lineRule="auto"/>
        <w:ind w:left="345" w:right="617" w:firstLine="708"/>
        <w:jc w:val="both"/>
        <w:rPr>
          <w:rFonts w:eastAsia="Times New Roman"/>
          <w:bCs/>
          <w:i/>
          <w:iCs/>
          <w:color w:val="000000"/>
          <w:szCs w:val="22"/>
          <w:lang w:eastAsia="bg-BG"/>
        </w:rPr>
      </w:pPr>
      <w:r w:rsidRPr="006F70DF">
        <w:rPr>
          <w:bCs/>
          <w:i/>
          <w:iCs/>
          <w:sz w:val="20"/>
        </w:rPr>
        <w:t>Действителен риск от ветрова ерозия на територията на област Русе</w:t>
      </w:r>
      <w:r>
        <w:rPr>
          <w:bCs/>
          <w:i/>
          <w:iCs/>
          <w:sz w:val="20"/>
        </w:rPr>
        <w:t>:</w:t>
      </w:r>
    </w:p>
    <w:p w14:paraId="2D350C23" w14:textId="03C1BBDC" w:rsidR="00B6607D" w:rsidRDefault="006F70DF" w:rsidP="00B6607D">
      <w:r>
        <w:rPr>
          <w:noProof/>
          <w:lang w:val="en-US"/>
        </w:rPr>
        <w:lastRenderedPageBreak/>
        <w:drawing>
          <wp:inline distT="0" distB="0" distL="0" distR="0" wp14:anchorId="767804A8" wp14:editId="755791DF">
            <wp:extent cx="5752465" cy="4104640"/>
            <wp:effectExtent l="0" t="0" r="635" b="0"/>
            <wp:docPr id="29107" name="Picture 29107"/>
            <wp:cNvGraphicFramePr/>
            <a:graphic xmlns:a="http://schemas.openxmlformats.org/drawingml/2006/main">
              <a:graphicData uri="http://schemas.openxmlformats.org/drawingml/2006/picture">
                <pic:pic xmlns:pic="http://schemas.openxmlformats.org/drawingml/2006/picture">
                  <pic:nvPicPr>
                    <pic:cNvPr id="29107" name="Picture 29107"/>
                    <pic:cNvPicPr/>
                  </pic:nvPicPr>
                  <pic:blipFill>
                    <a:blip r:embed="rId23"/>
                    <a:stretch>
                      <a:fillRect/>
                    </a:stretch>
                  </pic:blipFill>
                  <pic:spPr>
                    <a:xfrm>
                      <a:off x="0" y="0"/>
                      <a:ext cx="5752465" cy="4104640"/>
                    </a:xfrm>
                    <a:prstGeom prst="rect">
                      <a:avLst/>
                    </a:prstGeom>
                  </pic:spPr>
                </pic:pic>
              </a:graphicData>
            </a:graphic>
          </wp:inline>
        </w:drawing>
      </w:r>
    </w:p>
    <w:p w14:paraId="3599F1B0" w14:textId="77777777" w:rsidR="00C7403F" w:rsidRDefault="00ED06AF" w:rsidP="00ED06AF">
      <w:pPr>
        <w:spacing w:after="0" w:line="364" w:lineRule="auto"/>
        <w:ind w:right="493" w:firstLine="851"/>
        <w:jc w:val="both"/>
        <w:rPr>
          <w:rFonts w:eastAsia="Times New Roman"/>
          <w:color w:val="000000"/>
          <w:szCs w:val="22"/>
          <w:lang w:eastAsia="bg-BG"/>
        </w:rPr>
      </w:pPr>
      <w:r w:rsidRPr="00ED06AF">
        <w:rPr>
          <w:rFonts w:eastAsia="Times New Roman"/>
          <w:i/>
          <w:iCs/>
          <w:color w:val="000000"/>
          <w:szCs w:val="22"/>
          <w:lang w:eastAsia="bg-BG"/>
        </w:rPr>
        <w:t>Засоляване и вкисляване на почвите</w:t>
      </w:r>
      <w:r w:rsidRPr="00ED06AF">
        <w:rPr>
          <w:rFonts w:eastAsia="Times New Roman"/>
          <w:color w:val="000000"/>
          <w:szCs w:val="22"/>
          <w:lang w:eastAsia="bg-BG"/>
        </w:rPr>
        <w:t xml:space="preserve">  </w:t>
      </w:r>
    </w:p>
    <w:p w14:paraId="6390424F" w14:textId="35CDDCBC" w:rsidR="00ED06AF" w:rsidRPr="00ED06AF" w:rsidRDefault="00ED06AF" w:rsidP="00C7403F">
      <w:pPr>
        <w:spacing w:after="0" w:line="364" w:lineRule="auto"/>
        <w:ind w:right="-1" w:firstLine="851"/>
        <w:jc w:val="both"/>
        <w:rPr>
          <w:rFonts w:eastAsia="Times New Roman"/>
          <w:b w:val="0"/>
          <w:color w:val="000000"/>
          <w:szCs w:val="22"/>
          <w:lang w:eastAsia="bg-BG"/>
        </w:rPr>
      </w:pPr>
      <w:r w:rsidRPr="00ED06AF">
        <w:rPr>
          <w:rFonts w:eastAsia="Times New Roman"/>
          <w:b w:val="0"/>
          <w:color w:val="000000"/>
          <w:szCs w:val="22"/>
          <w:lang w:eastAsia="bg-BG"/>
        </w:rPr>
        <w:t xml:space="preserve">Процесите на вкисляване и засоляване засягат както косвено, така и пряко живота на всеки един от нас, влияейки върху характеристиките на заобикалящата ни среда и качеството на храните и продуктите незаменими за съществуването на човешкия живот. С развитието на технологиите, механизацията, увеличеното използване на изкуствени торове и препарати за растителна защита, от средата на миналия век този стопански отрасъл променя традиционния си семеен характер. Променят се и националните политики и новите цели във връзка с неговото развитие, са производството на максимално количество земеделска продукция. В резултат  на това, земеделските земи повсеместно са подложени на прекомерна експлоатация, която е причина за тяхната деградация (т.н. активизиране на процесите на засоляване, вкисляване, и др.).  </w:t>
      </w:r>
    </w:p>
    <w:p w14:paraId="304CBBEC" w14:textId="77777777" w:rsidR="00ED06AF" w:rsidRPr="00ED06AF" w:rsidRDefault="00ED06AF" w:rsidP="00C7403F">
      <w:pPr>
        <w:spacing w:after="0" w:line="386" w:lineRule="auto"/>
        <w:ind w:right="-1" w:firstLine="851"/>
        <w:jc w:val="both"/>
        <w:rPr>
          <w:rFonts w:eastAsia="Times New Roman"/>
          <w:b w:val="0"/>
          <w:color w:val="000000"/>
          <w:szCs w:val="22"/>
          <w:lang w:eastAsia="bg-BG"/>
        </w:rPr>
      </w:pPr>
      <w:r w:rsidRPr="00ED06AF">
        <w:rPr>
          <w:rFonts w:eastAsia="Times New Roman"/>
          <w:b w:val="0"/>
          <w:color w:val="000000"/>
          <w:szCs w:val="22"/>
          <w:lang w:eastAsia="bg-BG"/>
        </w:rPr>
        <w:t xml:space="preserve">Земеделието и промишлеността като отрасли използват редица природни ресурси и съответно оказват негативно влияние върху тяхното количество и качество. Така например, за получаването на селскостопанска продукция, освен естественото плодородие на земята, са необходими допълнително и водни ресурси за напояване, чист атмосферен въздух в земеделския район, наторяване и др. Освен това, се оказва негативно влияние </w:t>
      </w:r>
      <w:r w:rsidRPr="00ED06AF">
        <w:rPr>
          <w:rFonts w:eastAsia="Times New Roman"/>
          <w:b w:val="0"/>
          <w:color w:val="000000"/>
          <w:szCs w:val="22"/>
          <w:lang w:eastAsia="bg-BG"/>
        </w:rPr>
        <w:lastRenderedPageBreak/>
        <w:t xml:space="preserve">върху качеството на водите и атмосферния въздух косвено, чрез транспорта на стоки и продукти, свързани с отглеждането на културите. </w:t>
      </w:r>
    </w:p>
    <w:p w14:paraId="0AD223CE" w14:textId="77777777" w:rsidR="00ED06AF" w:rsidRPr="00ED06AF" w:rsidRDefault="00ED06AF" w:rsidP="00C7403F">
      <w:pPr>
        <w:spacing w:after="88" w:line="386" w:lineRule="auto"/>
        <w:ind w:right="-1" w:firstLine="851"/>
        <w:jc w:val="both"/>
        <w:rPr>
          <w:rFonts w:eastAsia="Times New Roman"/>
          <w:b w:val="0"/>
          <w:color w:val="000000"/>
          <w:szCs w:val="22"/>
          <w:lang w:eastAsia="bg-BG"/>
        </w:rPr>
      </w:pPr>
      <w:r w:rsidRPr="00ED06AF">
        <w:rPr>
          <w:rFonts w:eastAsia="Times New Roman"/>
          <w:b w:val="0"/>
          <w:color w:val="000000"/>
          <w:szCs w:val="22"/>
          <w:lang w:eastAsia="bg-BG"/>
        </w:rPr>
        <w:t xml:space="preserve">Проблемите със засоляването и съответно увеличаването на киселинността е свързан не само с промяна на качеството на почвите, но се отразява и на контактните водни тела, от които ние черпим вода за напояване и питейни нужди. </w:t>
      </w:r>
    </w:p>
    <w:p w14:paraId="3AB44BDC" w14:textId="77777777" w:rsidR="00ED06AF" w:rsidRPr="00ED06AF" w:rsidRDefault="00ED06AF" w:rsidP="00C7403F">
      <w:pPr>
        <w:spacing w:after="0" w:line="386" w:lineRule="auto"/>
        <w:ind w:right="-1" w:firstLine="851"/>
        <w:jc w:val="both"/>
        <w:rPr>
          <w:rFonts w:eastAsia="Times New Roman"/>
          <w:b w:val="0"/>
          <w:color w:val="000000"/>
          <w:szCs w:val="22"/>
          <w:lang w:eastAsia="bg-BG"/>
        </w:rPr>
      </w:pPr>
      <w:r w:rsidRPr="00ED06AF">
        <w:rPr>
          <w:rFonts w:eastAsia="Times New Roman"/>
          <w:b w:val="0"/>
          <w:color w:val="000000"/>
          <w:szCs w:val="22"/>
          <w:lang w:eastAsia="bg-BG"/>
        </w:rPr>
        <w:t xml:space="preserve">Засоляването и вкисляването на почвата придобиват широк обхват, когато дори слабо солени води се използват върху плитки почви, сухи райони или когато водата в почвата е съсредоточена само в почвения слой, който съдържа коренната система на растенията и когато продължителен период от време са прилагани некоректни едностранни практики на използвани торове и небалансирани норми на торене. </w:t>
      </w:r>
    </w:p>
    <w:p w14:paraId="3A50A856" w14:textId="422063C0" w:rsidR="006F70DF" w:rsidRDefault="00ED06AF" w:rsidP="00C7403F">
      <w:pPr>
        <w:spacing w:line="360" w:lineRule="auto"/>
        <w:ind w:right="-1" w:firstLine="851"/>
        <w:jc w:val="both"/>
        <w:rPr>
          <w:rFonts w:eastAsia="Times New Roman"/>
          <w:b w:val="0"/>
          <w:color w:val="000000"/>
          <w:szCs w:val="22"/>
          <w:lang w:eastAsia="bg-BG"/>
        </w:rPr>
      </w:pPr>
      <w:r w:rsidRPr="00ED06AF">
        <w:rPr>
          <w:rFonts w:eastAsia="Times New Roman"/>
          <w:b w:val="0"/>
          <w:color w:val="000000"/>
          <w:szCs w:val="22"/>
          <w:lang w:eastAsia="bg-BG"/>
        </w:rPr>
        <w:t>Мониторингът на процесите, водещи до увреждане на почвените функции, като засоляването и вкисляването на почвите в България представлява система за регистрация, измерване, контрол и предупреждение за интензивно антропогенно натоварване на почвите в земеделския поземлен фонд. Мониторингът по засоляване и вкисляване е част от Информационната система на ИАОС за мониторинг и последващ контрол върху антропогенните процеси.</w:t>
      </w:r>
    </w:p>
    <w:p w14:paraId="52D0B0AD" w14:textId="77777777" w:rsidR="00ED06AF" w:rsidRPr="00ED06AF" w:rsidRDefault="00ED06AF" w:rsidP="00C7403F">
      <w:pPr>
        <w:spacing w:after="0" w:line="360" w:lineRule="auto"/>
        <w:ind w:right="-1" w:firstLine="851"/>
        <w:jc w:val="both"/>
        <w:rPr>
          <w:b w:val="0"/>
          <w:bCs/>
        </w:rPr>
      </w:pPr>
      <w:r w:rsidRPr="00ED06AF">
        <w:rPr>
          <w:b w:val="0"/>
          <w:bCs/>
        </w:rPr>
        <w:t xml:space="preserve">Степента  на развитие на процесите на засоляване се определят от климатичните, хидроложките и стопанските условия. Голяма част от засолените почви, представляват главно изоставени земеделски ниви и не се обработват поради намалено плодородие.  </w:t>
      </w:r>
    </w:p>
    <w:p w14:paraId="2B16B903" w14:textId="77777777" w:rsidR="00ED06AF" w:rsidRPr="00ED06AF" w:rsidRDefault="00ED06AF" w:rsidP="00C7403F">
      <w:pPr>
        <w:spacing w:line="360" w:lineRule="auto"/>
        <w:ind w:right="-1" w:firstLine="851"/>
        <w:jc w:val="both"/>
        <w:rPr>
          <w:b w:val="0"/>
          <w:bCs/>
        </w:rPr>
      </w:pPr>
      <w:r w:rsidRPr="00ED06AF">
        <w:rPr>
          <w:b w:val="0"/>
          <w:bCs/>
        </w:rPr>
        <w:t xml:space="preserve">Засоляването на почвата е процес, при който се увеличава съдържанието на водоразтворимите соли и /или обменен натрий в почвата в количества, влияещи негативно на техните свойства, респективно на продуктивния им потенциал. Засолените почви са типичен представител на почвите с неблагоприятен състав и свойства за развитие на растенията. Към тях се отнасят т.н. солончаци (същински засолени почви), чиято най-съществена педогенетична особеност е значителната концентрация на водоразтворими соли в почвения профил и т.н. солонци (алкални почви, съдържащи и в по-малко количество хидролизно - алкалния нормален натриев карбонат /сода/ и натрий в обменно състояние /над 20% от Тсорбционен капацитет). </w:t>
      </w:r>
    </w:p>
    <w:p w14:paraId="21C46B9A" w14:textId="2C9B3E50" w:rsidR="00ED06AF" w:rsidRDefault="00ED06AF" w:rsidP="00C7403F">
      <w:pPr>
        <w:spacing w:line="360" w:lineRule="auto"/>
        <w:ind w:right="-1" w:firstLine="851"/>
        <w:jc w:val="both"/>
        <w:rPr>
          <w:b w:val="0"/>
          <w:bCs/>
        </w:rPr>
      </w:pPr>
      <w:r w:rsidRPr="00ED06AF">
        <w:rPr>
          <w:b w:val="0"/>
          <w:bCs/>
        </w:rPr>
        <w:t xml:space="preserve">На територията на РИОСВ-Русе няма засолени и вкислени почви. </w:t>
      </w:r>
    </w:p>
    <w:p w14:paraId="232AB19C" w14:textId="4D96ECF0" w:rsidR="00C7403F" w:rsidRDefault="00C7403F" w:rsidP="00C7403F">
      <w:pPr>
        <w:spacing w:line="360" w:lineRule="auto"/>
        <w:ind w:firstLine="851"/>
        <w:rPr>
          <w:i/>
          <w:iCs/>
        </w:rPr>
      </w:pPr>
      <w:r w:rsidRPr="00C7403F">
        <w:rPr>
          <w:i/>
          <w:iCs/>
        </w:rPr>
        <w:t xml:space="preserve">Нерегламентирано изхвърляне на отпадъци върху почвената повърхност (строителни, битови, промишлени и селскостопански отпадъци) </w:t>
      </w:r>
    </w:p>
    <w:p w14:paraId="6C1BE9E6" w14:textId="7E898190" w:rsidR="00C7403F" w:rsidRPr="00C7403F" w:rsidRDefault="00DC3CF3" w:rsidP="00C7403F">
      <w:pPr>
        <w:spacing w:after="0" w:line="360" w:lineRule="auto"/>
        <w:ind w:firstLine="851"/>
        <w:jc w:val="both"/>
        <w:rPr>
          <w:b w:val="0"/>
          <w:bCs/>
        </w:rPr>
      </w:pPr>
      <w:r>
        <w:rPr>
          <w:b w:val="0"/>
          <w:bCs/>
        </w:rPr>
        <w:lastRenderedPageBreak/>
        <w:t>Отпадъ</w:t>
      </w:r>
      <w:r w:rsidR="00C7403F" w:rsidRPr="00C7403F">
        <w:rPr>
          <w:b w:val="0"/>
          <w:bCs/>
        </w:rPr>
        <w:t xml:space="preserve">кът е вещество, предмет или част от предмет, който няма предварително непосредствено приложение или от който притежателят желае или е длъжен да се освободи. Вещества, предмети или части от предмети, предавани на специализирани фирми за третиране на отпадъците от собственика  или от упълномощено от него лице, също се определят като отпадъци до момента, в който възстановените от тях материали или произведената от тях енергия бъдат включени в производствения цикъл. </w:t>
      </w:r>
    </w:p>
    <w:p w14:paraId="320CA11C" w14:textId="05E9089B" w:rsidR="00C7403F" w:rsidRPr="00C7403F" w:rsidRDefault="00C7403F" w:rsidP="00C7403F">
      <w:pPr>
        <w:spacing w:after="0" w:line="360" w:lineRule="auto"/>
        <w:ind w:firstLine="851"/>
        <w:jc w:val="both"/>
        <w:rPr>
          <w:b w:val="0"/>
          <w:bCs/>
        </w:rPr>
      </w:pPr>
      <w:r w:rsidRPr="00C7403F">
        <w:rPr>
          <w:b w:val="0"/>
          <w:bCs/>
        </w:rPr>
        <w:t xml:space="preserve"> При осъществяването на превантивния и текущ контрол на фирмите, занимаващи се със строителни дейности се дават предписания за извозване на строителните отпадъци до съответните Регионални депа. На депото на гр. Русе са изградени две клетки за строителни отпадъци</w:t>
      </w:r>
    </w:p>
    <w:p w14:paraId="61910D09" w14:textId="1FCCABEC" w:rsidR="00B647C0" w:rsidRPr="00B647C0" w:rsidRDefault="00B647C0" w:rsidP="00B647C0">
      <w:pPr>
        <w:spacing w:after="0" w:line="360" w:lineRule="auto"/>
        <w:ind w:firstLine="851"/>
        <w:rPr>
          <w:b w:val="0"/>
          <w:bCs/>
        </w:rPr>
      </w:pPr>
      <w:r w:rsidRPr="00B647C0">
        <w:rPr>
          <w:b w:val="0"/>
          <w:bCs/>
        </w:rPr>
        <w:t xml:space="preserve">Към момента на територията на РИОСВ-Русе има разработен и </w:t>
      </w:r>
      <w:r w:rsidR="00FC0E7B" w:rsidRPr="00B647C0">
        <w:rPr>
          <w:b w:val="0"/>
          <w:bCs/>
        </w:rPr>
        <w:t>реализиран</w:t>
      </w:r>
      <w:r w:rsidRPr="00B647C0">
        <w:rPr>
          <w:b w:val="0"/>
          <w:bCs/>
        </w:rPr>
        <w:t xml:space="preserve"> един проект за рециклиране на строителни отпадъци. </w:t>
      </w:r>
      <w:r w:rsidR="00FC0E7B" w:rsidRPr="00B647C0">
        <w:rPr>
          <w:b w:val="0"/>
          <w:bCs/>
        </w:rPr>
        <w:t>Местоположението</w:t>
      </w:r>
      <w:r w:rsidRPr="00B647C0">
        <w:rPr>
          <w:b w:val="0"/>
          <w:bCs/>
        </w:rPr>
        <w:t xml:space="preserve"> на площадката е в непосредствена близост до </w:t>
      </w:r>
      <w:r w:rsidR="00DC3CF3" w:rsidRPr="00B647C0">
        <w:rPr>
          <w:b w:val="0"/>
          <w:bCs/>
        </w:rPr>
        <w:t>Регионалното</w:t>
      </w:r>
      <w:r w:rsidRPr="00B647C0">
        <w:rPr>
          <w:b w:val="0"/>
          <w:bCs/>
        </w:rPr>
        <w:t xml:space="preserve"> депо на гр. Русе. Монтирана е </w:t>
      </w:r>
      <w:r w:rsidR="00DC3CF3" w:rsidRPr="00B647C0">
        <w:rPr>
          <w:b w:val="0"/>
          <w:bCs/>
        </w:rPr>
        <w:t>Инсталация</w:t>
      </w:r>
      <w:r w:rsidRPr="00B647C0">
        <w:rPr>
          <w:b w:val="0"/>
          <w:bCs/>
        </w:rPr>
        <w:t xml:space="preserve"> за раздробяване и сепариране по фракции на строителните отпадъци. </w:t>
      </w:r>
    </w:p>
    <w:p w14:paraId="10B9FDBA" w14:textId="4DF438C6" w:rsidR="00B647C0" w:rsidRDefault="00B647C0" w:rsidP="00FC0E7B">
      <w:pPr>
        <w:spacing w:after="0" w:line="360" w:lineRule="auto"/>
        <w:ind w:firstLine="851"/>
        <w:jc w:val="both"/>
        <w:rPr>
          <w:b w:val="0"/>
          <w:bCs/>
        </w:rPr>
      </w:pPr>
      <w:r w:rsidRPr="00B647C0">
        <w:rPr>
          <w:b w:val="0"/>
          <w:bCs/>
        </w:rPr>
        <w:t xml:space="preserve">Във всички населени места функционират системи за организирано сметосъбиране. </w:t>
      </w:r>
      <w:r w:rsidRPr="00B330A7">
        <w:rPr>
          <w:b w:val="0"/>
          <w:bCs/>
        </w:rPr>
        <w:t xml:space="preserve">Отпадъците </w:t>
      </w:r>
      <w:r w:rsidR="00FC0E7B" w:rsidRPr="00B330A7">
        <w:rPr>
          <w:b w:val="0"/>
          <w:bCs/>
        </w:rPr>
        <w:t>се приемат в Инсталация за предварително третиране, като на обезвреждане подлежи неоползотворяемата фракция, която постъпва на Регионално</w:t>
      </w:r>
      <w:r w:rsidRPr="00B330A7">
        <w:rPr>
          <w:b w:val="0"/>
          <w:bCs/>
        </w:rPr>
        <w:t xml:space="preserve"> депо </w:t>
      </w:r>
      <w:r w:rsidR="00FC0E7B" w:rsidRPr="00B330A7">
        <w:rPr>
          <w:b w:val="0"/>
          <w:bCs/>
        </w:rPr>
        <w:t>– Русе.</w:t>
      </w:r>
    </w:p>
    <w:p w14:paraId="3984EF6E" w14:textId="4DEBE3E6" w:rsidR="00C049DD" w:rsidRPr="009D21D6" w:rsidRDefault="00C049DD" w:rsidP="00B647C0">
      <w:pPr>
        <w:spacing w:after="0" w:line="360" w:lineRule="auto"/>
        <w:ind w:firstLine="851"/>
        <w:jc w:val="both"/>
        <w:rPr>
          <w:u w:val="single"/>
        </w:rPr>
      </w:pPr>
      <w:r w:rsidRPr="009D21D6">
        <w:rPr>
          <w:u w:val="single"/>
        </w:rPr>
        <w:t>Изводи:</w:t>
      </w:r>
    </w:p>
    <w:p w14:paraId="3F530638" w14:textId="3F1A677D" w:rsidR="00C049DD" w:rsidRPr="009D21D6" w:rsidRDefault="00C049DD" w:rsidP="00E06B1E">
      <w:pPr>
        <w:pStyle w:val="a8"/>
        <w:numPr>
          <w:ilvl w:val="0"/>
          <w:numId w:val="64"/>
        </w:numPr>
        <w:spacing w:after="0" w:line="360" w:lineRule="auto"/>
        <w:ind w:left="0" w:firstLine="851"/>
        <w:jc w:val="both"/>
      </w:pPr>
      <w:r w:rsidRPr="009D21D6">
        <w:t xml:space="preserve">През последните години на територията на община Русе се забелязва намаляване на замърсяването на земите и почвите. Обръща се голямо внимание на ограниченото използване на пестициди и торове в земеделието, включително и на използването на разрешени за растителна защита препарати. Разработват се програми за екологично земеделие и животновъдство. </w:t>
      </w:r>
    </w:p>
    <w:p w14:paraId="6F2271CD" w14:textId="1D1AC240" w:rsidR="00C049DD" w:rsidRPr="009D21D6" w:rsidRDefault="00C049DD" w:rsidP="00E06B1E">
      <w:pPr>
        <w:pStyle w:val="a8"/>
        <w:numPr>
          <w:ilvl w:val="0"/>
          <w:numId w:val="64"/>
        </w:numPr>
        <w:spacing w:after="0" w:line="360" w:lineRule="auto"/>
        <w:ind w:left="0" w:firstLine="851"/>
        <w:jc w:val="both"/>
      </w:pPr>
      <w:r w:rsidRPr="009D21D6">
        <w:t xml:space="preserve">Мерките, които се прилагат за опазване почвата от замърсяване са: недопускане палене на стърнища и следжътвени отпадъци, извършване на наторяване с течни, твърди торови маси и изкуствени торове при спазване на правилата за добри земеделски практики. </w:t>
      </w:r>
    </w:p>
    <w:p w14:paraId="0B735BA6" w14:textId="09D0FB7D" w:rsidR="00C049DD" w:rsidRPr="009D21D6" w:rsidRDefault="00C049DD" w:rsidP="00E06B1E">
      <w:pPr>
        <w:pStyle w:val="a8"/>
        <w:numPr>
          <w:ilvl w:val="0"/>
          <w:numId w:val="64"/>
        </w:numPr>
        <w:spacing w:after="0" w:line="360" w:lineRule="auto"/>
        <w:ind w:left="0" w:firstLine="851"/>
        <w:jc w:val="both"/>
      </w:pPr>
      <w:r w:rsidRPr="009D21D6">
        <w:t xml:space="preserve">През 2020 г. са </w:t>
      </w:r>
      <w:r w:rsidR="00DC3CF3" w:rsidRPr="009D21D6">
        <w:t>определени</w:t>
      </w:r>
      <w:r w:rsidRPr="009D21D6">
        <w:t xml:space="preserve"> точни координати на местоположението на  складовете за забранени и с изтекъл срок на годност продукти за растителна защита.  Предприемат се мерки за екологосъобразно управление на тези препарати, свързани с ограничаване на съществуващи и предотвратяване на бъдещи замърсявания с цел ограничаване на отрицателното въздействие на складовете и съдържащите се в тях </w:t>
      </w:r>
      <w:r w:rsidR="00DC3CF3" w:rsidRPr="009D21D6">
        <w:t>опасни</w:t>
      </w:r>
      <w:r w:rsidRPr="009D21D6">
        <w:t xml:space="preserve"> химични вещества върху качеството на околната среда и човешкото здраве. </w:t>
      </w:r>
      <w:r w:rsidRPr="009D21D6">
        <w:lastRenderedPageBreak/>
        <w:t xml:space="preserve">ИАОС поддържа пълен регистър на местата със забранени и с изтекъл срок на годност продукти за растителна защита на национално (в ИАОС) и регионално (в РИОСВ) ниво при ежегоден мониторинг на тези обекти. </w:t>
      </w:r>
    </w:p>
    <w:p w14:paraId="68B1FF11" w14:textId="4F07AC5C" w:rsidR="008A2A4B" w:rsidRPr="009D21D6" w:rsidRDefault="00E76184" w:rsidP="00F41729">
      <w:pPr>
        <w:pStyle w:val="2"/>
        <w:rPr>
          <w:rFonts w:ascii="Times New Roman" w:hAnsi="Times New Roman" w:cs="Times New Roman"/>
          <w:bCs/>
          <w:color w:val="FF0000"/>
          <w:sz w:val="24"/>
          <w:szCs w:val="24"/>
        </w:rPr>
      </w:pPr>
      <w:bookmarkStart w:id="15" w:name="_Toc99961752"/>
      <w:r w:rsidRPr="00F41729">
        <w:rPr>
          <w:rFonts w:ascii="Times New Roman" w:hAnsi="Times New Roman" w:cs="Times New Roman"/>
          <w:bCs/>
          <w:color w:val="auto"/>
          <w:sz w:val="24"/>
          <w:szCs w:val="24"/>
        </w:rPr>
        <w:t xml:space="preserve">5. </w:t>
      </w:r>
      <w:r w:rsidR="000106A0">
        <w:rPr>
          <w:rFonts w:ascii="Times New Roman" w:hAnsi="Times New Roman" w:cs="Times New Roman"/>
          <w:bCs/>
          <w:color w:val="auto"/>
          <w:sz w:val="24"/>
          <w:szCs w:val="24"/>
          <w:u w:val="single"/>
        </w:rPr>
        <w:t>З</w:t>
      </w:r>
      <w:r w:rsidR="000106A0" w:rsidRPr="000106A0">
        <w:rPr>
          <w:rFonts w:ascii="Times New Roman" w:hAnsi="Times New Roman" w:cs="Times New Roman"/>
          <w:bCs/>
          <w:color w:val="auto"/>
          <w:sz w:val="24"/>
          <w:szCs w:val="24"/>
          <w:u w:val="single"/>
        </w:rPr>
        <w:t>ащитени територии, защитени зони</w:t>
      </w:r>
      <w:bookmarkEnd w:id="15"/>
      <w:r w:rsidR="000106A0">
        <w:rPr>
          <w:rFonts w:ascii="Times New Roman" w:hAnsi="Times New Roman" w:cs="Times New Roman"/>
          <w:bCs/>
          <w:color w:val="auto"/>
          <w:sz w:val="24"/>
          <w:szCs w:val="24"/>
        </w:rPr>
        <w:t xml:space="preserve"> </w:t>
      </w:r>
    </w:p>
    <w:p w14:paraId="4642B332" w14:textId="08E10B59" w:rsidR="0081411A" w:rsidRPr="00614018" w:rsidRDefault="00296F55" w:rsidP="00F41729">
      <w:pPr>
        <w:pStyle w:val="3"/>
        <w:rPr>
          <w:rFonts w:ascii="Times New Roman" w:hAnsi="Times New Roman" w:cs="Times New Roman"/>
          <w:bCs/>
          <w:color w:val="auto"/>
          <w:u w:val="single"/>
        </w:rPr>
      </w:pPr>
      <w:bookmarkStart w:id="16" w:name="_Toc99961753"/>
      <w:r w:rsidRPr="00614018">
        <w:rPr>
          <w:rFonts w:ascii="Times New Roman" w:hAnsi="Times New Roman" w:cs="Times New Roman"/>
          <w:bCs/>
          <w:color w:val="auto"/>
          <w:u w:val="single"/>
        </w:rPr>
        <w:t xml:space="preserve">5. 1. </w:t>
      </w:r>
      <w:r w:rsidR="0081411A" w:rsidRPr="00614018">
        <w:rPr>
          <w:rFonts w:ascii="Times New Roman" w:hAnsi="Times New Roman" w:cs="Times New Roman"/>
          <w:bCs/>
          <w:color w:val="auto"/>
          <w:u w:val="single"/>
        </w:rPr>
        <w:t>Защитени територии</w:t>
      </w:r>
      <w:bookmarkEnd w:id="16"/>
      <w:r w:rsidR="0081411A" w:rsidRPr="00614018">
        <w:rPr>
          <w:rFonts w:ascii="Times New Roman" w:hAnsi="Times New Roman" w:cs="Times New Roman"/>
          <w:bCs/>
          <w:color w:val="auto"/>
          <w:u w:val="single"/>
        </w:rPr>
        <w:t xml:space="preserve"> </w:t>
      </w:r>
    </w:p>
    <w:p w14:paraId="2F7A7EDC" w14:textId="6CA2B61B" w:rsidR="0081411A" w:rsidRDefault="0081411A" w:rsidP="0081411A">
      <w:pPr>
        <w:spacing w:after="0" w:line="360" w:lineRule="auto"/>
        <w:ind w:firstLine="851"/>
        <w:jc w:val="both"/>
        <w:rPr>
          <w:b w:val="0"/>
          <w:bCs/>
        </w:rPr>
      </w:pPr>
      <w:r w:rsidRPr="0081411A">
        <w:rPr>
          <w:b w:val="0"/>
          <w:bCs/>
        </w:rPr>
        <w:t>Съгласно нормативната уредба категориите защитени територии са: резерват, национален парк, природна забележителност, поддържан резерват, природен парк и защитена местност.</w:t>
      </w:r>
    </w:p>
    <w:p w14:paraId="35E93167" w14:textId="21DBAFFB" w:rsidR="0081411A" w:rsidRPr="009D21D6" w:rsidRDefault="0081411A" w:rsidP="0081411A">
      <w:pPr>
        <w:spacing w:after="0" w:line="360" w:lineRule="auto"/>
        <w:ind w:firstLine="851"/>
        <w:jc w:val="both"/>
        <w:rPr>
          <w:b w:val="0"/>
          <w:bCs/>
        </w:rPr>
      </w:pPr>
      <w:r w:rsidRPr="0081411A">
        <w:rPr>
          <w:b w:val="0"/>
          <w:bCs/>
        </w:rPr>
        <w:t xml:space="preserve">На територията на РИОСВ-Русе е разположена само една </w:t>
      </w:r>
      <w:r w:rsidRPr="009D21D6">
        <w:rPr>
          <w:b w:val="0"/>
          <w:bCs/>
        </w:rPr>
        <w:t>защитена</w:t>
      </w:r>
      <w:r w:rsidR="005019D5" w:rsidRPr="009D21D6">
        <w:rPr>
          <w:b w:val="0"/>
          <w:bCs/>
        </w:rPr>
        <w:t xml:space="preserve"> местност</w:t>
      </w:r>
      <w:r w:rsidRPr="009D21D6">
        <w:rPr>
          <w:b w:val="0"/>
          <w:bCs/>
        </w:rPr>
        <w:t xml:space="preserve"> по смисъла на Закона за защитените територии — 33Т (ДВ- бр. 133/1998 г. изм. и доп. ДВ, бр. 21/2021 г.) </w:t>
      </w:r>
      <w:r w:rsidRPr="009D21D6">
        <w:rPr>
          <w:b w:val="0"/>
          <w:bCs/>
          <w:noProof/>
          <w:lang w:val="en-US"/>
        </w:rPr>
        <w:drawing>
          <wp:inline distT="0" distB="0" distL="0" distR="0" wp14:anchorId="1D648917" wp14:editId="240D92AE">
            <wp:extent cx="85725" cy="19050"/>
            <wp:effectExtent l="0" t="0" r="0" b="0"/>
            <wp:docPr id="29" name="Картина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725" cy="19050"/>
                    </a:xfrm>
                    <a:prstGeom prst="rect">
                      <a:avLst/>
                    </a:prstGeom>
                    <a:noFill/>
                    <a:ln>
                      <a:noFill/>
                    </a:ln>
                  </pic:spPr>
                </pic:pic>
              </a:graphicData>
            </a:graphic>
          </wp:inline>
        </w:drawing>
      </w:r>
      <w:r w:rsidRPr="009D21D6">
        <w:rPr>
          <w:b w:val="0"/>
          <w:bCs/>
        </w:rPr>
        <w:t xml:space="preserve">Защитена местност „Комплекс „Алеко-Телика”, разположена в землищата на село Сандрово, община Русе, гр. Сливо поле и с. Ряхово, община Сливо поле, област Русе и обявена със Заповед </w:t>
      </w:r>
      <w:r w:rsidRPr="009D21D6">
        <w:rPr>
          <w:b w:val="0"/>
          <w:bCs/>
          <w:noProof/>
          <w:lang w:val="en-US"/>
        </w:rPr>
        <w:drawing>
          <wp:inline distT="0" distB="0" distL="0" distR="0" wp14:anchorId="34EBF6F8" wp14:editId="5E1C8759">
            <wp:extent cx="142875" cy="114300"/>
            <wp:effectExtent l="0" t="0" r="9525" b="0"/>
            <wp:docPr id="28" name="Картина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sidRPr="009D21D6">
        <w:rPr>
          <w:b w:val="0"/>
          <w:bCs/>
        </w:rPr>
        <w:t>РД — 784/2004 г. на Министъра на околната среда и водите (ДВ, бр. 79/2004 г.).</w:t>
      </w:r>
    </w:p>
    <w:p w14:paraId="13D9465C" w14:textId="697C7F90" w:rsidR="00676C68" w:rsidRPr="0081411A" w:rsidRDefault="00676C68" w:rsidP="0081411A">
      <w:pPr>
        <w:spacing w:after="0" w:line="360" w:lineRule="auto"/>
        <w:ind w:firstLine="851"/>
        <w:jc w:val="both"/>
        <w:rPr>
          <w:b w:val="0"/>
          <w:bCs/>
        </w:rPr>
      </w:pPr>
      <w:r w:rsidRPr="009D21D6">
        <w:rPr>
          <w:b w:val="0"/>
          <w:bCs/>
        </w:rPr>
        <w:t xml:space="preserve">В защитената </w:t>
      </w:r>
      <w:r w:rsidR="005019D5" w:rsidRPr="009D21D6">
        <w:rPr>
          <w:b w:val="0"/>
          <w:bCs/>
        </w:rPr>
        <w:t>местност</w:t>
      </w:r>
      <w:r w:rsidRPr="009D21D6">
        <w:rPr>
          <w:b w:val="0"/>
          <w:bCs/>
        </w:rPr>
        <w:t xml:space="preserve"> са забранени всякакво строителство, заравняване, разрушаване или прекъсване на връзката на съществуващ</w:t>
      </w:r>
      <w:r w:rsidRPr="00676C68">
        <w:rPr>
          <w:b w:val="0"/>
          <w:bCs/>
        </w:rPr>
        <w:t>ите затони с главното течение на река Дунав, извършване на горскостопански мероприятия в периода 1 март – 15 юли, с изключение на лесокултурните мероприятия в отдели 219 и 220 – а, б, в, горскостопанските мероприятия, които водят до смяна местните дървесни видове с неместни, внасяне на неместни диви растителни и животински видове, палене на огън, трайно намаление на залесената площ.</w:t>
      </w:r>
    </w:p>
    <w:p w14:paraId="39310A3E" w14:textId="5A403515" w:rsidR="0081411A" w:rsidRPr="00614018" w:rsidRDefault="00614018" w:rsidP="00F41729">
      <w:pPr>
        <w:pStyle w:val="3"/>
        <w:rPr>
          <w:rFonts w:ascii="Times New Roman" w:hAnsi="Times New Roman" w:cs="Times New Roman"/>
          <w:color w:val="auto"/>
          <w:u w:val="single"/>
        </w:rPr>
      </w:pPr>
      <w:bookmarkStart w:id="17" w:name="_Toc99961754"/>
      <w:r w:rsidRPr="00614018">
        <w:rPr>
          <w:rFonts w:ascii="Times New Roman" w:hAnsi="Times New Roman" w:cs="Times New Roman"/>
          <w:color w:val="auto"/>
          <w:u w:val="single"/>
        </w:rPr>
        <w:t xml:space="preserve">5.2 </w:t>
      </w:r>
      <w:r w:rsidR="00220578" w:rsidRPr="00614018">
        <w:rPr>
          <w:rFonts w:ascii="Times New Roman" w:hAnsi="Times New Roman" w:cs="Times New Roman"/>
          <w:color w:val="auto"/>
          <w:u w:val="single"/>
        </w:rPr>
        <w:t>Защитени зони</w:t>
      </w:r>
      <w:bookmarkEnd w:id="17"/>
    </w:p>
    <w:p w14:paraId="1565A288" w14:textId="4BCA6B12" w:rsidR="008A2A4B" w:rsidRPr="008A2A4B" w:rsidRDefault="008A2A4B" w:rsidP="008A2A4B">
      <w:pPr>
        <w:spacing w:after="0" w:line="360" w:lineRule="auto"/>
        <w:ind w:firstLine="851"/>
        <w:jc w:val="both"/>
        <w:rPr>
          <w:b w:val="0"/>
          <w:bCs/>
        </w:rPr>
      </w:pPr>
      <w:r w:rsidRPr="008A2A4B">
        <w:rPr>
          <w:b w:val="0"/>
          <w:bCs/>
        </w:rPr>
        <w:t>На територията на Община Русе са обявени следните защитени зони от екологичната мрежа Натура 2000, по смисъла на Закона за биологичното разнообразие — ЗБР (ДВ, бр. 77/2002 г., изм. и доп. ДВ, бр. 98/2018 г.), както следва:</w:t>
      </w:r>
    </w:p>
    <w:p w14:paraId="7718F2B3" w14:textId="6E777818" w:rsidR="008A2A4B" w:rsidRDefault="008A2A4B" w:rsidP="00B41958">
      <w:pPr>
        <w:pStyle w:val="a8"/>
        <w:numPr>
          <w:ilvl w:val="0"/>
          <w:numId w:val="17"/>
        </w:numPr>
        <w:spacing w:after="0" w:line="360" w:lineRule="auto"/>
        <w:ind w:left="0" w:firstLine="851"/>
        <w:jc w:val="both"/>
        <w:rPr>
          <w:b w:val="0"/>
          <w:bCs/>
        </w:rPr>
      </w:pPr>
      <w:r w:rsidRPr="00614018">
        <w:rPr>
          <w:u w:val="single"/>
        </w:rPr>
        <w:t>BG0002025 „Ломовете”</w:t>
      </w:r>
      <w:r w:rsidRPr="00614018">
        <w:rPr>
          <w:b w:val="0"/>
          <w:bCs/>
          <w:u w:val="single"/>
        </w:rPr>
        <w:t xml:space="preserve"> </w:t>
      </w:r>
      <w:r w:rsidRPr="008A2A4B">
        <w:rPr>
          <w:b w:val="0"/>
          <w:bCs/>
        </w:rPr>
        <w:t>за опазване на дивите птици, обявена със Заповед N2 РД562/05.09.2008 г. на Министъра на околната среда и водите (ДВ, бр. 84/2008 г.), изм. и доп. със Заповед N2 РД-382/19.04.2013 г. на Министъра на околната среда и водите (ДВ, бр. 50/2013</w:t>
      </w:r>
      <w:r w:rsidR="00220578">
        <w:rPr>
          <w:b w:val="0"/>
          <w:bCs/>
        </w:rPr>
        <w:t>)</w:t>
      </w:r>
    </w:p>
    <w:p w14:paraId="795342C7" w14:textId="77777777" w:rsidR="006A03D0" w:rsidRPr="006A03D0" w:rsidRDefault="006A03D0" w:rsidP="006A03D0">
      <w:pPr>
        <w:spacing w:after="0" w:line="360" w:lineRule="auto"/>
        <w:ind w:firstLine="851"/>
        <w:jc w:val="both"/>
        <w:rPr>
          <w:b w:val="0"/>
          <w:bCs/>
        </w:rPr>
      </w:pPr>
      <w:r w:rsidRPr="006A03D0">
        <w:rPr>
          <w:b w:val="0"/>
          <w:bCs/>
        </w:rPr>
        <w:t>Защитена зона (ЗЗ) „Ломовете“ обхваща комплекс от дълбоко врязани в равнината каньони с характерни отвесни варовикови стени по дължината на меандрите на река Русенски Лом и притоците й. Основни местообитания са горските и широко разпространените храсталаци от келяв габър, драка и люляк на места с ливадни и тревни съобщества. По  долината, главно около селищата има селскостопански площи.</w:t>
      </w:r>
    </w:p>
    <w:p w14:paraId="0A35CCE0" w14:textId="3E873724" w:rsidR="006A03D0" w:rsidRDefault="006A03D0" w:rsidP="006A03D0">
      <w:pPr>
        <w:spacing w:after="0" w:line="360" w:lineRule="auto"/>
        <w:ind w:firstLine="851"/>
        <w:jc w:val="both"/>
        <w:rPr>
          <w:b w:val="0"/>
          <w:bCs/>
        </w:rPr>
      </w:pPr>
      <w:r w:rsidRPr="006A03D0">
        <w:rPr>
          <w:b w:val="0"/>
          <w:bCs/>
        </w:rPr>
        <w:lastRenderedPageBreak/>
        <w:t>Тук се срещат пъстър смок, медянка, червен ангъч, синявица, пъстър пор, видра, благороден елен, 24 вида прилепи и др. В района на Ломовете са установени 149 вида птици, от които 37 са включени в Червената книга на България, а 59 са от европейско природозащитно значение.</w:t>
      </w:r>
    </w:p>
    <w:p w14:paraId="55C5DA96" w14:textId="77777777" w:rsidR="006A03D0" w:rsidRPr="006A03D0" w:rsidRDefault="006A03D0" w:rsidP="006A03D0">
      <w:pPr>
        <w:spacing w:after="0" w:line="360" w:lineRule="auto"/>
        <w:ind w:firstLine="851"/>
        <w:jc w:val="both"/>
        <w:rPr>
          <w:bCs/>
          <w:i/>
          <w:iCs/>
          <w:sz w:val="20"/>
          <w:szCs w:val="20"/>
        </w:rPr>
      </w:pPr>
      <w:r w:rsidRPr="006A03D0">
        <w:rPr>
          <w:bCs/>
          <w:i/>
          <w:iCs/>
          <w:sz w:val="20"/>
          <w:szCs w:val="20"/>
        </w:rPr>
        <w:t>Защитена зона „Ломовете” (BG0002025)</w:t>
      </w:r>
    </w:p>
    <w:p w14:paraId="642C1336" w14:textId="4EB397DA" w:rsidR="006A03D0" w:rsidRPr="006A03D0" w:rsidRDefault="006A03D0" w:rsidP="006A03D0">
      <w:pPr>
        <w:spacing w:after="0" w:line="360" w:lineRule="auto"/>
        <w:ind w:firstLine="142"/>
        <w:jc w:val="both"/>
        <w:rPr>
          <w:b w:val="0"/>
          <w:bCs/>
        </w:rPr>
      </w:pPr>
      <w:r w:rsidRPr="009D28FE">
        <w:rPr>
          <w:i/>
          <w:iCs/>
          <w:noProof/>
          <w:lang w:val="en-US"/>
        </w:rPr>
        <w:drawing>
          <wp:inline distT="0" distB="0" distL="0" distR="0" wp14:anchorId="5AD56DAC" wp14:editId="79AD8880">
            <wp:extent cx="5527500" cy="4143375"/>
            <wp:effectExtent l="0" t="0" r="0" b="0"/>
            <wp:docPr id="30" name="Картина 30" descr="Lomov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move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38522" cy="4151637"/>
                    </a:xfrm>
                    <a:prstGeom prst="rect">
                      <a:avLst/>
                    </a:prstGeom>
                    <a:noFill/>
                    <a:ln>
                      <a:noFill/>
                    </a:ln>
                  </pic:spPr>
                </pic:pic>
              </a:graphicData>
            </a:graphic>
          </wp:inline>
        </w:drawing>
      </w:r>
    </w:p>
    <w:p w14:paraId="472CF10B" w14:textId="77777777" w:rsidR="006A03D0" w:rsidRPr="006A03D0" w:rsidRDefault="006A03D0" w:rsidP="006A03D0">
      <w:pPr>
        <w:spacing w:after="0" w:line="360" w:lineRule="auto"/>
        <w:ind w:firstLine="851"/>
        <w:jc w:val="both"/>
        <w:rPr>
          <w:b w:val="0"/>
          <w:bCs/>
        </w:rPr>
      </w:pPr>
      <w:r w:rsidRPr="006A03D0">
        <w:rPr>
          <w:b w:val="0"/>
          <w:bCs/>
        </w:rPr>
        <w:t>Зоната е ценна поради европейското си значение за опазването на редки и застрашени местообитания, растения и животни. Мястото е едно от най-важните в страната за опазването на египетския лешояд и други защитени видове птици.</w:t>
      </w:r>
    </w:p>
    <w:p w14:paraId="58466562" w14:textId="584493B6" w:rsidR="006A03D0" w:rsidRPr="006A03D0" w:rsidRDefault="006A03D0" w:rsidP="006A03D0">
      <w:pPr>
        <w:spacing w:after="0" w:line="360" w:lineRule="auto"/>
        <w:ind w:firstLine="851"/>
        <w:jc w:val="both"/>
        <w:rPr>
          <w:b w:val="0"/>
          <w:bCs/>
        </w:rPr>
      </w:pPr>
      <w:r w:rsidRPr="006A03D0">
        <w:rPr>
          <w:b w:val="0"/>
          <w:bCs/>
        </w:rPr>
        <w:t>Територията е чувствителна към дейности, причиняващи безпокойство на видовете птици гнездящи по скалите. Скално катерене, делта- и парапланеризъм, иманярство, бракониерство, продължаващото застрояване на територията, разораването на пасищата и ливадите са основните причини за загубата на ценни за птиците местообитания.</w:t>
      </w:r>
    </w:p>
    <w:p w14:paraId="30614F29" w14:textId="77777777" w:rsidR="006A03D0" w:rsidRPr="006A03D0" w:rsidRDefault="006A03D0" w:rsidP="006A03D0">
      <w:pPr>
        <w:spacing w:after="0" w:line="360" w:lineRule="auto"/>
        <w:ind w:firstLine="851"/>
        <w:jc w:val="both"/>
        <w:rPr>
          <w:b w:val="0"/>
          <w:bCs/>
        </w:rPr>
      </w:pPr>
      <w:r w:rsidRPr="006A03D0">
        <w:rPr>
          <w:b w:val="0"/>
          <w:bCs/>
        </w:rPr>
        <w:t>Около 16% от „Ломовете“ са под законова защита съгласно националното природозащитно законодателство. Голямо е значението на природен парк “Русенски Лом”, обявен за опазване на уникален равнинен каньон и застрашени растителни и животински видове. През 1989 година територията става  Орнитологично важно място.</w:t>
      </w:r>
    </w:p>
    <w:p w14:paraId="78471C03" w14:textId="56AF10BE" w:rsidR="006A03D0" w:rsidRDefault="00145A42" w:rsidP="006A03D0">
      <w:pPr>
        <w:spacing w:after="0" w:line="360" w:lineRule="auto"/>
        <w:jc w:val="both"/>
        <w:rPr>
          <w:i/>
          <w:iCs/>
          <w:sz w:val="22"/>
          <w:szCs w:val="22"/>
        </w:rPr>
      </w:pPr>
      <w:r w:rsidRPr="00145A42">
        <w:rPr>
          <w:i/>
          <w:iCs/>
          <w:sz w:val="22"/>
          <w:szCs w:val="22"/>
        </w:rPr>
        <w:t>Гнездовият успех на популацията на египетския лешояд– един от най-високите в Европа</w:t>
      </w:r>
    </w:p>
    <w:p w14:paraId="261C2638" w14:textId="2ABA2159" w:rsidR="00145A42" w:rsidRPr="00145A42" w:rsidRDefault="00145A42" w:rsidP="00826A36">
      <w:pPr>
        <w:spacing w:after="0" w:line="360" w:lineRule="auto"/>
        <w:ind w:firstLine="709"/>
        <w:jc w:val="both"/>
        <w:rPr>
          <w:i/>
          <w:iCs/>
          <w:sz w:val="22"/>
          <w:szCs w:val="22"/>
        </w:rPr>
      </w:pPr>
      <w:r w:rsidRPr="00145A42">
        <w:rPr>
          <w:i/>
          <w:iCs/>
          <w:noProof/>
          <w:sz w:val="22"/>
          <w:szCs w:val="22"/>
          <w:lang w:val="en-US"/>
        </w:rPr>
        <w:lastRenderedPageBreak/>
        <w:drawing>
          <wp:inline distT="0" distB="0" distL="0" distR="0" wp14:anchorId="2B085A92" wp14:editId="6C0D768C">
            <wp:extent cx="5095875" cy="4091639"/>
            <wp:effectExtent l="0" t="0" r="0" b="4445"/>
            <wp:docPr id="31" name="Картина 31" descr="© Pavel Stepa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Pavel Stepane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04215" cy="4098336"/>
                    </a:xfrm>
                    <a:prstGeom prst="rect">
                      <a:avLst/>
                    </a:prstGeom>
                    <a:noFill/>
                    <a:ln>
                      <a:noFill/>
                    </a:ln>
                  </pic:spPr>
                </pic:pic>
              </a:graphicData>
            </a:graphic>
          </wp:inline>
        </w:drawing>
      </w:r>
    </w:p>
    <w:p w14:paraId="6BD926AF" w14:textId="77777777" w:rsidR="009D28FE" w:rsidRPr="009D28FE" w:rsidRDefault="009D28FE" w:rsidP="009D28FE">
      <w:pPr>
        <w:pStyle w:val="a8"/>
        <w:spacing w:after="0" w:line="360" w:lineRule="auto"/>
        <w:ind w:left="0" w:firstLine="851"/>
        <w:jc w:val="both"/>
        <w:rPr>
          <w:b w:val="0"/>
          <w:bCs/>
        </w:rPr>
      </w:pPr>
      <w:r w:rsidRPr="009D28FE">
        <w:rPr>
          <w:b w:val="0"/>
          <w:bCs/>
        </w:rPr>
        <w:t>Предмет на опазване в защитена зона “Ломовете” с идентификационен код BG0002025 са следните видове птици:</w:t>
      </w:r>
    </w:p>
    <w:p w14:paraId="1E8507A2" w14:textId="570658D7" w:rsidR="009D28FE" w:rsidRPr="009D28FE" w:rsidRDefault="009D28FE" w:rsidP="005E7494">
      <w:pPr>
        <w:pStyle w:val="a8"/>
        <w:numPr>
          <w:ilvl w:val="0"/>
          <w:numId w:val="62"/>
        </w:numPr>
        <w:spacing w:after="0" w:line="360" w:lineRule="auto"/>
        <w:jc w:val="both"/>
        <w:rPr>
          <w:i/>
          <w:iCs/>
        </w:rPr>
      </w:pPr>
      <w:r w:rsidRPr="009D28FE">
        <w:rPr>
          <w:i/>
          <w:iCs/>
        </w:rPr>
        <w:t>видове по чл. 6, ал. 1, т. 3 от Закона за биологичното разнообразие:</w:t>
      </w:r>
    </w:p>
    <w:p w14:paraId="5BF3C5A8" w14:textId="77777777" w:rsidR="009D28FE" w:rsidRPr="009D28FE" w:rsidRDefault="009D28FE" w:rsidP="009D28FE">
      <w:pPr>
        <w:pStyle w:val="a8"/>
        <w:spacing w:after="0" w:line="360" w:lineRule="auto"/>
        <w:ind w:left="0" w:firstLine="851"/>
        <w:jc w:val="both"/>
        <w:rPr>
          <w:b w:val="0"/>
          <w:bCs/>
        </w:rPr>
      </w:pPr>
      <w:r w:rsidRPr="009D28FE">
        <w:rPr>
          <w:b w:val="0"/>
          <w:bCs/>
        </w:rPr>
        <w:t>Малък воден бик (Ixobrychus minutus), Черен щъркел (Ciconia nigra), Бял щъркел (Ciconia ciconia), Червен ангъч (Tadorna ferruginea), Осояд (Pernis apivorus), Черна каня (Milvus migrans), Египетски лешояд (Neophron percnopterus), Орел змияр (Circaetus gallicus), Тръстиков блатар (Circus aeruginosus), Ливаден блатар (Circus pygargus), Късопръст ястреб (Accipiter brevipes), Белоопашат мишелов (Buteo rufinus), Малък креслив орел (Aquila pomarina), Малък орел (Hieraaetus pennatus), Белошипа ветрушка (Falco naumanni), Вечерна ветрушка (Falco vespertinus), Ловен сокол (Falco cherrug), Ливаден дърдавец (Crex crex), Бухал (Bubo bubo), Козодой (Caprimulgus europaeus), Земеродно рибарче (Alcedo atthis), Синявица (Coracias garrulus), Сив кълвач (Picus canus), Черен кълвач (Dryocopus martius), Сирийски пъстър кълвач (Dendrocopos syriacus), Среден пъстър кълвач (Dendrocopos medius), Горска чучулига (Lullula arborea), Полска бъбрица (Anthus campestris), Ястребогушо коприварче (Sylvia nisoria), Червеногърба сврачка (Lanius collurio), Черночела сврачка (Lanius minor), Градинска овесарка (Emberiza hortulana), Белочела сврачка (Lanius nubicus);</w:t>
      </w:r>
    </w:p>
    <w:p w14:paraId="4725A4BB" w14:textId="1CCC74EA" w:rsidR="009D28FE" w:rsidRPr="009D28FE" w:rsidRDefault="009D28FE" w:rsidP="005E7494">
      <w:pPr>
        <w:pStyle w:val="a8"/>
        <w:numPr>
          <w:ilvl w:val="0"/>
          <w:numId w:val="62"/>
        </w:numPr>
        <w:spacing w:after="0" w:line="360" w:lineRule="auto"/>
        <w:jc w:val="both"/>
        <w:rPr>
          <w:i/>
          <w:iCs/>
        </w:rPr>
      </w:pPr>
      <w:r w:rsidRPr="009D28FE">
        <w:rPr>
          <w:i/>
          <w:iCs/>
        </w:rPr>
        <w:t>видове по чл. 6, ал. 1, т. 4 от Закона за биологичното разнообразие:</w:t>
      </w:r>
    </w:p>
    <w:p w14:paraId="0AD0DAD9" w14:textId="77777777" w:rsidR="009D28FE" w:rsidRPr="009D28FE" w:rsidRDefault="009D28FE" w:rsidP="009D28FE">
      <w:pPr>
        <w:pStyle w:val="a8"/>
        <w:spacing w:after="0" w:line="360" w:lineRule="auto"/>
        <w:ind w:left="0" w:firstLine="851"/>
        <w:jc w:val="both"/>
        <w:rPr>
          <w:b w:val="0"/>
          <w:bCs/>
        </w:rPr>
      </w:pPr>
      <w:r w:rsidRPr="009D28FE">
        <w:rPr>
          <w:b w:val="0"/>
          <w:bCs/>
        </w:rPr>
        <w:lastRenderedPageBreak/>
        <w:t>Голям корморан (Phalacrocorax carbo), Сива чапла (Ardea cinerea), Ням лебед (Cygnus olor), Зимно бърне (Anas crecca), Зеленоглава патица (Anas platyrhynchos), Малък ястреб (Accipiter nisus), Обикновен мишелов (Buteo buteo), Черношипа ветрушка (Falco tinnunculus), Сoкол орко (Falco subbuteo), Вoден дърдавец (Rallus aquaticus), Зеленоножка (Gallinula chloropus), Малък червеноног водобегач (Tringa totanus), Голям горски водобегач (Tringa ochropus), Обикновен пчелояд (Merops apiaster), Брегова лястовица (Riparia riparia).</w:t>
      </w:r>
    </w:p>
    <w:p w14:paraId="086F4B98" w14:textId="1D67890C" w:rsidR="009D28FE" w:rsidRPr="009D28FE" w:rsidRDefault="009D28FE" w:rsidP="009D28FE">
      <w:pPr>
        <w:spacing w:after="0" w:line="360" w:lineRule="auto"/>
        <w:ind w:firstLine="851"/>
        <w:jc w:val="both"/>
        <w:rPr>
          <w:b w:val="0"/>
          <w:bCs/>
        </w:rPr>
      </w:pPr>
      <w:r w:rsidRPr="009D28FE">
        <w:rPr>
          <w:b w:val="0"/>
          <w:bCs/>
        </w:rPr>
        <w:t>Защитената зона се обявява с цел:</w:t>
      </w:r>
    </w:p>
    <w:p w14:paraId="54411C04" w14:textId="622AE21E" w:rsidR="009D28FE" w:rsidRPr="009D28FE" w:rsidRDefault="009D28FE" w:rsidP="00A95213">
      <w:pPr>
        <w:pStyle w:val="a8"/>
        <w:numPr>
          <w:ilvl w:val="0"/>
          <w:numId w:val="63"/>
        </w:numPr>
        <w:spacing w:after="0" w:line="360" w:lineRule="auto"/>
        <w:ind w:left="0" w:firstLine="851"/>
        <w:jc w:val="both"/>
        <w:rPr>
          <w:b w:val="0"/>
          <w:bCs/>
        </w:rPr>
      </w:pPr>
      <w:r w:rsidRPr="009D28FE">
        <w:rPr>
          <w:b w:val="0"/>
          <w:bCs/>
        </w:rPr>
        <w:t xml:space="preserve">опазване и поддържане на местообитанията на посочените </w:t>
      </w:r>
      <w:r w:rsidR="006B2AFF">
        <w:rPr>
          <w:b w:val="0"/>
          <w:bCs/>
        </w:rPr>
        <w:t>по-</w:t>
      </w:r>
      <w:r w:rsidR="007401E6">
        <w:rPr>
          <w:b w:val="0"/>
          <w:bCs/>
        </w:rPr>
        <w:t>горе</w:t>
      </w:r>
      <w:r w:rsidRPr="009D28FE">
        <w:rPr>
          <w:b w:val="0"/>
          <w:bCs/>
        </w:rPr>
        <w:t xml:space="preserve"> видове птици за постигане на тяхното благоприятно природозащитно състояние;</w:t>
      </w:r>
    </w:p>
    <w:p w14:paraId="13EFC5C9" w14:textId="722894BB" w:rsidR="00220578" w:rsidRDefault="009D28FE" w:rsidP="00A95213">
      <w:pPr>
        <w:pStyle w:val="a8"/>
        <w:numPr>
          <w:ilvl w:val="0"/>
          <w:numId w:val="63"/>
        </w:numPr>
        <w:spacing w:after="0" w:line="360" w:lineRule="auto"/>
        <w:ind w:left="0" w:firstLine="851"/>
        <w:jc w:val="both"/>
        <w:rPr>
          <w:b w:val="0"/>
          <w:bCs/>
        </w:rPr>
      </w:pPr>
      <w:r w:rsidRPr="009D28FE">
        <w:rPr>
          <w:b w:val="0"/>
          <w:bCs/>
        </w:rPr>
        <w:t>възстановяване на местообитания на видове птици, за които е необходимо подобряване на природозащитното им състояние.</w:t>
      </w:r>
    </w:p>
    <w:p w14:paraId="1323BF2E" w14:textId="339D3B73" w:rsidR="008A2A4B" w:rsidRDefault="008A2A4B" w:rsidP="00B41958">
      <w:pPr>
        <w:pStyle w:val="a8"/>
        <w:numPr>
          <w:ilvl w:val="0"/>
          <w:numId w:val="17"/>
        </w:numPr>
        <w:spacing w:after="0" w:line="360" w:lineRule="auto"/>
        <w:ind w:left="0" w:firstLine="851"/>
        <w:jc w:val="both"/>
        <w:rPr>
          <w:b w:val="0"/>
          <w:bCs/>
        </w:rPr>
      </w:pPr>
      <w:r w:rsidRPr="00614018">
        <w:rPr>
          <w:u w:val="single"/>
        </w:rPr>
        <w:t>BG0000608 „Ломовете”</w:t>
      </w:r>
      <w:r w:rsidRPr="008A2A4B">
        <w:rPr>
          <w:b w:val="0"/>
          <w:bCs/>
        </w:rPr>
        <w:t xml:space="preserve"> за опазване на природните местообитания и на дивата флора и фауна, обявена със Заповед N2 РД-1024/17.12.2020 г. на Министъра на околната среда и водите (ДВ, бр. 18/02.03.2021 г.)</w:t>
      </w:r>
    </w:p>
    <w:p w14:paraId="31FE67D8" w14:textId="5F92023F" w:rsidR="007401E6" w:rsidRPr="00EB0410" w:rsidRDefault="007401E6" w:rsidP="007401E6">
      <w:pPr>
        <w:spacing w:after="0" w:line="360" w:lineRule="auto"/>
        <w:ind w:firstLine="851"/>
        <w:jc w:val="both"/>
        <w:rPr>
          <w:b w:val="0"/>
        </w:rPr>
      </w:pPr>
      <w:r w:rsidRPr="00EB0410">
        <w:rPr>
          <w:b w:val="0"/>
        </w:rPr>
        <w:t>Защитена зона по Директива за местообитанията (SCI) с код BG0000608 Ломовете препокрива защитена зона по Директива за птиците – SPA BG0002025 Ломовете. Най-ценната и интересна в екологично и туристическо отношение, централна част на територията е обявена за Природен парк Русенски Лом. Зоната включва и ЗМ Орлова чука.</w:t>
      </w:r>
    </w:p>
    <w:p w14:paraId="7F6D1069" w14:textId="51E8753C" w:rsidR="007401E6" w:rsidRPr="00EB0410" w:rsidRDefault="007401E6" w:rsidP="007401E6">
      <w:pPr>
        <w:spacing w:after="0" w:line="360" w:lineRule="auto"/>
        <w:ind w:firstLine="851"/>
        <w:jc w:val="both"/>
        <w:rPr>
          <w:b w:val="0"/>
        </w:rPr>
      </w:pPr>
      <w:r w:rsidRPr="00EB0410">
        <w:rPr>
          <w:b w:val="0"/>
        </w:rPr>
        <w:t>Основната част от територията попада в област Русе, а най-южните части в област Разград, извън ТГС района. ПП Русенски лом разполага със специализирана администрация – дирекция на парка, установена за управлението и устойчивото развитие на парковата територия.</w:t>
      </w:r>
    </w:p>
    <w:p w14:paraId="5BC75822" w14:textId="77777777" w:rsidR="0041564B" w:rsidRDefault="0041564B" w:rsidP="00EB0410">
      <w:pPr>
        <w:spacing w:after="0" w:line="360" w:lineRule="auto"/>
        <w:ind w:firstLine="851"/>
        <w:jc w:val="both"/>
        <w:rPr>
          <w:bCs/>
          <w:i/>
          <w:iCs/>
        </w:rPr>
      </w:pPr>
    </w:p>
    <w:p w14:paraId="5239A9BF" w14:textId="76209A2B" w:rsidR="00EB0410" w:rsidRPr="00EB0410" w:rsidRDefault="00EB0410" w:rsidP="00EB0410">
      <w:pPr>
        <w:spacing w:after="0" w:line="360" w:lineRule="auto"/>
        <w:ind w:firstLine="851"/>
        <w:jc w:val="both"/>
        <w:rPr>
          <w:bCs/>
          <w:i/>
          <w:iCs/>
        </w:rPr>
      </w:pPr>
      <w:r w:rsidRPr="00EB0410">
        <w:rPr>
          <w:bCs/>
          <w:i/>
          <w:iCs/>
        </w:rPr>
        <w:t>ПП Русенски лом – Ломовете – Орлова чука</w:t>
      </w:r>
    </w:p>
    <w:p w14:paraId="5C8FF6D8" w14:textId="2506761F" w:rsidR="007401E6" w:rsidRPr="007401E6" w:rsidRDefault="00EB0410" w:rsidP="007401E6">
      <w:pPr>
        <w:spacing w:after="0" w:line="360" w:lineRule="auto"/>
        <w:ind w:firstLine="851"/>
        <w:jc w:val="both"/>
        <w:rPr>
          <w:b w:val="0"/>
          <w:bCs/>
        </w:rPr>
      </w:pPr>
      <w:r w:rsidRPr="00EB0410">
        <w:rPr>
          <w:bCs/>
          <w:noProof/>
          <w:lang w:val="en-US"/>
        </w:rPr>
        <w:lastRenderedPageBreak/>
        <w:drawing>
          <wp:inline distT="0" distB="0" distL="0" distR="0" wp14:anchorId="5AFEDECE" wp14:editId="5BF23679">
            <wp:extent cx="4972050" cy="3314700"/>
            <wp:effectExtent l="0" t="0" r="0" b="0"/>
            <wp:docPr id="32" name="Картина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73592" cy="3315728"/>
                    </a:xfrm>
                    <a:prstGeom prst="rect">
                      <a:avLst/>
                    </a:prstGeom>
                    <a:noFill/>
                    <a:ln>
                      <a:noFill/>
                    </a:ln>
                  </pic:spPr>
                </pic:pic>
              </a:graphicData>
            </a:graphic>
          </wp:inline>
        </w:drawing>
      </w:r>
    </w:p>
    <w:p w14:paraId="5D6A0ED1" w14:textId="1E8DD686" w:rsidR="008A2A4B" w:rsidRPr="00B943AA" w:rsidRDefault="008A2A4B" w:rsidP="00B41958">
      <w:pPr>
        <w:pStyle w:val="a8"/>
        <w:numPr>
          <w:ilvl w:val="0"/>
          <w:numId w:val="17"/>
        </w:numPr>
        <w:spacing w:after="0" w:line="360" w:lineRule="auto"/>
        <w:ind w:left="0" w:firstLine="851"/>
        <w:jc w:val="both"/>
        <w:rPr>
          <w:b w:val="0"/>
          <w:bCs/>
        </w:rPr>
      </w:pPr>
      <w:r w:rsidRPr="00614018">
        <w:rPr>
          <w:u w:val="single"/>
        </w:rPr>
        <w:t>BG0002062 „Лудогорие”</w:t>
      </w:r>
      <w:r w:rsidRPr="00614018">
        <w:rPr>
          <w:b w:val="0"/>
          <w:bCs/>
          <w:u w:val="single"/>
        </w:rPr>
        <w:t xml:space="preserve"> </w:t>
      </w:r>
      <w:r w:rsidRPr="00B943AA">
        <w:rPr>
          <w:b w:val="0"/>
          <w:bCs/>
        </w:rPr>
        <w:t>за опазване на дивите птици, обявена със Заповед N2 РД837/17.11.2008 г. на Министъра на околната среда и водите (ДВ, бр. 11/2009 г.), изм. и доп. със Заповед N9 РД-79/28.01.201З г. на Министъра на околната среда и водите (ДБ, бр. 10/2013 г.);</w:t>
      </w:r>
    </w:p>
    <w:p w14:paraId="17B1E13C" w14:textId="77777777" w:rsidR="00B943AA" w:rsidRPr="00B943AA" w:rsidRDefault="00B943AA" w:rsidP="00B943AA">
      <w:pPr>
        <w:spacing w:after="0" w:line="360" w:lineRule="auto"/>
        <w:ind w:firstLine="851"/>
        <w:jc w:val="both"/>
        <w:rPr>
          <w:b w:val="0"/>
          <w:bCs/>
        </w:rPr>
      </w:pPr>
      <w:r w:rsidRPr="00B943AA">
        <w:rPr>
          <w:b w:val="0"/>
          <w:bCs/>
        </w:rPr>
        <w:t xml:space="preserve">Защитената зона се намира в Североизточна България и съответства на географската област Лудогорие, но включва територии и от Западна Добруджа. Територията ѝ попада в рамките на 14 общини от областите Русе, Силистра и Разград. </w:t>
      </w:r>
    </w:p>
    <w:p w14:paraId="1E1A75C5" w14:textId="77777777" w:rsidR="00B943AA" w:rsidRPr="00B943AA" w:rsidRDefault="00B943AA" w:rsidP="00B943AA">
      <w:pPr>
        <w:spacing w:after="0" w:line="360" w:lineRule="auto"/>
        <w:ind w:firstLine="851"/>
        <w:jc w:val="both"/>
        <w:rPr>
          <w:b w:val="0"/>
          <w:bCs/>
        </w:rPr>
      </w:pPr>
      <w:r w:rsidRPr="00B943AA">
        <w:rPr>
          <w:b w:val="0"/>
          <w:bCs/>
        </w:rPr>
        <w:t xml:space="preserve">В защитената зона са установени са 115 вида гнездящи птици, от които 31 са включени в „Червената книга на Република България“. От срещащите се видове 51 са от европейско природозащитно значение. Като световнозастрашени в категория SPEC1 са описани 2 вида царски орел  и ливаден дърдавец, а като застрашени в Европа съответно в категория SPEC2 – 18 вида, в SPEC3 – 32 вида. Мястото осигурява подходящи местообитания за 31 вида, включени в приложение 2 на ЗБР, за които се изискват специални мерки за защита. От тях 29 са вписани в приложение І на Директива 79/409/ЕИО. </w:t>
      </w:r>
    </w:p>
    <w:p w14:paraId="7824B82A" w14:textId="77777777" w:rsidR="00B943AA" w:rsidRPr="00B943AA" w:rsidRDefault="00B943AA" w:rsidP="00B943AA">
      <w:pPr>
        <w:spacing w:after="0" w:line="360" w:lineRule="auto"/>
        <w:ind w:firstLine="851"/>
        <w:jc w:val="both"/>
        <w:rPr>
          <w:b w:val="0"/>
          <w:bCs/>
        </w:rPr>
      </w:pPr>
      <w:r w:rsidRPr="00B943AA">
        <w:rPr>
          <w:b w:val="0"/>
          <w:bCs/>
        </w:rPr>
        <w:t xml:space="preserve">Защитена зона „Лудогорие“ е важна за опазването на малкия креслив орел. Оценката към момента за защитената зона и околностите ѝ е 25–30 двойки на малкия креслив орел. Предстои обстоен мониторинг за установяване на точния брой гнездящи двойки на територията. Защитената зона се използва като място, на което спират за почивка малки кресливи орли, мигриращи от северните популации. Мястото се използва за почивка от няколко часа до няколко дни. </w:t>
      </w:r>
    </w:p>
    <w:p w14:paraId="33BA2CE7" w14:textId="13A11142" w:rsidR="00B943AA" w:rsidRPr="00B943AA" w:rsidRDefault="00B943AA" w:rsidP="00B943AA">
      <w:pPr>
        <w:spacing w:after="0" w:line="360" w:lineRule="auto"/>
        <w:ind w:firstLine="851"/>
        <w:jc w:val="both"/>
        <w:rPr>
          <w:b w:val="0"/>
          <w:bCs/>
        </w:rPr>
      </w:pPr>
      <w:r w:rsidRPr="00B943AA">
        <w:rPr>
          <w:b w:val="0"/>
          <w:bCs/>
        </w:rPr>
        <w:lastRenderedPageBreak/>
        <w:t xml:space="preserve"> </w:t>
      </w:r>
      <w:r>
        <w:rPr>
          <w:noProof/>
          <w:lang w:val="en-US"/>
        </w:rPr>
        <w:drawing>
          <wp:inline distT="0" distB="0" distL="0" distR="0" wp14:anchorId="251FD59D" wp14:editId="6CBFE6D0">
            <wp:extent cx="4248150" cy="3114675"/>
            <wp:effectExtent l="0" t="0" r="0" b="9525"/>
            <wp:docPr id="4852" name="Picture 4852"/>
            <wp:cNvGraphicFramePr/>
            <a:graphic xmlns:a="http://schemas.openxmlformats.org/drawingml/2006/main">
              <a:graphicData uri="http://schemas.openxmlformats.org/drawingml/2006/picture">
                <pic:pic xmlns:pic="http://schemas.openxmlformats.org/drawingml/2006/picture">
                  <pic:nvPicPr>
                    <pic:cNvPr id="4852" name="Picture 4852"/>
                    <pic:cNvPicPr/>
                  </pic:nvPicPr>
                  <pic:blipFill>
                    <a:blip r:embed="rId29"/>
                    <a:stretch>
                      <a:fillRect/>
                    </a:stretch>
                  </pic:blipFill>
                  <pic:spPr>
                    <a:xfrm>
                      <a:off x="0" y="0"/>
                      <a:ext cx="4248150" cy="3114675"/>
                    </a:xfrm>
                    <a:prstGeom prst="rect">
                      <a:avLst/>
                    </a:prstGeom>
                  </pic:spPr>
                </pic:pic>
              </a:graphicData>
            </a:graphic>
          </wp:inline>
        </w:drawing>
      </w:r>
    </w:p>
    <w:p w14:paraId="16F25C8E" w14:textId="77777777" w:rsidR="00B943AA" w:rsidRPr="00B943AA" w:rsidRDefault="00B943AA" w:rsidP="00B943AA">
      <w:pPr>
        <w:spacing w:after="0" w:line="360" w:lineRule="auto"/>
        <w:ind w:firstLine="851"/>
        <w:jc w:val="both"/>
        <w:rPr>
          <w:i/>
          <w:iCs/>
        </w:rPr>
      </w:pPr>
      <w:r w:rsidRPr="00B943AA">
        <w:rPr>
          <w:i/>
          <w:iCs/>
        </w:rPr>
        <w:t xml:space="preserve">Малък креслив орел (Clanga pomarina) </w:t>
      </w:r>
    </w:p>
    <w:p w14:paraId="182D3EFF" w14:textId="77777777" w:rsidR="00B943AA" w:rsidRPr="00B943AA" w:rsidRDefault="00B943AA" w:rsidP="00B943AA">
      <w:pPr>
        <w:spacing w:after="0" w:line="360" w:lineRule="auto"/>
        <w:ind w:firstLine="851"/>
        <w:jc w:val="both"/>
        <w:rPr>
          <w:b w:val="0"/>
          <w:bCs/>
        </w:rPr>
      </w:pPr>
      <w:r w:rsidRPr="00B943AA">
        <w:rPr>
          <w:b w:val="0"/>
          <w:bCs/>
        </w:rPr>
        <w:t xml:space="preserve">Лудогорието е едно от най-важните места в България от значение за ЕС за опазването на 9 гнездящи вида – малък креслив орел, черна каня, белоопашат мишелов, червен ангъч, горска чучулига, градинска овесарка, козодой, синявица и черночела сврачка. Повечето от тези видове предпочитат пространството между гората и откритите територии, както и мозаечни местообитания. Много други грабливи птици гнездят в Лудогорието в значителни количества, като използват горите и скалните венци по суходолията за гнездене, а откритите пространства наоколо – за намиране на храна. </w:t>
      </w:r>
    </w:p>
    <w:p w14:paraId="1AD67390" w14:textId="77777777" w:rsidR="00B943AA" w:rsidRPr="00B943AA" w:rsidRDefault="00B943AA" w:rsidP="00B943AA">
      <w:pPr>
        <w:spacing w:after="0" w:line="360" w:lineRule="auto"/>
        <w:ind w:firstLine="851"/>
        <w:jc w:val="both"/>
        <w:rPr>
          <w:b w:val="0"/>
          <w:bCs/>
        </w:rPr>
      </w:pPr>
      <w:r w:rsidRPr="00B943AA">
        <w:rPr>
          <w:b w:val="0"/>
          <w:bCs/>
        </w:rPr>
        <w:t xml:space="preserve">Мястото е заобиколено от земеделски земи и е частично изолирано от други територии с горски местообитания с изключение на защитена зона „Хърсовска река”, разположено в близост до източната му граница. Поради наличие на селища по границите на мястото достъпът до определени части е силно улеснен. </w:t>
      </w:r>
    </w:p>
    <w:p w14:paraId="301C1442" w14:textId="77777777" w:rsidR="00B943AA" w:rsidRPr="00B943AA" w:rsidRDefault="00B943AA" w:rsidP="00B943AA">
      <w:pPr>
        <w:spacing w:after="0" w:line="360" w:lineRule="auto"/>
        <w:ind w:firstLine="851"/>
        <w:jc w:val="both"/>
        <w:rPr>
          <w:b w:val="0"/>
          <w:bCs/>
        </w:rPr>
      </w:pPr>
      <w:r w:rsidRPr="00B943AA">
        <w:rPr>
          <w:b w:val="0"/>
          <w:bCs/>
        </w:rPr>
        <w:t xml:space="preserve">Местообитанията са чувствителни към човешките дейности, включително и тези причиняващи безпокойство на птиците, каквито са нерегулираното практикуване на скално катерене, делта- и парапланеризъм, иманярството, както и туризъм през гнездовия период. Ловът и бракониерството също водят до безпокойство на птиците. Горските пожари (умишлени пожари) влошават качеството на горските местообитания и безпокоят птиците по време на гнездовия период. Сухите пасища са силно уязвими от пожари, както естествени, така и причинени от човека. </w:t>
      </w:r>
    </w:p>
    <w:p w14:paraId="218AE748" w14:textId="4042039D" w:rsidR="00B943AA" w:rsidRPr="008A2A4B" w:rsidRDefault="00B943AA" w:rsidP="00B943AA">
      <w:pPr>
        <w:spacing w:after="0" w:line="360" w:lineRule="auto"/>
        <w:ind w:firstLine="851"/>
        <w:jc w:val="both"/>
        <w:rPr>
          <w:b w:val="0"/>
          <w:bCs/>
        </w:rPr>
      </w:pPr>
      <w:r w:rsidRPr="00B943AA">
        <w:rPr>
          <w:b w:val="0"/>
          <w:bCs/>
        </w:rPr>
        <w:t xml:space="preserve">Интензивното земеделие, включващо употребата на изкуствени торове, пестициди, инсектициди и дори отрови има директно отрицателно въздействие върху </w:t>
      </w:r>
      <w:r w:rsidRPr="00B943AA">
        <w:rPr>
          <w:b w:val="0"/>
          <w:bCs/>
        </w:rPr>
        <w:lastRenderedPageBreak/>
        <w:t>птиците и тяхната хранителна база. Упадъкът на животновъдството, охрастяването, облесяването и разораването на пасищата води до загуба на ценни тревни местообитания за птиците.</w:t>
      </w:r>
    </w:p>
    <w:p w14:paraId="48C7503A" w14:textId="0DC2AF5C" w:rsidR="008A2A4B" w:rsidRDefault="008A2A4B" w:rsidP="00B41958">
      <w:pPr>
        <w:pStyle w:val="a8"/>
        <w:numPr>
          <w:ilvl w:val="0"/>
          <w:numId w:val="17"/>
        </w:numPr>
        <w:spacing w:after="0" w:line="360" w:lineRule="auto"/>
        <w:ind w:left="0" w:firstLine="840"/>
        <w:jc w:val="both"/>
        <w:rPr>
          <w:b w:val="0"/>
          <w:bCs/>
        </w:rPr>
      </w:pPr>
      <w:r w:rsidRPr="00614018">
        <w:rPr>
          <w:u w:val="single"/>
        </w:rPr>
        <w:t>BG0000168 „Лудогорие“</w:t>
      </w:r>
      <w:r w:rsidRPr="0099744D">
        <w:rPr>
          <w:b w:val="0"/>
          <w:bCs/>
        </w:rPr>
        <w:t xml:space="preserve"> за опазване на природните местообитания и на дивата флора и фауна, обявена със Заповед РД-1034/17.12.2020 г. на Министъра на околната среда и водите (ДВ, бр. 22/2021 г.);</w:t>
      </w:r>
      <w:r w:rsidRPr="008A2A4B">
        <w:rPr>
          <w:b w:val="0"/>
          <w:noProof/>
          <w:lang w:val="en-US"/>
        </w:rPr>
        <w:drawing>
          <wp:inline distT="0" distB="0" distL="0" distR="0" wp14:anchorId="2E759327" wp14:editId="192F3A35">
            <wp:extent cx="9525" cy="114300"/>
            <wp:effectExtent l="0" t="0" r="28575" b="0"/>
            <wp:docPr id="24" name="Картина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 cy="114300"/>
                    </a:xfrm>
                    <a:prstGeom prst="rect">
                      <a:avLst/>
                    </a:prstGeom>
                    <a:noFill/>
                    <a:ln>
                      <a:noFill/>
                    </a:ln>
                  </pic:spPr>
                </pic:pic>
              </a:graphicData>
            </a:graphic>
          </wp:inline>
        </w:drawing>
      </w:r>
    </w:p>
    <w:p w14:paraId="661A12C4" w14:textId="77777777" w:rsidR="00934BAB" w:rsidRDefault="00D5234E" w:rsidP="00D5234E">
      <w:pPr>
        <w:pStyle w:val="a8"/>
        <w:spacing w:after="0" w:line="360" w:lineRule="auto"/>
        <w:ind w:left="0" w:firstLine="851"/>
        <w:jc w:val="both"/>
        <w:rPr>
          <w:b w:val="0"/>
          <w:bCs/>
        </w:rPr>
      </w:pPr>
      <w:r w:rsidRPr="00D5234E">
        <w:rPr>
          <w:b w:val="0"/>
          <w:bCs/>
        </w:rPr>
        <w:t xml:space="preserve">Предмет на опазване в защитена зона BG0000168 „Лудогорие“ са </w:t>
      </w:r>
      <w:r w:rsidR="00934BAB">
        <w:rPr>
          <w:b w:val="0"/>
          <w:bCs/>
        </w:rPr>
        <w:t>:</w:t>
      </w:r>
    </w:p>
    <w:p w14:paraId="0DC099A4" w14:textId="1FD12185" w:rsidR="00D5234E" w:rsidRPr="00D5234E" w:rsidRDefault="00D5234E" w:rsidP="00934BAB">
      <w:pPr>
        <w:pStyle w:val="a8"/>
        <w:numPr>
          <w:ilvl w:val="0"/>
          <w:numId w:val="60"/>
        </w:numPr>
        <w:spacing w:after="0" w:line="360" w:lineRule="auto"/>
        <w:ind w:left="0" w:firstLine="851"/>
        <w:jc w:val="both"/>
        <w:rPr>
          <w:b w:val="0"/>
          <w:bCs/>
        </w:rPr>
      </w:pPr>
      <w:r w:rsidRPr="00D5234E">
        <w:rPr>
          <w:b w:val="0"/>
          <w:bCs/>
        </w:rPr>
        <w:t>типове природни местообитания по чл. 6, ал. 1, т. 1 от Закона за биологичното разнообразие (ЗБР): – 6110* Отворени калцифилни или базифилни тревни съобщества от AlyssoSedion albi; 6210 Полуестествени сухи тревни и храстови съобщества върху варовик (Festuco-Brometalia) (*</w:t>
      </w:r>
      <w:r w:rsidR="00934BAB">
        <w:rPr>
          <w:b w:val="0"/>
          <w:bCs/>
        </w:rPr>
        <w:t xml:space="preserve"> - </w:t>
      </w:r>
      <w:r w:rsidRPr="00D5234E">
        <w:rPr>
          <w:b w:val="0"/>
          <w:bCs/>
        </w:rPr>
        <w:t>важни местообитания на орхидеи); 6240  Субпанонски степни тревни съобщества; 6250*</w:t>
      </w:r>
      <w:r w:rsidR="00934BAB">
        <w:rPr>
          <w:b w:val="0"/>
          <w:bCs/>
        </w:rPr>
        <w:t xml:space="preserve"> </w:t>
      </w:r>
      <w:r w:rsidRPr="00D5234E">
        <w:rPr>
          <w:b w:val="0"/>
          <w:bCs/>
        </w:rPr>
        <w:t xml:space="preserve">Панонски льосови степни тревни съобщества; 8310 Неблагоустроени пещери; 9180* Смесени гори от съюза Tilio-Acerion върху сипеи и стръмни склонове; 91G0* Панонски гори с Quercus petraea и Carpinus betulus; 91I0* Евро-сибирски степни гори с Quercus spp.; 91M0 Балкано-панонски церово-горунови гори; 91Z0 Мизийски гори от сребролистна липа;  </w:t>
      </w:r>
    </w:p>
    <w:p w14:paraId="30D2D769" w14:textId="14ACC5D4" w:rsidR="00D5234E" w:rsidRPr="00D5234E" w:rsidRDefault="005019D5" w:rsidP="00D5234E">
      <w:pPr>
        <w:pStyle w:val="a8"/>
        <w:spacing w:after="0" w:line="360" w:lineRule="auto"/>
        <w:ind w:left="0" w:firstLine="851"/>
        <w:jc w:val="both"/>
        <w:rPr>
          <w:b w:val="0"/>
          <w:bCs/>
        </w:rPr>
      </w:pPr>
      <w:r>
        <w:rPr>
          <w:b w:val="0"/>
          <w:bCs/>
        </w:rPr>
        <w:t>М</w:t>
      </w:r>
      <w:r w:rsidR="00D5234E" w:rsidRPr="00D5234E">
        <w:rPr>
          <w:b w:val="0"/>
          <w:bCs/>
        </w:rPr>
        <w:t xml:space="preserve">естообитанията на следните видове по чл. 6, ал. 1, т. 2 от ЗБР: </w:t>
      </w:r>
    </w:p>
    <w:p w14:paraId="296007A7" w14:textId="19BF221D" w:rsidR="005019D5" w:rsidRDefault="00D5234E" w:rsidP="005019D5">
      <w:pPr>
        <w:pStyle w:val="a8"/>
        <w:numPr>
          <w:ilvl w:val="0"/>
          <w:numId w:val="59"/>
        </w:numPr>
        <w:spacing w:after="0" w:line="360" w:lineRule="auto"/>
        <w:ind w:left="0" w:firstLine="709"/>
        <w:jc w:val="both"/>
        <w:rPr>
          <w:b w:val="0"/>
          <w:bCs/>
        </w:rPr>
      </w:pPr>
      <w:r w:rsidRPr="00D5234E">
        <w:rPr>
          <w:b w:val="0"/>
          <w:bCs/>
        </w:rPr>
        <w:t xml:space="preserve">бозайници – Европейски вълк (Canis lupus), Пъстър пор (Vormela peregusna), Видра (Lutra lutra), Лалугер (Spermophilus citellus), Добруджански (среден) хомяк (Mesocricetus newtoni), Дългокрил прилеп (Miniopterus schreibersii), Широкоух прилеп (Barbastella barbastellus), Голям нощник (Myotis myotis), Дългоух нощник (Myotis bechsteinii), Остроух нощник (Myotis blythii), Дългопръст нощник (Myotis capaccinii),  Трицветен нощник (Myotis emarginatus), Голям подковонос (Rhinolophus ferrumequinum), Maлък подковонос (Rhinolophus hipposideros), Южен подковонос (Rhinolophus euryale); </w:t>
      </w:r>
    </w:p>
    <w:p w14:paraId="41450B4D" w14:textId="59C65963" w:rsidR="00D5234E" w:rsidRPr="00D5234E" w:rsidRDefault="00D5234E" w:rsidP="00934BAB">
      <w:pPr>
        <w:pStyle w:val="a8"/>
        <w:numPr>
          <w:ilvl w:val="0"/>
          <w:numId w:val="59"/>
        </w:numPr>
        <w:spacing w:after="0" w:line="360" w:lineRule="auto"/>
        <w:ind w:left="0" w:firstLine="851"/>
        <w:jc w:val="both"/>
        <w:rPr>
          <w:b w:val="0"/>
          <w:bCs/>
        </w:rPr>
      </w:pPr>
      <w:r w:rsidRPr="00D5234E">
        <w:rPr>
          <w:b w:val="0"/>
          <w:bCs/>
        </w:rPr>
        <w:t xml:space="preserve">земноводни и влечуги – Голям гребенест тритон (Triturus karelinii), Добруджански тритон (Triturus dobrogicus), Червенокоремна бумка (Bombina bombina), Пъстър смок (Elaphe sauromates), Обикновена блатна костенурка (Emys orbicularis), Шипоопашата костенурка (Testudo hermanni), Шипобедрена костену рка (Testudo graeca);  риби – Обикновен щипок (Cobitis taenia); безгръбначни – Еднорог болбелазмус (Bolbelasmus unicornis), Обикновен сечко (Cerambyx cerdo), Буков сечко (Morimus funereus), Бръмбар рогач (Lucanus cervus), *Четириточкова меча пеперуда (Euplagia (Callimorpha) quadripunctaria), Лицена (Lycaena dispar), Хидриас (Euphydr yas (Hypodryas) maturna). </w:t>
      </w:r>
    </w:p>
    <w:p w14:paraId="10CF6F41" w14:textId="77777777" w:rsidR="00D5234E" w:rsidRPr="00D5234E" w:rsidRDefault="00D5234E" w:rsidP="00D5234E">
      <w:pPr>
        <w:pStyle w:val="a8"/>
        <w:spacing w:after="0" w:line="360" w:lineRule="auto"/>
        <w:ind w:left="0" w:firstLine="851"/>
        <w:jc w:val="both"/>
        <w:rPr>
          <w:b w:val="0"/>
          <w:bCs/>
        </w:rPr>
      </w:pPr>
      <w:r w:rsidRPr="00D5234E">
        <w:rPr>
          <w:b w:val="0"/>
          <w:bCs/>
        </w:rPr>
        <w:t xml:space="preserve">Защитената зона е обявена с цел: </w:t>
      </w:r>
    </w:p>
    <w:p w14:paraId="00EBC1C5" w14:textId="77777777" w:rsidR="00D5234E" w:rsidRPr="00D5234E" w:rsidRDefault="00D5234E" w:rsidP="004C5211">
      <w:pPr>
        <w:pStyle w:val="a8"/>
        <w:numPr>
          <w:ilvl w:val="0"/>
          <w:numId w:val="61"/>
        </w:numPr>
        <w:spacing w:after="0" w:line="360" w:lineRule="auto"/>
        <w:ind w:left="0" w:firstLine="851"/>
        <w:jc w:val="both"/>
        <w:rPr>
          <w:b w:val="0"/>
          <w:bCs/>
        </w:rPr>
      </w:pPr>
      <w:r w:rsidRPr="00D5234E">
        <w:rPr>
          <w:b w:val="0"/>
          <w:bCs/>
        </w:rPr>
        <w:lastRenderedPageBreak/>
        <w:t xml:space="preserve">Опазване и поддържане на типовете природни местообитания, местообитанията на посочените видове, техните популации и разпространение в границите на зоната, за постигане и поддържане на благоприятното им природозащитно състояние в Континенталния биогеографски регион; </w:t>
      </w:r>
    </w:p>
    <w:p w14:paraId="6F755C09" w14:textId="77777777" w:rsidR="00D5234E" w:rsidRPr="00D5234E" w:rsidRDefault="00D5234E" w:rsidP="004C5211">
      <w:pPr>
        <w:pStyle w:val="a8"/>
        <w:numPr>
          <w:ilvl w:val="0"/>
          <w:numId w:val="61"/>
        </w:numPr>
        <w:spacing w:after="0" w:line="360" w:lineRule="auto"/>
        <w:ind w:left="0" w:firstLine="851"/>
        <w:jc w:val="both"/>
        <w:rPr>
          <w:b w:val="0"/>
          <w:bCs/>
        </w:rPr>
      </w:pPr>
      <w:r w:rsidRPr="00D5234E">
        <w:rPr>
          <w:b w:val="0"/>
          <w:bCs/>
        </w:rPr>
        <w:t xml:space="preserve">Увеличаване на приноса на защитената зона по отношение на площта на природно местообитание с код 6250 *; </w:t>
      </w:r>
    </w:p>
    <w:p w14:paraId="0458AB54" w14:textId="77777777" w:rsidR="00D5234E" w:rsidRPr="00D5234E" w:rsidRDefault="00D5234E" w:rsidP="004C5211">
      <w:pPr>
        <w:pStyle w:val="a8"/>
        <w:numPr>
          <w:ilvl w:val="0"/>
          <w:numId w:val="61"/>
        </w:numPr>
        <w:spacing w:after="0" w:line="360" w:lineRule="auto"/>
        <w:ind w:left="0" w:firstLine="851"/>
        <w:jc w:val="both"/>
        <w:rPr>
          <w:b w:val="0"/>
          <w:bCs/>
        </w:rPr>
      </w:pPr>
      <w:r w:rsidRPr="00D5234E">
        <w:rPr>
          <w:b w:val="0"/>
          <w:bCs/>
        </w:rPr>
        <w:t xml:space="preserve">Подобряване на структурата и функциите на природни местообитания с кодове 6110 *, 6240 *,6250 *, 91I0 * и 91M0; </w:t>
      </w:r>
    </w:p>
    <w:p w14:paraId="58B15D4D" w14:textId="77777777" w:rsidR="00D5234E" w:rsidRPr="00D5234E" w:rsidRDefault="00D5234E" w:rsidP="004C5211">
      <w:pPr>
        <w:pStyle w:val="a8"/>
        <w:numPr>
          <w:ilvl w:val="0"/>
          <w:numId w:val="61"/>
        </w:numPr>
        <w:spacing w:after="0" w:line="360" w:lineRule="auto"/>
        <w:ind w:left="0" w:firstLine="851"/>
        <w:jc w:val="both"/>
        <w:rPr>
          <w:b w:val="0"/>
          <w:bCs/>
        </w:rPr>
      </w:pPr>
      <w:r w:rsidRPr="00D5234E">
        <w:rPr>
          <w:b w:val="0"/>
          <w:bCs/>
        </w:rPr>
        <w:t xml:space="preserve">Подобряване на местообитанията на видовете Голям гребенест тритон (Triturus karelinii), Обикновена блатна костенурка (Emys orbicularis), Шипоопашата костенурка (Testudo hermanni), Шипобедрена костенурка (Testudo graeca) и Дългоух нощник (Myotis bechsteinii); </w:t>
      </w:r>
    </w:p>
    <w:p w14:paraId="27553E1F" w14:textId="77777777" w:rsidR="00D5234E" w:rsidRPr="00D5234E" w:rsidRDefault="00D5234E" w:rsidP="004C5211">
      <w:pPr>
        <w:pStyle w:val="a8"/>
        <w:numPr>
          <w:ilvl w:val="0"/>
          <w:numId w:val="61"/>
        </w:numPr>
        <w:spacing w:after="0" w:line="360" w:lineRule="auto"/>
        <w:ind w:left="0" w:firstLine="851"/>
        <w:jc w:val="both"/>
        <w:rPr>
          <w:b w:val="0"/>
          <w:bCs/>
        </w:rPr>
      </w:pPr>
      <w:r w:rsidRPr="00D5234E">
        <w:rPr>
          <w:b w:val="0"/>
          <w:bCs/>
        </w:rPr>
        <w:t xml:space="preserve">При необходимост подобряване на състоянието или възстановяване на типове природни местообитания, местообитания видовете и техни популации. </w:t>
      </w:r>
    </w:p>
    <w:p w14:paraId="0C3CFB5D" w14:textId="77777777" w:rsidR="00D5234E" w:rsidRPr="00D5234E" w:rsidRDefault="00D5234E" w:rsidP="00D5234E">
      <w:pPr>
        <w:pStyle w:val="a8"/>
        <w:spacing w:after="0" w:line="360" w:lineRule="auto"/>
        <w:ind w:left="0" w:firstLine="851"/>
        <w:jc w:val="both"/>
        <w:rPr>
          <w:b w:val="0"/>
          <w:bCs/>
        </w:rPr>
      </w:pPr>
      <w:r w:rsidRPr="00D5234E">
        <w:rPr>
          <w:b w:val="0"/>
          <w:bCs/>
        </w:rPr>
        <w:t xml:space="preserve">Целите на защитената зона са определени съобразно важността на защитената зона за постигане и поддържане на благоприятното природозащитно състояние на типовете природни местообитания и видовете посочени горе. </w:t>
      </w:r>
    </w:p>
    <w:p w14:paraId="1A83D8EF" w14:textId="77777777" w:rsidR="00D5234E" w:rsidRPr="00D5234E" w:rsidRDefault="00D5234E" w:rsidP="00D5234E">
      <w:pPr>
        <w:pStyle w:val="a8"/>
        <w:spacing w:after="0" w:line="360" w:lineRule="auto"/>
        <w:ind w:left="0" w:firstLine="851"/>
        <w:jc w:val="both"/>
        <w:rPr>
          <w:b w:val="0"/>
          <w:bCs/>
        </w:rPr>
      </w:pPr>
      <w:r w:rsidRPr="00D5234E">
        <w:rPr>
          <w:b w:val="0"/>
          <w:bCs/>
        </w:rPr>
        <w:t xml:space="preserve">В границите на защитената зона се забранява: </w:t>
      </w:r>
    </w:p>
    <w:p w14:paraId="4F25FA80" w14:textId="77777777" w:rsidR="00D5234E" w:rsidRPr="00D5234E" w:rsidRDefault="00D5234E" w:rsidP="00D5234E">
      <w:pPr>
        <w:pStyle w:val="a8"/>
        <w:spacing w:after="0" w:line="360" w:lineRule="auto"/>
        <w:ind w:left="0" w:firstLine="851"/>
        <w:jc w:val="both"/>
        <w:rPr>
          <w:b w:val="0"/>
          <w:bCs/>
        </w:rPr>
      </w:pPr>
      <w:r w:rsidRPr="00D5234E">
        <w:rPr>
          <w:b w:val="0"/>
          <w:bCs/>
        </w:rPr>
        <w:t>-</w:t>
      </w:r>
      <w:r w:rsidRPr="00D5234E">
        <w:rPr>
          <w:b w:val="0"/>
          <w:bCs/>
        </w:rPr>
        <w:tab/>
        <w:t xml:space="preserve">провеждане на състезания с моторни превозни средства извън съществуващите пътища; </w:t>
      </w:r>
    </w:p>
    <w:p w14:paraId="7F07EABF" w14:textId="77777777" w:rsidR="00D5234E" w:rsidRPr="00D5234E" w:rsidRDefault="00D5234E" w:rsidP="00D5234E">
      <w:pPr>
        <w:pStyle w:val="a8"/>
        <w:spacing w:after="0" w:line="360" w:lineRule="auto"/>
        <w:ind w:left="0" w:firstLine="851"/>
        <w:jc w:val="both"/>
        <w:rPr>
          <w:b w:val="0"/>
          <w:bCs/>
        </w:rPr>
      </w:pPr>
      <w:r w:rsidRPr="00D5234E">
        <w:rPr>
          <w:b w:val="0"/>
          <w:bCs/>
        </w:rPr>
        <w:t>-</w:t>
      </w:r>
      <w:r w:rsidRPr="00D5234E">
        <w:rPr>
          <w:b w:val="0"/>
          <w:bCs/>
        </w:rPr>
        <w:tab/>
        <w:t xml:space="preserve">движение на мотоциклети, ATV, UTV и бъгита извън съществуващите пътища в неурбанизирани територии; забраната не се прилага за определени на основание на нормативен акт трасета за движение на изброените моторни превозни средства, както и при бедствия, извънредни ситуации и за провеждане на противопожарни, аварийни, контролни и спасителни дейности; </w:t>
      </w:r>
    </w:p>
    <w:p w14:paraId="4F56CC50" w14:textId="12BE2209" w:rsidR="00D5234E" w:rsidRPr="00D5234E" w:rsidRDefault="00D5234E" w:rsidP="00D5234E">
      <w:pPr>
        <w:pStyle w:val="a8"/>
        <w:spacing w:after="0" w:line="360" w:lineRule="auto"/>
        <w:ind w:left="0" w:firstLine="851"/>
        <w:jc w:val="both"/>
        <w:rPr>
          <w:b w:val="0"/>
          <w:bCs/>
        </w:rPr>
      </w:pPr>
      <w:r w:rsidRPr="00D5234E">
        <w:rPr>
          <w:b w:val="0"/>
          <w:bCs/>
        </w:rPr>
        <w:t xml:space="preserve">-. промяна на начина на трайно ползване, разораване, залесяване и превръщане в трайни насаждения на ливади, пасища и мери при ползването на земеделските земи като такива; </w:t>
      </w:r>
    </w:p>
    <w:p w14:paraId="4FE8F3A6" w14:textId="77777777" w:rsidR="00D5234E" w:rsidRPr="00D5234E" w:rsidRDefault="00D5234E" w:rsidP="00D5234E">
      <w:pPr>
        <w:pStyle w:val="a8"/>
        <w:spacing w:after="0" w:line="360" w:lineRule="auto"/>
        <w:ind w:left="0" w:firstLine="851"/>
        <w:jc w:val="both"/>
        <w:rPr>
          <w:b w:val="0"/>
          <w:bCs/>
        </w:rPr>
      </w:pPr>
      <w:r w:rsidRPr="00D5234E">
        <w:rPr>
          <w:b w:val="0"/>
          <w:bCs/>
        </w:rPr>
        <w:t>-</w:t>
      </w:r>
      <w:r w:rsidRPr="00D5234E">
        <w:rPr>
          <w:b w:val="0"/>
          <w:bCs/>
        </w:rPr>
        <w:tab/>
        <w:t xml:space="preserve">разораване и залесяване на поляни, голини и други незалесени горски територии в границите на негорските природни местообитания освен в случаите на доказана необходимост от защита срещу ерозия и порои; </w:t>
      </w:r>
    </w:p>
    <w:p w14:paraId="1B28F227" w14:textId="128BBC48" w:rsidR="00D5234E" w:rsidRPr="00D5234E" w:rsidRDefault="00D5234E" w:rsidP="00D5234E">
      <w:pPr>
        <w:pStyle w:val="a8"/>
        <w:spacing w:after="0" w:line="360" w:lineRule="auto"/>
        <w:ind w:left="0" w:firstLine="851"/>
        <w:jc w:val="both"/>
        <w:rPr>
          <w:b w:val="0"/>
          <w:bCs/>
        </w:rPr>
      </w:pPr>
      <w:r w:rsidRPr="00D5234E">
        <w:rPr>
          <w:b w:val="0"/>
          <w:bCs/>
        </w:rPr>
        <w:t>-</w:t>
      </w:r>
      <w:r w:rsidRPr="00D5234E">
        <w:rPr>
          <w:b w:val="0"/>
          <w:bCs/>
        </w:rPr>
        <w:tab/>
        <w:t xml:space="preserve">премахване на характеристики на ландшафта (синори, жизнени единични и групи дървета, традиционни ивици, заети с храстоводървесна растителност сред обработваеми земи, защитни горски пояси, каменни огради и живи плетове) при </w:t>
      </w:r>
      <w:r w:rsidRPr="00D5234E">
        <w:rPr>
          <w:b w:val="0"/>
          <w:bCs/>
        </w:rPr>
        <w:lastRenderedPageBreak/>
        <w:t xml:space="preserve">ползването на земеделските земи като такива освен в случаите на премахване на инвазивни чужди видове дървета и храсти; </w:t>
      </w:r>
    </w:p>
    <w:p w14:paraId="0CDE9425" w14:textId="77777777" w:rsidR="00D5234E" w:rsidRPr="00D5234E" w:rsidRDefault="00D5234E" w:rsidP="00D5234E">
      <w:pPr>
        <w:pStyle w:val="a8"/>
        <w:spacing w:after="0" w:line="360" w:lineRule="auto"/>
        <w:ind w:left="0" w:firstLine="851"/>
        <w:jc w:val="both"/>
        <w:rPr>
          <w:b w:val="0"/>
          <w:bCs/>
        </w:rPr>
      </w:pPr>
      <w:r w:rsidRPr="00D5234E">
        <w:rPr>
          <w:b w:val="0"/>
          <w:bCs/>
        </w:rPr>
        <w:t>-</w:t>
      </w:r>
      <w:r w:rsidRPr="00D5234E">
        <w:rPr>
          <w:b w:val="0"/>
          <w:bCs/>
        </w:rPr>
        <w:tab/>
        <w:t xml:space="preserve">търсене и проучване на общоразпространени полезни изкопаеми (строителни и скалнооблицовъчни материали), разкриване на нови и разширяване на концесионните площи за добив на общоразпространени полезни изкопаеми (строителни и скалнооблицовъчни материали) в териториите, заети от природните местообитания; забраната не се прилага в случаите, в които към датата на обнародване на заповедта в „Държавен вестник“ има започната процедура за предоставяне на разрешения за търсене и/или  проучване, и/или за предоставяне на концесия за добив по Закона за подземните богатства и  по Закона за концесиите, или е започнала процедура за съгласуването им по реда на глава шеста от Закона за опазване на околната среда и/или чл. 31 от ЗБР, или е подадено заявление за регистриране на търговско откритие; </w:t>
      </w:r>
    </w:p>
    <w:p w14:paraId="51E5F7FA" w14:textId="77777777" w:rsidR="00D5234E" w:rsidRPr="00D5234E" w:rsidRDefault="00D5234E" w:rsidP="00D5234E">
      <w:pPr>
        <w:pStyle w:val="a8"/>
        <w:spacing w:after="0" w:line="360" w:lineRule="auto"/>
        <w:ind w:left="0" w:firstLine="851"/>
        <w:jc w:val="both"/>
        <w:rPr>
          <w:b w:val="0"/>
          <w:bCs/>
        </w:rPr>
      </w:pPr>
      <w:r w:rsidRPr="00D5234E">
        <w:rPr>
          <w:b w:val="0"/>
          <w:bCs/>
        </w:rPr>
        <w:t>-</w:t>
      </w:r>
      <w:r w:rsidRPr="00D5234E">
        <w:rPr>
          <w:b w:val="0"/>
          <w:bCs/>
        </w:rPr>
        <w:tab/>
        <w:t xml:space="preserve">употреба на торове, подобрители на почвата, биологично активни вещества, хранителни субстрати и продукти за растителна защита, които не отговарят на изискванията на Закона за защита на растенията; </w:t>
      </w:r>
    </w:p>
    <w:p w14:paraId="7E6715EC" w14:textId="77777777" w:rsidR="00D5234E" w:rsidRPr="00D5234E" w:rsidRDefault="00D5234E" w:rsidP="00D5234E">
      <w:pPr>
        <w:pStyle w:val="a8"/>
        <w:spacing w:after="0" w:line="360" w:lineRule="auto"/>
        <w:ind w:left="0" w:firstLine="851"/>
        <w:jc w:val="both"/>
        <w:rPr>
          <w:b w:val="0"/>
          <w:bCs/>
        </w:rPr>
      </w:pPr>
      <w:r w:rsidRPr="00D5234E">
        <w:rPr>
          <w:b w:val="0"/>
          <w:bCs/>
        </w:rPr>
        <w:t>-</w:t>
      </w:r>
      <w:r w:rsidRPr="00D5234E">
        <w:rPr>
          <w:b w:val="0"/>
          <w:bCs/>
        </w:rPr>
        <w:tab/>
        <w:t xml:space="preserve">употреба на минерални торове в ливади, пасища, мери, изоставени орни земи и горски територии, както и на продукти за растителна защита и биоциди от професионална категория на употреба в тези територии освен при каламитет, епифитотия, епизоотия или епидемия; </w:t>
      </w:r>
    </w:p>
    <w:p w14:paraId="53C0F259" w14:textId="77777777" w:rsidR="00D5234E" w:rsidRPr="00D5234E" w:rsidRDefault="00D5234E" w:rsidP="00D5234E">
      <w:pPr>
        <w:pStyle w:val="a8"/>
        <w:spacing w:after="0" w:line="360" w:lineRule="auto"/>
        <w:ind w:left="0" w:firstLine="851"/>
        <w:jc w:val="both"/>
        <w:rPr>
          <w:b w:val="0"/>
          <w:bCs/>
        </w:rPr>
      </w:pPr>
      <w:r w:rsidRPr="00D5234E">
        <w:rPr>
          <w:b w:val="0"/>
          <w:bCs/>
        </w:rPr>
        <w:t>-</w:t>
      </w:r>
      <w:r w:rsidRPr="00D5234E">
        <w:rPr>
          <w:b w:val="0"/>
          <w:bCs/>
        </w:rPr>
        <w:tab/>
        <w:t xml:space="preserve">използване на органични утайки от промишлени и други води и битови отпадъци за внасяне в земеделските земи без разрешение от специализираните органи на Министерството на земеделието, храните и горите и когато концентрацията на тежки метали, металоиди и устойчиви органични замърсители в утайките превишава фоновите концентрации съгласно приложение № 1 от Наредба № 3 от 2008 г. За нормите за допустимо съдържание на вредни вещества в почвите (ДВ, бр. 71 от 2008 г.); </w:t>
      </w:r>
    </w:p>
    <w:p w14:paraId="2C1E24AA" w14:textId="77777777" w:rsidR="00D5234E" w:rsidRPr="00D5234E" w:rsidRDefault="00D5234E" w:rsidP="00D5234E">
      <w:pPr>
        <w:pStyle w:val="a8"/>
        <w:spacing w:after="0" w:line="360" w:lineRule="auto"/>
        <w:ind w:left="0" w:firstLine="840"/>
        <w:jc w:val="both"/>
        <w:rPr>
          <w:b w:val="0"/>
          <w:bCs/>
        </w:rPr>
      </w:pPr>
      <w:r w:rsidRPr="00D5234E">
        <w:rPr>
          <w:b w:val="0"/>
          <w:bCs/>
        </w:rPr>
        <w:t>-</w:t>
      </w:r>
      <w:r w:rsidRPr="00D5234E">
        <w:rPr>
          <w:b w:val="0"/>
          <w:bCs/>
        </w:rPr>
        <w:tab/>
        <w:t xml:space="preserve">използване на води за напояване, които съдържат вредни вещества и отпадъци над допустимите норми; </w:t>
      </w:r>
    </w:p>
    <w:p w14:paraId="1B71498E" w14:textId="77777777" w:rsidR="00D5234E" w:rsidRPr="00D5234E" w:rsidRDefault="00D5234E" w:rsidP="00D5234E">
      <w:pPr>
        <w:pStyle w:val="a8"/>
        <w:spacing w:after="0" w:line="360" w:lineRule="auto"/>
        <w:ind w:left="0" w:firstLine="840"/>
        <w:jc w:val="both"/>
        <w:rPr>
          <w:b w:val="0"/>
          <w:bCs/>
        </w:rPr>
      </w:pPr>
      <w:r w:rsidRPr="00D5234E">
        <w:rPr>
          <w:b w:val="0"/>
          <w:bCs/>
        </w:rPr>
        <w:t xml:space="preserve">-. палене на стърнища, слогове, крайпътни ивици и площи със суха и влаголюбива растителност; </w:t>
      </w:r>
    </w:p>
    <w:p w14:paraId="641F7E1D" w14:textId="77777777" w:rsidR="00D5234E" w:rsidRPr="00D5234E" w:rsidRDefault="00D5234E" w:rsidP="00D5234E">
      <w:pPr>
        <w:pStyle w:val="a8"/>
        <w:spacing w:after="0" w:line="360" w:lineRule="auto"/>
        <w:ind w:left="0" w:firstLine="840"/>
        <w:jc w:val="both"/>
        <w:rPr>
          <w:b w:val="0"/>
          <w:bCs/>
        </w:rPr>
      </w:pPr>
      <w:r w:rsidRPr="00D5234E">
        <w:rPr>
          <w:b w:val="0"/>
          <w:bCs/>
        </w:rPr>
        <w:t>-</w:t>
      </w:r>
      <w:r w:rsidRPr="00D5234E">
        <w:rPr>
          <w:b w:val="0"/>
          <w:bCs/>
        </w:rPr>
        <w:tab/>
        <w:t xml:space="preserve">палене на огън, благоустрояване, елект рифи ц и ра не, извърш в а не н а с т оп а нск а и спортна дейност в неблагоустроените пещери и на входовете им, както и чупене, повреждане, събиране или преместване на скални и пещерни образувания, преграждане на входовете или на отделни техни галерии по начин, възпрепятстващ преминаването на видовете прилепи, предмет на опазване.; </w:t>
      </w:r>
    </w:p>
    <w:p w14:paraId="2735FAD9" w14:textId="77777777" w:rsidR="00D5234E" w:rsidRPr="00D5234E" w:rsidRDefault="00D5234E" w:rsidP="00D5234E">
      <w:pPr>
        <w:pStyle w:val="a8"/>
        <w:spacing w:after="0" w:line="360" w:lineRule="auto"/>
        <w:ind w:left="0" w:firstLine="840"/>
        <w:jc w:val="both"/>
        <w:rPr>
          <w:b w:val="0"/>
          <w:bCs/>
        </w:rPr>
      </w:pPr>
      <w:r w:rsidRPr="00D5234E">
        <w:rPr>
          <w:b w:val="0"/>
          <w:bCs/>
        </w:rPr>
        <w:lastRenderedPageBreak/>
        <w:t>-</w:t>
      </w:r>
      <w:r w:rsidRPr="00D5234E">
        <w:rPr>
          <w:b w:val="0"/>
          <w:bCs/>
        </w:rPr>
        <w:tab/>
        <w:t xml:space="preserve">провеждане на спелеоложки проучвания през размножителния период на прилепите – 1 март до 30 юни; </w:t>
      </w:r>
    </w:p>
    <w:p w14:paraId="5CE52847" w14:textId="77777777" w:rsidR="00D5234E" w:rsidRPr="00D5234E" w:rsidRDefault="00D5234E" w:rsidP="00D5234E">
      <w:pPr>
        <w:pStyle w:val="a8"/>
        <w:spacing w:after="0" w:line="360" w:lineRule="auto"/>
        <w:ind w:left="0" w:firstLine="840"/>
        <w:jc w:val="both"/>
        <w:rPr>
          <w:b w:val="0"/>
          <w:bCs/>
        </w:rPr>
      </w:pPr>
      <w:r w:rsidRPr="00D5234E">
        <w:rPr>
          <w:b w:val="0"/>
          <w:bCs/>
        </w:rPr>
        <w:t>-</w:t>
      </w:r>
      <w:r w:rsidRPr="00D5234E">
        <w:rPr>
          <w:b w:val="0"/>
          <w:bCs/>
        </w:rPr>
        <w:tab/>
        <w:t xml:space="preserve">добив на дървесина и биомаса в горите във фаза на старост освен в случаи на увреждане на повече от 50 % от площта на съответната гора във фаза на старост вследствие на природни бедствия и каламитети; в горите във фаза на старост, през които преминават съществуващи горски пътища и други инфраструктурни обекти, при доказана необходимост се допуска сеч на единични сухи, повредени, застрашаващи или пречещи на безопасното движение на хора и пътни превозни средства дървета или на нормалното функциониране на инфраструктурните обекти; </w:t>
      </w:r>
    </w:p>
    <w:p w14:paraId="00CE02CA" w14:textId="5E4716A4" w:rsidR="00B943AA" w:rsidRPr="0099744D" w:rsidRDefault="00D5234E" w:rsidP="00D5234E">
      <w:pPr>
        <w:pStyle w:val="a8"/>
        <w:spacing w:after="0" w:line="360" w:lineRule="auto"/>
        <w:ind w:left="0" w:firstLine="840"/>
        <w:jc w:val="both"/>
        <w:rPr>
          <w:b w:val="0"/>
          <w:bCs/>
        </w:rPr>
      </w:pPr>
      <w:r w:rsidRPr="00D5234E">
        <w:rPr>
          <w:b w:val="0"/>
          <w:bCs/>
        </w:rPr>
        <w:t>-</w:t>
      </w:r>
      <w:r w:rsidRPr="00D5234E">
        <w:rPr>
          <w:b w:val="0"/>
          <w:bCs/>
        </w:rPr>
        <w:tab/>
        <w:t>паша на домашни животни в горските територии, които са обособени за гори във фаза на старост.</w:t>
      </w:r>
    </w:p>
    <w:p w14:paraId="215D94EB" w14:textId="1D9F000D" w:rsidR="008A2A4B" w:rsidRPr="0099744D" w:rsidRDefault="008A2A4B" w:rsidP="00B41958">
      <w:pPr>
        <w:pStyle w:val="a8"/>
        <w:numPr>
          <w:ilvl w:val="0"/>
          <w:numId w:val="17"/>
        </w:numPr>
        <w:spacing w:after="0" w:line="360" w:lineRule="auto"/>
        <w:ind w:left="0" w:firstLine="840"/>
        <w:jc w:val="both"/>
        <w:rPr>
          <w:b w:val="0"/>
          <w:bCs/>
        </w:rPr>
      </w:pPr>
      <w:r w:rsidRPr="00614018">
        <w:rPr>
          <w:u w:val="single"/>
        </w:rPr>
        <w:t>BG0000529 „Мартен-Ряхово”</w:t>
      </w:r>
      <w:r w:rsidRPr="0099744D">
        <w:rPr>
          <w:b w:val="0"/>
          <w:bCs/>
        </w:rPr>
        <w:t xml:space="preserve"> за опазване на природните местообитания и на дивата флора и фауна, обявена със Заповед N2 РД-1041/17.12.2020 г. на Министъра </w:t>
      </w:r>
      <w:r w:rsidRPr="008A2A4B">
        <w:rPr>
          <w:b w:val="0"/>
          <w:noProof/>
          <w:lang w:val="en-US"/>
        </w:rPr>
        <w:drawing>
          <wp:inline distT="0" distB="0" distL="0" distR="0" wp14:anchorId="291E95CD" wp14:editId="13B171A6">
            <wp:extent cx="9525" cy="19050"/>
            <wp:effectExtent l="0" t="0" r="0" b="0"/>
            <wp:docPr id="11" name="Картин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r w:rsidRPr="0099744D">
        <w:rPr>
          <w:b w:val="0"/>
          <w:bCs/>
        </w:rPr>
        <w:t>на околната среда и водите (ДВ, бр. 19/05.03.2021 г.).</w:t>
      </w:r>
    </w:p>
    <w:p w14:paraId="14E5181D" w14:textId="79430503" w:rsidR="00E76184" w:rsidRPr="00B647C0" w:rsidRDefault="00F23304" w:rsidP="00B647C0">
      <w:pPr>
        <w:spacing w:after="0" w:line="360" w:lineRule="auto"/>
        <w:ind w:firstLine="851"/>
        <w:jc w:val="both"/>
        <w:rPr>
          <w:b w:val="0"/>
          <w:bCs/>
        </w:rPr>
      </w:pPr>
      <w:r w:rsidRPr="00F23304">
        <w:rPr>
          <w:b w:val="0"/>
          <w:bCs/>
        </w:rPr>
        <w:t>Защитената зона е разположена в землищата на с. Сандрово, гр. Мартен, община Русе, област Русе, гр. Сливо поле и с. Ряхово, община Сливо поле, област Русе.</w:t>
      </w:r>
    </w:p>
    <w:p w14:paraId="5AB25508" w14:textId="3EC8A6FC" w:rsidR="00ED06AF" w:rsidRPr="00ED06AF" w:rsidRDefault="00F23304" w:rsidP="00ED06AF">
      <w:pPr>
        <w:spacing w:line="360" w:lineRule="auto"/>
        <w:ind w:firstLine="851"/>
      </w:pPr>
      <w:r w:rsidRPr="00F23304">
        <w:rPr>
          <w:noProof/>
          <w:lang w:val="en-US"/>
        </w:rPr>
        <w:drawing>
          <wp:inline distT="0" distB="0" distL="0" distR="0" wp14:anchorId="1273E27B" wp14:editId="4D73C6BC">
            <wp:extent cx="5240655" cy="2819400"/>
            <wp:effectExtent l="0" t="0" r="0" b="0"/>
            <wp:docPr id="34" name="Картина 34" descr="В едномесечен срок се представят мотивирани становища или възражения по проекто-заповедта на защитена зона BG0000529 „Мартен - Рях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В едномесечен срок се представят мотивирани становища или възражения по проекто-заповедта на защитена зона BG0000529 „Мартен - Ряхово“"/>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43899" cy="2821145"/>
                    </a:xfrm>
                    <a:prstGeom prst="rect">
                      <a:avLst/>
                    </a:prstGeom>
                    <a:noFill/>
                    <a:ln>
                      <a:noFill/>
                    </a:ln>
                  </pic:spPr>
                </pic:pic>
              </a:graphicData>
            </a:graphic>
          </wp:inline>
        </w:drawing>
      </w:r>
    </w:p>
    <w:p w14:paraId="6E62C5D6" w14:textId="77777777" w:rsidR="00F41729" w:rsidRDefault="00F41729" w:rsidP="00F41729">
      <w:pPr>
        <w:spacing w:line="360" w:lineRule="auto"/>
        <w:ind w:firstLine="851"/>
      </w:pPr>
      <w:r>
        <w:t xml:space="preserve">Препоръки </w:t>
      </w:r>
    </w:p>
    <w:p w14:paraId="5E4CA32B" w14:textId="61B9DABA" w:rsidR="00F41729" w:rsidRPr="00B268FD" w:rsidRDefault="00F41729" w:rsidP="0073225B">
      <w:pPr>
        <w:spacing w:line="360" w:lineRule="auto"/>
        <w:ind w:firstLine="851"/>
        <w:jc w:val="both"/>
      </w:pPr>
      <w:r>
        <w:t>•</w:t>
      </w:r>
      <w:r>
        <w:tab/>
      </w:r>
      <w:r w:rsidRPr="00B268FD">
        <w:t xml:space="preserve">Община </w:t>
      </w:r>
      <w:r w:rsidR="00E9512C" w:rsidRPr="00B268FD">
        <w:t>Русе</w:t>
      </w:r>
      <w:r w:rsidRPr="00B268FD">
        <w:t xml:space="preserve"> да възложи изготвяне на планове за управление на защитени територии, с които припокрива площ, с което ще осигури регламентиране на действията по опазването на природата и устойчивото ползване на възобновяемите ресурси в тях; </w:t>
      </w:r>
    </w:p>
    <w:p w14:paraId="3D1C8F59" w14:textId="77777777" w:rsidR="00F41729" w:rsidRPr="00B268FD" w:rsidRDefault="00F41729" w:rsidP="0073225B">
      <w:pPr>
        <w:spacing w:line="360" w:lineRule="auto"/>
        <w:ind w:firstLine="851"/>
        <w:jc w:val="both"/>
      </w:pPr>
      <w:r w:rsidRPr="00B268FD">
        <w:lastRenderedPageBreak/>
        <w:t>•</w:t>
      </w:r>
      <w:r w:rsidRPr="00B268FD">
        <w:tab/>
        <w:t xml:space="preserve">Провеждане на информационни кампании с цел запознаване на населението в общината с биологичното разнообразие на нейната територия, както и с неговия природозащитен и законов статут и начините за опазването му; </w:t>
      </w:r>
    </w:p>
    <w:p w14:paraId="6F9F8F18" w14:textId="4E7D5480" w:rsidR="00ED06AF" w:rsidRPr="00B268FD" w:rsidRDefault="00F41729" w:rsidP="0073225B">
      <w:pPr>
        <w:spacing w:line="360" w:lineRule="auto"/>
        <w:ind w:firstLine="851"/>
        <w:jc w:val="both"/>
      </w:pPr>
      <w:r w:rsidRPr="00B268FD">
        <w:t>•</w:t>
      </w:r>
      <w:r w:rsidRPr="00B268FD">
        <w:tab/>
        <w:t>Проучване на биоразнообразието на територията на общината извън защитени територии и зони, като внимание се обърне на биологичното разнообразие в агроценозите и в урбанизираните територии. Данните да бъдат систематизирани и публично достъпни.</w:t>
      </w:r>
    </w:p>
    <w:p w14:paraId="0FCFF9E1" w14:textId="6F6E7084" w:rsidR="00296F55" w:rsidRPr="00430F10" w:rsidRDefault="009D21D6" w:rsidP="00C56C72">
      <w:pPr>
        <w:pStyle w:val="2"/>
        <w:rPr>
          <w:rFonts w:ascii="Times New Roman" w:hAnsi="Times New Roman" w:cs="Times New Roman"/>
          <w:bCs/>
          <w:color w:val="auto"/>
          <w:u w:val="single"/>
        </w:rPr>
      </w:pPr>
      <w:bookmarkStart w:id="18" w:name="_Toc99961755"/>
      <w:r>
        <w:rPr>
          <w:rFonts w:ascii="Times New Roman" w:hAnsi="Times New Roman" w:cs="Times New Roman"/>
          <w:bCs/>
          <w:color w:val="auto"/>
          <w:u w:val="single"/>
        </w:rPr>
        <w:t>6</w:t>
      </w:r>
      <w:r w:rsidR="008932AE" w:rsidRPr="00430F10">
        <w:rPr>
          <w:rFonts w:ascii="Times New Roman" w:hAnsi="Times New Roman" w:cs="Times New Roman"/>
          <w:bCs/>
          <w:color w:val="auto"/>
          <w:u w:val="single"/>
        </w:rPr>
        <w:t xml:space="preserve">. </w:t>
      </w:r>
      <w:r w:rsidR="00296F55" w:rsidRPr="00430F10">
        <w:rPr>
          <w:rFonts w:ascii="Times New Roman" w:hAnsi="Times New Roman" w:cs="Times New Roman"/>
          <w:bCs/>
          <w:color w:val="auto"/>
          <w:u w:val="single"/>
        </w:rPr>
        <w:t>Биологичното разнообразие</w:t>
      </w:r>
      <w:bookmarkEnd w:id="18"/>
      <w:r w:rsidR="00296F55" w:rsidRPr="00430F10">
        <w:rPr>
          <w:rFonts w:ascii="Times New Roman" w:hAnsi="Times New Roman" w:cs="Times New Roman"/>
          <w:bCs/>
          <w:color w:val="auto"/>
          <w:u w:val="single"/>
        </w:rPr>
        <w:t xml:space="preserve">  </w:t>
      </w:r>
    </w:p>
    <w:p w14:paraId="07B1DBBE" w14:textId="30508C51" w:rsidR="00296F55" w:rsidRPr="00296F55" w:rsidRDefault="00296F55" w:rsidP="0073225B">
      <w:pPr>
        <w:spacing w:after="0" w:line="360" w:lineRule="auto"/>
        <w:ind w:firstLine="851"/>
        <w:jc w:val="both"/>
        <w:rPr>
          <w:b w:val="0"/>
          <w:bCs/>
        </w:rPr>
      </w:pPr>
      <w:r w:rsidRPr="00296F55">
        <w:rPr>
          <w:b w:val="0"/>
          <w:bCs/>
        </w:rPr>
        <w:t xml:space="preserve">В териториалния обхват на </w:t>
      </w:r>
      <w:r w:rsidR="00640D1B">
        <w:rPr>
          <w:b w:val="0"/>
          <w:bCs/>
        </w:rPr>
        <w:t>РИОСВ Русе</w:t>
      </w:r>
      <w:r w:rsidRPr="00296F55">
        <w:rPr>
          <w:b w:val="0"/>
          <w:bCs/>
        </w:rPr>
        <w:t xml:space="preserve"> попадат 63 бр. вековни дървета, като най</w:t>
      </w:r>
      <w:r w:rsidR="0080668F">
        <w:rPr>
          <w:b w:val="0"/>
          <w:bCs/>
        </w:rPr>
        <w:t>-</w:t>
      </w:r>
      <w:r w:rsidRPr="00296F55">
        <w:rPr>
          <w:b w:val="0"/>
          <w:bCs/>
        </w:rPr>
        <w:t>многобройна е групата на летните дъбове – общо 34 бр. Сред вековните дървета попадат и нетипични неместни видове, вероятно засадени с декоративна цел – два броя конски кестена (</w:t>
      </w:r>
      <w:r w:rsidRPr="00296F55">
        <w:rPr>
          <w:b w:val="0"/>
          <w:bCs/>
          <w:i/>
        </w:rPr>
        <w:t>Aesculus hippocastanum</w:t>
      </w:r>
      <w:r w:rsidRPr="00296F55">
        <w:rPr>
          <w:b w:val="0"/>
          <w:bCs/>
        </w:rPr>
        <w:t xml:space="preserve">) в двора на Катедралата „Света Троица“ – гр. Русе. </w:t>
      </w:r>
    </w:p>
    <w:p w14:paraId="51A6898E" w14:textId="05D1DD6A" w:rsidR="00296F55" w:rsidRPr="00296F55" w:rsidRDefault="00296F55" w:rsidP="008932AE">
      <w:pPr>
        <w:spacing w:after="0" w:line="360" w:lineRule="auto"/>
        <w:ind w:firstLine="851"/>
        <w:jc w:val="both"/>
        <w:rPr>
          <w:b w:val="0"/>
          <w:bCs/>
        </w:rPr>
      </w:pPr>
      <w:r w:rsidRPr="00296F55">
        <w:rPr>
          <w:b w:val="0"/>
          <w:bCs/>
        </w:rPr>
        <w:t xml:space="preserve">В миналото териториите, попадащи в обхвата на РИОСВ-Русе, са били заети от обширни широколистни горски масиви, основната част от които е била унищожена с цел усвояване на земеделски територии. При коригирането на речните течения, съчетано с пресушаването на крайбрежните влажни зони, са били унищожени и естествените заливни гори. С оглед развитието на интензивно горско стопанство и по-високи добиви, тези масиви са били премахнати и от дунавските острови, като са заместени от култури от хибридни тополи, отличаващи се с бърз растеж и прави стебла. Във връзка с тези факти може да се направи извод, че съвременното състояние на горите и земите от горския фонд е силно изменено и повлияно от стопанската дейност, като естественият характер е запазен в много ниска степен. </w:t>
      </w:r>
    </w:p>
    <w:p w14:paraId="4CBFFBBC" w14:textId="01ECEB10" w:rsidR="00296F55" w:rsidRPr="00296F55" w:rsidRDefault="00296F55" w:rsidP="008932AE">
      <w:pPr>
        <w:spacing w:after="0" w:line="360" w:lineRule="auto"/>
        <w:ind w:firstLine="851"/>
        <w:jc w:val="both"/>
        <w:rPr>
          <w:b w:val="0"/>
          <w:bCs/>
        </w:rPr>
      </w:pPr>
      <w:r w:rsidRPr="00296F55">
        <w:rPr>
          <w:b w:val="0"/>
          <w:bCs/>
        </w:rPr>
        <w:t xml:space="preserve">През 2020 г. са установени както нападения от вредители, така и са нанесени </w:t>
      </w:r>
      <w:r w:rsidR="008932AE">
        <w:rPr>
          <w:b w:val="0"/>
          <w:bCs/>
        </w:rPr>
        <w:t>щ</w:t>
      </w:r>
      <w:r w:rsidRPr="00296F55">
        <w:rPr>
          <w:b w:val="0"/>
          <w:bCs/>
        </w:rPr>
        <w:t xml:space="preserve">ети от ветроломи и снеголоми. </w:t>
      </w:r>
    </w:p>
    <w:p w14:paraId="7C2942EB" w14:textId="77777777" w:rsidR="00296F55" w:rsidRPr="00296F55" w:rsidRDefault="00296F55" w:rsidP="008932AE">
      <w:pPr>
        <w:spacing w:line="360" w:lineRule="auto"/>
        <w:ind w:firstLine="851"/>
        <w:jc w:val="both"/>
        <w:rPr>
          <w:b w:val="0"/>
          <w:bCs/>
        </w:rPr>
      </w:pPr>
      <w:r w:rsidRPr="00296F55">
        <w:rPr>
          <w:b w:val="0"/>
          <w:bCs/>
        </w:rPr>
        <w:t xml:space="preserve">През 2020 г. са възникнали 34 пожара, като засегнатата площ е 1022 дка. Като 29 от тях са възникнали от човешка небрежност.   </w:t>
      </w:r>
    </w:p>
    <w:p w14:paraId="55F93997" w14:textId="77777777" w:rsidR="00296F55" w:rsidRPr="00296F55" w:rsidRDefault="00296F55" w:rsidP="00073609">
      <w:pPr>
        <w:spacing w:after="0" w:line="360" w:lineRule="auto"/>
        <w:ind w:firstLine="851"/>
        <w:jc w:val="both"/>
        <w:rPr>
          <w:b w:val="0"/>
          <w:bCs/>
        </w:rPr>
      </w:pPr>
      <w:r w:rsidRPr="00296F55">
        <w:rPr>
          <w:b w:val="0"/>
          <w:bCs/>
        </w:rPr>
        <w:t xml:space="preserve"> На територията на държавния горски фонд, в обхвата на РИОСВ-Русе, функционират няколко бази за интензивно стопанисване на дивеча </w:t>
      </w:r>
      <w:r w:rsidRPr="008D1B1A">
        <w:rPr>
          <w:b w:val="0"/>
          <w:bCs/>
        </w:rPr>
        <w:t xml:space="preserve">– в ДЛС „Каракуз“, ДЛС „Воден – Ирихисар“, ДГС „Сеслав“ и ДЛС „Дунав“. В тях се осъществява подборен и трофеен лов при организиран ловен туризъм. Предмет на </w:t>
      </w:r>
      <w:r w:rsidRPr="00296F55">
        <w:rPr>
          <w:b w:val="0"/>
          <w:bCs/>
        </w:rPr>
        <w:t xml:space="preserve">интерес са видовете сърна, благороден елен, дива свиня и елен лопатар. През 2020 г., отстреляният дивеч е както следва: благороден елен – 38 екз., елен лопатар – 2 екз., сърна – 116 екз., дива свиня – 116 екз. и муфлон – 1 екземпляр. </w:t>
      </w:r>
    </w:p>
    <w:p w14:paraId="43370256" w14:textId="35924844" w:rsidR="00296F55" w:rsidRPr="00296F55" w:rsidRDefault="00296F55" w:rsidP="00073609">
      <w:pPr>
        <w:spacing w:after="0" w:line="360" w:lineRule="auto"/>
        <w:ind w:firstLine="851"/>
        <w:jc w:val="both"/>
        <w:rPr>
          <w:b w:val="0"/>
          <w:bCs/>
        </w:rPr>
      </w:pPr>
      <w:r w:rsidRPr="00296F55">
        <w:rPr>
          <w:b w:val="0"/>
          <w:bCs/>
        </w:rPr>
        <w:lastRenderedPageBreak/>
        <w:t>През последните 7 години се наблюдава голяма активност на гражданите по отношение спасяването на животински видове, предимно птици в безпомощно състояние, особено през пролетно-летните месеци. По преценка на експертите, един екземпляр от вида къдроглав пеликан (</w:t>
      </w:r>
      <w:r w:rsidRPr="00296F55">
        <w:rPr>
          <w:b w:val="0"/>
          <w:bCs/>
          <w:i/>
        </w:rPr>
        <w:t>Pelecanus crispus)</w:t>
      </w:r>
      <w:r w:rsidRPr="00296F55">
        <w:rPr>
          <w:b w:val="0"/>
          <w:bCs/>
        </w:rPr>
        <w:t xml:space="preserve"> е освободен в природата. Намерените мъртви екземпляри, съобразно тяхното състояние са предадавани на Регионален исторически музей „Русе“ за препариране, както следва: един екземпляр от вида хвойнов дрозд (</w:t>
      </w:r>
      <w:r w:rsidRPr="00296F55">
        <w:rPr>
          <w:b w:val="0"/>
          <w:bCs/>
          <w:i/>
        </w:rPr>
        <w:t>Turdus pilaris</w:t>
      </w:r>
      <w:r w:rsidRPr="00296F55">
        <w:rPr>
          <w:b w:val="0"/>
          <w:bCs/>
        </w:rPr>
        <w:t>), един екземпляр от вида забулена сова (</w:t>
      </w:r>
      <w:r w:rsidRPr="00296F55">
        <w:rPr>
          <w:b w:val="0"/>
          <w:bCs/>
          <w:i/>
        </w:rPr>
        <w:t>Tyto alba</w:t>
      </w:r>
      <w:r w:rsidRPr="00296F55">
        <w:rPr>
          <w:b w:val="0"/>
          <w:bCs/>
        </w:rPr>
        <w:t>), един екземпляр от вида таралеж (</w:t>
      </w:r>
      <w:r w:rsidRPr="00296F55">
        <w:rPr>
          <w:b w:val="0"/>
          <w:bCs/>
          <w:i/>
        </w:rPr>
        <w:t>Erinaceus concolor</w:t>
      </w:r>
      <w:r w:rsidRPr="00296F55">
        <w:rPr>
          <w:b w:val="0"/>
          <w:bCs/>
        </w:rPr>
        <w:t>), три екземпляра от вида бял щъркел (</w:t>
      </w:r>
      <w:r w:rsidRPr="00296F55">
        <w:rPr>
          <w:b w:val="0"/>
          <w:bCs/>
          <w:i/>
        </w:rPr>
        <w:t>Ciconia ciconia</w:t>
      </w:r>
      <w:r w:rsidRPr="00296F55">
        <w:rPr>
          <w:b w:val="0"/>
          <w:bCs/>
        </w:rPr>
        <w:t>), един екземпляр от вида малък орел (</w:t>
      </w:r>
      <w:r w:rsidRPr="00296F55">
        <w:rPr>
          <w:b w:val="0"/>
          <w:bCs/>
          <w:i/>
        </w:rPr>
        <w:t>Hieraaetus pennatus</w:t>
      </w:r>
      <w:r w:rsidRPr="00296F55">
        <w:rPr>
          <w:b w:val="0"/>
          <w:bCs/>
        </w:rPr>
        <w:t>) и един екземпляр от вида зелен кълвач (</w:t>
      </w:r>
      <w:r w:rsidRPr="00296F55">
        <w:rPr>
          <w:b w:val="0"/>
          <w:bCs/>
          <w:i/>
        </w:rPr>
        <w:t>Picus viridis</w:t>
      </w:r>
      <w:r w:rsidRPr="00296F55">
        <w:rPr>
          <w:b w:val="0"/>
          <w:bCs/>
        </w:rPr>
        <w:t>). Един екземпляр от вида горска ушата сова (</w:t>
      </w:r>
      <w:r w:rsidRPr="00296F55">
        <w:rPr>
          <w:b w:val="0"/>
          <w:bCs/>
          <w:i/>
        </w:rPr>
        <w:t>Asio otus</w:t>
      </w:r>
      <w:r w:rsidRPr="00296F55">
        <w:rPr>
          <w:b w:val="0"/>
          <w:bCs/>
        </w:rPr>
        <w:t xml:space="preserve">) е предаден на Русенски университен „Ангел Кънчев“ за препариране. </w:t>
      </w:r>
    </w:p>
    <w:p w14:paraId="236A919A" w14:textId="39EB6255" w:rsidR="00296F55" w:rsidRPr="00296F55" w:rsidRDefault="00296F55" w:rsidP="004323BD">
      <w:pPr>
        <w:spacing w:after="0" w:line="360" w:lineRule="auto"/>
        <w:ind w:firstLine="851"/>
        <w:jc w:val="both"/>
        <w:rPr>
          <w:b w:val="0"/>
          <w:bCs/>
        </w:rPr>
      </w:pPr>
      <w:r w:rsidRPr="00296F55">
        <w:rPr>
          <w:b w:val="0"/>
          <w:bCs/>
        </w:rPr>
        <w:t xml:space="preserve">За бедстващите животни са предприети своевременни мерки и същите са изпращани за лечение и доотглеждане в Центъра за размножаване и рехабилитация на редки видове на СНЦ „Зелени Балкани“ в гр. </w:t>
      </w:r>
      <w:r w:rsidR="002A72B7">
        <w:rPr>
          <w:b w:val="0"/>
          <w:bCs/>
        </w:rPr>
        <w:t>Русе</w:t>
      </w:r>
      <w:r w:rsidRPr="00296F55">
        <w:rPr>
          <w:b w:val="0"/>
          <w:bCs/>
        </w:rPr>
        <w:t>. Настанени са 56 броя екземпляри от видовете: кафяво прилепче (</w:t>
      </w:r>
      <w:r w:rsidRPr="00296F55">
        <w:rPr>
          <w:b w:val="0"/>
          <w:bCs/>
          <w:i/>
        </w:rPr>
        <w:t>Pipistrellus pipistrellus</w:t>
      </w:r>
      <w:r w:rsidRPr="00296F55">
        <w:rPr>
          <w:b w:val="0"/>
          <w:bCs/>
        </w:rPr>
        <w:t>) 1 брой, голям ястреб (</w:t>
      </w:r>
      <w:r w:rsidRPr="00296F55">
        <w:rPr>
          <w:b w:val="0"/>
          <w:bCs/>
          <w:i/>
        </w:rPr>
        <w:t>Accipiter gentilis</w:t>
      </w:r>
      <w:r w:rsidRPr="00296F55">
        <w:rPr>
          <w:b w:val="0"/>
          <w:bCs/>
        </w:rPr>
        <w:t>) 1 брой, домашна кукумявка (</w:t>
      </w:r>
      <w:r w:rsidRPr="00296F55">
        <w:rPr>
          <w:b w:val="0"/>
          <w:bCs/>
          <w:i/>
        </w:rPr>
        <w:t>Athene noctua</w:t>
      </w:r>
      <w:r w:rsidRPr="00296F55">
        <w:rPr>
          <w:b w:val="0"/>
          <w:bCs/>
        </w:rPr>
        <w:t>) 4 броя, малък ястреб (</w:t>
      </w:r>
      <w:r w:rsidRPr="00296F55">
        <w:rPr>
          <w:b w:val="0"/>
          <w:bCs/>
          <w:i/>
        </w:rPr>
        <w:t>Accipiter nisus</w:t>
      </w:r>
      <w:r w:rsidRPr="00296F55">
        <w:rPr>
          <w:b w:val="0"/>
          <w:bCs/>
        </w:rPr>
        <w:t>) 1 брой, горска ушата сова (</w:t>
      </w:r>
      <w:r w:rsidRPr="00296F55">
        <w:rPr>
          <w:b w:val="0"/>
          <w:bCs/>
          <w:i/>
        </w:rPr>
        <w:t>Asio otus</w:t>
      </w:r>
      <w:r w:rsidRPr="00296F55">
        <w:rPr>
          <w:b w:val="0"/>
          <w:bCs/>
        </w:rPr>
        <w:t>) 6 броя, ням лебед (</w:t>
      </w:r>
      <w:r w:rsidRPr="00296F55">
        <w:rPr>
          <w:b w:val="0"/>
          <w:bCs/>
          <w:i/>
        </w:rPr>
        <w:t>Cygnus olor</w:t>
      </w:r>
      <w:r w:rsidRPr="00296F55">
        <w:rPr>
          <w:b w:val="0"/>
          <w:bCs/>
        </w:rPr>
        <w:t>) 4 броя, розов пеликан (</w:t>
      </w:r>
      <w:r w:rsidRPr="00296F55">
        <w:rPr>
          <w:b w:val="0"/>
          <w:bCs/>
          <w:i/>
        </w:rPr>
        <w:t>Pelecanus onocrotalus</w:t>
      </w:r>
      <w:r w:rsidRPr="00296F55">
        <w:rPr>
          <w:b w:val="0"/>
          <w:bCs/>
        </w:rPr>
        <w:t>) 1 брой, чухал (</w:t>
      </w:r>
      <w:r w:rsidRPr="00296F55">
        <w:rPr>
          <w:b w:val="0"/>
          <w:bCs/>
          <w:i/>
        </w:rPr>
        <w:t>Otus scops</w:t>
      </w:r>
      <w:r w:rsidRPr="00296F55">
        <w:rPr>
          <w:b w:val="0"/>
          <w:bCs/>
        </w:rPr>
        <w:t>) 2 броя, черен бързолет (</w:t>
      </w:r>
      <w:r w:rsidRPr="00296F55">
        <w:rPr>
          <w:b w:val="0"/>
          <w:bCs/>
          <w:i/>
        </w:rPr>
        <w:t>Apus apus</w:t>
      </w:r>
      <w:r w:rsidRPr="00296F55">
        <w:rPr>
          <w:b w:val="0"/>
          <w:bCs/>
        </w:rPr>
        <w:t>) 4 броя, бял щъркел (</w:t>
      </w:r>
      <w:r w:rsidRPr="00296F55">
        <w:rPr>
          <w:b w:val="0"/>
          <w:bCs/>
          <w:i/>
        </w:rPr>
        <w:t>Ciconia ciconia</w:t>
      </w:r>
      <w:r w:rsidRPr="00296F55">
        <w:rPr>
          <w:b w:val="0"/>
          <w:bCs/>
        </w:rPr>
        <w:t>) 18 броя, малък креслив орел (</w:t>
      </w:r>
      <w:r w:rsidRPr="00296F55">
        <w:rPr>
          <w:b w:val="0"/>
          <w:bCs/>
          <w:i/>
        </w:rPr>
        <w:t>Aquila pomarina</w:t>
      </w:r>
      <w:r w:rsidRPr="00296F55">
        <w:rPr>
          <w:b w:val="0"/>
          <w:bCs/>
        </w:rPr>
        <w:t>) 1 брой, бухал (</w:t>
      </w:r>
      <w:r w:rsidRPr="00296F55">
        <w:rPr>
          <w:b w:val="0"/>
          <w:bCs/>
          <w:i/>
        </w:rPr>
        <w:t>Bubo bubo</w:t>
      </w:r>
      <w:r w:rsidRPr="00296F55">
        <w:rPr>
          <w:b w:val="0"/>
          <w:bCs/>
        </w:rPr>
        <w:t>) 1 брой, авлига (</w:t>
      </w:r>
      <w:r w:rsidRPr="00296F55">
        <w:rPr>
          <w:b w:val="0"/>
          <w:bCs/>
          <w:i/>
        </w:rPr>
        <w:t>Oriolus oriolus</w:t>
      </w:r>
      <w:r w:rsidRPr="00296F55">
        <w:rPr>
          <w:b w:val="0"/>
          <w:bCs/>
        </w:rPr>
        <w:t>) 2 броя, обикновена чинка (</w:t>
      </w:r>
      <w:r w:rsidRPr="00296F55">
        <w:rPr>
          <w:b w:val="0"/>
          <w:bCs/>
          <w:i/>
        </w:rPr>
        <w:t>Fringilla coelebs</w:t>
      </w:r>
      <w:r w:rsidRPr="00296F55">
        <w:rPr>
          <w:b w:val="0"/>
          <w:bCs/>
        </w:rPr>
        <w:t>) 1 брой, градска лястовица (</w:t>
      </w:r>
      <w:r w:rsidRPr="00296F55">
        <w:rPr>
          <w:b w:val="0"/>
          <w:bCs/>
          <w:i/>
        </w:rPr>
        <w:t>Delichon urbica</w:t>
      </w:r>
      <w:r w:rsidRPr="00296F55">
        <w:rPr>
          <w:b w:val="0"/>
          <w:bCs/>
        </w:rPr>
        <w:t>) 3 броя, червеногърба сврачка (</w:t>
      </w:r>
      <w:r w:rsidRPr="00296F55">
        <w:rPr>
          <w:b w:val="0"/>
          <w:bCs/>
          <w:i/>
        </w:rPr>
        <w:t>Lanius collurio</w:t>
      </w:r>
      <w:r w:rsidRPr="00296F55">
        <w:rPr>
          <w:b w:val="0"/>
          <w:bCs/>
        </w:rPr>
        <w:t>) 1 брой, щиглец (</w:t>
      </w:r>
      <w:r w:rsidRPr="00296F55">
        <w:rPr>
          <w:b w:val="0"/>
          <w:bCs/>
          <w:i/>
        </w:rPr>
        <w:t>Carduelis carduelis</w:t>
      </w:r>
      <w:r w:rsidRPr="00296F55">
        <w:rPr>
          <w:b w:val="0"/>
          <w:bCs/>
        </w:rPr>
        <w:t>) 1 брой, черношипа ветрушка (</w:t>
      </w:r>
      <w:r w:rsidRPr="00296F55">
        <w:rPr>
          <w:b w:val="0"/>
          <w:bCs/>
          <w:i/>
        </w:rPr>
        <w:t>Falco tinnunculus</w:t>
      </w:r>
      <w:r w:rsidRPr="00296F55">
        <w:rPr>
          <w:b w:val="0"/>
          <w:bCs/>
        </w:rPr>
        <w:t>) 1 брой, ръждив вечерник (</w:t>
      </w:r>
      <w:r w:rsidRPr="00296F55">
        <w:rPr>
          <w:b w:val="0"/>
          <w:bCs/>
          <w:i/>
        </w:rPr>
        <w:t>Nyctalus noctula</w:t>
      </w:r>
      <w:r w:rsidRPr="00296F55">
        <w:rPr>
          <w:b w:val="0"/>
          <w:bCs/>
        </w:rPr>
        <w:t>) 1 брой, таралеж (</w:t>
      </w:r>
      <w:r w:rsidRPr="00296F55">
        <w:rPr>
          <w:b w:val="0"/>
          <w:bCs/>
          <w:i/>
        </w:rPr>
        <w:t>Erinaceus concolor</w:t>
      </w:r>
      <w:r w:rsidRPr="00296F55">
        <w:rPr>
          <w:b w:val="0"/>
          <w:bCs/>
        </w:rPr>
        <w:t>) 1 брой,  червеногръдка (</w:t>
      </w:r>
      <w:r w:rsidRPr="00296F55">
        <w:rPr>
          <w:b w:val="0"/>
          <w:bCs/>
          <w:i/>
        </w:rPr>
        <w:t>Erithacus rubecula</w:t>
      </w:r>
      <w:r w:rsidRPr="00296F55">
        <w:rPr>
          <w:b w:val="0"/>
          <w:bCs/>
        </w:rPr>
        <w:t xml:space="preserve">) 1 брой. Освен в гр. </w:t>
      </w:r>
      <w:r w:rsidR="002A72B7">
        <w:rPr>
          <w:b w:val="0"/>
          <w:bCs/>
        </w:rPr>
        <w:t>Русе</w:t>
      </w:r>
      <w:r w:rsidRPr="00296F55">
        <w:rPr>
          <w:b w:val="0"/>
          <w:bCs/>
        </w:rPr>
        <w:t xml:space="preserve"> четири бедстващи екземпляра са изпратени за рехабилитация във ветеринарна клиника „Добро хрумване“, гр. София към фондация „Дивите животни“ – син синигер (</w:t>
      </w:r>
      <w:r w:rsidRPr="00296F55">
        <w:rPr>
          <w:b w:val="0"/>
          <w:bCs/>
          <w:i/>
        </w:rPr>
        <w:t>Parus caeruleus</w:t>
      </w:r>
      <w:r w:rsidRPr="00296F55">
        <w:rPr>
          <w:b w:val="0"/>
          <w:bCs/>
        </w:rPr>
        <w:t>), осояд (</w:t>
      </w:r>
      <w:r w:rsidRPr="00296F55">
        <w:rPr>
          <w:b w:val="0"/>
          <w:bCs/>
          <w:i/>
        </w:rPr>
        <w:t>Pernis apivorus</w:t>
      </w:r>
      <w:r w:rsidRPr="00296F55">
        <w:rPr>
          <w:b w:val="0"/>
          <w:bCs/>
        </w:rPr>
        <w:t>), обикновен мишелов (</w:t>
      </w:r>
      <w:r w:rsidRPr="00296F55">
        <w:rPr>
          <w:b w:val="0"/>
          <w:bCs/>
          <w:i/>
        </w:rPr>
        <w:t>Buteo buteo</w:t>
      </w:r>
      <w:r w:rsidRPr="00296F55">
        <w:rPr>
          <w:b w:val="0"/>
          <w:bCs/>
        </w:rPr>
        <w:t>) и късопръст ястреб (</w:t>
      </w:r>
      <w:r w:rsidRPr="00296F55">
        <w:rPr>
          <w:b w:val="0"/>
          <w:bCs/>
          <w:i/>
        </w:rPr>
        <w:t>Accipiter brevipes</w:t>
      </w:r>
      <w:r w:rsidRPr="00296F55">
        <w:rPr>
          <w:b w:val="0"/>
          <w:bCs/>
        </w:rPr>
        <w:t>). Подаването на актуална иформация от гражданите и търсенето на съдействие и помощ от страна на РИОСВ</w:t>
      </w:r>
      <w:r w:rsidR="00B02CC7">
        <w:rPr>
          <w:b w:val="0"/>
          <w:bCs/>
        </w:rPr>
        <w:t>-</w:t>
      </w:r>
      <w:r w:rsidRPr="00296F55">
        <w:rPr>
          <w:b w:val="0"/>
          <w:bCs/>
        </w:rPr>
        <w:t xml:space="preserve">Русе показва, че населението не е безучастно по отношение опазването на животинските видове. Своевременното сигнализиране и оказването на ветеринарно-медицинска помoщ в много случаи допринасят за спасяване и запазване на видовете, някои от които са много ценни.  </w:t>
      </w:r>
    </w:p>
    <w:p w14:paraId="714825F0" w14:textId="09B21485" w:rsidR="00296F55" w:rsidRPr="00296F55" w:rsidRDefault="00296F55" w:rsidP="004323BD">
      <w:pPr>
        <w:spacing w:after="0" w:line="360" w:lineRule="auto"/>
        <w:ind w:firstLine="851"/>
        <w:jc w:val="both"/>
        <w:rPr>
          <w:b w:val="0"/>
          <w:bCs/>
        </w:rPr>
      </w:pPr>
      <w:r w:rsidRPr="00296F55">
        <w:rPr>
          <w:b w:val="0"/>
          <w:bCs/>
        </w:rPr>
        <w:t xml:space="preserve">Около 5 000 вида животни и 25 000 вида растения са защитени от пре-експлоатация като обект на международната търговия съгласно Конвенцията по </w:t>
      </w:r>
      <w:r w:rsidRPr="00296F55">
        <w:rPr>
          <w:b w:val="0"/>
          <w:bCs/>
        </w:rPr>
        <w:lastRenderedPageBreak/>
        <w:t xml:space="preserve">международна търговия със застрашени видове от дивата флора и фауна (CITES). С цел регулиране на международната търговия, която е един от застрашаващите числеността на много екзотични видове фактори, в страната ни е въведен регистрационен и уведомителен режим. В тази връзка ежегодно в РИОСВ-Русе се регистрират десетки екземпляри, които попадат под юрисдикцията на Конвенцията. През последните две години се наблюдава тенденця към увеличаване на броя на регистрираните екземпляри, който като цяло за РИОСВ-Русе не е малък. През 2020 г. са издадени 67 регистрационни карти съгласно чл. 91, за регистрация на екземпляри от видове по чл. 70 от Закона за биологичното разнообразие, включени в приложения A и B на Регламент 338/97 на Съвета относно защитата на видовете от дивата флора и фауна чрез регулиране на търговията с тях.  </w:t>
      </w:r>
    </w:p>
    <w:p w14:paraId="77E4628B" w14:textId="1511A659" w:rsidR="00296F55" w:rsidRPr="00296F55" w:rsidRDefault="00296F55" w:rsidP="004323BD">
      <w:pPr>
        <w:spacing w:after="0" w:line="360" w:lineRule="auto"/>
        <w:ind w:firstLine="851"/>
        <w:jc w:val="both"/>
        <w:rPr>
          <w:b w:val="0"/>
          <w:bCs/>
        </w:rPr>
      </w:pPr>
      <w:r w:rsidRPr="00296F55">
        <w:rPr>
          <w:b w:val="0"/>
          <w:bCs/>
        </w:rPr>
        <w:t xml:space="preserve">Среднозимното преброяване на водолюбивите птици се провежда от 1967 г. в почти всички европейски държави, координира се от Wetlands International. В България то се организира от Българското дружество за защита на птиците (БДЗП).  </w:t>
      </w:r>
    </w:p>
    <w:p w14:paraId="0FA5602A" w14:textId="77777777" w:rsidR="00296F55" w:rsidRPr="00296F55" w:rsidRDefault="00296F55" w:rsidP="004323BD">
      <w:pPr>
        <w:spacing w:after="0" w:line="360" w:lineRule="auto"/>
        <w:ind w:firstLine="851"/>
        <w:jc w:val="both"/>
        <w:rPr>
          <w:b w:val="0"/>
          <w:bCs/>
        </w:rPr>
      </w:pPr>
      <w:r w:rsidRPr="00296F55">
        <w:rPr>
          <w:b w:val="0"/>
          <w:bCs/>
        </w:rPr>
        <w:t xml:space="preserve">Обект на мониторинг са всички видове птици, за които влажните зони са основно местообитание – източник на храна, място за почивка и/или отглеждане на потомство. Към тях се включват изцяло разредите гмуркачоподобни, гмурецоподобни, пеликаноподобни, бурeвестникоподобни, дъждосвирцоподобни, семействата жеравови и дърдавцови. </w:t>
      </w:r>
    </w:p>
    <w:p w14:paraId="46A63F80" w14:textId="5314E9DA" w:rsidR="00296F55" w:rsidRPr="00296F55" w:rsidRDefault="00296F55" w:rsidP="0084400A">
      <w:pPr>
        <w:spacing w:after="0" w:line="360" w:lineRule="auto"/>
        <w:ind w:firstLine="851"/>
        <w:jc w:val="both"/>
        <w:rPr>
          <w:b w:val="0"/>
          <w:bCs/>
        </w:rPr>
      </w:pPr>
      <w:r w:rsidRPr="00296F55">
        <w:rPr>
          <w:b w:val="0"/>
          <w:bCs/>
        </w:rPr>
        <w:t xml:space="preserve">Постоянен обект на среднозимен мониторинг са и грабливите птици, изцяло зависещи от влажните зони – морският орел, орелът-рибар и тръстиковият блатар. В България зимуват 8 вида водолюбиви птици, застрашени от изчезване в световен мащаб, както и голям брой видове, застрашени в Европа. Тези местообитания и обитателите им са предмет на опазване и на европейската екологична мрежа Натура 2000.  </w:t>
      </w:r>
    </w:p>
    <w:p w14:paraId="6B36CE73" w14:textId="049D2181" w:rsidR="00296F55" w:rsidRPr="00296F55" w:rsidRDefault="00296F55" w:rsidP="004323BD">
      <w:pPr>
        <w:spacing w:line="360" w:lineRule="auto"/>
        <w:ind w:firstLine="851"/>
        <w:jc w:val="both"/>
        <w:rPr>
          <w:b w:val="0"/>
          <w:bCs/>
        </w:rPr>
      </w:pPr>
      <w:r w:rsidRPr="00296F55">
        <w:rPr>
          <w:b w:val="0"/>
          <w:bCs/>
        </w:rPr>
        <w:t xml:space="preserve">Установяването на числеността, динамиката на популацията на зимуващите в България водолюбиви птици, както и местата от особена важност за тях е от голямо значение за научно обоснованото определяне на мерките за тяхното опазване.  </w:t>
      </w:r>
    </w:p>
    <w:p w14:paraId="68ADD8C1" w14:textId="37FA5CBD" w:rsidR="00F41729" w:rsidRPr="00430F10" w:rsidRDefault="00296F55" w:rsidP="00D86814">
      <w:pPr>
        <w:spacing w:line="360" w:lineRule="auto"/>
        <w:ind w:firstLine="851"/>
        <w:jc w:val="both"/>
        <w:rPr>
          <w:bCs/>
          <w:i/>
          <w:iCs/>
          <w:u w:val="single"/>
        </w:rPr>
      </w:pPr>
      <w:r w:rsidRPr="00296F55">
        <w:rPr>
          <w:b w:val="0"/>
          <w:bCs/>
        </w:rPr>
        <w:t>Някои видове животни като градинският (</w:t>
      </w:r>
      <w:r w:rsidRPr="00296F55">
        <w:rPr>
          <w:b w:val="0"/>
          <w:bCs/>
          <w:i/>
        </w:rPr>
        <w:t>Helix pomatia</w:t>
      </w:r>
      <w:r w:rsidRPr="00296F55">
        <w:rPr>
          <w:b w:val="0"/>
          <w:bCs/>
        </w:rPr>
        <w:t>) и лозовият охлюв (</w:t>
      </w:r>
      <w:r w:rsidRPr="00296F55">
        <w:rPr>
          <w:b w:val="0"/>
          <w:bCs/>
          <w:i/>
        </w:rPr>
        <w:t>Helix lucorum</w:t>
      </w:r>
      <w:r w:rsidRPr="00296F55">
        <w:rPr>
          <w:b w:val="0"/>
          <w:bCs/>
        </w:rPr>
        <w:t xml:space="preserve">) се ползват с режим на ограничено ползване от природата, съгласно ЗБР. През последните години се забелязва тенденция към запазване на интереса на лицата, които се занимават с търговия на градински и лозов охлюв. През 2020 г. са функционирали 4 пункта </w:t>
      </w:r>
    </w:p>
    <w:p w14:paraId="3D327713" w14:textId="3F97A74F" w:rsidR="00E668D8" w:rsidRPr="00E668D8" w:rsidRDefault="00E668D8" w:rsidP="00D86814">
      <w:pPr>
        <w:spacing w:after="0" w:line="360" w:lineRule="auto"/>
        <w:ind w:firstLine="851"/>
        <w:jc w:val="both"/>
        <w:rPr>
          <w:b w:val="0"/>
          <w:bCs/>
        </w:rPr>
      </w:pPr>
    </w:p>
    <w:p w14:paraId="5E3AE3CF" w14:textId="538C45C4" w:rsidR="00A74B89" w:rsidRPr="003B7DB9" w:rsidRDefault="00D86814" w:rsidP="00970A7E">
      <w:pPr>
        <w:pStyle w:val="2"/>
        <w:rPr>
          <w:rFonts w:ascii="Times New Roman" w:hAnsi="Times New Roman" w:cs="Times New Roman"/>
          <w:bCs/>
          <w:color w:val="auto"/>
          <w:sz w:val="24"/>
          <w:szCs w:val="24"/>
          <w:u w:val="single"/>
        </w:rPr>
      </w:pPr>
      <w:bookmarkStart w:id="19" w:name="_Toc99961757"/>
      <w:r>
        <w:rPr>
          <w:rFonts w:ascii="Times New Roman" w:hAnsi="Times New Roman" w:cs="Times New Roman"/>
          <w:bCs/>
          <w:color w:val="auto"/>
          <w:sz w:val="24"/>
          <w:szCs w:val="24"/>
          <w:u w:val="single"/>
        </w:rPr>
        <w:t>7</w:t>
      </w:r>
      <w:r w:rsidR="00A74B89" w:rsidRPr="003B7DB9">
        <w:rPr>
          <w:rFonts w:ascii="Times New Roman" w:hAnsi="Times New Roman" w:cs="Times New Roman"/>
          <w:bCs/>
          <w:color w:val="auto"/>
          <w:sz w:val="24"/>
          <w:szCs w:val="24"/>
          <w:u w:val="single"/>
        </w:rPr>
        <w:t>. Шум</w:t>
      </w:r>
      <w:bookmarkEnd w:id="19"/>
      <w:r w:rsidR="00A74B89" w:rsidRPr="003B7DB9">
        <w:rPr>
          <w:rFonts w:ascii="Times New Roman" w:hAnsi="Times New Roman" w:cs="Times New Roman"/>
          <w:bCs/>
          <w:color w:val="auto"/>
          <w:sz w:val="24"/>
          <w:szCs w:val="24"/>
          <w:u w:val="single"/>
        </w:rPr>
        <w:t xml:space="preserve"> </w:t>
      </w:r>
    </w:p>
    <w:p w14:paraId="14425F68" w14:textId="490940E7" w:rsidR="00A74B89" w:rsidRDefault="00A74B89" w:rsidP="00970A7E">
      <w:pPr>
        <w:spacing w:after="0" w:line="360" w:lineRule="auto"/>
        <w:ind w:firstLine="851"/>
        <w:jc w:val="both"/>
        <w:rPr>
          <w:b w:val="0"/>
          <w:bCs/>
        </w:rPr>
      </w:pPr>
      <w:r w:rsidRPr="00A74B89">
        <w:rPr>
          <w:b w:val="0"/>
          <w:bCs/>
        </w:rPr>
        <w:t xml:space="preserve">Като екологичен фактор, шумът винаги присъства в жизнената среда на човека. Законът за защита от шума в околната среда (ЗЗШОС) предвижда опазването на околната </w:t>
      </w:r>
      <w:r w:rsidRPr="00A74B89">
        <w:rPr>
          <w:b w:val="0"/>
          <w:bCs/>
        </w:rPr>
        <w:lastRenderedPageBreak/>
        <w:t xml:space="preserve">среда от шум да се постига чрез разработване и прилагане на мерки за избягване, предотвратяване или намаляване на шума. </w:t>
      </w:r>
    </w:p>
    <w:p w14:paraId="030BAD32" w14:textId="16702166" w:rsidR="00DC4758" w:rsidRPr="00A74B89" w:rsidRDefault="00DC4758" w:rsidP="00DC4758">
      <w:pPr>
        <w:spacing w:after="13" w:line="386" w:lineRule="auto"/>
        <w:ind w:right="-1" w:firstLine="851"/>
        <w:jc w:val="both"/>
        <w:rPr>
          <w:b w:val="0"/>
          <w:bCs/>
        </w:rPr>
      </w:pPr>
      <w:r w:rsidRPr="00DC4758">
        <w:rPr>
          <w:rFonts w:eastAsia="Times New Roman"/>
          <w:b w:val="0"/>
          <w:color w:val="000000"/>
          <w:szCs w:val="22"/>
          <w:lang w:eastAsia="bg-BG"/>
        </w:rPr>
        <w:t xml:space="preserve">По-голяма част от промишлените предприятия в района на </w:t>
      </w:r>
      <w:r>
        <w:rPr>
          <w:rFonts w:eastAsia="Times New Roman"/>
          <w:b w:val="0"/>
          <w:color w:val="000000"/>
          <w:szCs w:val="22"/>
          <w:lang w:eastAsia="bg-BG"/>
        </w:rPr>
        <w:t>общината</w:t>
      </w:r>
      <w:r w:rsidRPr="00DC4758">
        <w:rPr>
          <w:rFonts w:eastAsia="Times New Roman"/>
          <w:b w:val="0"/>
          <w:color w:val="000000"/>
          <w:szCs w:val="22"/>
          <w:lang w:eastAsia="bg-BG"/>
        </w:rPr>
        <w:t xml:space="preserve"> са разположени в производствено-складови  зони или извън населените места, така че влиянието на излъчвания от тяхната дейност шум върху населението, е минимално. Допустимите гранични нива на шум за тях са 70 dB(А) съгласно Наредба 6/2006 г., изм. и доп. ДВ бр.26/2019 г. </w:t>
      </w:r>
    </w:p>
    <w:p w14:paraId="7A8D8D09" w14:textId="77777777" w:rsidR="0084208B" w:rsidRPr="0084208B" w:rsidRDefault="0084208B" w:rsidP="00DC4758">
      <w:pPr>
        <w:spacing w:after="13" w:line="386" w:lineRule="auto"/>
        <w:ind w:right="-1" w:firstLine="851"/>
        <w:jc w:val="both"/>
        <w:rPr>
          <w:rFonts w:eastAsia="Times New Roman"/>
          <w:b w:val="0"/>
          <w:color w:val="000000"/>
          <w:szCs w:val="22"/>
          <w:lang w:eastAsia="bg-BG"/>
        </w:rPr>
      </w:pPr>
      <w:r w:rsidRPr="0084208B">
        <w:rPr>
          <w:rFonts w:eastAsia="Times New Roman"/>
          <w:b w:val="0"/>
          <w:color w:val="000000"/>
          <w:szCs w:val="22"/>
          <w:lang w:eastAsia="bg-BG"/>
        </w:rPr>
        <w:t xml:space="preserve">Освен промишлените предприятия, основен източник на шум в населените места е транспортът. С цел управление, намаляване и предотвратяване нивата на шум в околната среда за агломерациите, основните пътища, ЖП линии и летища се изработват стратегически карти на шум, следствие от които са плановете за действие.  </w:t>
      </w:r>
    </w:p>
    <w:p w14:paraId="23689C24" w14:textId="77777777" w:rsidR="0084208B" w:rsidRPr="0084208B" w:rsidRDefault="0084208B" w:rsidP="00DC4758">
      <w:pPr>
        <w:spacing w:after="13" w:line="386" w:lineRule="auto"/>
        <w:ind w:right="-1" w:firstLine="851"/>
        <w:jc w:val="both"/>
        <w:rPr>
          <w:rFonts w:eastAsia="Times New Roman"/>
          <w:b w:val="0"/>
          <w:color w:val="000000"/>
          <w:szCs w:val="22"/>
          <w:lang w:eastAsia="bg-BG"/>
        </w:rPr>
      </w:pPr>
      <w:r w:rsidRPr="0084208B">
        <w:rPr>
          <w:rFonts w:eastAsia="Times New Roman"/>
          <w:b w:val="0"/>
          <w:color w:val="000000"/>
          <w:szCs w:val="22"/>
          <w:lang w:eastAsia="bg-BG"/>
        </w:rPr>
        <w:t xml:space="preserve">През 2017 г.  се извърши преразглеждане на стратегическата карта на шум на агломерация Русе, тъй като изтече петгодишния нормативно определен срок и беше приет новия план за действие от Общинския съвет.  </w:t>
      </w:r>
    </w:p>
    <w:p w14:paraId="7F3ACCF1" w14:textId="77777777" w:rsidR="0084208B" w:rsidRPr="0084208B" w:rsidRDefault="0084208B" w:rsidP="00DC4758">
      <w:pPr>
        <w:spacing w:after="13" w:line="386" w:lineRule="auto"/>
        <w:ind w:right="-1" w:firstLine="851"/>
        <w:jc w:val="both"/>
        <w:rPr>
          <w:rFonts w:eastAsia="Times New Roman"/>
          <w:b w:val="0"/>
          <w:color w:val="000000"/>
          <w:szCs w:val="22"/>
          <w:lang w:eastAsia="bg-BG"/>
        </w:rPr>
      </w:pPr>
      <w:r w:rsidRPr="0084208B">
        <w:rPr>
          <w:rFonts w:eastAsia="Times New Roman"/>
          <w:b w:val="0"/>
          <w:color w:val="000000"/>
          <w:szCs w:val="22"/>
          <w:lang w:eastAsia="bg-BG"/>
        </w:rPr>
        <w:t xml:space="preserve">Във връзка с неговото изпълнение, през 2020 г. Община Русе приключи изпълнението на следните важни от акустична гледна точка проекти: </w:t>
      </w:r>
    </w:p>
    <w:p w14:paraId="0DD53EC7" w14:textId="77777777" w:rsidR="0084208B" w:rsidRPr="0084208B" w:rsidRDefault="0084208B" w:rsidP="00B41958">
      <w:pPr>
        <w:numPr>
          <w:ilvl w:val="0"/>
          <w:numId w:val="19"/>
        </w:numPr>
        <w:spacing w:after="40" w:line="386" w:lineRule="auto"/>
        <w:ind w:left="0" w:right="-1" w:firstLine="851"/>
        <w:jc w:val="both"/>
        <w:rPr>
          <w:rFonts w:eastAsia="Times New Roman"/>
          <w:b w:val="0"/>
          <w:color w:val="000000"/>
          <w:szCs w:val="22"/>
          <w:lang w:eastAsia="bg-BG"/>
        </w:rPr>
      </w:pPr>
      <w:r w:rsidRPr="0084208B">
        <w:rPr>
          <w:rFonts w:eastAsia="Times New Roman"/>
          <w:b w:val="0"/>
          <w:color w:val="000000"/>
          <w:szCs w:val="22"/>
          <w:lang w:eastAsia="bg-BG"/>
        </w:rPr>
        <w:t xml:space="preserve">„Реконструкция и рехабилитация на пешеходна среда и изграждане на зони за обществен отдих“, осъществен с финансовата подкрепа на ОП „Региони в растеж“ 20142020г., съфинансирана от ЕС чрез Европейския фонд за регионално развитие. Извършва се реконструкция , рехабилитация  и благоустрояване на централните градски части и прилежащи зони, като се извършва и обновяване и развитие на зелената система, с цел повишаване качеството на живот и  подобряване на екологичната среда на хората; </w:t>
      </w:r>
    </w:p>
    <w:p w14:paraId="48D60A45" w14:textId="77777777" w:rsidR="0084208B" w:rsidRPr="0084208B" w:rsidRDefault="0084208B" w:rsidP="00B41958">
      <w:pPr>
        <w:numPr>
          <w:ilvl w:val="0"/>
          <w:numId w:val="19"/>
        </w:numPr>
        <w:spacing w:after="13" w:line="386" w:lineRule="auto"/>
        <w:ind w:left="0" w:right="-1" w:firstLine="851"/>
        <w:jc w:val="both"/>
        <w:rPr>
          <w:rFonts w:eastAsia="Times New Roman"/>
          <w:b w:val="0"/>
          <w:color w:val="000000"/>
          <w:szCs w:val="22"/>
          <w:lang w:eastAsia="bg-BG"/>
        </w:rPr>
      </w:pPr>
      <w:r w:rsidRPr="0084208B">
        <w:rPr>
          <w:rFonts w:eastAsia="Times New Roman"/>
          <w:b w:val="0"/>
          <w:color w:val="000000"/>
          <w:szCs w:val="22"/>
          <w:lang w:eastAsia="bg-BG"/>
        </w:rPr>
        <w:t xml:space="preserve">„Интегрирана схема за градски транспорт на град Русе – 2 етап“,  осъществен с финансовата подкрепа на ОП „Региони в растеж“ 2014-2020 г., съфинансирана от ЕС чрез Европейския фонд за регионално развитие. Осъществяването на проекта цели повишаване на функционалността и привлекателността на градския транспорт, подобрена мобилност като се даде приоритет на велосипедните и пешеходни алеи, подобрено състояние на околната среда чрез намаляване на вредните емисии и шумовото замърсяване; </w:t>
      </w:r>
    </w:p>
    <w:p w14:paraId="5654D8D3" w14:textId="7045447C" w:rsidR="0084208B" w:rsidRPr="0084208B" w:rsidRDefault="0084208B" w:rsidP="00B41958">
      <w:pPr>
        <w:numPr>
          <w:ilvl w:val="0"/>
          <w:numId w:val="19"/>
        </w:numPr>
        <w:spacing w:after="13" w:line="386" w:lineRule="auto"/>
        <w:ind w:left="0" w:right="-1" w:firstLine="851"/>
        <w:jc w:val="both"/>
        <w:rPr>
          <w:rFonts w:eastAsia="Times New Roman"/>
          <w:b w:val="0"/>
          <w:color w:val="000000"/>
          <w:szCs w:val="22"/>
          <w:lang w:eastAsia="bg-BG"/>
        </w:rPr>
      </w:pPr>
      <w:r w:rsidRPr="0084208B">
        <w:rPr>
          <w:rFonts w:eastAsia="Times New Roman"/>
          <w:b w:val="0"/>
          <w:color w:val="000000"/>
          <w:szCs w:val="22"/>
          <w:lang w:eastAsia="bg-BG"/>
        </w:rPr>
        <w:lastRenderedPageBreak/>
        <w:t>Първият етап за изграждане на 14 км веломрежа, съгласно разработеният  План за велосипедната мрежа</w:t>
      </w:r>
      <w:r w:rsidR="00914703">
        <w:rPr>
          <w:rFonts w:eastAsia="Times New Roman"/>
          <w:b w:val="0"/>
          <w:color w:val="000000"/>
          <w:szCs w:val="22"/>
          <w:lang w:eastAsia="bg-BG"/>
        </w:rPr>
        <w:t xml:space="preserve"> на гр. Русе, приет с Решение №1064 по Протокол №</w:t>
      </w:r>
      <w:r w:rsidRPr="0084208B">
        <w:rPr>
          <w:rFonts w:eastAsia="Times New Roman"/>
          <w:b w:val="0"/>
          <w:color w:val="000000"/>
          <w:szCs w:val="22"/>
          <w:lang w:eastAsia="bg-BG"/>
        </w:rPr>
        <w:t xml:space="preserve">40/17.07.2014 г. на Общински съвет – Русе; </w:t>
      </w:r>
    </w:p>
    <w:p w14:paraId="100EF5BD" w14:textId="77777777" w:rsidR="0084208B" w:rsidRPr="0084208B" w:rsidRDefault="0084208B" w:rsidP="00B41958">
      <w:pPr>
        <w:numPr>
          <w:ilvl w:val="0"/>
          <w:numId w:val="19"/>
        </w:numPr>
        <w:spacing w:after="13" w:line="386" w:lineRule="auto"/>
        <w:ind w:left="0" w:right="-1" w:firstLine="851"/>
        <w:jc w:val="both"/>
        <w:rPr>
          <w:rFonts w:eastAsia="Times New Roman"/>
          <w:b w:val="0"/>
          <w:color w:val="000000"/>
          <w:szCs w:val="22"/>
          <w:lang w:eastAsia="bg-BG"/>
        </w:rPr>
      </w:pPr>
      <w:r w:rsidRPr="0084208B">
        <w:rPr>
          <w:rFonts w:eastAsia="Times New Roman"/>
          <w:b w:val="0"/>
          <w:color w:val="000000"/>
          <w:szCs w:val="22"/>
          <w:lang w:eastAsia="bg-BG"/>
        </w:rPr>
        <w:t xml:space="preserve">Проект „Реконструкция и рехабилитация на пешеходна среда и изграждане на зони за обществен отдих“, осъществен с финансовата подкрепа на Оперативна програма „Региони в растеж“ 2014-2020 г., съфинансирана от Европейския съюз чрез Европейския фонд за регионално развитие. Постигнато е повишаване качеството на живот, подобряване екологичната среда като се реконструира, рехабилитира и благоустрои част  от  централната  градска  зона  на  град  Русе  и  прилежащите  ѝ  пространства. </w:t>
      </w:r>
    </w:p>
    <w:p w14:paraId="28F61A65" w14:textId="77777777" w:rsidR="0084208B" w:rsidRPr="0084208B" w:rsidRDefault="0084208B" w:rsidP="00DC4758">
      <w:pPr>
        <w:spacing w:after="161" w:line="256" w:lineRule="auto"/>
        <w:ind w:right="-1" w:firstLine="851"/>
        <w:jc w:val="both"/>
        <w:rPr>
          <w:rFonts w:eastAsia="Times New Roman"/>
          <w:b w:val="0"/>
          <w:color w:val="000000"/>
          <w:szCs w:val="22"/>
          <w:lang w:eastAsia="bg-BG"/>
        </w:rPr>
      </w:pPr>
      <w:r w:rsidRPr="0084208B">
        <w:rPr>
          <w:rFonts w:eastAsia="Times New Roman"/>
          <w:b w:val="0"/>
          <w:color w:val="000000"/>
          <w:szCs w:val="22"/>
          <w:lang w:eastAsia="bg-BG"/>
        </w:rPr>
        <w:t xml:space="preserve">Проекти в процес на изпълнение: </w:t>
      </w:r>
    </w:p>
    <w:p w14:paraId="045F5A27" w14:textId="77777777" w:rsidR="0084208B" w:rsidRPr="0084208B" w:rsidRDefault="0084208B" w:rsidP="00B41958">
      <w:pPr>
        <w:numPr>
          <w:ilvl w:val="0"/>
          <w:numId w:val="20"/>
        </w:numPr>
        <w:spacing w:after="13" w:line="386" w:lineRule="auto"/>
        <w:ind w:left="0" w:right="-1" w:firstLine="851"/>
        <w:jc w:val="both"/>
        <w:rPr>
          <w:rFonts w:eastAsia="Times New Roman"/>
          <w:b w:val="0"/>
          <w:color w:val="000000"/>
          <w:szCs w:val="22"/>
          <w:lang w:eastAsia="bg-BG"/>
        </w:rPr>
      </w:pPr>
      <w:r w:rsidRPr="0084208B">
        <w:rPr>
          <w:rFonts w:eastAsia="Times New Roman"/>
          <w:b w:val="0"/>
          <w:color w:val="000000"/>
          <w:szCs w:val="22"/>
          <w:lang w:eastAsia="bg-BG"/>
        </w:rPr>
        <w:t xml:space="preserve">„Интегрирана система за градски транспорт -2 етап“, осъществен с финансовата подкрепа на Оперативна програма „Региони в растеж“ 2014-2020 г., съфинансирана от Европейския съюз чрез Европейския фонд за регионално развитие, чрез който се цели да се  създаде  по-ефективен,  по-бърз,  екологичен  и  интелигентен  градски транспорт с по-малко потребление на енергия и възможности за алтернативни форми на транспорт; </w:t>
      </w:r>
    </w:p>
    <w:p w14:paraId="59124C41" w14:textId="77777777" w:rsidR="0084208B" w:rsidRPr="0084208B" w:rsidRDefault="0084208B" w:rsidP="00B41958">
      <w:pPr>
        <w:numPr>
          <w:ilvl w:val="0"/>
          <w:numId w:val="20"/>
        </w:numPr>
        <w:spacing w:after="13" w:line="386" w:lineRule="auto"/>
        <w:ind w:left="0" w:right="-1" w:firstLine="851"/>
        <w:jc w:val="both"/>
        <w:rPr>
          <w:rFonts w:eastAsia="Times New Roman"/>
          <w:b w:val="0"/>
          <w:color w:val="000000"/>
          <w:szCs w:val="22"/>
          <w:lang w:eastAsia="bg-BG"/>
        </w:rPr>
      </w:pPr>
      <w:r w:rsidRPr="0084208B">
        <w:rPr>
          <w:rFonts w:eastAsia="Times New Roman"/>
          <w:b w:val="0"/>
          <w:color w:val="000000"/>
          <w:szCs w:val="22"/>
          <w:lang w:eastAsia="bg-BG"/>
        </w:rPr>
        <w:t xml:space="preserve">Изграждане на Пилотна система „Park &amp; Ride” в периферния квартал „Дружба“ по проект „CIVITAS ECCENTRIC – Иновативни решения за устойчива мобилност на хора в периферните градски квартали и товарна логистика без вредни емисии в градските центрове“; </w:t>
      </w:r>
    </w:p>
    <w:p w14:paraId="2E043B65" w14:textId="77777777" w:rsidR="0084208B" w:rsidRPr="0084208B" w:rsidRDefault="0084208B" w:rsidP="00B41958">
      <w:pPr>
        <w:numPr>
          <w:ilvl w:val="0"/>
          <w:numId w:val="20"/>
        </w:numPr>
        <w:spacing w:after="115" w:line="256" w:lineRule="auto"/>
        <w:ind w:left="0" w:right="-1" w:firstLine="851"/>
        <w:jc w:val="both"/>
        <w:rPr>
          <w:rFonts w:eastAsia="Times New Roman"/>
          <w:b w:val="0"/>
          <w:color w:val="000000"/>
          <w:szCs w:val="22"/>
          <w:lang w:eastAsia="bg-BG"/>
        </w:rPr>
      </w:pPr>
      <w:r w:rsidRPr="0084208B">
        <w:rPr>
          <w:rFonts w:eastAsia="Times New Roman"/>
          <w:b w:val="0"/>
          <w:color w:val="000000"/>
          <w:szCs w:val="22"/>
          <w:lang w:eastAsia="bg-BG"/>
        </w:rPr>
        <w:t xml:space="preserve">Изграждане на безопасни пешеходни пътеки по проект „CIVITAS ECCENTRIC“, в </w:t>
      </w:r>
    </w:p>
    <w:p w14:paraId="73676D1A" w14:textId="77777777" w:rsidR="0084208B" w:rsidRPr="0084208B" w:rsidRDefault="0084208B" w:rsidP="00DC4758">
      <w:pPr>
        <w:spacing w:after="13" w:line="386" w:lineRule="auto"/>
        <w:ind w:right="-1" w:firstLine="851"/>
        <w:jc w:val="both"/>
        <w:rPr>
          <w:rFonts w:eastAsia="Times New Roman"/>
          <w:b w:val="0"/>
          <w:color w:val="000000"/>
          <w:szCs w:val="22"/>
          <w:lang w:eastAsia="bg-BG"/>
        </w:rPr>
      </w:pPr>
      <w:r w:rsidRPr="0084208B">
        <w:rPr>
          <w:rFonts w:eastAsia="Times New Roman"/>
          <w:b w:val="0"/>
          <w:color w:val="000000"/>
          <w:szCs w:val="22"/>
          <w:lang w:eastAsia="bg-BG"/>
        </w:rPr>
        <w:t xml:space="preserve">т.ч. анализ  на  състоянието  на  пешеходните  пътеки  в  периферния  квартал  „Дружба“  и осигуряване на удобна и безопасна инфраструктура чрез изграждането на повдигнати пешеходни пътеки, поставяне на камери за видеонаблюдение, звукова и светлинна сигнализация, рампи за хора с увреждания и др. </w:t>
      </w:r>
    </w:p>
    <w:p w14:paraId="61D16F5C" w14:textId="77777777" w:rsidR="0084208B" w:rsidRPr="0084208B" w:rsidRDefault="0084208B" w:rsidP="00DC4758">
      <w:pPr>
        <w:spacing w:after="13" w:line="386" w:lineRule="auto"/>
        <w:ind w:right="-1" w:firstLine="851"/>
        <w:jc w:val="both"/>
        <w:rPr>
          <w:rFonts w:eastAsia="Times New Roman"/>
          <w:b w:val="0"/>
          <w:color w:val="000000"/>
          <w:szCs w:val="22"/>
          <w:lang w:eastAsia="bg-BG"/>
        </w:rPr>
      </w:pPr>
      <w:r w:rsidRPr="0084208B">
        <w:rPr>
          <w:rFonts w:eastAsia="Times New Roman"/>
          <w:b w:val="0"/>
          <w:color w:val="000000"/>
          <w:szCs w:val="22"/>
          <w:lang w:eastAsia="bg-BG"/>
        </w:rPr>
        <w:t xml:space="preserve">Анализът на шумовата обстановка в гр. Русе, извършен в актуализираната стратегическа карта на шум показва, че промишлените обекти не оказват значително влияние върху шумовата обстановка, а с най-голям принос за превишените нива на шум е автомобилният транспорт (речният транспорт практически не оказва влияние върху шумовото замърсяване, а железопътният е с ограничено локално действие). Във връзка с </w:t>
      </w:r>
      <w:r w:rsidRPr="0084208B">
        <w:rPr>
          <w:rFonts w:eastAsia="Times New Roman"/>
          <w:b w:val="0"/>
          <w:color w:val="000000"/>
          <w:szCs w:val="22"/>
          <w:lang w:eastAsia="bg-BG"/>
        </w:rPr>
        <w:lastRenderedPageBreak/>
        <w:t xml:space="preserve">това  ограничаване нивата на шум следва да се постигне чрез поддържане на настилките в добро експлоатационно състояние, залесяване  на  свободни  площи  и  изграждане  на  озеленителни  пояси. </w:t>
      </w:r>
    </w:p>
    <w:p w14:paraId="3AAA126F" w14:textId="77777777" w:rsidR="0084208B" w:rsidRPr="0084208B" w:rsidRDefault="0084208B" w:rsidP="00DC4758">
      <w:pPr>
        <w:spacing w:after="13" w:line="386" w:lineRule="auto"/>
        <w:ind w:right="-1" w:firstLine="851"/>
        <w:jc w:val="both"/>
        <w:rPr>
          <w:rFonts w:eastAsia="Times New Roman"/>
          <w:b w:val="0"/>
          <w:color w:val="000000"/>
          <w:szCs w:val="22"/>
          <w:lang w:eastAsia="bg-BG"/>
        </w:rPr>
      </w:pPr>
      <w:r w:rsidRPr="0084208B">
        <w:rPr>
          <w:rFonts w:eastAsia="Times New Roman"/>
          <w:b w:val="0"/>
          <w:color w:val="000000"/>
          <w:szCs w:val="22"/>
          <w:lang w:eastAsia="bg-BG"/>
        </w:rPr>
        <w:t xml:space="preserve">Не трябва да се забравя, че  жителите на  общината  от  една  страна  са  обект  на  защита,  но от  друга  страна,  чрез своята дейност, генерират шум в околната среда. В тази връзка е изключително важно да се повиши  обществената  култура  и  съзнание  и  да  се  изгради  екологонасочено  гражданско поведение. </w:t>
      </w:r>
    </w:p>
    <w:p w14:paraId="71EF4EFE" w14:textId="62EC92C0" w:rsidR="00101F8A" w:rsidRPr="00101F8A" w:rsidRDefault="00D86814" w:rsidP="003B7DB9">
      <w:pPr>
        <w:keepNext/>
        <w:keepLines/>
        <w:spacing w:after="162" w:line="256" w:lineRule="auto"/>
        <w:ind w:right="453"/>
        <w:jc w:val="both"/>
        <w:outlineLvl w:val="1"/>
        <w:rPr>
          <w:rFonts w:eastAsia="Times New Roman"/>
          <w:color w:val="000000"/>
          <w:szCs w:val="22"/>
          <w:lang w:eastAsia="bg-BG"/>
        </w:rPr>
      </w:pPr>
      <w:bookmarkStart w:id="20" w:name="_Toc99961758"/>
      <w:r>
        <w:rPr>
          <w:rFonts w:eastAsia="Times New Roman"/>
          <w:color w:val="000000"/>
          <w:szCs w:val="22"/>
          <w:lang w:eastAsia="bg-BG"/>
        </w:rPr>
        <w:t>8</w:t>
      </w:r>
      <w:r w:rsidR="001945D9">
        <w:rPr>
          <w:rFonts w:eastAsia="Times New Roman"/>
          <w:color w:val="000000"/>
          <w:szCs w:val="22"/>
          <w:lang w:eastAsia="bg-BG"/>
        </w:rPr>
        <w:t xml:space="preserve">. </w:t>
      </w:r>
      <w:r w:rsidR="00101F8A" w:rsidRPr="003B7DB9">
        <w:rPr>
          <w:rFonts w:eastAsia="Times New Roman"/>
          <w:color w:val="000000"/>
          <w:szCs w:val="22"/>
          <w:u w:val="single"/>
          <w:lang w:eastAsia="bg-BG"/>
        </w:rPr>
        <w:t>Радиационен гама фон и атмосферна радиоактивност</w:t>
      </w:r>
      <w:bookmarkEnd w:id="20"/>
      <w:r w:rsidR="00101F8A" w:rsidRPr="00101F8A">
        <w:rPr>
          <w:rFonts w:eastAsia="Times New Roman"/>
          <w:color w:val="000000"/>
          <w:szCs w:val="22"/>
          <w:lang w:eastAsia="bg-BG"/>
        </w:rPr>
        <w:t xml:space="preserve"> </w:t>
      </w:r>
    </w:p>
    <w:p w14:paraId="470F4956" w14:textId="77777777" w:rsidR="001945D9" w:rsidRDefault="00101F8A" w:rsidP="001945D9">
      <w:pPr>
        <w:spacing w:after="112" w:line="360" w:lineRule="auto"/>
        <w:ind w:right="-1" w:firstLine="851"/>
        <w:jc w:val="both"/>
        <w:rPr>
          <w:rFonts w:eastAsia="Times New Roman"/>
          <w:b w:val="0"/>
          <w:color w:val="000000"/>
          <w:szCs w:val="22"/>
          <w:lang w:eastAsia="bg-BG"/>
        </w:rPr>
      </w:pPr>
      <w:r w:rsidRPr="00101F8A">
        <w:rPr>
          <w:rFonts w:eastAsia="Times New Roman"/>
          <w:b w:val="0"/>
          <w:color w:val="000000"/>
          <w:szCs w:val="22"/>
          <w:lang w:eastAsia="bg-BG"/>
        </w:rPr>
        <w:t>На територията, контролирана от РИОСВ – Русе, Изпълнителна агенция по околната среда и водите е изградила 3 пункта, които са част от Националната автоматизирана система за непрекъснат контрол на радиационния гама-фон</w:t>
      </w:r>
      <w:r w:rsidR="00BB439C">
        <w:rPr>
          <w:rFonts w:eastAsia="Times New Roman"/>
          <w:b w:val="0"/>
          <w:color w:val="000000"/>
          <w:szCs w:val="22"/>
          <w:lang w:eastAsia="bg-BG"/>
        </w:rPr>
        <w:t>, единият от които е в</w:t>
      </w:r>
      <w:r w:rsidRPr="00101F8A">
        <w:rPr>
          <w:rFonts w:eastAsia="Times New Roman"/>
          <w:b w:val="0"/>
          <w:color w:val="000000"/>
          <w:szCs w:val="22"/>
          <w:lang w:eastAsia="bg-BG"/>
        </w:rPr>
        <w:t xml:space="preserve"> гр. Русе</w:t>
      </w:r>
      <w:r w:rsidR="00BB439C">
        <w:rPr>
          <w:rFonts w:eastAsia="Times New Roman"/>
          <w:b w:val="0"/>
          <w:color w:val="000000"/>
          <w:szCs w:val="22"/>
          <w:lang w:eastAsia="bg-BG"/>
        </w:rPr>
        <w:t xml:space="preserve">. </w:t>
      </w:r>
      <w:r w:rsidRPr="00101F8A">
        <w:rPr>
          <w:rFonts w:eastAsia="Times New Roman"/>
          <w:b w:val="0"/>
          <w:color w:val="000000"/>
          <w:szCs w:val="22"/>
          <w:lang w:eastAsia="bg-BG"/>
        </w:rPr>
        <w:t xml:space="preserve"> Данните постъпват в системата и се публикуват на интернет страницата на ИАОС. Резултатите от наблюденията през 2020 г. показват, че радиационният гама-фон в контролираните пунктове, е в границите на характерния естествен гама-фон за съответния пункт и конкретните метеорологични условия.</w:t>
      </w:r>
    </w:p>
    <w:p w14:paraId="1089EBAF" w14:textId="77777777" w:rsidR="001945D9" w:rsidRDefault="001945D9" w:rsidP="001945D9">
      <w:pPr>
        <w:spacing w:after="112" w:line="360" w:lineRule="auto"/>
        <w:ind w:right="-1" w:firstLine="851"/>
        <w:jc w:val="both"/>
        <w:rPr>
          <w:rFonts w:eastAsia="Times New Roman"/>
          <w:color w:val="000000"/>
          <w:szCs w:val="22"/>
          <w:lang w:eastAsia="bg-BG"/>
        </w:rPr>
      </w:pPr>
      <w:r w:rsidRPr="001945D9">
        <w:rPr>
          <w:rFonts w:eastAsia="Times New Roman"/>
          <w:color w:val="000000"/>
          <w:szCs w:val="22"/>
          <w:lang w:eastAsia="bg-BG"/>
        </w:rPr>
        <w:t xml:space="preserve">Кратка информация за радиологичните характеристики на необработваеми почви и води от повърхностни реки и водоеми </w:t>
      </w:r>
    </w:p>
    <w:p w14:paraId="040F9E38" w14:textId="77777777" w:rsidR="001945D9" w:rsidRDefault="001945D9" w:rsidP="001945D9">
      <w:pPr>
        <w:spacing w:after="112" w:line="360" w:lineRule="auto"/>
        <w:ind w:right="-1" w:firstLine="851"/>
        <w:jc w:val="both"/>
        <w:rPr>
          <w:rFonts w:eastAsia="Times New Roman"/>
          <w:b w:val="0"/>
          <w:color w:val="000000"/>
          <w:szCs w:val="22"/>
          <w:lang w:eastAsia="bg-BG"/>
        </w:rPr>
      </w:pPr>
      <w:r w:rsidRPr="001945D9">
        <w:rPr>
          <w:rFonts w:eastAsia="Times New Roman"/>
          <w:b w:val="0"/>
          <w:color w:val="000000"/>
          <w:szCs w:val="22"/>
          <w:lang w:eastAsia="bg-BG"/>
        </w:rPr>
        <w:t xml:space="preserve"> </w:t>
      </w:r>
      <w:r w:rsidRPr="001945D9">
        <w:rPr>
          <w:rFonts w:eastAsia="Times New Roman"/>
          <w:b w:val="0"/>
          <w:color w:val="000000"/>
          <w:szCs w:val="22"/>
          <w:lang w:eastAsia="bg-BG"/>
        </w:rPr>
        <w:tab/>
        <w:t xml:space="preserve">Програмата на РЛ-Варна и РЛ-Плевен за радиологичен мониторинг на околната среда в териториалния обхват на инспекция на РИОСВ - Русе през 2020 г. се осъществява съгласно заповед РД- 295/28.04.2017г. на МОСВ. </w:t>
      </w:r>
    </w:p>
    <w:p w14:paraId="6EDADEBD" w14:textId="0DC3B815" w:rsidR="001945D9" w:rsidRPr="001945D9" w:rsidRDefault="001945D9" w:rsidP="001945D9">
      <w:pPr>
        <w:spacing w:after="112" w:line="360" w:lineRule="auto"/>
        <w:ind w:right="-1" w:firstLine="851"/>
        <w:jc w:val="both"/>
        <w:rPr>
          <w:rFonts w:eastAsia="Times New Roman"/>
          <w:b w:val="0"/>
          <w:color w:val="000000"/>
          <w:szCs w:val="22"/>
          <w:lang w:eastAsia="bg-BG"/>
        </w:rPr>
      </w:pPr>
      <w:r w:rsidRPr="001945D9">
        <w:rPr>
          <w:rFonts w:eastAsia="Times New Roman"/>
          <w:b w:val="0"/>
          <w:color w:val="000000"/>
          <w:szCs w:val="22"/>
          <w:lang w:eastAsia="bg-BG"/>
        </w:rPr>
        <w:t xml:space="preserve">Радиологичният мониторинг на необработваемите почви </w:t>
      </w:r>
      <w:r>
        <w:rPr>
          <w:rFonts w:eastAsia="Times New Roman"/>
          <w:b w:val="0"/>
          <w:color w:val="000000"/>
          <w:szCs w:val="22"/>
          <w:lang w:eastAsia="bg-BG"/>
        </w:rPr>
        <w:t>с</w:t>
      </w:r>
      <w:r w:rsidRPr="001945D9">
        <w:rPr>
          <w:rFonts w:eastAsia="Times New Roman"/>
          <w:b w:val="0"/>
          <w:color w:val="000000"/>
          <w:szCs w:val="22"/>
          <w:lang w:eastAsia="bg-BG"/>
        </w:rPr>
        <w:t xml:space="preserve">е осъществява в пунктовете за наблюдение, като пробите се вземат от почвен слой с дълбочина 0 - 20 cm и се извършва гама-спектрометричен анализ за определяне съдържанието на естествени и техногенни радионуклиди в тях. Наблюдаваните пунктове са: </w:t>
      </w:r>
    </w:p>
    <w:p w14:paraId="5D9FEBC0" w14:textId="4E08C83A" w:rsidR="001945D9" w:rsidRDefault="001945D9" w:rsidP="00B41958">
      <w:pPr>
        <w:numPr>
          <w:ilvl w:val="0"/>
          <w:numId w:val="21"/>
        </w:numPr>
        <w:spacing w:after="13" w:line="386" w:lineRule="auto"/>
        <w:ind w:right="617" w:hanging="348"/>
        <w:jc w:val="both"/>
        <w:rPr>
          <w:rFonts w:eastAsia="Times New Roman"/>
          <w:b w:val="0"/>
          <w:color w:val="000000"/>
          <w:szCs w:val="22"/>
          <w:lang w:eastAsia="bg-BG"/>
        </w:rPr>
      </w:pPr>
      <w:r w:rsidRPr="001945D9">
        <w:rPr>
          <w:rFonts w:eastAsia="Times New Roman"/>
          <w:b w:val="0"/>
          <w:color w:val="000000"/>
          <w:szCs w:val="22"/>
          <w:lang w:eastAsia="bg-BG"/>
        </w:rPr>
        <w:t xml:space="preserve">5 броя пунктове област Русе - фонов мониторинг: (Ветово, Голямо Враново, Иваново, Русе, Сваленик); </w:t>
      </w:r>
    </w:p>
    <w:p w14:paraId="41F6341C" w14:textId="3A1832C1" w:rsidR="00A66E39" w:rsidRPr="001945D9" w:rsidRDefault="00A243BF" w:rsidP="00B41958">
      <w:pPr>
        <w:numPr>
          <w:ilvl w:val="0"/>
          <w:numId w:val="21"/>
        </w:numPr>
        <w:spacing w:after="13" w:line="386" w:lineRule="auto"/>
        <w:ind w:right="617" w:hanging="348"/>
        <w:jc w:val="both"/>
        <w:rPr>
          <w:rFonts w:eastAsia="Times New Roman"/>
          <w:b w:val="0"/>
          <w:color w:val="000000"/>
          <w:szCs w:val="22"/>
          <w:lang w:eastAsia="bg-BG"/>
        </w:rPr>
      </w:pPr>
      <w:r w:rsidRPr="00A243BF">
        <w:rPr>
          <w:rFonts w:eastAsia="Times New Roman"/>
          <w:b w:val="0"/>
          <w:color w:val="000000"/>
          <w:szCs w:val="22"/>
          <w:lang w:eastAsia="bg-BG"/>
        </w:rPr>
        <w:t>3 броя пунктове - фонов мониторинг: (р. Дунав при гр. Русе, р. Дунав при Гр. Силистра, р. Янтра преди вливане в р. Дунав при с. Новград).</w:t>
      </w:r>
    </w:p>
    <w:p w14:paraId="065581B6" w14:textId="24F5623F" w:rsidR="00A243BF" w:rsidRDefault="00A243BF" w:rsidP="00A243BF">
      <w:pPr>
        <w:spacing w:after="112" w:line="360" w:lineRule="auto"/>
        <w:ind w:right="-1" w:firstLine="851"/>
        <w:jc w:val="both"/>
        <w:rPr>
          <w:b w:val="0"/>
          <w:bCs/>
        </w:rPr>
      </w:pPr>
      <w:r w:rsidRPr="00A243BF">
        <w:rPr>
          <w:b w:val="0"/>
          <w:bCs/>
        </w:rPr>
        <w:t>През 2020г е взета проба от пункт</w:t>
      </w:r>
      <w:r>
        <w:rPr>
          <w:b w:val="0"/>
          <w:bCs/>
        </w:rPr>
        <w:t>овете</w:t>
      </w:r>
      <w:r w:rsidRPr="00A243BF">
        <w:rPr>
          <w:b w:val="0"/>
          <w:bCs/>
        </w:rPr>
        <w:t xml:space="preserve">, данните са в процес на анализиране.   Не са установени отклонения в измерените специфични активности на естествените радионуклиди U-238, Ra-226, Th-232, К-40 и техногенния Cs-137 в седиментите, които са </w:t>
      </w:r>
      <w:r w:rsidRPr="00A243BF">
        <w:rPr>
          <w:b w:val="0"/>
          <w:bCs/>
        </w:rPr>
        <w:lastRenderedPageBreak/>
        <w:t xml:space="preserve">в диапазона съответно: 29- 32 Bq/ kg, 32- 41 Bq/ kg, 40 - 43 Bq/ kg, 487 - 513 Bq/ kg, 6,4- 7,7 Bq/ kg. </w:t>
      </w:r>
    </w:p>
    <w:p w14:paraId="21F750D9" w14:textId="73805AC8" w:rsidR="00E005F6" w:rsidRPr="003B7DB9" w:rsidRDefault="003B7DB9" w:rsidP="00CB5DB4">
      <w:pPr>
        <w:spacing w:after="0" w:line="360" w:lineRule="auto"/>
        <w:ind w:right="-1" w:firstLine="851"/>
        <w:jc w:val="both"/>
        <w:rPr>
          <w:u w:val="single"/>
        </w:rPr>
      </w:pPr>
      <w:r w:rsidRPr="003B7DB9">
        <w:rPr>
          <w:u w:val="single"/>
        </w:rPr>
        <w:t>Изв</w:t>
      </w:r>
      <w:r w:rsidR="00E005F6" w:rsidRPr="003B7DB9">
        <w:rPr>
          <w:u w:val="single"/>
        </w:rPr>
        <w:t xml:space="preserve">оди: </w:t>
      </w:r>
    </w:p>
    <w:p w14:paraId="12F80D24" w14:textId="2DE2DDB9" w:rsidR="00E005F6" w:rsidRPr="00E005F6" w:rsidRDefault="00E005F6" w:rsidP="00E005F6">
      <w:pPr>
        <w:spacing w:after="112" w:line="360" w:lineRule="auto"/>
        <w:ind w:right="-1" w:firstLine="851"/>
        <w:jc w:val="both"/>
        <w:rPr>
          <w:b w:val="0"/>
          <w:bCs/>
        </w:rPr>
      </w:pPr>
      <w:r w:rsidRPr="00E005F6">
        <w:rPr>
          <w:b w:val="0"/>
          <w:bCs/>
        </w:rPr>
        <w:t xml:space="preserve">Радиологичният мониторинг на повърхностните водни тела се осъществява, </w:t>
      </w:r>
      <w:r>
        <w:rPr>
          <w:b w:val="0"/>
          <w:bCs/>
        </w:rPr>
        <w:t xml:space="preserve"> </w:t>
      </w:r>
      <w:r w:rsidRPr="00E005F6">
        <w:rPr>
          <w:b w:val="0"/>
          <w:bCs/>
        </w:rPr>
        <w:t xml:space="preserve">чрез мрежа от пунктове и се изразява в наблюдение на радиологичните показателите във взетите водни проби, съгласно Наредба №Н-4/14.09.2012г. за характеризиране на повърхностни води - обща алфа радиоактивност ( 0,2 Bq/1), обща бета радиоактивност ( 0,5 Bq/1 ), съдържание на естествен уран (40щ*/1), специфична активност на радий-226 (0,1 Bq/1). </w:t>
      </w:r>
    </w:p>
    <w:p w14:paraId="511CE077" w14:textId="77777777" w:rsidR="00E005F6" w:rsidRPr="00E005F6" w:rsidRDefault="00E005F6" w:rsidP="00E005F6">
      <w:pPr>
        <w:spacing w:after="0" w:line="360" w:lineRule="auto"/>
        <w:ind w:right="-1" w:firstLine="851"/>
        <w:jc w:val="both"/>
        <w:rPr>
          <w:b w:val="0"/>
          <w:bCs/>
        </w:rPr>
      </w:pPr>
      <w:r w:rsidRPr="00E005F6">
        <w:rPr>
          <w:b w:val="0"/>
          <w:bCs/>
        </w:rPr>
        <w:t xml:space="preserve"> Наблюдаваните радиологични показатели са: обща алфа и обща бета активност, естествен уран и </w:t>
      </w:r>
      <w:r w:rsidRPr="00E005F6">
        <w:rPr>
          <w:b w:val="0"/>
          <w:bCs/>
          <w:vertAlign w:val="superscript"/>
        </w:rPr>
        <w:t>226</w:t>
      </w:r>
      <w:r w:rsidRPr="00E005F6">
        <w:rPr>
          <w:b w:val="0"/>
          <w:bCs/>
        </w:rPr>
        <w:t xml:space="preserve">Ra. </w:t>
      </w:r>
    </w:p>
    <w:p w14:paraId="5FD09BB9" w14:textId="5447FCDC" w:rsidR="00E005F6" w:rsidRPr="00E005F6" w:rsidRDefault="00E005F6" w:rsidP="00E005F6">
      <w:pPr>
        <w:spacing w:after="112" w:line="360" w:lineRule="auto"/>
        <w:ind w:right="-1" w:firstLine="851"/>
        <w:jc w:val="both"/>
        <w:rPr>
          <w:b w:val="0"/>
          <w:bCs/>
        </w:rPr>
      </w:pPr>
      <w:r w:rsidRPr="00E005F6">
        <w:rPr>
          <w:b w:val="0"/>
          <w:bCs/>
        </w:rPr>
        <w:t xml:space="preserve"> За 2020 г. от PJI-Варна и PJI-Плевен са взети 3 броя повърхностни води (фонов мониторинг), които са изследвани в PЛ София</w:t>
      </w:r>
      <w:r>
        <w:rPr>
          <w:b w:val="0"/>
          <w:bCs/>
        </w:rPr>
        <w:t xml:space="preserve"> от </w:t>
      </w:r>
      <w:r w:rsidRPr="00E005F6">
        <w:rPr>
          <w:b w:val="0"/>
          <w:bCs/>
        </w:rPr>
        <w:t xml:space="preserve">3 броя пунктове за повърхностни води - фонов мониторинг: (р. Дунав при гр. Русе, р. Дунав при гр. Силистра, р. Янтра преди вливане в р. Дунав при с. Новград). </w:t>
      </w:r>
    </w:p>
    <w:p w14:paraId="40868759" w14:textId="77777777" w:rsidR="004C677D" w:rsidRPr="004C677D" w:rsidRDefault="004C677D" w:rsidP="004C677D">
      <w:pPr>
        <w:spacing w:after="112" w:line="360" w:lineRule="auto"/>
        <w:ind w:right="-1" w:firstLine="851"/>
        <w:jc w:val="both"/>
        <w:rPr>
          <w:bCs/>
          <w:u w:val="single"/>
        </w:rPr>
      </w:pPr>
      <w:r w:rsidRPr="004C677D">
        <w:rPr>
          <w:bCs/>
          <w:u w:val="single"/>
        </w:rPr>
        <w:t xml:space="preserve">Обобщени изводи за радиационното състояние на околната среда на територията на община Русе </w:t>
      </w:r>
    </w:p>
    <w:p w14:paraId="65DACA88" w14:textId="77777777" w:rsidR="004C677D" w:rsidRPr="0082400C" w:rsidRDefault="004C677D" w:rsidP="000B6C8C">
      <w:pPr>
        <w:pStyle w:val="a8"/>
        <w:numPr>
          <w:ilvl w:val="0"/>
          <w:numId w:val="65"/>
        </w:numPr>
        <w:spacing w:after="0" w:line="360" w:lineRule="auto"/>
        <w:ind w:left="0" w:right="-1" w:firstLine="851"/>
        <w:jc w:val="both"/>
      </w:pPr>
      <w:r w:rsidRPr="0082400C">
        <w:t xml:space="preserve">Локалните мониторингови станции от Националната автоматизирана система за непрекъснат контрол на радиационния гама-фон, разположени в Русе не са регистрирали повишени стойности на радиационния гама-фон през 2020 г., различни от характерните стойности за тези пунктове. </w:t>
      </w:r>
    </w:p>
    <w:p w14:paraId="53B85AA8" w14:textId="1598A6B0" w:rsidR="004C677D" w:rsidRPr="0082400C" w:rsidRDefault="004C677D" w:rsidP="000B6C8C">
      <w:pPr>
        <w:pStyle w:val="a8"/>
        <w:numPr>
          <w:ilvl w:val="0"/>
          <w:numId w:val="65"/>
        </w:numPr>
        <w:spacing w:after="0" w:line="360" w:lineRule="auto"/>
        <w:ind w:left="0" w:right="-1" w:firstLine="851"/>
        <w:jc w:val="both"/>
      </w:pPr>
      <w:r w:rsidRPr="0082400C">
        <w:t xml:space="preserve">Не е наблюдавана тенденция за повишаване на обемната специфична активност на естествените и техногенни радионуклиди в атмосферния въздух.' </w:t>
      </w:r>
    </w:p>
    <w:p w14:paraId="627AB6D8" w14:textId="77777777" w:rsidR="004C677D" w:rsidRPr="0082400C" w:rsidRDefault="004C677D" w:rsidP="000B6C8C">
      <w:pPr>
        <w:pStyle w:val="a8"/>
        <w:numPr>
          <w:ilvl w:val="0"/>
          <w:numId w:val="65"/>
        </w:numPr>
        <w:spacing w:after="0" w:line="360" w:lineRule="auto"/>
        <w:ind w:left="0" w:right="-1" w:firstLine="851"/>
        <w:jc w:val="both"/>
      </w:pPr>
      <w:r w:rsidRPr="0082400C">
        <w:t xml:space="preserve">При наблюдението на радиационното състояние от фоновия мониторинг за необработваеми почви не са констатирани изменения над характерните за съответните райони стойности на специфичната активност на естествените и техногенни радионуклиди. </w:t>
      </w:r>
    </w:p>
    <w:p w14:paraId="74C6E386" w14:textId="18C5782E" w:rsidR="008877C5" w:rsidRPr="000B6C8C" w:rsidRDefault="004C677D" w:rsidP="000B6C8C">
      <w:pPr>
        <w:pStyle w:val="a8"/>
        <w:numPr>
          <w:ilvl w:val="0"/>
          <w:numId w:val="65"/>
        </w:numPr>
        <w:spacing w:after="0" w:line="360" w:lineRule="auto"/>
        <w:ind w:left="0" w:right="-1" w:firstLine="851"/>
        <w:jc w:val="both"/>
        <w:rPr>
          <w:b w:val="0"/>
          <w:bCs/>
        </w:rPr>
      </w:pPr>
      <w:r w:rsidRPr="0082400C">
        <w:t>В повърхностните водни тела и седименти, не са установени замърсявания с естествени и техногенни радионуклиди.</w:t>
      </w:r>
    </w:p>
    <w:p w14:paraId="068AAF82" w14:textId="3748F35E" w:rsidR="002A72B7" w:rsidRPr="002A72B7" w:rsidRDefault="002A72B7" w:rsidP="002A72B7">
      <w:pPr>
        <w:pStyle w:val="1"/>
        <w:rPr>
          <w:rFonts w:ascii="Times New Roman" w:hAnsi="Times New Roman" w:cs="Times New Roman"/>
          <w:color w:val="auto"/>
          <w:sz w:val="24"/>
          <w:szCs w:val="24"/>
        </w:rPr>
      </w:pPr>
      <w:bookmarkStart w:id="21" w:name="_Toc99961759"/>
      <w:r w:rsidRPr="002A72B7">
        <w:rPr>
          <w:rFonts w:ascii="Times New Roman" w:hAnsi="Times New Roman" w:cs="Times New Roman"/>
          <w:color w:val="auto"/>
          <w:sz w:val="24"/>
          <w:szCs w:val="24"/>
        </w:rPr>
        <w:lastRenderedPageBreak/>
        <w:t xml:space="preserve">УПРАВЛЕНСКА СТРУКТУРА НА ОБЩИНА </w:t>
      </w:r>
      <w:r w:rsidRPr="00CB5DB4">
        <w:rPr>
          <w:rFonts w:ascii="Times New Roman" w:hAnsi="Times New Roman" w:cs="Times New Roman"/>
          <w:color w:val="auto"/>
          <w:sz w:val="24"/>
          <w:szCs w:val="24"/>
        </w:rPr>
        <w:t>РУСЕ</w:t>
      </w:r>
      <w:r w:rsidRPr="002A72B7">
        <w:rPr>
          <w:rFonts w:ascii="Times New Roman" w:hAnsi="Times New Roman" w:cs="Times New Roman"/>
          <w:color w:val="auto"/>
          <w:sz w:val="24"/>
          <w:szCs w:val="24"/>
        </w:rPr>
        <w:t xml:space="preserve"> В КОНТЕКСТА НА ВЪПРОСИТЕ ПО ОПАЗВАНЕ НА ОКОЛНАТА СРЕДА</w:t>
      </w:r>
      <w:bookmarkEnd w:id="21"/>
    </w:p>
    <w:p w14:paraId="4A5BB156" w14:textId="57CD775A" w:rsidR="002A72B7" w:rsidRPr="002A72B7" w:rsidRDefault="002A72B7" w:rsidP="002A72B7">
      <w:pPr>
        <w:spacing w:after="112" w:line="360" w:lineRule="auto"/>
        <w:ind w:right="-1" w:firstLine="851"/>
        <w:jc w:val="both"/>
        <w:rPr>
          <w:b w:val="0"/>
          <w:bCs/>
        </w:rPr>
      </w:pPr>
      <w:r w:rsidRPr="002A72B7">
        <w:rPr>
          <w:b w:val="0"/>
          <w:bCs/>
        </w:rPr>
        <w:t xml:space="preserve">Съгласно </w:t>
      </w:r>
      <w:r w:rsidRPr="002A72B7">
        <w:rPr>
          <w:b w:val="0"/>
          <w:bCs/>
          <w:i/>
        </w:rPr>
        <w:t>Закона за местното самоуправление и местната администрация</w:t>
      </w:r>
      <w:r w:rsidRPr="002A72B7">
        <w:rPr>
          <w:b w:val="0"/>
          <w:bCs/>
        </w:rPr>
        <w:t xml:space="preserve"> /ЗМСМА/ </w:t>
      </w:r>
      <w:bookmarkStart w:id="22" w:name="_Hlk83119422"/>
      <w:r w:rsidRPr="002A72B7">
        <w:rPr>
          <w:b w:val="0"/>
          <w:bCs/>
        </w:rPr>
        <w:t xml:space="preserve">община </w:t>
      </w:r>
      <w:r>
        <w:rPr>
          <w:b w:val="0"/>
          <w:bCs/>
        </w:rPr>
        <w:t>Русе</w:t>
      </w:r>
      <w:bookmarkEnd w:id="22"/>
      <w:r w:rsidRPr="002A72B7">
        <w:rPr>
          <w:b w:val="0"/>
          <w:bCs/>
        </w:rPr>
        <w:t xml:space="preserve"> е административно-териториална единица, която има и статут на област.  </w:t>
      </w:r>
    </w:p>
    <w:p w14:paraId="3AAF019D" w14:textId="789D1254" w:rsidR="002A72B7" w:rsidRPr="00F54454" w:rsidRDefault="002A72B7" w:rsidP="002A72B7">
      <w:pPr>
        <w:spacing w:after="112" w:line="360" w:lineRule="auto"/>
        <w:ind w:right="-1" w:firstLine="851"/>
        <w:jc w:val="both"/>
        <w:rPr>
          <w:b w:val="0"/>
          <w:bCs/>
          <w:color w:val="FF0000"/>
        </w:rPr>
      </w:pPr>
      <w:r w:rsidRPr="002A72B7">
        <w:rPr>
          <w:b w:val="0"/>
          <w:bCs/>
        </w:rPr>
        <w:t xml:space="preserve">Община </w:t>
      </w:r>
      <w:r>
        <w:rPr>
          <w:b w:val="0"/>
          <w:bCs/>
        </w:rPr>
        <w:t>Русе</w:t>
      </w:r>
      <w:r w:rsidRPr="002A72B7">
        <w:rPr>
          <w:b w:val="0"/>
          <w:bCs/>
        </w:rPr>
        <w:t xml:space="preserve"> е юридическо лице със своя собственост (публична и частна) и свой бюджет. Орган на изпълнителната власт в Общината е нейният кмет, а орган на местното самоуправление е Общинският съвет. Към общински съвет е </w:t>
      </w:r>
      <w:r w:rsidRPr="002B7982">
        <w:rPr>
          <w:b w:val="0"/>
          <w:bCs/>
        </w:rPr>
        <w:t xml:space="preserve">сформирана </w:t>
      </w:r>
      <w:r w:rsidR="00650B4B">
        <w:rPr>
          <w:b w:val="0"/>
          <w:bCs/>
        </w:rPr>
        <w:t>К</w:t>
      </w:r>
      <w:r w:rsidRPr="002B7982">
        <w:rPr>
          <w:b w:val="0"/>
          <w:bCs/>
        </w:rPr>
        <w:t xml:space="preserve">омисия по </w:t>
      </w:r>
      <w:r w:rsidR="002B7982" w:rsidRPr="002B7982">
        <w:rPr>
          <w:b w:val="0"/>
          <w:bCs/>
        </w:rPr>
        <w:t>екология</w:t>
      </w:r>
      <w:r w:rsidRPr="002B7982">
        <w:rPr>
          <w:b w:val="0"/>
          <w:bCs/>
        </w:rPr>
        <w:t xml:space="preserve">. </w:t>
      </w:r>
    </w:p>
    <w:p w14:paraId="66DDC7EA" w14:textId="77777777" w:rsidR="002A72B7" w:rsidRPr="002A72B7" w:rsidRDefault="002A72B7" w:rsidP="002A72B7">
      <w:pPr>
        <w:spacing w:after="112" w:line="360" w:lineRule="auto"/>
        <w:ind w:right="-1" w:firstLine="851"/>
        <w:jc w:val="both"/>
        <w:rPr>
          <w:b w:val="0"/>
          <w:bCs/>
        </w:rPr>
      </w:pPr>
      <w:r w:rsidRPr="002A72B7">
        <w:rPr>
          <w:b w:val="0"/>
          <w:bCs/>
        </w:rPr>
        <w:t xml:space="preserve">Общинската администрация е структурирана по функционални и отраслови управления и отдели, ръководени по направления от избрани от общински съвет по предложение на кмета заместник-кметове. Звената с предмет на дейност въпроси, свързани с опазването на околната среда в общинската администрация са: </w:t>
      </w:r>
    </w:p>
    <w:p w14:paraId="44DA0504" w14:textId="70304735" w:rsidR="00A243BF" w:rsidRDefault="00A451A5" w:rsidP="00B41958">
      <w:pPr>
        <w:pStyle w:val="a8"/>
        <w:numPr>
          <w:ilvl w:val="0"/>
          <w:numId w:val="16"/>
        </w:numPr>
        <w:spacing w:after="112" w:line="360" w:lineRule="auto"/>
        <w:ind w:right="-1"/>
        <w:jc w:val="both"/>
        <w:rPr>
          <w:b w:val="0"/>
          <w:bCs/>
        </w:rPr>
      </w:pPr>
      <w:r>
        <w:rPr>
          <w:b w:val="0"/>
          <w:bCs/>
        </w:rPr>
        <w:t>Дирекция „Екология и транспорт“</w:t>
      </w:r>
    </w:p>
    <w:p w14:paraId="5DE0AAB1" w14:textId="1FB39812" w:rsidR="00A451A5" w:rsidRDefault="00A451A5" w:rsidP="00B41958">
      <w:pPr>
        <w:pStyle w:val="a8"/>
        <w:numPr>
          <w:ilvl w:val="0"/>
          <w:numId w:val="16"/>
        </w:numPr>
        <w:spacing w:after="112" w:line="360" w:lineRule="auto"/>
        <w:ind w:right="-1"/>
        <w:jc w:val="both"/>
        <w:rPr>
          <w:b w:val="0"/>
          <w:bCs/>
        </w:rPr>
      </w:pPr>
      <w:r>
        <w:rPr>
          <w:b w:val="0"/>
          <w:bCs/>
        </w:rPr>
        <w:t>Дирекция „Международни политики, стопански дейности и анализи“.</w:t>
      </w:r>
    </w:p>
    <w:p w14:paraId="6811CCC8" w14:textId="77777777" w:rsidR="00FE0F15" w:rsidRPr="00FE0F15" w:rsidRDefault="00FE0F15" w:rsidP="00FE0F15">
      <w:pPr>
        <w:spacing w:after="5" w:line="360" w:lineRule="auto"/>
        <w:ind w:firstLine="851"/>
        <w:jc w:val="both"/>
        <w:rPr>
          <w:rFonts w:eastAsia="Times New Roman"/>
          <w:b w:val="0"/>
          <w:color w:val="000000"/>
          <w:szCs w:val="22"/>
          <w:lang w:eastAsia="bg-BG"/>
        </w:rPr>
      </w:pPr>
      <w:r w:rsidRPr="00FE0F15">
        <w:rPr>
          <w:rFonts w:eastAsia="Times New Roman"/>
          <w:b w:val="0"/>
          <w:color w:val="000000"/>
          <w:szCs w:val="22"/>
          <w:lang w:eastAsia="bg-BG"/>
        </w:rPr>
        <w:t xml:space="preserve">От направения подробен анализ на управленската структура на Общината в контекста на въпросите по опазване на околната среда могат да се направят следните заключения: </w:t>
      </w:r>
    </w:p>
    <w:p w14:paraId="0DE9FD2F" w14:textId="30DFDECF" w:rsidR="00FE0F15" w:rsidRPr="00FE0F15" w:rsidRDefault="00FE0F15" w:rsidP="00FE0F15">
      <w:pPr>
        <w:spacing w:after="5" w:line="360" w:lineRule="auto"/>
        <w:ind w:firstLine="851"/>
        <w:jc w:val="both"/>
        <w:rPr>
          <w:rFonts w:eastAsia="Times New Roman"/>
          <w:b w:val="0"/>
          <w:color w:val="000000"/>
          <w:szCs w:val="22"/>
          <w:lang w:eastAsia="bg-BG"/>
        </w:rPr>
      </w:pPr>
      <w:r w:rsidRPr="00FE0F15">
        <w:rPr>
          <w:rFonts w:eastAsia="Times New Roman"/>
          <w:b w:val="0"/>
          <w:color w:val="000000"/>
          <w:szCs w:val="22"/>
          <w:lang w:eastAsia="bg-BG"/>
        </w:rPr>
        <w:t>-</w:t>
      </w:r>
      <w:r w:rsidRPr="00FE0F15">
        <w:rPr>
          <w:rFonts w:eastAsia="Times New Roman"/>
          <w:b w:val="0"/>
          <w:color w:val="000000"/>
          <w:szCs w:val="22"/>
          <w:lang w:eastAsia="bg-BG"/>
        </w:rPr>
        <w:tab/>
        <w:t xml:space="preserve">Броят на служителите в звената от Направление ,,Екология“ е задоволителен за изпълнение на възложените функции. Не се наблюдават проблеми, свързани с текучество или затруднения при набиране на персонал. </w:t>
      </w:r>
    </w:p>
    <w:p w14:paraId="64A2B675" w14:textId="77777777" w:rsidR="00FE0F15" w:rsidRPr="00FE0F15" w:rsidRDefault="00FE0F15" w:rsidP="00FE0F15">
      <w:pPr>
        <w:spacing w:after="5" w:line="360" w:lineRule="auto"/>
        <w:ind w:firstLine="851"/>
        <w:jc w:val="both"/>
        <w:rPr>
          <w:rFonts w:eastAsia="Times New Roman"/>
          <w:b w:val="0"/>
          <w:color w:val="000000"/>
          <w:szCs w:val="22"/>
          <w:lang w:eastAsia="bg-BG"/>
        </w:rPr>
      </w:pPr>
      <w:r w:rsidRPr="00FE0F15">
        <w:rPr>
          <w:rFonts w:eastAsia="Times New Roman"/>
          <w:b w:val="0"/>
          <w:color w:val="000000"/>
          <w:szCs w:val="22"/>
          <w:lang w:eastAsia="bg-BG"/>
        </w:rPr>
        <w:t>-</w:t>
      </w:r>
      <w:r w:rsidRPr="00FE0F15">
        <w:rPr>
          <w:rFonts w:eastAsia="Times New Roman"/>
          <w:b w:val="0"/>
          <w:color w:val="000000"/>
          <w:szCs w:val="22"/>
          <w:lang w:eastAsia="bg-BG"/>
        </w:rPr>
        <w:tab/>
        <w:t xml:space="preserve">Квалификацията на служителите е много добра. Общината разполага с достатъчен брой служители с висока професионална квалификация, които осигуряват екологосъобразното управление на околната среда.  </w:t>
      </w:r>
    </w:p>
    <w:p w14:paraId="513EA428" w14:textId="43178116" w:rsidR="00FE0F15" w:rsidRPr="00FE0F15" w:rsidRDefault="00FE0F15" w:rsidP="00FE0F15">
      <w:pPr>
        <w:spacing w:after="5" w:line="360" w:lineRule="auto"/>
        <w:ind w:firstLine="851"/>
        <w:jc w:val="both"/>
        <w:rPr>
          <w:rFonts w:eastAsia="Times New Roman"/>
          <w:b w:val="0"/>
          <w:color w:val="000000"/>
          <w:szCs w:val="22"/>
          <w:lang w:eastAsia="bg-BG"/>
        </w:rPr>
      </w:pPr>
      <w:r w:rsidRPr="00FE0F15">
        <w:rPr>
          <w:rFonts w:eastAsia="Times New Roman"/>
          <w:b w:val="0"/>
          <w:color w:val="000000"/>
          <w:szCs w:val="22"/>
          <w:lang w:eastAsia="bg-BG"/>
        </w:rPr>
        <w:t>-</w:t>
      </w:r>
      <w:r w:rsidRPr="00FE0F15">
        <w:rPr>
          <w:rFonts w:eastAsia="Times New Roman"/>
          <w:b w:val="0"/>
          <w:color w:val="000000"/>
          <w:szCs w:val="22"/>
          <w:lang w:eastAsia="bg-BG"/>
        </w:rPr>
        <w:tab/>
      </w:r>
      <w:bookmarkStart w:id="23" w:name="_Hlk83121010"/>
      <w:r w:rsidRPr="00FE0F15">
        <w:rPr>
          <w:rFonts w:eastAsia="Times New Roman"/>
          <w:b w:val="0"/>
          <w:color w:val="000000"/>
          <w:szCs w:val="22"/>
          <w:lang w:eastAsia="bg-BG"/>
        </w:rPr>
        <w:t xml:space="preserve">Община </w:t>
      </w:r>
      <w:r>
        <w:rPr>
          <w:rFonts w:eastAsia="Times New Roman"/>
          <w:b w:val="0"/>
          <w:color w:val="000000"/>
          <w:szCs w:val="22"/>
          <w:lang w:eastAsia="bg-BG"/>
        </w:rPr>
        <w:t>Русе</w:t>
      </w:r>
      <w:bookmarkEnd w:id="23"/>
      <w:r w:rsidRPr="00FE0F15">
        <w:rPr>
          <w:rFonts w:eastAsia="Times New Roman"/>
          <w:b w:val="0"/>
          <w:color w:val="000000"/>
          <w:szCs w:val="22"/>
          <w:lang w:eastAsia="bg-BG"/>
        </w:rPr>
        <w:t xml:space="preserve"> има добре разработена нормативна база в областта на околната среда. </w:t>
      </w:r>
    </w:p>
    <w:p w14:paraId="6B2C83D2" w14:textId="497E09EF" w:rsidR="00FE0F15" w:rsidRPr="00FE0F15" w:rsidRDefault="00FE0F15" w:rsidP="00FE0F15">
      <w:pPr>
        <w:spacing w:after="5" w:line="360" w:lineRule="auto"/>
        <w:ind w:firstLine="851"/>
        <w:jc w:val="both"/>
        <w:rPr>
          <w:rFonts w:eastAsia="Times New Roman"/>
          <w:b w:val="0"/>
          <w:color w:val="000000"/>
          <w:szCs w:val="22"/>
          <w:lang w:eastAsia="bg-BG"/>
        </w:rPr>
      </w:pPr>
      <w:r w:rsidRPr="00FE0F15">
        <w:rPr>
          <w:rFonts w:eastAsia="Times New Roman"/>
          <w:b w:val="0"/>
          <w:color w:val="000000"/>
          <w:szCs w:val="22"/>
          <w:lang w:eastAsia="bg-BG"/>
        </w:rPr>
        <w:t xml:space="preserve">За оптималното изпълнение на своите задачи в разглежданата област, Община </w:t>
      </w:r>
      <w:r>
        <w:rPr>
          <w:rFonts w:eastAsia="Times New Roman"/>
          <w:b w:val="0"/>
          <w:color w:val="000000"/>
          <w:szCs w:val="22"/>
          <w:lang w:eastAsia="bg-BG"/>
        </w:rPr>
        <w:t>Русе</w:t>
      </w:r>
      <w:r w:rsidRPr="00FE0F15">
        <w:rPr>
          <w:rFonts w:eastAsia="Times New Roman"/>
          <w:b w:val="0"/>
          <w:color w:val="000000"/>
          <w:szCs w:val="22"/>
          <w:lang w:eastAsia="bg-BG"/>
        </w:rPr>
        <w:t xml:space="preserve"> си сътрудничи със съседни общини, регионални органи на централни ведомства от компетенциите, на които са въпроси по опазване на околната среда, бизнеса и НПО. Обменът на документи с други административни органи, юридическите лица и общинските предприятия се осъществява по електронен път чрез Системата за електронен обмен на съобщения.</w:t>
      </w:r>
    </w:p>
    <w:p w14:paraId="25CA01B5" w14:textId="2BE6A73A" w:rsidR="00FE0F15" w:rsidRPr="00FE0F15" w:rsidRDefault="00FE0F15" w:rsidP="00FE0F15">
      <w:pPr>
        <w:spacing w:after="13" w:line="388" w:lineRule="auto"/>
        <w:ind w:left="-15" w:right="33" w:firstLine="866"/>
        <w:jc w:val="both"/>
        <w:rPr>
          <w:rFonts w:eastAsia="Times New Roman"/>
          <w:b w:val="0"/>
          <w:color w:val="000000"/>
          <w:szCs w:val="22"/>
          <w:lang w:eastAsia="bg-BG"/>
        </w:rPr>
      </w:pPr>
      <w:r w:rsidRPr="00FE0F15">
        <w:rPr>
          <w:rFonts w:eastAsia="Times New Roman"/>
          <w:b w:val="0"/>
          <w:color w:val="000000"/>
          <w:szCs w:val="22"/>
          <w:lang w:eastAsia="bg-BG"/>
        </w:rPr>
        <w:lastRenderedPageBreak/>
        <w:t xml:space="preserve">За реализацията на комуникационните и други цели, заложени в проектите, Община </w:t>
      </w:r>
      <w:r>
        <w:rPr>
          <w:rFonts w:eastAsia="Times New Roman"/>
          <w:b w:val="0"/>
          <w:color w:val="000000"/>
          <w:szCs w:val="22"/>
          <w:lang w:eastAsia="bg-BG"/>
        </w:rPr>
        <w:t>Русе</w:t>
      </w:r>
      <w:r w:rsidRPr="00FE0F15">
        <w:rPr>
          <w:rFonts w:eastAsia="Times New Roman"/>
          <w:b w:val="0"/>
          <w:color w:val="000000"/>
          <w:szCs w:val="22"/>
          <w:lang w:eastAsia="bg-BG"/>
        </w:rPr>
        <w:t xml:space="preserve"> си партнира с различни организации, включително представители на бизнеса. Общината разполага с добре структурирана система за информиране на обществеността, с ясно идентифицирани целеви групи. За информиране на обществеността общината използва разнообразни подходи и механизми – профили в социалните мрежи, интернет адрес, публични информационни табла за предоставяне на информация на обществеността в реално време за качеството на атмосферния въздух, целеви кампании, работа с медии, разпространение на информационни материали и други. </w:t>
      </w:r>
    </w:p>
    <w:p w14:paraId="51B03E51" w14:textId="7AD28322" w:rsidR="00FE0F15" w:rsidRPr="00FE0F15" w:rsidRDefault="00FE0F15" w:rsidP="00FE0F15">
      <w:pPr>
        <w:spacing w:after="13" w:line="388" w:lineRule="auto"/>
        <w:ind w:left="-15" w:right="33" w:firstLine="866"/>
        <w:jc w:val="both"/>
        <w:rPr>
          <w:rFonts w:eastAsia="Times New Roman"/>
          <w:b w:val="0"/>
          <w:color w:val="000000"/>
          <w:szCs w:val="22"/>
          <w:lang w:eastAsia="bg-BG"/>
        </w:rPr>
      </w:pPr>
      <w:r w:rsidRPr="00FE0F15">
        <w:rPr>
          <w:rFonts w:eastAsia="Times New Roman"/>
          <w:b w:val="0"/>
          <w:color w:val="000000"/>
          <w:szCs w:val="22"/>
          <w:lang w:eastAsia="bg-BG"/>
        </w:rPr>
        <w:t xml:space="preserve">Община </w:t>
      </w:r>
      <w:r>
        <w:rPr>
          <w:rFonts w:eastAsia="Times New Roman"/>
          <w:b w:val="0"/>
          <w:color w:val="000000"/>
          <w:szCs w:val="22"/>
          <w:lang w:eastAsia="bg-BG"/>
        </w:rPr>
        <w:t>Русе</w:t>
      </w:r>
      <w:r w:rsidRPr="00FE0F15">
        <w:rPr>
          <w:rFonts w:eastAsia="Times New Roman"/>
          <w:b w:val="0"/>
          <w:color w:val="000000"/>
          <w:szCs w:val="22"/>
          <w:lang w:eastAsia="bg-BG"/>
        </w:rPr>
        <w:t xml:space="preserve"> има изградена система за наблюдение и контрол на качеството на околната среда, включително: </w:t>
      </w:r>
    </w:p>
    <w:p w14:paraId="715380CA" w14:textId="77777777" w:rsidR="00FE0F15" w:rsidRPr="00FE0F15" w:rsidRDefault="00FE0F15" w:rsidP="00B41958">
      <w:pPr>
        <w:numPr>
          <w:ilvl w:val="0"/>
          <w:numId w:val="22"/>
        </w:numPr>
        <w:spacing w:after="13" w:line="388" w:lineRule="auto"/>
        <w:ind w:right="33"/>
        <w:jc w:val="both"/>
        <w:rPr>
          <w:rFonts w:eastAsia="Times New Roman"/>
          <w:b w:val="0"/>
          <w:color w:val="000000"/>
          <w:szCs w:val="22"/>
          <w:lang w:eastAsia="bg-BG"/>
        </w:rPr>
      </w:pPr>
      <w:r w:rsidRPr="00FE0F15">
        <w:rPr>
          <w:rFonts w:eastAsia="Times New Roman"/>
          <w:b w:val="0"/>
          <w:color w:val="000000"/>
          <w:szCs w:val="22"/>
          <w:lang w:eastAsia="bg-BG"/>
        </w:rPr>
        <w:t xml:space="preserve">Качеството на атмосферния въздух - автоматични пунктове, включени в Националната система за мониторинг на околната среда на МОСВ; </w:t>
      </w:r>
    </w:p>
    <w:p w14:paraId="2B80BDA5" w14:textId="77777777" w:rsidR="00FE0F15" w:rsidRPr="0082400C" w:rsidRDefault="00FE0F15" w:rsidP="00FE0F15">
      <w:pPr>
        <w:spacing w:after="5" w:line="360" w:lineRule="auto"/>
        <w:ind w:firstLine="851"/>
        <w:jc w:val="both"/>
        <w:rPr>
          <w:rFonts w:eastAsia="Times New Roman"/>
          <w:bCs/>
          <w:szCs w:val="22"/>
          <w:u w:val="single"/>
          <w:lang w:eastAsia="bg-BG"/>
        </w:rPr>
      </w:pPr>
      <w:r w:rsidRPr="0082400C">
        <w:rPr>
          <w:rFonts w:eastAsia="Times New Roman"/>
          <w:bCs/>
          <w:szCs w:val="22"/>
          <w:u w:val="single"/>
          <w:lang w:eastAsia="bg-BG"/>
        </w:rPr>
        <w:t xml:space="preserve">Препоръки </w:t>
      </w:r>
    </w:p>
    <w:p w14:paraId="04F82AF4" w14:textId="3530E455" w:rsidR="00FE0F15" w:rsidRPr="00F515D2" w:rsidRDefault="00FE0F15" w:rsidP="00FE0F15">
      <w:pPr>
        <w:spacing w:after="5" w:line="360" w:lineRule="auto"/>
        <w:ind w:firstLine="851"/>
        <w:jc w:val="both"/>
        <w:rPr>
          <w:rFonts w:eastAsia="Times New Roman"/>
          <w:bCs/>
          <w:color w:val="000000"/>
          <w:szCs w:val="22"/>
          <w:lang w:eastAsia="bg-BG"/>
        </w:rPr>
      </w:pPr>
      <w:r w:rsidRPr="00FE0F15">
        <w:rPr>
          <w:rFonts w:eastAsia="Times New Roman"/>
          <w:b w:val="0"/>
          <w:color w:val="000000"/>
          <w:szCs w:val="22"/>
          <w:lang w:eastAsia="bg-BG"/>
        </w:rPr>
        <w:t>•</w:t>
      </w:r>
      <w:r w:rsidRPr="00FE0F15">
        <w:rPr>
          <w:rFonts w:eastAsia="Times New Roman"/>
          <w:b w:val="0"/>
          <w:color w:val="000000"/>
          <w:szCs w:val="22"/>
          <w:lang w:eastAsia="bg-BG"/>
        </w:rPr>
        <w:tab/>
      </w:r>
      <w:r w:rsidRPr="00F515D2">
        <w:rPr>
          <w:rFonts w:eastAsia="Times New Roman"/>
          <w:bCs/>
          <w:color w:val="000000"/>
          <w:szCs w:val="22"/>
          <w:lang w:eastAsia="bg-BG"/>
        </w:rPr>
        <w:t xml:space="preserve">Необходимо е полагане на съвместни усилия и сътрудничество между община Русе и съседните ѝ общини за справяне с някои проблеми, като подобряване КАВ, овладяване популацията на безстопанствените кучета и др. </w:t>
      </w:r>
    </w:p>
    <w:p w14:paraId="3F94751C" w14:textId="38BC5784" w:rsidR="00FE0F15" w:rsidRPr="00F515D2" w:rsidRDefault="00FE0F15" w:rsidP="00FE0F15">
      <w:pPr>
        <w:spacing w:after="0" w:line="360" w:lineRule="auto"/>
        <w:ind w:firstLine="851"/>
        <w:jc w:val="both"/>
        <w:rPr>
          <w:rFonts w:eastAsia="Times New Roman"/>
          <w:bCs/>
          <w:color w:val="000000"/>
          <w:szCs w:val="22"/>
          <w:lang w:val="en-US" w:eastAsia="bg-BG"/>
        </w:rPr>
      </w:pPr>
      <w:r w:rsidRPr="00F515D2">
        <w:rPr>
          <w:rFonts w:eastAsia="Times New Roman"/>
          <w:bCs/>
          <w:color w:val="000000"/>
          <w:szCs w:val="22"/>
          <w:lang w:eastAsia="bg-BG"/>
        </w:rPr>
        <w:t>•</w:t>
      </w:r>
      <w:r w:rsidRPr="00F515D2">
        <w:rPr>
          <w:rFonts w:eastAsia="Times New Roman"/>
          <w:bCs/>
          <w:color w:val="000000"/>
          <w:szCs w:val="22"/>
          <w:lang w:eastAsia="bg-BG"/>
        </w:rPr>
        <w:tab/>
        <w:t>Необходим е засилен контрол и по-добра координация от страна на община Русе с другите ведомства (РЗИ, МВР, РИОСВ и др.) по отношение на допусканите нарушения.</w:t>
      </w:r>
    </w:p>
    <w:p w14:paraId="3D5D7BEE" w14:textId="77777777" w:rsidR="00FE0F15" w:rsidRPr="00F515D2" w:rsidRDefault="00FE0F15" w:rsidP="00FE0F15">
      <w:pPr>
        <w:spacing w:after="5" w:line="360" w:lineRule="auto"/>
        <w:ind w:firstLine="851"/>
        <w:jc w:val="both"/>
        <w:rPr>
          <w:rFonts w:eastAsia="Times New Roman"/>
          <w:bCs/>
          <w:color w:val="000000"/>
          <w:szCs w:val="22"/>
          <w:lang w:eastAsia="bg-BG"/>
        </w:rPr>
      </w:pPr>
    </w:p>
    <w:p w14:paraId="46681B3F" w14:textId="77777777" w:rsidR="00FE0F15" w:rsidRPr="00F515D2" w:rsidRDefault="00FE0F15" w:rsidP="00E60944">
      <w:pPr>
        <w:numPr>
          <w:ilvl w:val="0"/>
          <w:numId w:val="23"/>
        </w:numPr>
        <w:spacing w:after="13" w:line="388" w:lineRule="auto"/>
        <w:ind w:right="33" w:firstLine="851"/>
        <w:jc w:val="both"/>
        <w:rPr>
          <w:rFonts w:eastAsia="Times New Roman"/>
          <w:bCs/>
          <w:color w:val="000000"/>
          <w:szCs w:val="22"/>
          <w:lang w:eastAsia="bg-BG"/>
        </w:rPr>
      </w:pPr>
      <w:r w:rsidRPr="00F515D2">
        <w:rPr>
          <w:rFonts w:eastAsia="Times New Roman"/>
          <w:bCs/>
          <w:color w:val="000000"/>
          <w:szCs w:val="22"/>
          <w:lang w:eastAsia="bg-BG"/>
        </w:rPr>
        <w:t xml:space="preserve">Провеждане на информационни кампании и повишаване на знанията и ангажираността на обществото по въпросите за опазване на околната среда. </w:t>
      </w:r>
    </w:p>
    <w:p w14:paraId="22EA2C29" w14:textId="4C4F68B7" w:rsidR="00FE0F15" w:rsidRPr="00F515D2" w:rsidRDefault="00FE0F15" w:rsidP="00E60944">
      <w:pPr>
        <w:numPr>
          <w:ilvl w:val="0"/>
          <w:numId w:val="23"/>
        </w:numPr>
        <w:spacing w:after="13" w:line="388" w:lineRule="auto"/>
        <w:ind w:right="33" w:firstLine="851"/>
        <w:jc w:val="both"/>
        <w:rPr>
          <w:rFonts w:eastAsia="Times New Roman"/>
          <w:bCs/>
          <w:color w:val="000000"/>
          <w:szCs w:val="22"/>
          <w:lang w:eastAsia="bg-BG"/>
        </w:rPr>
      </w:pPr>
      <w:r w:rsidRPr="00F515D2">
        <w:rPr>
          <w:rFonts w:eastAsia="Times New Roman"/>
          <w:bCs/>
          <w:color w:val="000000"/>
          <w:szCs w:val="22"/>
          <w:lang w:eastAsia="bg-BG"/>
        </w:rPr>
        <w:t>Информация за отпадъците. Като се има предвид значението и обхвата на този вид общински услуги, препоръчително е община Русе да организира специална секция за отпадъците на интернет страницата на Общината (портал за отпадъци)</w:t>
      </w:r>
    </w:p>
    <w:p w14:paraId="47DDB77E" w14:textId="7ED2E3DC" w:rsidR="00A451A5" w:rsidRPr="00CB5DB4" w:rsidRDefault="00F515D2" w:rsidP="00F515D2">
      <w:pPr>
        <w:pStyle w:val="a8"/>
        <w:spacing w:after="0" w:line="360" w:lineRule="auto"/>
        <w:ind w:left="0" w:right="-1"/>
        <w:jc w:val="both"/>
        <w:outlineLvl w:val="2"/>
      </w:pPr>
      <w:bookmarkStart w:id="24" w:name="_Toc99961760"/>
      <w:r>
        <w:t>У</w:t>
      </w:r>
      <w:r w:rsidRPr="00CB5DB4">
        <w:t>слуги, предоставяни от общината и на територията на общината, свързани с опазване па околната среда</w:t>
      </w:r>
      <w:bookmarkEnd w:id="24"/>
    </w:p>
    <w:p w14:paraId="246CE2EE" w14:textId="77777777" w:rsidR="00295A43" w:rsidRPr="00295A43" w:rsidRDefault="00295A43" w:rsidP="00F515D2">
      <w:pPr>
        <w:spacing w:after="5" w:line="268" w:lineRule="auto"/>
        <w:ind w:left="-15" w:right="33" w:firstLine="710"/>
        <w:jc w:val="both"/>
        <w:rPr>
          <w:rFonts w:eastAsia="Times New Roman"/>
          <w:b w:val="0"/>
          <w:color w:val="000000"/>
          <w:szCs w:val="22"/>
          <w:lang w:eastAsia="bg-BG"/>
        </w:rPr>
      </w:pPr>
      <w:r w:rsidRPr="00295A43">
        <w:rPr>
          <w:rFonts w:eastAsia="Times New Roman"/>
          <w:b w:val="0"/>
          <w:color w:val="000000"/>
          <w:szCs w:val="22"/>
          <w:lang w:eastAsia="bg-BG"/>
        </w:rPr>
        <w:t xml:space="preserve">Услуги предоставяни от Общината и на територията на общината, свързани с опазване на околната среда, са: </w:t>
      </w:r>
    </w:p>
    <w:p w14:paraId="004A92D7" w14:textId="2D5B2D0B" w:rsidR="00295A43" w:rsidRPr="00295A43" w:rsidRDefault="00295A43" w:rsidP="00295A43">
      <w:pPr>
        <w:spacing w:after="5" w:line="268" w:lineRule="auto"/>
        <w:ind w:left="-15" w:right="33" w:firstLine="710"/>
        <w:jc w:val="both"/>
        <w:rPr>
          <w:rFonts w:eastAsia="Times New Roman"/>
          <w:b w:val="0"/>
          <w:color w:val="000000"/>
          <w:szCs w:val="22"/>
          <w:lang w:eastAsia="bg-BG"/>
        </w:rPr>
      </w:pPr>
      <w:r w:rsidRPr="00295A43">
        <w:rPr>
          <w:rFonts w:eastAsia="Times New Roman"/>
          <w:b w:val="0"/>
          <w:i/>
          <w:color w:val="000000"/>
          <w:szCs w:val="22"/>
          <w:u w:val="single"/>
          <w:lang w:eastAsia="bg-BG"/>
        </w:rPr>
        <w:t>Третиране на отпадъците</w:t>
      </w:r>
      <w:r w:rsidRPr="00295A43">
        <w:rPr>
          <w:rFonts w:eastAsia="Times New Roman"/>
          <w:b w:val="0"/>
          <w:color w:val="000000"/>
          <w:szCs w:val="22"/>
          <w:u w:val="single"/>
          <w:lang w:eastAsia="bg-BG"/>
        </w:rPr>
        <w:t>.</w:t>
      </w:r>
      <w:r w:rsidRPr="00295A43">
        <w:rPr>
          <w:rFonts w:eastAsia="Times New Roman"/>
          <w:b w:val="0"/>
          <w:color w:val="000000"/>
          <w:szCs w:val="22"/>
          <w:lang w:eastAsia="bg-BG"/>
        </w:rPr>
        <w:t xml:space="preserve"> Дейностите, свързани с третиране на отпадъците. В резултат на внедрен</w:t>
      </w:r>
      <w:r w:rsidR="002B7982">
        <w:rPr>
          <w:rFonts w:eastAsia="Times New Roman"/>
          <w:b w:val="0"/>
          <w:color w:val="000000"/>
          <w:szCs w:val="22"/>
          <w:lang w:eastAsia="bg-BG"/>
        </w:rPr>
        <w:t>и</w:t>
      </w:r>
      <w:r w:rsidRPr="00295A43">
        <w:rPr>
          <w:rFonts w:eastAsia="Times New Roman"/>
          <w:b w:val="0"/>
          <w:color w:val="000000"/>
          <w:szCs w:val="22"/>
          <w:lang w:eastAsia="bg-BG"/>
        </w:rPr>
        <w:t>т</w:t>
      </w:r>
      <w:r w:rsidR="002B7982">
        <w:rPr>
          <w:rFonts w:eastAsia="Times New Roman"/>
          <w:b w:val="0"/>
          <w:color w:val="000000"/>
          <w:szCs w:val="22"/>
          <w:lang w:eastAsia="bg-BG"/>
        </w:rPr>
        <w:t>е</w:t>
      </w:r>
      <w:r w:rsidRPr="00295A43">
        <w:rPr>
          <w:rFonts w:eastAsia="Times New Roman"/>
          <w:b w:val="0"/>
          <w:color w:val="000000"/>
          <w:szCs w:val="22"/>
          <w:lang w:eastAsia="bg-BG"/>
        </w:rPr>
        <w:t xml:space="preserve"> систем</w:t>
      </w:r>
      <w:r w:rsidR="002B7982">
        <w:rPr>
          <w:rFonts w:eastAsia="Times New Roman"/>
          <w:b w:val="0"/>
          <w:color w:val="000000"/>
          <w:szCs w:val="22"/>
          <w:lang w:eastAsia="bg-BG"/>
        </w:rPr>
        <w:t>и</w:t>
      </w:r>
      <w:r w:rsidRPr="00295A43">
        <w:rPr>
          <w:rFonts w:eastAsia="Times New Roman"/>
          <w:b w:val="0"/>
          <w:color w:val="000000"/>
          <w:szCs w:val="22"/>
          <w:lang w:eastAsia="bg-BG"/>
        </w:rPr>
        <w:t xml:space="preserve"> от инсталации и съоръжения за третиране и </w:t>
      </w:r>
      <w:r w:rsidRPr="00295A43">
        <w:rPr>
          <w:rFonts w:eastAsia="Times New Roman"/>
          <w:b w:val="0"/>
          <w:color w:val="000000"/>
          <w:szCs w:val="22"/>
          <w:lang w:eastAsia="bg-BG"/>
        </w:rPr>
        <w:lastRenderedPageBreak/>
        <w:t xml:space="preserve">оползотворяване на отпадъците, депонирането на </w:t>
      </w:r>
      <w:r w:rsidR="004420DB">
        <w:rPr>
          <w:rFonts w:eastAsia="Times New Roman"/>
          <w:b w:val="0"/>
          <w:color w:val="000000"/>
          <w:szCs w:val="22"/>
          <w:lang w:eastAsia="bg-BG"/>
        </w:rPr>
        <w:t>рециклируеми</w:t>
      </w:r>
      <w:r w:rsidRPr="00295A43">
        <w:rPr>
          <w:rFonts w:eastAsia="Times New Roman"/>
          <w:b w:val="0"/>
          <w:color w:val="000000"/>
          <w:szCs w:val="22"/>
          <w:lang w:eastAsia="bg-BG"/>
        </w:rPr>
        <w:t xml:space="preserve"> отпадъци в община </w:t>
      </w:r>
      <w:r w:rsidR="005179C2">
        <w:rPr>
          <w:rFonts w:eastAsia="Times New Roman"/>
          <w:b w:val="0"/>
          <w:color w:val="000000"/>
          <w:szCs w:val="22"/>
          <w:lang w:eastAsia="bg-BG"/>
        </w:rPr>
        <w:t>Русе</w:t>
      </w:r>
      <w:r w:rsidRPr="00295A43">
        <w:rPr>
          <w:rFonts w:eastAsia="Times New Roman"/>
          <w:b w:val="0"/>
          <w:color w:val="000000"/>
          <w:szCs w:val="22"/>
          <w:lang w:eastAsia="bg-BG"/>
        </w:rPr>
        <w:t xml:space="preserve"> намалява. </w:t>
      </w:r>
    </w:p>
    <w:p w14:paraId="47EFF56E" w14:textId="21B93860" w:rsidR="00295A43" w:rsidRPr="00295A43" w:rsidRDefault="00295A43" w:rsidP="00295A43">
      <w:pPr>
        <w:spacing w:after="5" w:line="268" w:lineRule="auto"/>
        <w:ind w:left="-15" w:right="33" w:firstLine="710"/>
        <w:jc w:val="both"/>
        <w:rPr>
          <w:rFonts w:eastAsia="Times New Roman"/>
          <w:b w:val="0"/>
          <w:lang w:eastAsia="bg-BG"/>
        </w:rPr>
      </w:pPr>
      <w:r w:rsidRPr="00295A43">
        <w:rPr>
          <w:rFonts w:eastAsia="Times New Roman"/>
          <w:b w:val="0"/>
          <w:i/>
          <w:color w:val="000000"/>
          <w:szCs w:val="22"/>
          <w:u w:val="single"/>
          <w:lang w:eastAsia="bg-BG"/>
        </w:rPr>
        <w:t>Водоснабдяване, канализация и пречистване на отпадъчните води</w:t>
      </w:r>
      <w:r w:rsidRPr="00295A43">
        <w:rPr>
          <w:rFonts w:eastAsia="Times New Roman"/>
          <w:b w:val="0"/>
          <w:color w:val="000000"/>
          <w:szCs w:val="22"/>
          <w:u w:val="single"/>
          <w:lang w:eastAsia="bg-BG"/>
        </w:rPr>
        <w:t>.</w:t>
      </w:r>
      <w:r w:rsidRPr="00295A43">
        <w:rPr>
          <w:rFonts w:eastAsia="Times New Roman"/>
          <w:b w:val="0"/>
          <w:color w:val="000000"/>
          <w:szCs w:val="22"/>
          <w:lang w:eastAsia="bg-BG"/>
        </w:rPr>
        <w:t xml:space="preserve"> Като дружество-концесионер, Водоснабдяване и канализация ЕООД град </w:t>
      </w:r>
      <w:r w:rsidR="005179C2">
        <w:rPr>
          <w:rFonts w:eastAsia="Times New Roman"/>
          <w:b w:val="0"/>
          <w:color w:val="000000"/>
          <w:szCs w:val="22"/>
          <w:lang w:eastAsia="bg-BG"/>
        </w:rPr>
        <w:t>Русе</w:t>
      </w:r>
      <w:r w:rsidRPr="00295A43">
        <w:rPr>
          <w:rFonts w:eastAsia="Times New Roman"/>
          <w:b w:val="0"/>
          <w:color w:val="000000"/>
          <w:szCs w:val="22"/>
          <w:lang w:eastAsia="bg-BG"/>
        </w:rPr>
        <w:t xml:space="preserve"> осигурява тези услуги на територията на общината. </w:t>
      </w:r>
      <w:r w:rsidRPr="00295A43">
        <w:rPr>
          <w:rFonts w:eastAsia="Times New Roman"/>
          <w:b w:val="0"/>
          <w:lang w:eastAsia="bg-BG"/>
        </w:rPr>
        <w:t>Дружеството е с  п</w:t>
      </w:r>
      <w:r w:rsidRPr="00295A43">
        <w:rPr>
          <w:rFonts w:eastAsia="Times New Roman"/>
          <w:b w:val="0"/>
          <w:shd w:val="clear" w:color="auto" w:fill="FFFFFF"/>
          <w:lang w:eastAsia="bg-BG"/>
        </w:rPr>
        <w:t>редмет на дейност: водоснабдяване, канализация, пречистване на битови и отпадни води, услуги на граждани и фирми, търговска дейност, проучване, проектиране, изграждане, поддържане и управление и контрол при изграждане на водоснабдителни, канализационни и пречиствателни системи.</w:t>
      </w:r>
      <w:r w:rsidRPr="00295A43">
        <w:rPr>
          <w:rFonts w:eastAsia="Times New Roman"/>
          <w:b w:val="0"/>
          <w:lang w:eastAsia="bg-BG"/>
        </w:rPr>
        <w:t xml:space="preserve"> </w:t>
      </w:r>
    </w:p>
    <w:p w14:paraId="686B5BB0" w14:textId="77777777" w:rsidR="0058249F" w:rsidRPr="0058249F" w:rsidRDefault="0058249F" w:rsidP="0058249F">
      <w:pPr>
        <w:spacing w:after="161"/>
        <w:ind w:left="708" w:right="55"/>
        <w:jc w:val="both"/>
        <w:rPr>
          <w:rFonts w:eastAsia="Times New Roman"/>
          <w:b w:val="0"/>
          <w:color w:val="000000"/>
          <w:szCs w:val="22"/>
          <w:u w:val="single"/>
          <w:lang w:eastAsia="bg-BG"/>
        </w:rPr>
      </w:pPr>
      <w:r w:rsidRPr="0058249F">
        <w:rPr>
          <w:rFonts w:eastAsia="Times New Roman"/>
          <w:b w:val="0"/>
          <w:i/>
          <w:color w:val="000000"/>
          <w:szCs w:val="22"/>
          <w:u w:val="single"/>
          <w:lang w:eastAsia="bg-BG"/>
        </w:rPr>
        <w:t>Озеленяване в населените места</w:t>
      </w:r>
      <w:r w:rsidRPr="0058249F">
        <w:rPr>
          <w:rFonts w:eastAsia="Times New Roman"/>
          <w:b w:val="0"/>
          <w:color w:val="000000"/>
          <w:szCs w:val="22"/>
          <w:u w:val="single"/>
          <w:lang w:eastAsia="bg-BG"/>
        </w:rPr>
        <w:t xml:space="preserve">. </w:t>
      </w:r>
    </w:p>
    <w:p w14:paraId="79A959EF" w14:textId="7A00041B" w:rsidR="0058249F" w:rsidRPr="0058249F" w:rsidRDefault="0058249F" w:rsidP="0058249F">
      <w:pPr>
        <w:spacing w:after="161"/>
        <w:ind w:right="55" w:firstLine="708"/>
        <w:jc w:val="both"/>
        <w:rPr>
          <w:rFonts w:eastAsia="Times New Roman"/>
          <w:b w:val="0"/>
          <w:color w:val="000000"/>
          <w:szCs w:val="22"/>
          <w:lang w:val="en-US" w:eastAsia="bg-BG"/>
        </w:rPr>
      </w:pPr>
      <w:r w:rsidRPr="0058249F">
        <w:rPr>
          <w:rFonts w:eastAsia="Times New Roman"/>
          <w:b w:val="0"/>
          <w:color w:val="000000"/>
          <w:szCs w:val="22"/>
          <w:lang w:eastAsia="bg-BG"/>
        </w:rPr>
        <w:t xml:space="preserve">В </w:t>
      </w:r>
      <w:r w:rsidRPr="0058249F">
        <w:rPr>
          <w:rFonts w:eastAsia="Times New Roman"/>
          <w:b w:val="0"/>
          <w:i/>
          <w:iCs/>
          <w:color w:val="000000"/>
          <w:szCs w:val="22"/>
          <w:lang w:eastAsia="bg-BG"/>
        </w:rPr>
        <w:t xml:space="preserve">Наредба за изграждане, поддържане и опазване на зелената система на Община </w:t>
      </w:r>
      <w:r>
        <w:rPr>
          <w:rFonts w:eastAsia="Times New Roman"/>
          <w:b w:val="0"/>
          <w:i/>
          <w:iCs/>
          <w:color w:val="000000"/>
          <w:szCs w:val="22"/>
          <w:lang w:eastAsia="bg-BG"/>
        </w:rPr>
        <w:t>Русе</w:t>
      </w:r>
      <w:r w:rsidRPr="0058249F">
        <w:rPr>
          <w:rFonts w:eastAsia="Times New Roman"/>
          <w:b w:val="0"/>
          <w:color w:val="000000"/>
          <w:szCs w:val="22"/>
          <w:lang w:eastAsia="bg-BG"/>
        </w:rPr>
        <w:t xml:space="preserve"> е записано, че общината третира: планирането, изграждането, устойчивото поддържане, опазването и развитието на зелената система. Определени са начините за осигуряване на необходимите средства за поддържане на оптимални жизнени условия на декоративната растителност. Планирането на зелената система се извършва с Общ устройствен план (ОУП) и ПУП. Отношението на компетентните органи относно т.нар. компенсаторно озеленяване в </w:t>
      </w:r>
      <w:r w:rsidR="005179C2">
        <w:rPr>
          <w:rFonts w:eastAsia="Times New Roman"/>
          <w:b w:val="0"/>
          <w:color w:val="000000"/>
          <w:szCs w:val="22"/>
          <w:lang w:eastAsia="bg-BG"/>
        </w:rPr>
        <w:t>Русе</w:t>
      </w:r>
      <w:r w:rsidRPr="0058249F">
        <w:rPr>
          <w:rFonts w:eastAsia="Times New Roman"/>
          <w:b w:val="0"/>
          <w:color w:val="000000"/>
          <w:szCs w:val="22"/>
          <w:lang w:eastAsia="bg-BG"/>
        </w:rPr>
        <w:t xml:space="preserve"> е чрез предписани размерът, видовият състав и мястото му.</w:t>
      </w:r>
    </w:p>
    <w:p w14:paraId="70EC0E59" w14:textId="77777777" w:rsidR="0058249F" w:rsidRPr="0058249F" w:rsidRDefault="0058249F" w:rsidP="0058249F">
      <w:pPr>
        <w:spacing w:after="5" w:line="268" w:lineRule="auto"/>
        <w:ind w:left="-15" w:right="33" w:firstLine="710"/>
        <w:jc w:val="both"/>
        <w:rPr>
          <w:rFonts w:eastAsia="Times New Roman"/>
          <w:b w:val="0"/>
          <w:color w:val="000000"/>
          <w:szCs w:val="22"/>
          <w:lang w:eastAsia="bg-BG"/>
        </w:rPr>
      </w:pPr>
      <w:r w:rsidRPr="0058249F">
        <w:rPr>
          <w:rFonts w:eastAsia="Times New Roman"/>
          <w:b w:val="0"/>
          <w:color w:val="000000"/>
          <w:szCs w:val="22"/>
          <w:lang w:eastAsia="bg-BG"/>
        </w:rPr>
        <w:t xml:space="preserve">Общината подкрепя и стимулира проекти за озеленяване и изграждане, подмяна или естетизация на елементите на парковото обзавеждане в зелените площи общинска собственост. </w:t>
      </w:r>
    </w:p>
    <w:p w14:paraId="2AEF5529" w14:textId="3FB053D7" w:rsidR="0058249F" w:rsidRPr="0058249F" w:rsidRDefault="0058249F" w:rsidP="0058249F">
      <w:pPr>
        <w:spacing w:after="5" w:line="268" w:lineRule="auto"/>
        <w:ind w:left="-15" w:right="33" w:firstLine="710"/>
        <w:jc w:val="both"/>
        <w:rPr>
          <w:rFonts w:eastAsia="Times New Roman"/>
          <w:b w:val="0"/>
          <w:color w:val="000000"/>
          <w:szCs w:val="22"/>
          <w:lang w:eastAsia="bg-BG"/>
        </w:rPr>
      </w:pPr>
      <w:r w:rsidRPr="0058249F">
        <w:rPr>
          <w:rFonts w:eastAsia="Times New Roman"/>
          <w:b w:val="0"/>
          <w:i/>
          <w:color w:val="000000"/>
          <w:szCs w:val="22"/>
          <w:u w:val="single"/>
          <w:lang w:eastAsia="bg-BG"/>
        </w:rPr>
        <w:t>Чистота в населените места</w:t>
      </w:r>
      <w:r w:rsidRPr="0058249F">
        <w:rPr>
          <w:rFonts w:eastAsia="Times New Roman"/>
          <w:b w:val="0"/>
          <w:color w:val="000000"/>
          <w:szCs w:val="22"/>
          <w:u w:val="single"/>
          <w:lang w:eastAsia="bg-BG"/>
        </w:rPr>
        <w:t>.</w:t>
      </w:r>
      <w:r w:rsidRPr="0058249F">
        <w:rPr>
          <w:rFonts w:eastAsia="Times New Roman"/>
          <w:b w:val="0"/>
          <w:color w:val="000000"/>
          <w:szCs w:val="22"/>
          <w:lang w:eastAsia="bg-BG"/>
        </w:rPr>
        <w:t xml:space="preserve"> Поддържането и опазването на чистотата на територията на </w:t>
      </w:r>
      <w:bookmarkStart w:id="25" w:name="_Hlk84338608"/>
      <w:r w:rsidRPr="0058249F">
        <w:rPr>
          <w:rFonts w:eastAsia="Times New Roman"/>
          <w:b w:val="0"/>
          <w:color w:val="000000"/>
          <w:szCs w:val="22"/>
          <w:lang w:eastAsia="bg-BG"/>
        </w:rPr>
        <w:t xml:space="preserve">община </w:t>
      </w:r>
      <w:r w:rsidR="005179C2">
        <w:rPr>
          <w:rFonts w:eastAsia="Times New Roman"/>
          <w:b w:val="0"/>
          <w:color w:val="000000"/>
          <w:szCs w:val="22"/>
          <w:lang w:eastAsia="bg-BG"/>
        </w:rPr>
        <w:t>Русе</w:t>
      </w:r>
      <w:bookmarkEnd w:id="25"/>
      <w:r w:rsidRPr="0058249F">
        <w:rPr>
          <w:rFonts w:eastAsia="Times New Roman"/>
          <w:b w:val="0"/>
          <w:color w:val="000000"/>
          <w:szCs w:val="22"/>
          <w:lang w:eastAsia="bg-BG"/>
        </w:rPr>
        <w:t xml:space="preserve"> се извършва съгласно </w:t>
      </w:r>
      <w:r w:rsidRPr="0058249F">
        <w:rPr>
          <w:rFonts w:eastAsia="Times New Roman"/>
          <w:b w:val="0"/>
          <w:i/>
          <w:iCs/>
          <w:color w:val="000000"/>
          <w:szCs w:val="22"/>
          <w:lang w:eastAsia="bg-BG"/>
        </w:rPr>
        <w:t xml:space="preserve">Наредба №15 за управление на дейностите с битови, строителни и масово разпространени отпадъци на територията на община </w:t>
      </w:r>
      <w:r>
        <w:rPr>
          <w:rFonts w:eastAsia="Times New Roman"/>
          <w:b w:val="0"/>
          <w:i/>
          <w:iCs/>
          <w:color w:val="000000"/>
          <w:szCs w:val="22"/>
          <w:lang w:eastAsia="bg-BG"/>
        </w:rPr>
        <w:t>Р</w:t>
      </w:r>
      <w:r w:rsidRPr="0058249F">
        <w:rPr>
          <w:rFonts w:eastAsia="Times New Roman"/>
          <w:b w:val="0"/>
          <w:i/>
          <w:iCs/>
          <w:color w:val="000000"/>
          <w:szCs w:val="22"/>
          <w:lang w:eastAsia="bg-BG"/>
        </w:rPr>
        <w:t>усе</w:t>
      </w:r>
      <w:r w:rsidR="0001696D">
        <w:rPr>
          <w:rFonts w:eastAsia="Times New Roman"/>
          <w:b w:val="0"/>
          <w:i/>
          <w:color w:val="000000"/>
          <w:szCs w:val="22"/>
          <w:lang w:eastAsia="bg-BG"/>
        </w:rPr>
        <w:t xml:space="preserve"> и </w:t>
      </w:r>
      <w:r w:rsidR="0001696D" w:rsidRPr="0001696D">
        <w:rPr>
          <w:rFonts w:eastAsia="Times New Roman"/>
          <w:b w:val="0"/>
          <w:i/>
          <w:color w:val="000000"/>
          <w:szCs w:val="22"/>
          <w:lang w:eastAsia="bg-BG"/>
        </w:rPr>
        <w:t>Наредба за опазване на околната среда на територията на територията на Община Русе</w:t>
      </w:r>
    </w:p>
    <w:p w14:paraId="3AA2BDDE" w14:textId="7C30F310" w:rsidR="0058249F" w:rsidRPr="0058249F" w:rsidRDefault="0058249F" w:rsidP="0058249F">
      <w:pPr>
        <w:spacing w:after="5" w:line="268" w:lineRule="auto"/>
        <w:ind w:left="-15" w:right="33" w:firstLine="710"/>
        <w:jc w:val="both"/>
        <w:rPr>
          <w:rFonts w:eastAsia="Times New Roman"/>
          <w:b w:val="0"/>
          <w:color w:val="000000"/>
          <w:szCs w:val="22"/>
          <w:lang w:eastAsia="bg-BG"/>
        </w:rPr>
      </w:pPr>
      <w:r w:rsidRPr="0058249F">
        <w:rPr>
          <w:rFonts w:eastAsia="Times New Roman"/>
          <w:b w:val="0"/>
          <w:color w:val="000000"/>
          <w:szCs w:val="22"/>
          <w:lang w:eastAsia="bg-BG"/>
        </w:rPr>
        <w:t xml:space="preserve">Община </w:t>
      </w:r>
      <w:r w:rsidR="0001696D">
        <w:rPr>
          <w:rFonts w:eastAsia="Times New Roman"/>
          <w:b w:val="0"/>
          <w:color w:val="000000"/>
          <w:szCs w:val="22"/>
          <w:lang w:eastAsia="bg-BG"/>
        </w:rPr>
        <w:t>Русе</w:t>
      </w:r>
      <w:r w:rsidRPr="0058249F">
        <w:rPr>
          <w:rFonts w:eastAsia="Times New Roman"/>
          <w:b w:val="0"/>
          <w:color w:val="000000"/>
          <w:szCs w:val="22"/>
          <w:lang w:eastAsia="bg-BG"/>
        </w:rPr>
        <w:t xml:space="preserve"> предоставя и други услуги, свързани с опазване на околната среда на своята територия във връзка с изпълнението на проекти, инициативи и други. </w:t>
      </w:r>
    </w:p>
    <w:p w14:paraId="105ABB6D" w14:textId="77777777" w:rsidR="0058249F" w:rsidRPr="0058249F" w:rsidRDefault="0058249F" w:rsidP="0058249F">
      <w:pPr>
        <w:keepNext/>
        <w:keepLines/>
        <w:spacing w:before="40" w:after="184" w:line="268" w:lineRule="auto"/>
        <w:ind w:left="715" w:firstLine="710"/>
        <w:jc w:val="both"/>
        <w:outlineLvl w:val="3"/>
        <w:rPr>
          <w:rFonts w:eastAsiaTheme="majorEastAsia"/>
          <w:bCs/>
          <w:szCs w:val="22"/>
          <w:u w:val="single"/>
          <w:lang w:eastAsia="bg-BG"/>
        </w:rPr>
      </w:pPr>
      <w:r w:rsidRPr="0058249F">
        <w:rPr>
          <w:rFonts w:eastAsiaTheme="majorEastAsia"/>
          <w:bCs/>
          <w:szCs w:val="22"/>
          <w:u w:val="single"/>
          <w:lang w:eastAsia="bg-BG"/>
        </w:rPr>
        <w:t xml:space="preserve">Препоръки </w:t>
      </w:r>
    </w:p>
    <w:p w14:paraId="03D50CE8" w14:textId="77777777" w:rsidR="0058249F" w:rsidRPr="00250B76" w:rsidRDefault="0058249F" w:rsidP="00491DB2">
      <w:pPr>
        <w:numPr>
          <w:ilvl w:val="0"/>
          <w:numId w:val="24"/>
        </w:numPr>
        <w:spacing w:after="13" w:line="388" w:lineRule="auto"/>
        <w:ind w:right="33" w:firstLine="851"/>
        <w:jc w:val="both"/>
        <w:rPr>
          <w:rFonts w:eastAsia="Times New Roman"/>
          <w:bCs/>
          <w:color w:val="000000"/>
          <w:szCs w:val="22"/>
          <w:lang w:eastAsia="bg-BG"/>
        </w:rPr>
      </w:pPr>
      <w:r w:rsidRPr="00250B76">
        <w:rPr>
          <w:rFonts w:eastAsia="Times New Roman"/>
          <w:bCs/>
          <w:color w:val="000000"/>
          <w:szCs w:val="22"/>
          <w:lang w:eastAsia="bg-BG"/>
        </w:rPr>
        <w:t xml:space="preserve">Да се повиши информираността на населението за превантивните мерки за намаляване на количествата на генерираните отпадъци. </w:t>
      </w:r>
    </w:p>
    <w:p w14:paraId="1F5CDEA0" w14:textId="77777777" w:rsidR="0058249F" w:rsidRDefault="0058249F" w:rsidP="00491DB2">
      <w:pPr>
        <w:numPr>
          <w:ilvl w:val="0"/>
          <w:numId w:val="24"/>
        </w:numPr>
        <w:spacing w:after="13" w:line="388" w:lineRule="auto"/>
        <w:ind w:right="33" w:firstLine="851"/>
        <w:jc w:val="both"/>
        <w:rPr>
          <w:rFonts w:eastAsia="Times New Roman"/>
          <w:bCs/>
          <w:color w:val="000000"/>
          <w:szCs w:val="22"/>
          <w:lang w:eastAsia="bg-BG"/>
        </w:rPr>
      </w:pPr>
      <w:r w:rsidRPr="00250B76">
        <w:rPr>
          <w:rFonts w:eastAsia="Times New Roman"/>
          <w:bCs/>
          <w:color w:val="000000"/>
          <w:szCs w:val="22"/>
          <w:lang w:eastAsia="bg-BG"/>
        </w:rPr>
        <w:t xml:space="preserve">Да се разработят програми и да се прилагат добри практики за минимизиране на отпадъците от храни. </w:t>
      </w:r>
    </w:p>
    <w:p w14:paraId="7DCA051E" w14:textId="254A1E2F" w:rsidR="00C47E13" w:rsidRPr="00C47E13" w:rsidRDefault="00C47E13" w:rsidP="00C47E13">
      <w:pPr>
        <w:numPr>
          <w:ilvl w:val="0"/>
          <w:numId w:val="24"/>
        </w:numPr>
        <w:spacing w:after="144" w:line="268" w:lineRule="auto"/>
        <w:ind w:right="33" w:firstLine="851"/>
        <w:jc w:val="both"/>
        <w:rPr>
          <w:rFonts w:eastAsia="Times New Roman"/>
          <w:bCs/>
          <w:color w:val="000000"/>
          <w:szCs w:val="22"/>
          <w:lang w:eastAsia="bg-BG"/>
        </w:rPr>
      </w:pPr>
      <w:r>
        <w:rPr>
          <w:rFonts w:eastAsia="Times New Roman"/>
          <w:bCs/>
          <w:color w:val="000000"/>
          <w:szCs w:val="22"/>
          <w:lang w:eastAsia="bg-BG"/>
        </w:rPr>
        <w:t>Ангажиране на подрастващото население в опазването на околната среда;</w:t>
      </w:r>
    </w:p>
    <w:p w14:paraId="48D55865" w14:textId="77777777" w:rsidR="0058249F" w:rsidRPr="00250B76" w:rsidRDefault="0058249F" w:rsidP="00491DB2">
      <w:pPr>
        <w:numPr>
          <w:ilvl w:val="0"/>
          <w:numId w:val="24"/>
        </w:numPr>
        <w:spacing w:after="13" w:line="388" w:lineRule="auto"/>
        <w:ind w:right="33" w:firstLine="851"/>
        <w:jc w:val="both"/>
        <w:rPr>
          <w:rFonts w:eastAsia="Times New Roman"/>
          <w:bCs/>
          <w:color w:val="000000"/>
          <w:szCs w:val="22"/>
          <w:lang w:eastAsia="bg-BG"/>
        </w:rPr>
      </w:pPr>
      <w:r w:rsidRPr="00250B76">
        <w:rPr>
          <w:rFonts w:eastAsia="Times New Roman"/>
          <w:bCs/>
          <w:color w:val="000000"/>
          <w:szCs w:val="22"/>
          <w:lang w:eastAsia="bg-BG"/>
        </w:rPr>
        <w:t xml:space="preserve">Изграждане или реконструкция на канализационните системи в някои населени места.  </w:t>
      </w:r>
    </w:p>
    <w:p w14:paraId="3BAD0457" w14:textId="77777777" w:rsidR="0058249F" w:rsidRPr="00250B76" w:rsidRDefault="0058249F" w:rsidP="00491DB2">
      <w:pPr>
        <w:numPr>
          <w:ilvl w:val="0"/>
          <w:numId w:val="24"/>
        </w:numPr>
        <w:spacing w:after="13" w:line="388" w:lineRule="auto"/>
        <w:ind w:right="33" w:firstLine="851"/>
        <w:jc w:val="both"/>
        <w:rPr>
          <w:rFonts w:eastAsia="Times New Roman"/>
          <w:bCs/>
          <w:color w:val="000000"/>
          <w:szCs w:val="22"/>
          <w:lang w:eastAsia="bg-BG"/>
        </w:rPr>
      </w:pPr>
      <w:r w:rsidRPr="00250B76">
        <w:rPr>
          <w:rFonts w:eastAsia="Times New Roman"/>
          <w:bCs/>
          <w:color w:val="000000"/>
          <w:szCs w:val="22"/>
          <w:lang w:eastAsia="bg-BG"/>
        </w:rPr>
        <w:t xml:space="preserve">Изграждане на малки пречиствателни станции в по-големите села на общината, съгласно ОУП на общината. </w:t>
      </w:r>
    </w:p>
    <w:p w14:paraId="778C5BCA" w14:textId="77777777" w:rsidR="0058249F" w:rsidRPr="00250B76" w:rsidRDefault="0058249F" w:rsidP="00491DB2">
      <w:pPr>
        <w:numPr>
          <w:ilvl w:val="0"/>
          <w:numId w:val="24"/>
        </w:numPr>
        <w:spacing w:after="13" w:line="388" w:lineRule="auto"/>
        <w:ind w:right="33" w:firstLine="851"/>
        <w:jc w:val="both"/>
        <w:rPr>
          <w:rFonts w:eastAsia="Times New Roman"/>
          <w:bCs/>
          <w:color w:val="000000"/>
          <w:szCs w:val="22"/>
          <w:lang w:eastAsia="bg-BG"/>
        </w:rPr>
      </w:pPr>
      <w:r w:rsidRPr="00250B76">
        <w:rPr>
          <w:rFonts w:eastAsia="Times New Roman"/>
          <w:bCs/>
          <w:color w:val="000000"/>
          <w:szCs w:val="22"/>
          <w:lang w:eastAsia="bg-BG"/>
        </w:rPr>
        <w:lastRenderedPageBreak/>
        <w:t xml:space="preserve">Намаляване на течовете от канализационната мрежа и подобряване ефективността на отвеждане на отпадъчните води. </w:t>
      </w:r>
    </w:p>
    <w:p w14:paraId="5EAA3A95" w14:textId="77777777" w:rsidR="0058249F" w:rsidRPr="00250B76" w:rsidRDefault="0058249F" w:rsidP="00491DB2">
      <w:pPr>
        <w:numPr>
          <w:ilvl w:val="0"/>
          <w:numId w:val="24"/>
        </w:numPr>
        <w:spacing w:after="144" w:line="268" w:lineRule="auto"/>
        <w:ind w:right="33" w:firstLine="851"/>
        <w:jc w:val="both"/>
        <w:rPr>
          <w:rFonts w:eastAsia="Times New Roman"/>
          <w:bCs/>
          <w:color w:val="000000"/>
          <w:szCs w:val="22"/>
          <w:lang w:eastAsia="bg-BG"/>
        </w:rPr>
      </w:pPr>
      <w:r w:rsidRPr="00250B76">
        <w:rPr>
          <w:rFonts w:eastAsia="Times New Roman"/>
          <w:bCs/>
          <w:color w:val="000000"/>
          <w:szCs w:val="22"/>
          <w:lang w:eastAsia="bg-BG"/>
        </w:rPr>
        <w:t xml:space="preserve">Намаляване загубите по водопроводната мрежа. </w:t>
      </w:r>
    </w:p>
    <w:p w14:paraId="43965D0A" w14:textId="77777777" w:rsidR="0058249F" w:rsidRPr="00250B76" w:rsidRDefault="0058249F" w:rsidP="00491DB2">
      <w:pPr>
        <w:numPr>
          <w:ilvl w:val="0"/>
          <w:numId w:val="24"/>
        </w:numPr>
        <w:spacing w:after="144" w:line="268" w:lineRule="auto"/>
        <w:ind w:right="33" w:firstLine="851"/>
        <w:jc w:val="both"/>
        <w:rPr>
          <w:rFonts w:eastAsia="Times New Roman"/>
          <w:bCs/>
          <w:color w:val="000000"/>
          <w:szCs w:val="22"/>
          <w:lang w:eastAsia="bg-BG"/>
        </w:rPr>
      </w:pPr>
      <w:r w:rsidRPr="00250B76">
        <w:rPr>
          <w:rFonts w:eastAsia="Times New Roman"/>
          <w:bCs/>
          <w:color w:val="000000"/>
          <w:szCs w:val="22"/>
          <w:lang w:eastAsia="bg-BG"/>
        </w:rPr>
        <w:t xml:space="preserve">Провеждане на кампании за разумно използване на питейната вода. </w:t>
      </w:r>
    </w:p>
    <w:p w14:paraId="13236ED6" w14:textId="44B205E6" w:rsidR="00295A43" w:rsidRPr="00250B76" w:rsidRDefault="0058249F" w:rsidP="00250B76">
      <w:pPr>
        <w:pStyle w:val="a8"/>
        <w:numPr>
          <w:ilvl w:val="0"/>
          <w:numId w:val="24"/>
        </w:numPr>
        <w:spacing w:after="112" w:line="360" w:lineRule="auto"/>
        <w:ind w:right="-1" w:firstLine="851"/>
        <w:jc w:val="both"/>
        <w:rPr>
          <w:bCs/>
        </w:rPr>
      </w:pPr>
      <w:r w:rsidRPr="00250B76">
        <w:rPr>
          <w:rFonts w:eastAsia="Times New Roman"/>
          <w:bCs/>
          <w:color w:val="000000"/>
          <w:szCs w:val="22"/>
          <w:lang w:eastAsia="bg-BG"/>
        </w:rPr>
        <w:t xml:space="preserve">До 2020 г. всяка страна-членка на ЕС следва да включи в системите си за отчет и докладване екосистемните услуги. В изпълнение на тези ангажименти община </w:t>
      </w:r>
      <w:r w:rsidR="005179C2" w:rsidRPr="00250B76">
        <w:rPr>
          <w:rFonts w:eastAsia="Times New Roman"/>
          <w:bCs/>
          <w:color w:val="000000"/>
          <w:szCs w:val="22"/>
          <w:lang w:eastAsia="bg-BG"/>
        </w:rPr>
        <w:t>Русе</w:t>
      </w:r>
      <w:r w:rsidRPr="00250B76">
        <w:rPr>
          <w:rFonts w:eastAsia="Times New Roman"/>
          <w:bCs/>
          <w:color w:val="000000"/>
          <w:szCs w:val="22"/>
          <w:lang w:eastAsia="bg-BG"/>
        </w:rPr>
        <w:t xml:space="preserve"> следва да картира и остойности екосистемните услуги и да ги интегрира в отчетите си.</w:t>
      </w:r>
    </w:p>
    <w:p w14:paraId="28E4C7C8" w14:textId="4E77392C" w:rsidR="0001696D" w:rsidRPr="00CB5DB4" w:rsidRDefault="0001696D" w:rsidP="0001696D">
      <w:pPr>
        <w:pStyle w:val="1"/>
        <w:jc w:val="center"/>
        <w:rPr>
          <w:rFonts w:ascii="Times New Roman" w:hAnsi="Times New Roman" w:cs="Times New Roman"/>
          <w:color w:val="auto"/>
          <w:sz w:val="24"/>
          <w:szCs w:val="24"/>
        </w:rPr>
      </w:pPr>
      <w:bookmarkStart w:id="26" w:name="_Toc99961761"/>
      <w:r w:rsidRPr="0001696D">
        <w:rPr>
          <w:rFonts w:ascii="Times New Roman" w:hAnsi="Times New Roman" w:cs="Times New Roman"/>
          <w:color w:val="auto"/>
          <w:sz w:val="24"/>
          <w:szCs w:val="24"/>
        </w:rPr>
        <w:t xml:space="preserve">ФИНАНСОВ АНАЛИЗ НА ОБЩИНА </w:t>
      </w:r>
      <w:r w:rsidRPr="00CB5DB4">
        <w:rPr>
          <w:rFonts w:ascii="Times New Roman" w:hAnsi="Times New Roman" w:cs="Times New Roman"/>
          <w:color w:val="auto"/>
          <w:sz w:val="24"/>
          <w:szCs w:val="24"/>
        </w:rPr>
        <w:t>РУСЕ</w:t>
      </w:r>
      <w:bookmarkEnd w:id="26"/>
    </w:p>
    <w:p w14:paraId="5AE6CB8B" w14:textId="1AD78236" w:rsidR="0001696D" w:rsidRPr="0001696D" w:rsidRDefault="0001696D" w:rsidP="0001696D">
      <w:pPr>
        <w:spacing w:before="240" w:after="167" w:line="360" w:lineRule="auto"/>
        <w:ind w:firstLine="708"/>
        <w:rPr>
          <w:rFonts w:eastAsia="Times New Roman"/>
          <w:b w:val="0"/>
          <w:color w:val="000000"/>
          <w:szCs w:val="22"/>
          <w:lang w:eastAsia="bg-BG"/>
        </w:rPr>
      </w:pPr>
      <w:r w:rsidRPr="0001696D">
        <w:rPr>
          <w:rFonts w:eastAsia="Times New Roman"/>
          <w:b w:val="0"/>
          <w:color w:val="000000"/>
          <w:szCs w:val="22"/>
          <w:lang w:eastAsia="bg-BG"/>
        </w:rPr>
        <w:t xml:space="preserve">Дейностите по опазване на околната среда и управление на отпадъците се организират и осъществяват от Общинска администрация – </w:t>
      </w:r>
      <w:r w:rsidR="005179C2">
        <w:rPr>
          <w:rFonts w:eastAsia="Times New Roman"/>
          <w:b w:val="0"/>
          <w:color w:val="000000"/>
          <w:szCs w:val="22"/>
          <w:lang w:eastAsia="bg-BG"/>
        </w:rPr>
        <w:t>Русе</w:t>
      </w:r>
      <w:r w:rsidRPr="0001696D">
        <w:rPr>
          <w:rFonts w:eastAsia="Times New Roman"/>
          <w:b w:val="0"/>
          <w:color w:val="000000"/>
          <w:szCs w:val="22"/>
          <w:lang w:eastAsia="bg-BG"/>
        </w:rPr>
        <w:t xml:space="preserve"> и назначените за целта служители. Разходите за тези функции в общинския бюджет се покриват предимно от приходите от такса „битови отпадъци“ и други собствени приходи на Общината. </w:t>
      </w:r>
    </w:p>
    <w:p w14:paraId="631B7DBE" w14:textId="77777777" w:rsidR="0001696D" w:rsidRPr="0001696D" w:rsidRDefault="0001696D" w:rsidP="0001696D">
      <w:pPr>
        <w:spacing w:after="5" w:line="360" w:lineRule="auto"/>
        <w:ind w:left="14" w:right="19" w:firstLine="710"/>
        <w:jc w:val="both"/>
        <w:rPr>
          <w:rFonts w:eastAsia="Times New Roman"/>
          <w:b w:val="0"/>
          <w:color w:val="000000"/>
          <w:szCs w:val="22"/>
          <w:lang w:eastAsia="bg-BG"/>
        </w:rPr>
      </w:pPr>
      <w:r w:rsidRPr="0001696D">
        <w:rPr>
          <w:rFonts w:eastAsia="Times New Roman"/>
          <w:b w:val="0"/>
          <w:color w:val="000000"/>
          <w:szCs w:val="22"/>
          <w:lang w:eastAsia="bg-BG"/>
        </w:rPr>
        <w:t xml:space="preserve">Необходимостта от изграждането на нови допълнителни съоръжения и инсталации за третиране на отпадъците и осъществяване на дейности, свързани с предотвратяване на последиците от климатичните промени, бедствия, аварии и катастрофи, пряко свързани с опазването на природата и околната среда ще постави остро въпроса за тяхното финансиране. </w:t>
      </w:r>
    </w:p>
    <w:p w14:paraId="30B3D198" w14:textId="334E42A2" w:rsidR="0001696D" w:rsidRPr="0001696D" w:rsidRDefault="0001696D" w:rsidP="0001696D">
      <w:pPr>
        <w:spacing w:after="5" w:line="360" w:lineRule="auto"/>
        <w:ind w:left="14" w:right="19" w:firstLine="710"/>
        <w:jc w:val="both"/>
        <w:rPr>
          <w:rFonts w:eastAsia="Times New Roman"/>
          <w:b w:val="0"/>
          <w:color w:val="000000"/>
          <w:szCs w:val="22"/>
          <w:lang w:eastAsia="bg-BG"/>
        </w:rPr>
      </w:pPr>
      <w:r w:rsidRPr="0001696D">
        <w:rPr>
          <w:rFonts w:eastAsia="Times New Roman"/>
          <w:b w:val="0"/>
          <w:color w:val="000000"/>
          <w:szCs w:val="22"/>
          <w:lang w:eastAsia="bg-BG"/>
        </w:rPr>
        <w:t xml:space="preserve">Средствата от общинския бюджет се събират ежегодно от такса битови отпадъци и се разходва, съгласно приета План - сметка за приходите и разходите за извършване на услугите по третиране на отпадъци, както и поддържането на чистотата на териториите за обществено ползване в населените места на територията на Община </w:t>
      </w:r>
      <w:r w:rsidR="005179C2">
        <w:rPr>
          <w:rFonts w:eastAsia="Times New Roman"/>
          <w:b w:val="0"/>
          <w:color w:val="000000"/>
          <w:szCs w:val="22"/>
          <w:lang w:eastAsia="bg-BG"/>
        </w:rPr>
        <w:t>Русе</w:t>
      </w:r>
      <w:r w:rsidRPr="0001696D">
        <w:rPr>
          <w:rFonts w:eastAsia="Times New Roman"/>
          <w:b w:val="0"/>
          <w:color w:val="000000"/>
          <w:szCs w:val="22"/>
          <w:lang w:eastAsia="bg-BG"/>
        </w:rPr>
        <w:t xml:space="preserve">.  </w:t>
      </w:r>
    </w:p>
    <w:p w14:paraId="7D7C7973" w14:textId="77777777" w:rsidR="0001696D" w:rsidRPr="0001696D" w:rsidRDefault="0001696D" w:rsidP="0001696D">
      <w:pPr>
        <w:spacing w:after="5" w:line="360" w:lineRule="auto"/>
        <w:ind w:left="-15" w:right="33" w:firstLine="710"/>
        <w:jc w:val="both"/>
        <w:rPr>
          <w:rFonts w:eastAsia="Times New Roman"/>
          <w:b w:val="0"/>
          <w:color w:val="000000"/>
          <w:szCs w:val="22"/>
          <w:lang w:eastAsia="bg-BG"/>
        </w:rPr>
      </w:pPr>
      <w:r w:rsidRPr="0001696D">
        <w:rPr>
          <w:rFonts w:eastAsia="Times New Roman"/>
          <w:color w:val="000000"/>
          <w:szCs w:val="22"/>
          <w:lang w:eastAsia="bg-BG"/>
        </w:rPr>
        <w:t xml:space="preserve">Таксата за битови отпадъци </w:t>
      </w:r>
      <w:r w:rsidRPr="0001696D">
        <w:rPr>
          <w:rFonts w:eastAsia="Times New Roman"/>
          <w:b w:val="0"/>
          <w:color w:val="000000"/>
          <w:szCs w:val="22"/>
          <w:lang w:eastAsia="bg-BG"/>
        </w:rPr>
        <w:t>се определя като промил върху данъчната оценка на недвижимите имоти на физическите лица и промил върху по-високата стойност между данъчната оценка и отчетната стойност на недвижимите имоти на юридическите лица по смисъла на чл.21 от ЗМДТ.</w:t>
      </w:r>
    </w:p>
    <w:p w14:paraId="2B4C2AB0" w14:textId="479589B7" w:rsidR="0001696D" w:rsidRPr="0001696D" w:rsidRDefault="0001696D" w:rsidP="0001696D">
      <w:pPr>
        <w:spacing w:after="5" w:line="360" w:lineRule="auto"/>
        <w:ind w:left="-15" w:right="33" w:firstLine="710"/>
        <w:jc w:val="both"/>
        <w:rPr>
          <w:rFonts w:eastAsia="Times New Roman"/>
          <w:b w:val="0"/>
          <w:color w:val="FF0000"/>
          <w:szCs w:val="22"/>
          <w:lang w:eastAsia="bg-BG"/>
        </w:rPr>
      </w:pPr>
      <w:r w:rsidRPr="0001696D">
        <w:rPr>
          <w:rFonts w:eastAsia="Times New Roman"/>
          <w:b w:val="0"/>
          <w:color w:val="000000"/>
          <w:szCs w:val="22"/>
          <w:lang w:eastAsia="bg-BG"/>
        </w:rPr>
        <w:t xml:space="preserve">Предвид чувствителността на населението към увеличаването на размера на такса „битови отпадъци“, Община </w:t>
      </w:r>
      <w:r w:rsidR="005179C2">
        <w:rPr>
          <w:rFonts w:eastAsia="Times New Roman"/>
          <w:b w:val="0"/>
          <w:color w:val="000000"/>
          <w:szCs w:val="22"/>
          <w:lang w:eastAsia="bg-BG"/>
        </w:rPr>
        <w:t>Русе</w:t>
      </w:r>
      <w:r w:rsidRPr="0001696D">
        <w:rPr>
          <w:rFonts w:eastAsia="Times New Roman"/>
          <w:b w:val="0"/>
          <w:color w:val="000000"/>
          <w:szCs w:val="22"/>
          <w:lang w:eastAsia="bg-BG"/>
        </w:rPr>
        <w:t xml:space="preserve"> трябва да търси и допълнителни източници на финансиране на дейностите по опазване на околната среда, чистота и управление на отпадъците.</w:t>
      </w:r>
    </w:p>
    <w:p w14:paraId="240E69CC" w14:textId="77777777" w:rsidR="0001696D" w:rsidRPr="0001696D" w:rsidRDefault="0001696D" w:rsidP="0001696D">
      <w:pPr>
        <w:keepNext/>
        <w:keepLines/>
        <w:spacing w:after="14" w:line="270" w:lineRule="auto"/>
        <w:ind w:left="-15" w:right="10" w:firstLine="706"/>
        <w:jc w:val="both"/>
        <w:outlineLvl w:val="3"/>
        <w:rPr>
          <w:rFonts w:eastAsia="Times New Roman"/>
          <w:i/>
          <w:color w:val="000000"/>
          <w:szCs w:val="22"/>
          <w:u w:val="single" w:color="000000"/>
          <w:lang w:eastAsia="bg-BG"/>
        </w:rPr>
      </w:pPr>
      <w:r w:rsidRPr="0001696D">
        <w:rPr>
          <w:rFonts w:eastAsia="Times New Roman"/>
          <w:i/>
          <w:color w:val="000000"/>
          <w:szCs w:val="22"/>
          <w:u w:color="000000"/>
          <w:lang w:eastAsia="bg-BG"/>
        </w:rPr>
        <w:lastRenderedPageBreak/>
        <w:t xml:space="preserve">Други източници на приходи за опазване на околната среда и управление на отпадъците </w:t>
      </w:r>
    </w:p>
    <w:p w14:paraId="57FD7200" w14:textId="77777777" w:rsidR="0001696D" w:rsidRPr="0001696D" w:rsidRDefault="0001696D" w:rsidP="0001696D">
      <w:pPr>
        <w:spacing w:after="5" w:line="271" w:lineRule="auto"/>
        <w:ind w:left="715" w:hanging="10"/>
        <w:rPr>
          <w:rFonts w:eastAsia="Times New Roman"/>
          <w:b w:val="0"/>
          <w:color w:val="000000"/>
          <w:szCs w:val="22"/>
          <w:lang w:eastAsia="bg-BG"/>
        </w:rPr>
      </w:pPr>
      <w:r w:rsidRPr="0001696D">
        <w:rPr>
          <w:rFonts w:eastAsia="Times New Roman"/>
          <w:color w:val="000000"/>
          <w:szCs w:val="22"/>
          <w:lang w:eastAsia="bg-BG"/>
        </w:rPr>
        <w:t xml:space="preserve">Държавен бюджет </w:t>
      </w:r>
    </w:p>
    <w:p w14:paraId="310B615D" w14:textId="77777777" w:rsidR="0001696D" w:rsidRPr="0001696D" w:rsidRDefault="0001696D" w:rsidP="0001696D">
      <w:pPr>
        <w:spacing w:after="5" w:line="360" w:lineRule="auto"/>
        <w:ind w:left="14" w:right="19" w:firstLine="710"/>
        <w:jc w:val="both"/>
        <w:rPr>
          <w:rFonts w:eastAsia="Times New Roman"/>
          <w:b w:val="0"/>
          <w:color w:val="000000"/>
          <w:szCs w:val="22"/>
          <w:lang w:eastAsia="bg-BG"/>
        </w:rPr>
      </w:pPr>
      <w:r w:rsidRPr="0001696D">
        <w:rPr>
          <w:rFonts w:eastAsia="Times New Roman"/>
          <w:b w:val="0"/>
          <w:color w:val="000000"/>
          <w:szCs w:val="22"/>
          <w:lang w:eastAsia="bg-BG"/>
        </w:rPr>
        <w:t xml:space="preserve">Целевото финансиране на общински проекти от страна на държавния бюджет не е пряко обвързано с целите и приоритетите в областта на опазване на околната среда и управлението на отпадъците. Необходимо е подобряване на координацията между институциите при определянето на проектите, в т.ч. разработване на ясни критерии за финансиране и процедури за контрол. </w:t>
      </w:r>
    </w:p>
    <w:p w14:paraId="1CA2EDD3" w14:textId="77777777" w:rsidR="0001696D" w:rsidRPr="0001696D" w:rsidRDefault="0001696D" w:rsidP="0001696D">
      <w:pPr>
        <w:spacing w:after="5" w:line="360" w:lineRule="auto"/>
        <w:ind w:left="715" w:hanging="10"/>
        <w:rPr>
          <w:rFonts w:eastAsia="Times New Roman"/>
          <w:b w:val="0"/>
          <w:color w:val="000000"/>
          <w:szCs w:val="22"/>
          <w:lang w:eastAsia="bg-BG"/>
        </w:rPr>
      </w:pPr>
      <w:r w:rsidRPr="0001696D">
        <w:rPr>
          <w:rFonts w:eastAsia="Times New Roman"/>
          <w:color w:val="000000"/>
          <w:szCs w:val="22"/>
          <w:lang w:eastAsia="bg-BG"/>
        </w:rPr>
        <w:t xml:space="preserve">Външно финансиране - Оперативни програми </w:t>
      </w:r>
    </w:p>
    <w:p w14:paraId="318A849B" w14:textId="77777777" w:rsidR="0001696D" w:rsidRPr="0001696D" w:rsidRDefault="0001696D" w:rsidP="0001696D">
      <w:pPr>
        <w:spacing w:after="5" w:line="360" w:lineRule="auto"/>
        <w:ind w:left="14" w:right="19" w:firstLine="710"/>
        <w:jc w:val="both"/>
        <w:rPr>
          <w:rFonts w:eastAsia="Times New Roman"/>
          <w:b w:val="0"/>
          <w:color w:val="000000"/>
          <w:szCs w:val="22"/>
          <w:lang w:eastAsia="bg-BG"/>
        </w:rPr>
      </w:pPr>
      <w:r w:rsidRPr="0001696D">
        <w:rPr>
          <w:rFonts w:eastAsia="Times New Roman"/>
          <w:b w:val="0"/>
          <w:color w:val="000000"/>
          <w:szCs w:val="22"/>
          <w:lang w:eastAsia="bg-BG"/>
        </w:rPr>
        <w:t xml:space="preserve">Външното финансиране се извършва чрез кандидатстване с проекти пред ОП „Околна среда”, ПУДООС , ПРСР, НДЕФ и други финансиращи организации.  </w:t>
      </w:r>
    </w:p>
    <w:p w14:paraId="2A0DF6B1" w14:textId="77777777" w:rsidR="0001696D" w:rsidRPr="0001696D" w:rsidRDefault="0001696D" w:rsidP="0001696D">
      <w:pPr>
        <w:spacing w:after="5" w:line="360" w:lineRule="auto"/>
        <w:ind w:left="14" w:right="19" w:firstLine="600"/>
        <w:jc w:val="both"/>
        <w:rPr>
          <w:rFonts w:eastAsia="Times New Roman"/>
          <w:b w:val="0"/>
          <w:color w:val="000000"/>
          <w:szCs w:val="22"/>
          <w:lang w:eastAsia="bg-BG"/>
        </w:rPr>
      </w:pPr>
      <w:r w:rsidRPr="0001696D">
        <w:rPr>
          <w:rFonts w:eastAsia="Times New Roman"/>
          <w:b w:val="0"/>
          <w:color w:val="000000"/>
          <w:szCs w:val="22"/>
          <w:lang w:eastAsia="bg-BG"/>
        </w:rPr>
        <w:t xml:space="preserve">Необходимостта от засилване на контролната дейност от страна на администрацията както и провеждане на кампании сред населението за в бъдеще има вероятност да доведат до още по - голямо увеличаване на необходимите финансови средства.  </w:t>
      </w:r>
    </w:p>
    <w:p w14:paraId="74BDA99B" w14:textId="34E33BEB" w:rsidR="0001696D" w:rsidRDefault="0001696D" w:rsidP="0001696D">
      <w:pPr>
        <w:spacing w:after="5" w:line="360" w:lineRule="auto"/>
        <w:ind w:left="-15" w:right="33" w:firstLine="710"/>
        <w:jc w:val="both"/>
        <w:rPr>
          <w:rFonts w:eastAsia="Times New Roman"/>
          <w:b w:val="0"/>
          <w:color w:val="000000"/>
          <w:szCs w:val="22"/>
          <w:lang w:eastAsia="bg-BG"/>
        </w:rPr>
      </w:pPr>
      <w:r w:rsidRPr="0001696D">
        <w:rPr>
          <w:rFonts w:eastAsia="Times New Roman"/>
          <w:b w:val="0"/>
          <w:color w:val="000000"/>
          <w:szCs w:val="22"/>
          <w:lang w:eastAsia="bg-BG"/>
        </w:rPr>
        <w:t>За изпълнението на плановете за действие предвидени в стратегическите документи на общината  следва да се търсят източници на средства извън общинския бюджет – Оперативни програми, финансирани от фондовете на ЕС, Програма за развитие на селските райони, Програми за трансгранично сътрудничество, Програми на българските министерства и други.</w:t>
      </w:r>
    </w:p>
    <w:p w14:paraId="1B0B761E" w14:textId="435EA976" w:rsidR="0001696D" w:rsidRPr="0001696D" w:rsidRDefault="0001696D" w:rsidP="0001696D">
      <w:pPr>
        <w:pStyle w:val="1"/>
        <w:rPr>
          <w:rFonts w:ascii="Times New Roman" w:eastAsia="Times New Roman" w:hAnsi="Times New Roman" w:cs="Times New Roman"/>
          <w:color w:val="000000"/>
          <w:sz w:val="24"/>
          <w:szCs w:val="24"/>
          <w:lang w:eastAsia="bg-BG"/>
        </w:rPr>
      </w:pPr>
      <w:bookmarkStart w:id="27" w:name="_Toc99961762"/>
      <w:r w:rsidRPr="0001696D">
        <w:rPr>
          <w:rFonts w:ascii="Times New Roman" w:eastAsia="Times New Roman" w:hAnsi="Times New Roman" w:cs="Times New Roman"/>
          <w:color w:val="000000"/>
          <w:sz w:val="24"/>
          <w:szCs w:val="24"/>
          <w:lang w:eastAsia="bg-BG"/>
        </w:rPr>
        <w:t xml:space="preserve">ДЕМОГРАФСКО СЪСТОЯНИЕ НА ОБЩИНА </w:t>
      </w:r>
      <w:r w:rsidR="005179C2" w:rsidRPr="00CB5DB4">
        <w:rPr>
          <w:rFonts w:ascii="Times New Roman" w:eastAsia="Times New Roman" w:hAnsi="Times New Roman" w:cs="Times New Roman"/>
          <w:color w:val="000000"/>
          <w:sz w:val="24"/>
          <w:szCs w:val="24"/>
          <w:lang w:eastAsia="bg-BG"/>
        </w:rPr>
        <w:t>РУСЕ</w:t>
      </w:r>
      <w:r w:rsidRPr="0001696D">
        <w:rPr>
          <w:rFonts w:ascii="Times New Roman" w:eastAsia="Times New Roman" w:hAnsi="Times New Roman" w:cs="Times New Roman"/>
          <w:color w:val="000000"/>
          <w:sz w:val="24"/>
          <w:szCs w:val="24"/>
          <w:lang w:eastAsia="bg-BG"/>
        </w:rPr>
        <w:t>, В КОНТЕКСТА НА ВЪПРОСИТЕ НО ОПАЗВАНЕ НА ОКОЛНАТА СРЕДА</w:t>
      </w:r>
      <w:bookmarkEnd w:id="27"/>
    </w:p>
    <w:p w14:paraId="21BF2582" w14:textId="5F1C2CAE" w:rsidR="0001696D" w:rsidRPr="0001696D" w:rsidRDefault="0001696D" w:rsidP="0001696D">
      <w:pPr>
        <w:spacing w:before="240" w:after="13" w:line="388" w:lineRule="auto"/>
        <w:ind w:left="-15" w:right="33" w:firstLine="710"/>
        <w:jc w:val="both"/>
        <w:rPr>
          <w:rFonts w:eastAsia="Times New Roman"/>
          <w:b w:val="0"/>
          <w:color w:val="000000"/>
          <w:szCs w:val="22"/>
          <w:lang w:eastAsia="bg-BG"/>
        </w:rPr>
      </w:pPr>
      <w:r w:rsidRPr="0001696D">
        <w:rPr>
          <w:rFonts w:eastAsia="Times New Roman"/>
          <w:b w:val="0"/>
          <w:color w:val="000000"/>
          <w:szCs w:val="22"/>
          <w:lang w:eastAsia="bg-BG"/>
        </w:rPr>
        <w:t xml:space="preserve">Демографското състояние на община </w:t>
      </w:r>
      <w:r w:rsidR="005179C2">
        <w:rPr>
          <w:rFonts w:eastAsia="Times New Roman"/>
          <w:b w:val="0"/>
          <w:color w:val="000000"/>
          <w:szCs w:val="22"/>
          <w:lang w:eastAsia="bg-BG"/>
        </w:rPr>
        <w:t>Русе</w:t>
      </w:r>
      <w:r w:rsidRPr="0001696D">
        <w:rPr>
          <w:rFonts w:eastAsia="Times New Roman"/>
          <w:b w:val="0"/>
          <w:color w:val="000000"/>
          <w:szCs w:val="22"/>
          <w:lang w:eastAsia="bg-BG"/>
        </w:rPr>
        <w:t xml:space="preserve"> най – общо се характеризира с: Отрицателен прираст, застаряване, емиграция. Независимо от отчетената повишена раждаемост през последните години, негативните демографски характеристики остават почти непроменени в желана посока. </w:t>
      </w:r>
    </w:p>
    <w:p w14:paraId="3D0EA014" w14:textId="77777777" w:rsidR="0001696D" w:rsidRPr="0001696D" w:rsidRDefault="0001696D" w:rsidP="0001696D">
      <w:pPr>
        <w:spacing w:after="13" w:line="388" w:lineRule="auto"/>
        <w:ind w:left="-15" w:right="33" w:firstLine="710"/>
        <w:jc w:val="both"/>
        <w:rPr>
          <w:rFonts w:eastAsia="Times New Roman"/>
          <w:b w:val="0"/>
          <w:color w:val="000000"/>
          <w:szCs w:val="22"/>
          <w:lang w:eastAsia="bg-BG"/>
        </w:rPr>
      </w:pPr>
      <w:r w:rsidRPr="0001696D">
        <w:rPr>
          <w:rFonts w:eastAsia="Times New Roman"/>
          <w:b w:val="0"/>
          <w:color w:val="000000"/>
          <w:szCs w:val="22"/>
          <w:lang w:eastAsia="bg-BG"/>
        </w:rPr>
        <w:t>Безработицата, макар и на по-ниски нива спрямо регионалните и националните, продължава да нараства с осезателни темпове.</w:t>
      </w:r>
    </w:p>
    <w:p w14:paraId="751FED6A" w14:textId="2044A39C" w:rsidR="0001696D" w:rsidRPr="0001696D" w:rsidRDefault="0001696D" w:rsidP="0001696D">
      <w:pPr>
        <w:spacing w:after="13" w:line="388" w:lineRule="auto"/>
        <w:ind w:left="-15" w:right="33" w:firstLine="710"/>
        <w:jc w:val="both"/>
        <w:rPr>
          <w:rFonts w:eastAsia="Times New Roman"/>
          <w:b w:val="0"/>
          <w:color w:val="000000"/>
          <w:szCs w:val="22"/>
          <w:lang w:eastAsia="bg-BG"/>
        </w:rPr>
      </w:pPr>
      <w:r w:rsidRPr="0001696D">
        <w:rPr>
          <w:rFonts w:eastAsia="Times New Roman"/>
          <w:b w:val="0"/>
          <w:color w:val="000000"/>
          <w:szCs w:val="22"/>
          <w:lang w:eastAsia="bg-BG"/>
        </w:rPr>
        <w:t xml:space="preserve">Доходите на домакинствата са с трайна тенденция на абсолютно увеличаване, но с темпове около или под тези на инфлацията. Бедността е един от най-острите социални проблеми на обществото. </w:t>
      </w:r>
      <w:r w:rsidR="00E60944">
        <w:rPr>
          <w:rFonts w:eastAsia="Times New Roman"/>
          <w:b w:val="0"/>
          <w:color w:val="000000"/>
          <w:szCs w:val="22"/>
          <w:lang w:eastAsia="bg-BG"/>
        </w:rPr>
        <w:t>Северен централен район</w:t>
      </w:r>
      <w:r w:rsidRPr="0001696D">
        <w:rPr>
          <w:rFonts w:eastAsia="Times New Roman"/>
          <w:b w:val="0"/>
          <w:color w:val="000000"/>
          <w:szCs w:val="22"/>
          <w:lang w:eastAsia="bg-BG"/>
        </w:rPr>
        <w:t xml:space="preserve"> и област </w:t>
      </w:r>
      <w:r w:rsidR="005179C2">
        <w:rPr>
          <w:rFonts w:eastAsia="Times New Roman"/>
          <w:b w:val="0"/>
          <w:color w:val="000000"/>
          <w:szCs w:val="22"/>
          <w:lang w:eastAsia="bg-BG"/>
        </w:rPr>
        <w:t>Русе</w:t>
      </w:r>
      <w:r w:rsidRPr="0001696D">
        <w:rPr>
          <w:rFonts w:eastAsia="Times New Roman"/>
          <w:b w:val="0"/>
          <w:color w:val="000000"/>
          <w:szCs w:val="22"/>
          <w:lang w:eastAsia="bg-BG"/>
        </w:rPr>
        <w:t xml:space="preserve"> не са изключение.</w:t>
      </w:r>
    </w:p>
    <w:p w14:paraId="64E3E6A7" w14:textId="77777777" w:rsidR="0001696D" w:rsidRPr="00E60944" w:rsidRDefault="0001696D" w:rsidP="00E60944">
      <w:pPr>
        <w:spacing w:after="5" w:line="360" w:lineRule="auto"/>
        <w:ind w:firstLine="851"/>
        <w:jc w:val="both"/>
        <w:rPr>
          <w:rFonts w:eastAsia="Times New Roman"/>
          <w:b w:val="0"/>
          <w:color w:val="000000"/>
          <w:szCs w:val="22"/>
          <w:lang w:eastAsia="bg-BG"/>
        </w:rPr>
      </w:pPr>
      <w:r w:rsidRPr="00E60944">
        <w:rPr>
          <w:rFonts w:eastAsia="Times New Roman"/>
          <w:b w:val="0"/>
          <w:color w:val="000000"/>
          <w:szCs w:val="22"/>
          <w:lang w:eastAsia="bg-BG"/>
        </w:rPr>
        <w:t>Като Силни страни относно човешките ресурси и социалното развитие могат да се изброят:</w:t>
      </w:r>
    </w:p>
    <w:p w14:paraId="16148B48" w14:textId="77777777" w:rsidR="0001696D" w:rsidRPr="00E60944" w:rsidRDefault="0001696D" w:rsidP="00E60944">
      <w:pPr>
        <w:spacing w:after="5" w:line="360" w:lineRule="auto"/>
        <w:ind w:firstLine="851"/>
        <w:jc w:val="both"/>
        <w:rPr>
          <w:rFonts w:eastAsia="Times New Roman"/>
          <w:b w:val="0"/>
          <w:color w:val="000000"/>
          <w:szCs w:val="22"/>
          <w:lang w:eastAsia="bg-BG"/>
        </w:rPr>
      </w:pPr>
      <w:r w:rsidRPr="00E60944">
        <w:rPr>
          <w:rFonts w:eastAsia="Times New Roman"/>
          <w:b w:val="0"/>
          <w:color w:val="000000"/>
          <w:szCs w:val="22"/>
          <w:lang w:eastAsia="bg-BG"/>
        </w:rPr>
        <w:lastRenderedPageBreak/>
        <w:t>- Наличие на добър демографски потенциал – по количество и качество;</w:t>
      </w:r>
    </w:p>
    <w:p w14:paraId="281220F6" w14:textId="17907535" w:rsidR="0001696D" w:rsidRPr="00E60944" w:rsidRDefault="0001696D" w:rsidP="00E60944">
      <w:pPr>
        <w:spacing w:after="5" w:line="360" w:lineRule="auto"/>
        <w:ind w:firstLine="851"/>
        <w:jc w:val="both"/>
        <w:rPr>
          <w:rFonts w:eastAsia="Times New Roman"/>
          <w:b w:val="0"/>
          <w:color w:val="000000"/>
          <w:szCs w:val="22"/>
          <w:lang w:eastAsia="bg-BG"/>
        </w:rPr>
      </w:pPr>
      <w:r w:rsidRPr="00E60944">
        <w:rPr>
          <w:rFonts w:eastAsia="Times New Roman"/>
          <w:b w:val="0"/>
          <w:color w:val="000000"/>
          <w:szCs w:val="22"/>
          <w:lang w:eastAsia="bg-BG"/>
        </w:rPr>
        <w:t xml:space="preserve">Относително добри демографски параметри - в гр. </w:t>
      </w:r>
      <w:r w:rsidR="00E60944" w:rsidRPr="00E60944">
        <w:rPr>
          <w:rFonts w:eastAsia="Times New Roman"/>
          <w:b w:val="0"/>
          <w:color w:val="000000"/>
          <w:szCs w:val="22"/>
          <w:lang w:eastAsia="bg-BG"/>
        </w:rPr>
        <w:t xml:space="preserve">Русе </w:t>
      </w:r>
      <w:r w:rsidRPr="00E60944">
        <w:rPr>
          <w:rFonts w:eastAsia="Times New Roman"/>
          <w:b w:val="0"/>
          <w:color w:val="000000"/>
          <w:szCs w:val="22"/>
          <w:lang w:eastAsia="bg-BG"/>
        </w:rPr>
        <w:t>и в селата с ромски</w:t>
      </w:r>
      <w:r w:rsidR="00E60944" w:rsidRPr="00E60944">
        <w:rPr>
          <w:rFonts w:eastAsia="Times New Roman"/>
          <w:b w:val="0"/>
          <w:color w:val="000000"/>
          <w:szCs w:val="22"/>
          <w:lang w:eastAsia="bg-BG"/>
        </w:rPr>
        <w:t xml:space="preserve"> </w:t>
      </w:r>
      <w:r w:rsidRPr="00E60944">
        <w:rPr>
          <w:rFonts w:eastAsia="Times New Roman"/>
          <w:b w:val="0"/>
          <w:color w:val="000000"/>
          <w:szCs w:val="22"/>
          <w:lang w:eastAsia="bg-BG"/>
        </w:rPr>
        <w:t>общности;</w:t>
      </w:r>
    </w:p>
    <w:p w14:paraId="5A874200" w14:textId="77777777" w:rsidR="0001696D" w:rsidRPr="00E60944" w:rsidRDefault="0001696D" w:rsidP="00E60944">
      <w:pPr>
        <w:spacing w:after="5" w:line="360" w:lineRule="auto"/>
        <w:ind w:firstLine="851"/>
        <w:jc w:val="both"/>
        <w:rPr>
          <w:rFonts w:eastAsia="Times New Roman"/>
          <w:b w:val="0"/>
          <w:color w:val="000000"/>
          <w:szCs w:val="22"/>
          <w:lang w:eastAsia="bg-BG"/>
        </w:rPr>
      </w:pPr>
      <w:r w:rsidRPr="00E60944">
        <w:rPr>
          <w:rFonts w:eastAsia="Times New Roman"/>
          <w:b w:val="0"/>
          <w:color w:val="000000"/>
          <w:szCs w:val="22"/>
          <w:lang w:eastAsia="bg-BG"/>
        </w:rPr>
        <w:t>- Високо образователно равнище (в градовете);</w:t>
      </w:r>
    </w:p>
    <w:p w14:paraId="11FBE287" w14:textId="77777777" w:rsidR="0001696D" w:rsidRPr="00E60944" w:rsidRDefault="0001696D" w:rsidP="00E60944">
      <w:pPr>
        <w:spacing w:after="5" w:line="360" w:lineRule="auto"/>
        <w:ind w:firstLine="851"/>
        <w:jc w:val="both"/>
        <w:rPr>
          <w:rFonts w:eastAsia="Times New Roman"/>
          <w:b w:val="0"/>
          <w:color w:val="000000"/>
          <w:szCs w:val="22"/>
          <w:lang w:eastAsia="bg-BG"/>
        </w:rPr>
      </w:pPr>
      <w:r w:rsidRPr="00E60944">
        <w:rPr>
          <w:rFonts w:eastAsia="Times New Roman"/>
          <w:b w:val="0"/>
          <w:color w:val="000000"/>
          <w:szCs w:val="22"/>
          <w:lang w:eastAsia="bg-BG"/>
        </w:rPr>
        <w:t>- Висока професионална квалификация и опит във всички сектори на икономиката;</w:t>
      </w:r>
    </w:p>
    <w:p w14:paraId="072E176F" w14:textId="77777777" w:rsidR="0001696D" w:rsidRPr="00E60944" w:rsidRDefault="0001696D" w:rsidP="00E60944">
      <w:pPr>
        <w:spacing w:after="5" w:line="360" w:lineRule="auto"/>
        <w:ind w:firstLine="851"/>
        <w:jc w:val="both"/>
        <w:rPr>
          <w:rFonts w:eastAsia="Times New Roman"/>
          <w:b w:val="0"/>
          <w:color w:val="000000"/>
          <w:szCs w:val="22"/>
          <w:lang w:eastAsia="bg-BG"/>
        </w:rPr>
      </w:pPr>
      <w:r w:rsidRPr="00E60944">
        <w:rPr>
          <w:rFonts w:eastAsia="Times New Roman"/>
          <w:b w:val="0"/>
          <w:color w:val="000000"/>
          <w:szCs w:val="22"/>
          <w:lang w:eastAsia="bg-BG"/>
        </w:rPr>
        <w:t>- Добре изграден и ситуиран административен център;</w:t>
      </w:r>
    </w:p>
    <w:p w14:paraId="223ABE8B" w14:textId="4DAFC51A" w:rsidR="0001696D" w:rsidRPr="00E60944" w:rsidRDefault="0001696D" w:rsidP="00E60944">
      <w:pPr>
        <w:spacing w:after="5" w:line="360" w:lineRule="auto"/>
        <w:ind w:firstLine="851"/>
        <w:jc w:val="both"/>
        <w:rPr>
          <w:rFonts w:eastAsia="Times New Roman"/>
          <w:b w:val="0"/>
          <w:color w:val="000000"/>
          <w:szCs w:val="22"/>
          <w:lang w:eastAsia="bg-BG"/>
        </w:rPr>
      </w:pPr>
      <w:r w:rsidRPr="00E60944">
        <w:rPr>
          <w:rFonts w:eastAsia="Times New Roman"/>
          <w:b w:val="0"/>
          <w:color w:val="000000"/>
          <w:szCs w:val="22"/>
          <w:lang w:eastAsia="bg-BG"/>
        </w:rPr>
        <w:t>- Утвърдени традиции в развитието на високотехнологичните отрасли от</w:t>
      </w:r>
      <w:r w:rsidR="00397B1B" w:rsidRPr="00E60944">
        <w:rPr>
          <w:rFonts w:eastAsia="Times New Roman"/>
          <w:b w:val="0"/>
          <w:color w:val="000000"/>
          <w:szCs w:val="22"/>
          <w:lang w:eastAsia="bg-BG"/>
        </w:rPr>
        <w:t xml:space="preserve"> </w:t>
      </w:r>
      <w:r w:rsidRPr="00E60944">
        <w:rPr>
          <w:rFonts w:eastAsia="Times New Roman"/>
          <w:b w:val="0"/>
          <w:color w:val="000000"/>
          <w:szCs w:val="22"/>
          <w:lang w:eastAsia="bg-BG"/>
        </w:rPr>
        <w:t>индустрията;</w:t>
      </w:r>
    </w:p>
    <w:p w14:paraId="747E30B5" w14:textId="035A8A79" w:rsidR="0001696D" w:rsidRPr="00B16633" w:rsidRDefault="0001696D" w:rsidP="00E60944">
      <w:pPr>
        <w:spacing w:after="5" w:line="360" w:lineRule="auto"/>
        <w:ind w:firstLine="851"/>
        <w:jc w:val="both"/>
        <w:rPr>
          <w:rFonts w:eastAsia="Times New Roman"/>
          <w:b w:val="0"/>
          <w:color w:val="000000"/>
          <w:szCs w:val="22"/>
          <w:lang w:val="en-US" w:eastAsia="bg-BG"/>
        </w:rPr>
      </w:pPr>
      <w:r w:rsidRPr="00E60944">
        <w:rPr>
          <w:rFonts w:eastAsia="Times New Roman"/>
          <w:b w:val="0"/>
          <w:color w:val="000000"/>
          <w:szCs w:val="22"/>
          <w:lang w:eastAsia="bg-BG"/>
        </w:rPr>
        <w:t>- Университетски център с интеграция в над 16 университета в развитите европейски</w:t>
      </w:r>
      <w:r w:rsidR="00397B1B" w:rsidRPr="00E60944">
        <w:rPr>
          <w:rFonts w:eastAsia="Times New Roman"/>
          <w:b w:val="0"/>
          <w:color w:val="000000"/>
          <w:szCs w:val="22"/>
          <w:lang w:eastAsia="bg-BG"/>
        </w:rPr>
        <w:t xml:space="preserve"> </w:t>
      </w:r>
      <w:r w:rsidRPr="00E60944">
        <w:rPr>
          <w:rFonts w:eastAsia="Times New Roman"/>
          <w:b w:val="0"/>
          <w:color w:val="000000"/>
          <w:szCs w:val="22"/>
          <w:lang w:eastAsia="bg-BG"/>
        </w:rPr>
        <w:t>и др. страни.</w:t>
      </w:r>
    </w:p>
    <w:p w14:paraId="281F8684" w14:textId="77777777" w:rsidR="0001696D" w:rsidRPr="0001696D" w:rsidRDefault="0001696D" w:rsidP="00397B1B">
      <w:pPr>
        <w:spacing w:after="5" w:line="360" w:lineRule="auto"/>
        <w:ind w:firstLine="851"/>
        <w:jc w:val="both"/>
        <w:rPr>
          <w:rFonts w:eastAsia="Times New Roman"/>
          <w:b w:val="0"/>
          <w:color w:val="000000"/>
          <w:szCs w:val="22"/>
          <w:lang w:eastAsia="bg-BG"/>
        </w:rPr>
      </w:pPr>
      <w:r w:rsidRPr="0001696D">
        <w:rPr>
          <w:rFonts w:eastAsia="Times New Roman"/>
          <w:b w:val="0"/>
          <w:color w:val="000000"/>
          <w:szCs w:val="22"/>
          <w:lang w:eastAsia="bg-BG"/>
        </w:rPr>
        <w:t>Слабите страни са:</w:t>
      </w:r>
    </w:p>
    <w:p w14:paraId="5C784C0B" w14:textId="77777777" w:rsidR="0001696D" w:rsidRPr="0001696D" w:rsidRDefault="0001696D" w:rsidP="00397B1B">
      <w:pPr>
        <w:spacing w:after="5" w:line="360" w:lineRule="auto"/>
        <w:ind w:firstLine="851"/>
        <w:jc w:val="both"/>
        <w:rPr>
          <w:rFonts w:eastAsia="Times New Roman"/>
          <w:b w:val="0"/>
          <w:color w:val="000000"/>
          <w:szCs w:val="22"/>
          <w:lang w:eastAsia="bg-BG"/>
        </w:rPr>
      </w:pPr>
      <w:r w:rsidRPr="0001696D">
        <w:rPr>
          <w:rFonts w:eastAsia="Times New Roman"/>
          <w:b w:val="0"/>
          <w:color w:val="000000"/>
          <w:szCs w:val="22"/>
          <w:lang w:eastAsia="bg-BG"/>
        </w:rPr>
        <w:t>- Тревожна тенденция в демографското развитие на селата и малките градове –</w:t>
      </w:r>
    </w:p>
    <w:p w14:paraId="0E0A36E3" w14:textId="77777777" w:rsidR="0001696D" w:rsidRPr="0001696D" w:rsidRDefault="0001696D" w:rsidP="00397B1B">
      <w:pPr>
        <w:spacing w:after="5" w:line="360" w:lineRule="auto"/>
        <w:jc w:val="both"/>
        <w:rPr>
          <w:rFonts w:eastAsia="Times New Roman"/>
          <w:b w:val="0"/>
          <w:color w:val="000000"/>
          <w:szCs w:val="22"/>
          <w:lang w:eastAsia="bg-BG"/>
        </w:rPr>
      </w:pPr>
      <w:r w:rsidRPr="0001696D">
        <w:rPr>
          <w:rFonts w:eastAsia="Times New Roman"/>
          <w:b w:val="0"/>
          <w:color w:val="000000"/>
          <w:szCs w:val="22"/>
          <w:lang w:eastAsia="bg-BG"/>
        </w:rPr>
        <w:t>силно застаряване, депопулация;</w:t>
      </w:r>
    </w:p>
    <w:p w14:paraId="38E863BA" w14:textId="77777777" w:rsidR="0001696D" w:rsidRPr="0001696D" w:rsidRDefault="0001696D" w:rsidP="00397B1B">
      <w:pPr>
        <w:spacing w:after="5" w:line="360" w:lineRule="auto"/>
        <w:ind w:firstLine="851"/>
        <w:jc w:val="both"/>
        <w:rPr>
          <w:rFonts w:eastAsia="Times New Roman"/>
          <w:b w:val="0"/>
          <w:color w:val="000000"/>
          <w:szCs w:val="22"/>
          <w:lang w:eastAsia="bg-BG"/>
        </w:rPr>
      </w:pPr>
      <w:r w:rsidRPr="0001696D">
        <w:rPr>
          <w:rFonts w:eastAsia="Times New Roman"/>
          <w:b w:val="0"/>
          <w:color w:val="000000"/>
          <w:szCs w:val="22"/>
          <w:lang w:eastAsia="bg-BG"/>
        </w:rPr>
        <w:t>- Отрицателен естествен прираст (особено силно изразен в селата);</w:t>
      </w:r>
    </w:p>
    <w:p w14:paraId="4646B86D" w14:textId="77777777" w:rsidR="0001696D" w:rsidRPr="0001696D" w:rsidRDefault="0001696D" w:rsidP="00397B1B">
      <w:pPr>
        <w:spacing w:after="5" w:line="360" w:lineRule="auto"/>
        <w:ind w:firstLine="851"/>
        <w:jc w:val="both"/>
        <w:rPr>
          <w:rFonts w:eastAsia="Times New Roman"/>
          <w:b w:val="0"/>
          <w:color w:val="000000"/>
          <w:szCs w:val="22"/>
          <w:lang w:eastAsia="bg-BG"/>
        </w:rPr>
      </w:pPr>
      <w:r w:rsidRPr="0001696D">
        <w:rPr>
          <w:rFonts w:eastAsia="Times New Roman"/>
          <w:b w:val="0"/>
          <w:color w:val="000000"/>
          <w:szCs w:val="22"/>
          <w:lang w:eastAsia="bg-BG"/>
        </w:rPr>
        <w:t>- Ниско образователно равнище в селата; липсват условия за жизнена кариера на</w:t>
      </w:r>
    </w:p>
    <w:p w14:paraId="221E0FFB" w14:textId="77777777" w:rsidR="0001696D" w:rsidRPr="0001696D" w:rsidRDefault="0001696D" w:rsidP="00397B1B">
      <w:pPr>
        <w:spacing w:after="5" w:line="360" w:lineRule="auto"/>
        <w:jc w:val="both"/>
        <w:rPr>
          <w:rFonts w:eastAsia="Times New Roman"/>
          <w:b w:val="0"/>
          <w:color w:val="000000"/>
          <w:szCs w:val="22"/>
          <w:lang w:eastAsia="bg-BG"/>
        </w:rPr>
      </w:pPr>
      <w:r w:rsidRPr="0001696D">
        <w:rPr>
          <w:rFonts w:eastAsia="Times New Roman"/>
          <w:b w:val="0"/>
          <w:color w:val="000000"/>
          <w:szCs w:val="22"/>
          <w:lang w:eastAsia="bg-BG"/>
        </w:rPr>
        <w:t>млади хора в селата;</w:t>
      </w:r>
    </w:p>
    <w:p w14:paraId="7657D69D" w14:textId="77777777" w:rsidR="0001696D" w:rsidRPr="0001696D" w:rsidRDefault="0001696D" w:rsidP="00397B1B">
      <w:pPr>
        <w:spacing w:after="5" w:line="360" w:lineRule="auto"/>
        <w:ind w:firstLine="851"/>
        <w:jc w:val="both"/>
        <w:rPr>
          <w:rFonts w:eastAsia="Times New Roman"/>
          <w:b w:val="0"/>
          <w:color w:val="000000"/>
          <w:szCs w:val="22"/>
          <w:lang w:eastAsia="bg-BG"/>
        </w:rPr>
      </w:pPr>
      <w:r w:rsidRPr="0001696D">
        <w:rPr>
          <w:rFonts w:eastAsia="Times New Roman"/>
          <w:b w:val="0"/>
          <w:color w:val="000000"/>
          <w:szCs w:val="22"/>
          <w:lang w:eastAsia="bg-BG"/>
        </w:rPr>
        <w:t>- Намаляващ дял на реално заети от активното население;</w:t>
      </w:r>
    </w:p>
    <w:p w14:paraId="22D13B59" w14:textId="77777777" w:rsidR="0001696D" w:rsidRPr="0001696D" w:rsidRDefault="0001696D" w:rsidP="00397B1B">
      <w:pPr>
        <w:spacing w:after="5" w:line="360" w:lineRule="auto"/>
        <w:ind w:firstLine="851"/>
        <w:jc w:val="both"/>
        <w:rPr>
          <w:rFonts w:eastAsia="Times New Roman"/>
          <w:b w:val="0"/>
          <w:color w:val="000000"/>
          <w:szCs w:val="22"/>
          <w:lang w:eastAsia="bg-BG"/>
        </w:rPr>
      </w:pPr>
      <w:r w:rsidRPr="0001696D">
        <w:rPr>
          <w:rFonts w:eastAsia="Times New Roman"/>
          <w:b w:val="0"/>
          <w:color w:val="000000"/>
          <w:szCs w:val="22"/>
          <w:lang w:eastAsia="bg-BG"/>
        </w:rPr>
        <w:t>- Миграция на младите хора в други страни и региони на България.</w:t>
      </w:r>
    </w:p>
    <w:p w14:paraId="4FDE97FA" w14:textId="72FA3C27" w:rsidR="0001696D" w:rsidRPr="0001696D" w:rsidRDefault="0001696D" w:rsidP="0001696D">
      <w:pPr>
        <w:spacing w:after="13" w:line="388" w:lineRule="auto"/>
        <w:ind w:left="-15" w:right="33" w:firstLine="710"/>
        <w:jc w:val="both"/>
        <w:rPr>
          <w:rFonts w:eastAsia="Times New Roman"/>
          <w:b w:val="0"/>
          <w:color w:val="000000"/>
          <w:szCs w:val="22"/>
          <w:lang w:eastAsia="bg-BG"/>
        </w:rPr>
      </w:pPr>
      <w:r w:rsidRPr="0001696D">
        <w:rPr>
          <w:rFonts w:eastAsia="Times New Roman"/>
          <w:b w:val="0"/>
          <w:color w:val="000000"/>
          <w:szCs w:val="22"/>
          <w:lang w:eastAsia="bg-BG"/>
        </w:rPr>
        <w:t xml:space="preserve">Чистата околна среда е от основна важност за човешкото здраве и благополучие. Повишените нива на </w:t>
      </w:r>
      <w:r w:rsidR="000B667A">
        <w:rPr>
          <w:rFonts w:eastAsia="Times New Roman"/>
          <w:b w:val="0"/>
          <w:color w:val="000000"/>
          <w:szCs w:val="22"/>
          <w:lang w:eastAsia="bg-BG"/>
        </w:rPr>
        <w:t>с</w:t>
      </w:r>
      <w:r w:rsidR="000B667A" w:rsidRPr="000B667A">
        <w:rPr>
          <w:rFonts w:eastAsia="Times New Roman"/>
          <w:b w:val="0"/>
          <w:color w:val="000000"/>
          <w:szCs w:val="22"/>
          <w:lang w:eastAsia="bg-BG"/>
        </w:rPr>
        <w:t>редноденонщните</w:t>
      </w:r>
      <w:r w:rsidRPr="0001696D">
        <w:rPr>
          <w:rFonts w:eastAsia="Times New Roman"/>
          <w:b w:val="0"/>
          <w:color w:val="000000"/>
          <w:szCs w:val="22"/>
          <w:lang w:eastAsia="bg-BG"/>
        </w:rPr>
        <w:t xml:space="preserve"> концентрации на ФПЧ</w:t>
      </w:r>
      <w:r w:rsidRPr="0001696D">
        <w:rPr>
          <w:rFonts w:eastAsia="Times New Roman"/>
          <w:b w:val="0"/>
          <w:color w:val="000000"/>
          <w:sz w:val="16"/>
          <w:szCs w:val="22"/>
          <w:lang w:eastAsia="bg-BG"/>
        </w:rPr>
        <w:t>10</w:t>
      </w:r>
      <w:r w:rsidRPr="0001696D">
        <w:rPr>
          <w:rFonts w:eastAsia="Times New Roman"/>
          <w:b w:val="0"/>
          <w:color w:val="000000"/>
          <w:szCs w:val="22"/>
          <w:lang w:eastAsia="bg-BG"/>
        </w:rPr>
        <w:t xml:space="preserve"> дават основание да се приеме, че хроничното им въздействие ще окаже неблагоприятен здравен ефект върху горните дихателни пътища и белите дробове. Превишаването на средноденонощните концентрации на ФПЧ</w:t>
      </w:r>
      <w:r w:rsidRPr="0001696D">
        <w:rPr>
          <w:rFonts w:eastAsia="Times New Roman"/>
          <w:b w:val="0"/>
          <w:color w:val="000000"/>
          <w:sz w:val="16"/>
          <w:szCs w:val="22"/>
          <w:lang w:eastAsia="bg-BG"/>
        </w:rPr>
        <w:t>10</w:t>
      </w:r>
      <w:r w:rsidRPr="0001696D">
        <w:rPr>
          <w:rFonts w:eastAsia="Times New Roman"/>
          <w:b w:val="0"/>
          <w:color w:val="000000"/>
          <w:szCs w:val="22"/>
          <w:lang w:eastAsia="bg-BG"/>
        </w:rPr>
        <w:t xml:space="preserve"> е рисков фактор за повишаване честота на общата смъртност и честотата на острите сърдечно-съдови реакции, като стенокардия, остър инфаркт на миокарда. </w:t>
      </w:r>
    </w:p>
    <w:p w14:paraId="0C7E8515" w14:textId="60CB44D1" w:rsidR="0001696D" w:rsidRDefault="00A537EF" w:rsidP="00527842">
      <w:pPr>
        <w:pStyle w:val="1"/>
        <w:jc w:val="both"/>
        <w:rPr>
          <w:rFonts w:ascii="Times New Roman" w:hAnsi="Times New Roman" w:cs="Times New Roman"/>
          <w:color w:val="auto"/>
          <w:sz w:val="24"/>
          <w:szCs w:val="24"/>
        </w:rPr>
      </w:pPr>
      <w:bookmarkStart w:id="28" w:name="_Toc99961763"/>
      <w:r w:rsidRPr="00A537EF">
        <w:rPr>
          <w:rFonts w:ascii="Times New Roman" w:hAnsi="Times New Roman" w:cs="Times New Roman"/>
          <w:color w:val="auto"/>
          <w:sz w:val="24"/>
          <w:szCs w:val="24"/>
        </w:rPr>
        <w:t>III.</w:t>
      </w:r>
      <w:r w:rsidRPr="00A537EF">
        <w:rPr>
          <w:rFonts w:ascii="Times New Roman" w:eastAsia="Arial" w:hAnsi="Times New Roman" w:cs="Times New Roman"/>
          <w:color w:val="auto"/>
          <w:sz w:val="24"/>
          <w:szCs w:val="24"/>
        </w:rPr>
        <w:t xml:space="preserve"> </w:t>
      </w:r>
      <w:r w:rsidRPr="00A537EF">
        <w:rPr>
          <w:rFonts w:ascii="Times New Roman" w:eastAsia="Arial" w:hAnsi="Times New Roman" w:cs="Times New Roman"/>
          <w:color w:val="auto"/>
          <w:sz w:val="24"/>
          <w:szCs w:val="24"/>
        </w:rPr>
        <w:tab/>
      </w:r>
      <w:r w:rsidRPr="00A537EF">
        <w:rPr>
          <w:rFonts w:ascii="Times New Roman" w:hAnsi="Times New Roman" w:cs="Times New Roman"/>
          <w:color w:val="auto"/>
          <w:sz w:val="24"/>
          <w:szCs w:val="24"/>
        </w:rPr>
        <w:t>АНАЛИЗ НА СИЛНИТЕ И СЛАБИТЕ СТРАНИ,</w:t>
      </w:r>
      <w:r w:rsidRPr="00A537EF">
        <w:rPr>
          <w:rFonts w:ascii="Times New Roman" w:hAnsi="Times New Roman" w:cs="Times New Roman"/>
          <w:color w:val="auto"/>
          <w:sz w:val="24"/>
          <w:szCs w:val="24"/>
          <w:lang w:val="en-US"/>
        </w:rPr>
        <w:t xml:space="preserve"> </w:t>
      </w:r>
      <w:r w:rsidRPr="00A537EF">
        <w:rPr>
          <w:rFonts w:ascii="Times New Roman" w:hAnsi="Times New Roman" w:cs="Times New Roman"/>
          <w:color w:val="auto"/>
          <w:sz w:val="24"/>
          <w:szCs w:val="24"/>
        </w:rPr>
        <w:t>ВЪЗМОЖНОСТИТЕ И ЗАПЛАХИТЕ /SWOT/</w:t>
      </w:r>
      <w:bookmarkEnd w:id="28"/>
    </w:p>
    <w:p w14:paraId="4C2CE645" w14:textId="1B7A0E0E" w:rsidR="00A537EF" w:rsidRPr="00A537EF" w:rsidRDefault="00A537EF" w:rsidP="00A537EF">
      <w:pPr>
        <w:spacing w:after="0" w:line="388" w:lineRule="auto"/>
        <w:ind w:left="-15" w:right="33" w:firstLine="866"/>
        <w:jc w:val="both"/>
        <w:rPr>
          <w:rFonts w:eastAsia="Times New Roman"/>
          <w:b w:val="0"/>
          <w:color w:val="000000"/>
          <w:szCs w:val="22"/>
          <w:lang w:eastAsia="bg-BG"/>
        </w:rPr>
      </w:pPr>
      <w:r w:rsidRPr="00A537EF">
        <w:rPr>
          <w:rFonts w:eastAsia="Times New Roman"/>
          <w:b w:val="0"/>
          <w:color w:val="000000"/>
          <w:szCs w:val="22"/>
          <w:lang w:eastAsia="bg-BG"/>
        </w:rPr>
        <w:t>На основата на направените подробни анализи (</w:t>
      </w:r>
      <w:r w:rsidRPr="00A537EF">
        <w:rPr>
          <w:rFonts w:eastAsia="Times New Roman"/>
          <w:i/>
          <w:color w:val="000000"/>
          <w:szCs w:val="22"/>
          <w:lang w:eastAsia="bg-BG"/>
        </w:rPr>
        <w:t>Раздел II</w:t>
      </w:r>
      <w:r w:rsidRPr="00A537EF">
        <w:rPr>
          <w:rFonts w:eastAsia="Times New Roman"/>
          <w:b w:val="0"/>
          <w:color w:val="000000"/>
          <w:szCs w:val="22"/>
          <w:lang w:eastAsia="bg-BG"/>
        </w:rPr>
        <w:t xml:space="preserve">) и на основните изводи и препоръки към тях, е направена взаимообвързана оценка на вътрешните за община </w:t>
      </w:r>
      <w:r w:rsidR="005179C2">
        <w:rPr>
          <w:rFonts w:eastAsia="Times New Roman"/>
          <w:b w:val="0"/>
          <w:color w:val="000000"/>
          <w:szCs w:val="22"/>
          <w:lang w:eastAsia="bg-BG"/>
        </w:rPr>
        <w:t>Русе</w:t>
      </w:r>
      <w:r w:rsidRPr="00A537EF">
        <w:rPr>
          <w:rFonts w:eastAsia="Times New Roman"/>
          <w:b w:val="0"/>
          <w:color w:val="000000"/>
          <w:szCs w:val="22"/>
          <w:lang w:eastAsia="bg-BG"/>
        </w:rPr>
        <w:t xml:space="preserve"> силни и слаби страни, както и на външните за общината възможности и заплахи. </w:t>
      </w:r>
    </w:p>
    <w:p w14:paraId="718AD11C" w14:textId="4556E491" w:rsidR="00A537EF" w:rsidRPr="00A537EF" w:rsidRDefault="00A537EF" w:rsidP="00A537EF">
      <w:pPr>
        <w:spacing w:after="0" w:line="388" w:lineRule="auto"/>
        <w:ind w:left="-15" w:right="33" w:firstLine="866"/>
        <w:jc w:val="both"/>
        <w:rPr>
          <w:rFonts w:eastAsia="Times New Roman"/>
          <w:b w:val="0"/>
          <w:color w:val="000000"/>
          <w:szCs w:val="22"/>
          <w:lang w:eastAsia="bg-BG"/>
        </w:rPr>
      </w:pPr>
      <w:r w:rsidRPr="00A537EF">
        <w:rPr>
          <w:rFonts w:eastAsia="Times New Roman"/>
          <w:b w:val="0"/>
          <w:color w:val="000000"/>
          <w:szCs w:val="22"/>
          <w:lang w:eastAsia="bg-BG"/>
        </w:rPr>
        <w:t xml:space="preserve">SWOT-анализът изхожда от идеята за разделянето на обекта на стратегически анализ от средата, в която той функционира. Обектът на стратегически анализ (Община </w:t>
      </w:r>
      <w:r w:rsidR="005179C2">
        <w:rPr>
          <w:rFonts w:eastAsia="Times New Roman"/>
          <w:b w:val="0"/>
          <w:color w:val="000000"/>
          <w:szCs w:val="22"/>
          <w:lang w:eastAsia="bg-BG"/>
        </w:rPr>
        <w:lastRenderedPageBreak/>
        <w:t>Русе</w:t>
      </w:r>
      <w:r w:rsidRPr="00A537EF">
        <w:rPr>
          <w:rFonts w:eastAsia="Times New Roman"/>
          <w:b w:val="0"/>
          <w:color w:val="000000"/>
          <w:szCs w:val="22"/>
          <w:lang w:eastAsia="bg-BG"/>
        </w:rPr>
        <w:t xml:space="preserve">) е разгледан откъм неговите ,,силни“ и ,,слаби страни“. Средата, в която функционира обектът на стратегически анализ, се диференцира на ,,възможности“ и ,,заплахи“. </w:t>
      </w:r>
    </w:p>
    <w:p w14:paraId="75851C86" w14:textId="4D719366" w:rsidR="00A537EF" w:rsidRPr="00A537EF" w:rsidRDefault="00A537EF" w:rsidP="00A537EF">
      <w:pPr>
        <w:spacing w:after="0" w:line="388" w:lineRule="auto"/>
        <w:ind w:left="-15" w:right="33" w:firstLine="866"/>
        <w:jc w:val="both"/>
        <w:rPr>
          <w:rFonts w:eastAsia="Times New Roman"/>
          <w:b w:val="0"/>
          <w:color w:val="000000"/>
          <w:szCs w:val="22"/>
          <w:lang w:eastAsia="bg-BG"/>
        </w:rPr>
      </w:pPr>
      <w:r w:rsidRPr="00A537EF">
        <w:rPr>
          <w:rFonts w:eastAsia="Times New Roman"/>
          <w:b w:val="0"/>
          <w:color w:val="000000"/>
          <w:szCs w:val="22"/>
          <w:lang w:eastAsia="bg-BG"/>
        </w:rPr>
        <w:t xml:space="preserve">Целта на този анализ е да оцени кои направления от дейностите по опазване на околната среда в община </w:t>
      </w:r>
      <w:r w:rsidR="005179C2">
        <w:rPr>
          <w:rFonts w:eastAsia="Times New Roman"/>
          <w:b w:val="0"/>
          <w:color w:val="000000"/>
          <w:szCs w:val="22"/>
          <w:lang w:eastAsia="bg-BG"/>
        </w:rPr>
        <w:t>Русе</w:t>
      </w:r>
      <w:r w:rsidRPr="00A537EF">
        <w:rPr>
          <w:rFonts w:eastAsia="Times New Roman"/>
          <w:b w:val="0"/>
          <w:color w:val="000000"/>
          <w:szCs w:val="22"/>
          <w:lang w:eastAsia="bg-BG"/>
        </w:rPr>
        <w:t xml:space="preserve"> са най-ефективни, в кои може да се постигне най - добър успех и хармонично развитие чрез използване на силните страни и благоприятните възможности на външната среда, както и чрез преодоляване или намаляване на действието на слабите страни и външните заплахи. </w:t>
      </w:r>
    </w:p>
    <w:p w14:paraId="0EA43C8A" w14:textId="4A9122E3" w:rsidR="00A537EF" w:rsidRPr="00A537EF" w:rsidRDefault="00A537EF" w:rsidP="00A537EF">
      <w:pPr>
        <w:spacing w:after="0" w:line="388" w:lineRule="auto"/>
        <w:ind w:left="-15" w:right="33" w:firstLine="866"/>
        <w:jc w:val="both"/>
        <w:rPr>
          <w:rFonts w:eastAsia="Times New Roman"/>
          <w:b w:val="0"/>
          <w:color w:val="000000"/>
          <w:szCs w:val="22"/>
          <w:lang w:eastAsia="bg-BG"/>
        </w:rPr>
      </w:pPr>
      <w:r w:rsidRPr="00A537EF">
        <w:rPr>
          <w:rFonts w:eastAsia="Times New Roman"/>
          <w:b w:val="0"/>
          <w:color w:val="000000"/>
          <w:szCs w:val="22"/>
          <w:lang w:eastAsia="bg-BG"/>
        </w:rPr>
        <w:t xml:space="preserve">При използване на цялата налична информация за съществуващото състояние и тенденциите по компоненти и фактори на околната среда, са изведени основни аспекти на силните и слабите страни на общината по отношение на опазване на околната среда, както и на възможностите и заплахите от страна на средата, които са представени в </w:t>
      </w:r>
      <w:r w:rsidRPr="00A537EF">
        <w:rPr>
          <w:rFonts w:eastAsia="Times New Roman"/>
          <w:i/>
          <w:color w:val="000000"/>
          <w:szCs w:val="22"/>
          <w:lang w:eastAsia="bg-BG"/>
        </w:rPr>
        <w:t>Таблица №1</w:t>
      </w:r>
      <w:r w:rsidRPr="00A537EF">
        <w:rPr>
          <w:rFonts w:eastAsia="Times New Roman"/>
          <w:b w:val="0"/>
          <w:color w:val="000000"/>
          <w:szCs w:val="22"/>
          <w:lang w:eastAsia="bg-BG"/>
        </w:rPr>
        <w:t>.</w:t>
      </w:r>
    </w:p>
    <w:p w14:paraId="12CC78A5" w14:textId="77777777" w:rsidR="006A7483" w:rsidRDefault="00A537EF" w:rsidP="006A7483">
      <w:pPr>
        <w:spacing w:after="0" w:line="360" w:lineRule="auto"/>
        <w:ind w:firstLine="851"/>
        <w:jc w:val="both"/>
        <w:rPr>
          <w:rFonts w:eastAsia="Times New Roman"/>
          <w:b w:val="0"/>
          <w:color w:val="000000"/>
          <w:szCs w:val="22"/>
          <w:lang w:eastAsia="bg-BG"/>
        </w:rPr>
      </w:pPr>
      <w:r w:rsidRPr="00A537EF">
        <w:rPr>
          <w:rFonts w:eastAsia="Times New Roman"/>
          <w:b w:val="0"/>
          <w:color w:val="000000"/>
          <w:szCs w:val="22"/>
          <w:lang w:eastAsia="bg-BG"/>
        </w:rPr>
        <w:t xml:space="preserve">Между четирите квадранта съществуват определени зависимости. </w:t>
      </w:r>
    </w:p>
    <w:p w14:paraId="469AF94F" w14:textId="77777777" w:rsidR="006A7483" w:rsidRDefault="00A537EF" w:rsidP="006A7483">
      <w:pPr>
        <w:spacing w:after="0" w:line="360" w:lineRule="auto"/>
        <w:ind w:firstLine="851"/>
        <w:jc w:val="both"/>
        <w:rPr>
          <w:rFonts w:eastAsia="Times New Roman"/>
          <w:b w:val="0"/>
          <w:color w:val="000000"/>
          <w:szCs w:val="22"/>
          <w:lang w:eastAsia="bg-BG"/>
        </w:rPr>
      </w:pPr>
      <w:r w:rsidRPr="00A537EF">
        <w:rPr>
          <w:rFonts w:eastAsia="Times New Roman"/>
          <w:b w:val="0"/>
          <w:color w:val="000000"/>
          <w:szCs w:val="22"/>
          <w:lang w:eastAsia="bg-BG"/>
        </w:rPr>
        <w:t xml:space="preserve">Връзката между силните страни и възможностите дава представа за лостовете на развитие. </w:t>
      </w:r>
    </w:p>
    <w:p w14:paraId="3CD31B48" w14:textId="77777777" w:rsidR="006A7483" w:rsidRDefault="00A537EF" w:rsidP="006A7483">
      <w:pPr>
        <w:spacing w:after="0" w:line="360" w:lineRule="auto"/>
        <w:ind w:firstLine="851"/>
        <w:jc w:val="both"/>
        <w:rPr>
          <w:rFonts w:eastAsia="Times New Roman"/>
          <w:b w:val="0"/>
          <w:color w:val="000000"/>
          <w:szCs w:val="22"/>
          <w:lang w:eastAsia="bg-BG"/>
        </w:rPr>
      </w:pPr>
      <w:r w:rsidRPr="00A537EF">
        <w:rPr>
          <w:rFonts w:eastAsia="Times New Roman"/>
          <w:b w:val="0"/>
          <w:color w:val="000000"/>
          <w:szCs w:val="22"/>
          <w:lang w:eastAsia="bg-BG"/>
        </w:rPr>
        <w:t xml:space="preserve">Връзката между слабите страни и заплахите формира основните проблеми на развитие. </w:t>
      </w:r>
    </w:p>
    <w:p w14:paraId="3899D8E3" w14:textId="425B1F78" w:rsidR="00A537EF" w:rsidRPr="0001696D" w:rsidRDefault="00A537EF" w:rsidP="006A7483">
      <w:pPr>
        <w:spacing w:after="0" w:line="360" w:lineRule="auto"/>
        <w:ind w:firstLine="851"/>
        <w:jc w:val="both"/>
        <w:rPr>
          <w:b w:val="0"/>
          <w:bCs/>
          <w:lang w:eastAsia="bg-BG"/>
        </w:rPr>
      </w:pPr>
      <w:r w:rsidRPr="00A537EF">
        <w:rPr>
          <w:rFonts w:eastAsia="Times New Roman"/>
          <w:b w:val="0"/>
          <w:color w:val="000000"/>
          <w:szCs w:val="22"/>
          <w:lang w:eastAsia="bg-BG"/>
        </w:rPr>
        <w:t>Връзката между силните страни и заплахите определя рисковете на развитие, а връзката между слабите страни и възможностите извежда ограниченията на развитие.</w:t>
      </w:r>
    </w:p>
    <w:p w14:paraId="4ED9386E" w14:textId="77777777" w:rsidR="0001696D" w:rsidRPr="0001696D" w:rsidRDefault="0001696D" w:rsidP="0001696D"/>
    <w:p w14:paraId="4B2DBBEC" w14:textId="77777777" w:rsidR="00AF627B" w:rsidRDefault="00AF627B" w:rsidP="00BB439C">
      <w:pPr>
        <w:spacing w:after="112" w:line="360" w:lineRule="auto"/>
        <w:ind w:right="-1" w:firstLine="851"/>
        <w:jc w:val="both"/>
        <w:rPr>
          <w:b w:val="0"/>
          <w:bCs/>
        </w:rPr>
        <w:sectPr w:rsidR="00AF627B" w:rsidSect="000C1710">
          <w:headerReference w:type="default" r:id="rId33"/>
          <w:footerReference w:type="default" r:id="rId34"/>
          <w:pgSz w:w="11906" w:h="16838"/>
          <w:pgMar w:top="1417" w:right="1417" w:bottom="1417" w:left="1276" w:header="708" w:footer="708" w:gutter="0"/>
          <w:pgNumType w:start="0"/>
          <w:cols w:space="708"/>
          <w:titlePg/>
          <w:docGrid w:linePitch="360"/>
        </w:sectPr>
      </w:pPr>
    </w:p>
    <w:p w14:paraId="7FEBA31E" w14:textId="7723DC7B" w:rsidR="00AF627B" w:rsidRPr="00AF627B" w:rsidRDefault="00AF627B" w:rsidP="00AF627B">
      <w:pPr>
        <w:spacing w:after="112" w:line="360" w:lineRule="auto"/>
        <w:ind w:right="-1" w:firstLine="851"/>
        <w:jc w:val="both"/>
        <w:rPr>
          <w:b w:val="0"/>
          <w:bCs/>
        </w:rPr>
      </w:pPr>
      <w:r w:rsidRPr="00AF627B">
        <w:rPr>
          <w:bCs/>
          <w:i/>
        </w:rPr>
        <w:lastRenderedPageBreak/>
        <w:t>Таблица № 1</w:t>
      </w:r>
      <w:r w:rsidRPr="00AF627B">
        <w:rPr>
          <w:b w:val="0"/>
          <w:bCs/>
          <w:i/>
        </w:rPr>
        <w:t xml:space="preserve"> Основни характеристики на управлението на компонентите и факторите на околната среда на община </w:t>
      </w:r>
      <w:r w:rsidR="005179C2">
        <w:rPr>
          <w:b w:val="0"/>
          <w:bCs/>
          <w:i/>
        </w:rPr>
        <w:t>Русе</w:t>
      </w:r>
      <w:r w:rsidRPr="00AF627B">
        <w:rPr>
          <w:b w:val="0"/>
          <w:bCs/>
          <w:i/>
        </w:rPr>
        <w:t>, представени като силни и слаби страни, възможности и заплахи</w:t>
      </w:r>
      <w:r w:rsidRPr="00AF627B">
        <w:rPr>
          <w:bCs/>
          <w:i/>
        </w:rPr>
        <w:t xml:space="preserve"> </w:t>
      </w:r>
    </w:p>
    <w:tbl>
      <w:tblPr>
        <w:tblW w:w="14534" w:type="dxa"/>
        <w:tblInd w:w="-137" w:type="dxa"/>
        <w:tblCellMar>
          <w:top w:w="54" w:type="dxa"/>
          <w:left w:w="103" w:type="dxa"/>
          <w:right w:w="58" w:type="dxa"/>
        </w:tblCellMar>
        <w:tblLook w:val="04A0" w:firstRow="1" w:lastRow="0" w:firstColumn="1" w:lastColumn="0" w:noHBand="0" w:noVBand="1"/>
      </w:tblPr>
      <w:tblGrid>
        <w:gridCol w:w="34"/>
        <w:gridCol w:w="58"/>
        <w:gridCol w:w="7045"/>
        <w:gridCol w:w="30"/>
        <w:gridCol w:w="7343"/>
        <w:gridCol w:w="24"/>
      </w:tblGrid>
      <w:tr w:rsidR="00AF627B" w:rsidRPr="00AF627B" w14:paraId="24806A50" w14:textId="77777777" w:rsidTr="00F63999">
        <w:trPr>
          <w:gridBefore w:val="1"/>
          <w:wBefore w:w="34" w:type="dxa"/>
          <w:trHeight w:val="557"/>
        </w:trPr>
        <w:tc>
          <w:tcPr>
            <w:tcW w:w="7133" w:type="dxa"/>
            <w:gridSpan w:val="3"/>
            <w:tcBorders>
              <w:top w:val="double" w:sz="12" w:space="0" w:color="000000"/>
              <w:left w:val="double" w:sz="12" w:space="0" w:color="000000"/>
              <w:bottom w:val="double" w:sz="12" w:space="0" w:color="000000"/>
              <w:right w:val="double" w:sz="12" w:space="0" w:color="000000"/>
            </w:tcBorders>
            <w:shd w:val="clear" w:color="auto" w:fill="EDF7E1"/>
          </w:tcPr>
          <w:p w14:paraId="0DA2B4FE" w14:textId="4A9F7AB3" w:rsidR="00AF627B" w:rsidRPr="00AF627B" w:rsidRDefault="00AF627B" w:rsidP="00AF627B">
            <w:pPr>
              <w:spacing w:after="112" w:line="360" w:lineRule="auto"/>
              <w:ind w:right="-1" w:firstLine="851"/>
              <w:jc w:val="both"/>
              <w:rPr>
                <w:b w:val="0"/>
                <w:bCs/>
              </w:rPr>
            </w:pPr>
            <w:r w:rsidRPr="00AF627B">
              <w:rPr>
                <w:b w:val="0"/>
                <w:bCs/>
              </w:rPr>
              <w:t xml:space="preserve"> </w:t>
            </w:r>
            <w:r w:rsidRPr="00AF627B">
              <w:rPr>
                <w:bCs/>
              </w:rPr>
              <w:t xml:space="preserve">Силни страни </w:t>
            </w:r>
          </w:p>
        </w:tc>
        <w:tc>
          <w:tcPr>
            <w:tcW w:w="7367" w:type="dxa"/>
            <w:gridSpan w:val="2"/>
            <w:tcBorders>
              <w:top w:val="double" w:sz="12" w:space="0" w:color="000000"/>
              <w:left w:val="double" w:sz="12" w:space="0" w:color="000000"/>
              <w:bottom w:val="double" w:sz="12" w:space="0" w:color="000000"/>
              <w:right w:val="double" w:sz="12" w:space="0" w:color="000000"/>
            </w:tcBorders>
            <w:shd w:val="clear" w:color="auto" w:fill="FFFFE7"/>
          </w:tcPr>
          <w:p w14:paraId="3606232E" w14:textId="77777777" w:rsidR="00AF627B" w:rsidRPr="00AF627B" w:rsidRDefault="00AF627B" w:rsidP="00AF627B">
            <w:pPr>
              <w:spacing w:after="112" w:line="360" w:lineRule="auto"/>
              <w:ind w:right="-1" w:firstLine="851"/>
              <w:jc w:val="both"/>
              <w:rPr>
                <w:b w:val="0"/>
                <w:bCs/>
              </w:rPr>
            </w:pPr>
            <w:r w:rsidRPr="00AF627B">
              <w:rPr>
                <w:bCs/>
              </w:rPr>
              <w:t xml:space="preserve">Слаби страни </w:t>
            </w:r>
          </w:p>
        </w:tc>
      </w:tr>
      <w:tr w:rsidR="00AF627B" w:rsidRPr="00AF627B" w14:paraId="2D6AE5FC" w14:textId="77777777" w:rsidTr="00F63999">
        <w:trPr>
          <w:gridBefore w:val="1"/>
          <w:wBefore w:w="34" w:type="dxa"/>
          <w:trHeight w:val="518"/>
        </w:trPr>
        <w:tc>
          <w:tcPr>
            <w:tcW w:w="14500" w:type="dxa"/>
            <w:gridSpan w:val="5"/>
            <w:tcBorders>
              <w:top w:val="double" w:sz="12" w:space="0" w:color="000000"/>
              <w:left w:val="double" w:sz="4" w:space="0" w:color="000000"/>
              <w:bottom w:val="double" w:sz="4" w:space="0" w:color="000000"/>
              <w:right w:val="double" w:sz="7" w:space="0" w:color="000000"/>
            </w:tcBorders>
          </w:tcPr>
          <w:p w14:paraId="6D7B474A" w14:textId="77777777" w:rsidR="00AF627B" w:rsidRPr="00AF627B" w:rsidRDefault="00AF627B" w:rsidP="00AF627B">
            <w:pPr>
              <w:spacing w:after="112" w:line="360" w:lineRule="auto"/>
              <w:ind w:right="-1" w:firstLine="851"/>
              <w:jc w:val="both"/>
              <w:rPr>
                <w:b w:val="0"/>
                <w:bCs/>
              </w:rPr>
            </w:pPr>
            <w:r w:rsidRPr="00AF627B">
              <w:rPr>
                <w:bCs/>
              </w:rPr>
              <w:t xml:space="preserve">Общи </w:t>
            </w:r>
          </w:p>
        </w:tc>
      </w:tr>
      <w:tr w:rsidR="00AF627B" w:rsidRPr="00AF627B" w14:paraId="1F8584D3" w14:textId="77777777" w:rsidTr="00135924">
        <w:trPr>
          <w:gridBefore w:val="1"/>
          <w:wBefore w:w="34" w:type="dxa"/>
          <w:trHeight w:val="2320"/>
        </w:trPr>
        <w:tc>
          <w:tcPr>
            <w:tcW w:w="7133" w:type="dxa"/>
            <w:gridSpan w:val="3"/>
            <w:tcBorders>
              <w:top w:val="double" w:sz="4" w:space="0" w:color="000000"/>
              <w:left w:val="double" w:sz="4" w:space="0" w:color="000000"/>
              <w:bottom w:val="double" w:sz="4" w:space="0" w:color="000000"/>
              <w:right w:val="double" w:sz="4" w:space="0" w:color="000000"/>
            </w:tcBorders>
            <w:shd w:val="clear" w:color="auto" w:fill="EDF7E1"/>
          </w:tcPr>
          <w:p w14:paraId="7905B103" w14:textId="77777777" w:rsidR="00AF627B" w:rsidRPr="00AF627B" w:rsidRDefault="00AF627B" w:rsidP="00B41958">
            <w:pPr>
              <w:numPr>
                <w:ilvl w:val="0"/>
                <w:numId w:val="25"/>
              </w:numPr>
              <w:spacing w:after="112" w:line="360" w:lineRule="auto"/>
              <w:ind w:right="-1"/>
              <w:jc w:val="both"/>
              <w:rPr>
                <w:b w:val="0"/>
                <w:bCs/>
              </w:rPr>
            </w:pPr>
            <w:r w:rsidRPr="00AF627B">
              <w:rPr>
                <w:b w:val="0"/>
                <w:bCs/>
              </w:rPr>
              <w:t xml:space="preserve">Добро стратегическо местоположение.  </w:t>
            </w:r>
          </w:p>
          <w:p w14:paraId="6A64B055" w14:textId="77777777" w:rsidR="00AF627B" w:rsidRPr="00AF627B" w:rsidRDefault="00AF627B" w:rsidP="00B41958">
            <w:pPr>
              <w:numPr>
                <w:ilvl w:val="0"/>
                <w:numId w:val="25"/>
              </w:numPr>
              <w:spacing w:after="112" w:line="360" w:lineRule="auto"/>
              <w:ind w:right="-1"/>
              <w:jc w:val="both"/>
              <w:rPr>
                <w:b w:val="0"/>
                <w:bCs/>
              </w:rPr>
            </w:pPr>
            <w:r w:rsidRPr="00AF627B">
              <w:rPr>
                <w:b w:val="0"/>
                <w:bCs/>
              </w:rPr>
              <w:t>Значителен административен капацитет.</w:t>
            </w:r>
          </w:p>
          <w:p w14:paraId="33CD8A9E" w14:textId="77777777" w:rsidR="00AF627B" w:rsidRPr="00AF627B" w:rsidRDefault="00AF627B" w:rsidP="00B41958">
            <w:pPr>
              <w:numPr>
                <w:ilvl w:val="0"/>
                <w:numId w:val="25"/>
              </w:numPr>
              <w:spacing w:after="112" w:line="360" w:lineRule="auto"/>
              <w:ind w:right="-1"/>
              <w:jc w:val="both"/>
              <w:rPr>
                <w:b w:val="0"/>
                <w:bCs/>
              </w:rPr>
            </w:pPr>
            <w:r w:rsidRPr="00AF627B">
              <w:rPr>
                <w:b w:val="0"/>
                <w:bCs/>
              </w:rPr>
              <w:t xml:space="preserve">Многоструктурна и добре балансирана икономика. </w:t>
            </w:r>
          </w:p>
          <w:p w14:paraId="6F4B8BCA" w14:textId="77777777" w:rsidR="00AF627B" w:rsidRPr="00AF627B" w:rsidRDefault="00AF627B" w:rsidP="00B41958">
            <w:pPr>
              <w:numPr>
                <w:ilvl w:val="0"/>
                <w:numId w:val="25"/>
              </w:numPr>
              <w:spacing w:after="112" w:line="360" w:lineRule="auto"/>
              <w:ind w:right="-1"/>
              <w:jc w:val="both"/>
              <w:rPr>
                <w:b w:val="0"/>
                <w:bCs/>
              </w:rPr>
            </w:pPr>
            <w:r w:rsidRPr="00AF627B">
              <w:rPr>
                <w:b w:val="0"/>
                <w:bCs/>
              </w:rPr>
              <w:t xml:space="preserve">Приходите, в т.ч. свързани с околната среда, са постоянни. </w:t>
            </w:r>
          </w:p>
          <w:p w14:paraId="403EADA8" w14:textId="77777777" w:rsidR="00AF627B" w:rsidRPr="00AF627B" w:rsidRDefault="00AF627B" w:rsidP="00B41958">
            <w:pPr>
              <w:numPr>
                <w:ilvl w:val="0"/>
                <w:numId w:val="25"/>
              </w:numPr>
              <w:spacing w:after="112" w:line="360" w:lineRule="auto"/>
              <w:ind w:right="-1"/>
              <w:jc w:val="both"/>
              <w:rPr>
                <w:b w:val="0"/>
                <w:bCs/>
              </w:rPr>
            </w:pPr>
            <w:r w:rsidRPr="00AF627B">
              <w:rPr>
                <w:b w:val="0"/>
                <w:bCs/>
              </w:rPr>
              <w:t xml:space="preserve">Добре развита транспортна инфраструктура. </w:t>
            </w:r>
          </w:p>
          <w:p w14:paraId="3F98E7D0" w14:textId="77777777" w:rsidR="00AF627B" w:rsidRPr="00AF627B" w:rsidRDefault="00AF627B" w:rsidP="00B41958">
            <w:pPr>
              <w:numPr>
                <w:ilvl w:val="0"/>
                <w:numId w:val="25"/>
              </w:numPr>
              <w:spacing w:after="112" w:line="360" w:lineRule="auto"/>
              <w:ind w:right="-1"/>
              <w:jc w:val="both"/>
              <w:rPr>
                <w:b w:val="0"/>
                <w:bCs/>
              </w:rPr>
            </w:pPr>
            <w:r w:rsidRPr="00AF627B">
              <w:rPr>
                <w:b w:val="0"/>
                <w:bCs/>
              </w:rPr>
              <w:t xml:space="preserve">Добре развита транспортна и комуникационна мрежа. </w:t>
            </w:r>
          </w:p>
          <w:p w14:paraId="6801F1F9" w14:textId="77777777" w:rsidR="00AF627B" w:rsidRPr="00AF627B" w:rsidRDefault="00AF627B" w:rsidP="00B41958">
            <w:pPr>
              <w:numPr>
                <w:ilvl w:val="0"/>
                <w:numId w:val="25"/>
              </w:numPr>
              <w:spacing w:after="112" w:line="360" w:lineRule="auto"/>
              <w:ind w:right="-1"/>
              <w:jc w:val="both"/>
              <w:rPr>
                <w:b w:val="0"/>
                <w:bCs/>
              </w:rPr>
            </w:pPr>
            <w:r w:rsidRPr="00AF627B">
              <w:rPr>
                <w:b w:val="0"/>
                <w:bCs/>
              </w:rPr>
              <w:t xml:space="preserve">Разработени са и се изпълняват множество стратегически и нормативни документи в областта на опазване на околната среда, управление на отпадъците и др. </w:t>
            </w:r>
          </w:p>
          <w:p w14:paraId="2DACCE60" w14:textId="77777777" w:rsidR="00AF627B" w:rsidRPr="00AF627B" w:rsidRDefault="00AF627B" w:rsidP="00B41958">
            <w:pPr>
              <w:numPr>
                <w:ilvl w:val="0"/>
                <w:numId w:val="25"/>
              </w:numPr>
              <w:spacing w:after="112" w:line="360" w:lineRule="auto"/>
              <w:ind w:right="-1"/>
              <w:jc w:val="both"/>
              <w:rPr>
                <w:b w:val="0"/>
                <w:bCs/>
              </w:rPr>
            </w:pPr>
            <w:r w:rsidRPr="00AF627B">
              <w:rPr>
                <w:b w:val="0"/>
                <w:bCs/>
              </w:rPr>
              <w:t xml:space="preserve">Наличие на систематизирана и актуална информация за състоянието на околната среда, както и публичен достъп до нея. </w:t>
            </w:r>
          </w:p>
          <w:p w14:paraId="59760873" w14:textId="45D566FE" w:rsidR="00AF627B" w:rsidRPr="00AF627B" w:rsidRDefault="00AF627B" w:rsidP="00B41958">
            <w:pPr>
              <w:numPr>
                <w:ilvl w:val="0"/>
                <w:numId w:val="25"/>
              </w:numPr>
              <w:spacing w:after="112" w:line="360" w:lineRule="auto"/>
              <w:ind w:right="-1"/>
              <w:jc w:val="both"/>
              <w:rPr>
                <w:b w:val="0"/>
                <w:bCs/>
              </w:rPr>
            </w:pPr>
            <w:r w:rsidRPr="00AF627B">
              <w:rPr>
                <w:b w:val="0"/>
                <w:bCs/>
              </w:rPr>
              <w:t xml:space="preserve">Община </w:t>
            </w:r>
            <w:r w:rsidR="005179C2">
              <w:rPr>
                <w:b w:val="0"/>
                <w:bCs/>
              </w:rPr>
              <w:t>Русе</w:t>
            </w:r>
            <w:r w:rsidRPr="00AF627B">
              <w:rPr>
                <w:b w:val="0"/>
                <w:bCs/>
              </w:rPr>
              <w:t xml:space="preserve"> осигурява възможности за участие на обществеността в процеса на вземане на решения по изготвяне на </w:t>
            </w:r>
            <w:r w:rsidRPr="00AF627B">
              <w:rPr>
                <w:b w:val="0"/>
                <w:bCs/>
              </w:rPr>
              <w:lastRenderedPageBreak/>
              <w:t xml:space="preserve">планове, програми и инвестиционни предложения, свързани с управлението на околната среда. </w:t>
            </w:r>
          </w:p>
          <w:p w14:paraId="7C89DE3F" w14:textId="77777777" w:rsidR="00AF627B" w:rsidRDefault="00AF627B" w:rsidP="00B41958">
            <w:pPr>
              <w:numPr>
                <w:ilvl w:val="0"/>
                <w:numId w:val="25"/>
              </w:numPr>
              <w:spacing w:after="112" w:line="360" w:lineRule="auto"/>
              <w:ind w:right="-1"/>
              <w:jc w:val="both"/>
              <w:rPr>
                <w:b w:val="0"/>
                <w:bCs/>
              </w:rPr>
            </w:pPr>
            <w:r w:rsidRPr="00AF627B">
              <w:rPr>
                <w:b w:val="0"/>
                <w:bCs/>
              </w:rPr>
              <w:t>Добро партньорство с институциите с отношение към опазване на околната среда.</w:t>
            </w:r>
          </w:p>
          <w:p w14:paraId="7A1CDF5C" w14:textId="77777777" w:rsidR="00B469F6" w:rsidRDefault="00B469F6" w:rsidP="00B469F6">
            <w:pPr>
              <w:spacing w:after="112" w:line="360" w:lineRule="auto"/>
              <w:ind w:right="-1"/>
              <w:jc w:val="both"/>
              <w:rPr>
                <w:b w:val="0"/>
                <w:bCs/>
              </w:rPr>
            </w:pPr>
          </w:p>
          <w:p w14:paraId="7C7A7088" w14:textId="77777777" w:rsidR="00B469F6" w:rsidRDefault="00B469F6" w:rsidP="00B469F6">
            <w:pPr>
              <w:spacing w:after="112" w:line="360" w:lineRule="auto"/>
              <w:ind w:right="-1"/>
              <w:jc w:val="both"/>
              <w:rPr>
                <w:b w:val="0"/>
                <w:bCs/>
              </w:rPr>
            </w:pPr>
          </w:p>
          <w:p w14:paraId="1A7C8B02" w14:textId="77777777" w:rsidR="00B469F6" w:rsidRDefault="00B469F6" w:rsidP="00B469F6">
            <w:pPr>
              <w:spacing w:after="112" w:line="360" w:lineRule="auto"/>
              <w:ind w:right="-1"/>
              <w:jc w:val="both"/>
              <w:rPr>
                <w:b w:val="0"/>
                <w:bCs/>
              </w:rPr>
            </w:pPr>
          </w:p>
          <w:p w14:paraId="4FB473C0" w14:textId="77777777" w:rsidR="00B469F6" w:rsidRDefault="00B469F6" w:rsidP="00B469F6">
            <w:pPr>
              <w:spacing w:after="112" w:line="360" w:lineRule="auto"/>
              <w:ind w:right="-1"/>
              <w:jc w:val="both"/>
              <w:rPr>
                <w:b w:val="0"/>
                <w:bCs/>
              </w:rPr>
            </w:pPr>
          </w:p>
          <w:p w14:paraId="40E1C6FE" w14:textId="77777777" w:rsidR="00B469F6" w:rsidRDefault="00B469F6" w:rsidP="00B469F6">
            <w:pPr>
              <w:spacing w:after="112" w:line="360" w:lineRule="auto"/>
              <w:ind w:right="-1"/>
              <w:jc w:val="both"/>
              <w:rPr>
                <w:b w:val="0"/>
                <w:bCs/>
              </w:rPr>
            </w:pPr>
          </w:p>
          <w:p w14:paraId="67CF8A69" w14:textId="77777777" w:rsidR="00B469F6" w:rsidRDefault="00B469F6" w:rsidP="00B469F6">
            <w:pPr>
              <w:spacing w:after="112" w:line="360" w:lineRule="auto"/>
              <w:ind w:right="-1"/>
              <w:jc w:val="both"/>
              <w:rPr>
                <w:b w:val="0"/>
                <w:bCs/>
              </w:rPr>
            </w:pPr>
          </w:p>
          <w:p w14:paraId="64CFC179" w14:textId="77777777" w:rsidR="00B469F6" w:rsidRDefault="00B469F6" w:rsidP="00B469F6">
            <w:pPr>
              <w:spacing w:after="112" w:line="360" w:lineRule="auto"/>
              <w:ind w:right="-1"/>
              <w:jc w:val="both"/>
              <w:rPr>
                <w:b w:val="0"/>
                <w:bCs/>
              </w:rPr>
            </w:pPr>
          </w:p>
          <w:p w14:paraId="1A8E6AA4" w14:textId="77777777" w:rsidR="00B469F6" w:rsidRDefault="00B469F6" w:rsidP="00B469F6">
            <w:pPr>
              <w:spacing w:after="112" w:line="360" w:lineRule="auto"/>
              <w:ind w:right="-1"/>
              <w:jc w:val="both"/>
              <w:rPr>
                <w:b w:val="0"/>
                <w:bCs/>
              </w:rPr>
            </w:pPr>
          </w:p>
          <w:p w14:paraId="152E24A4" w14:textId="77777777" w:rsidR="00B469F6" w:rsidRDefault="00B469F6" w:rsidP="00B469F6">
            <w:pPr>
              <w:spacing w:after="112" w:line="360" w:lineRule="auto"/>
              <w:ind w:right="-1"/>
              <w:jc w:val="both"/>
              <w:rPr>
                <w:b w:val="0"/>
                <w:bCs/>
              </w:rPr>
            </w:pPr>
          </w:p>
          <w:p w14:paraId="0C820A51" w14:textId="77777777" w:rsidR="00B469F6" w:rsidRDefault="00B469F6" w:rsidP="00B469F6">
            <w:pPr>
              <w:spacing w:after="112" w:line="360" w:lineRule="auto"/>
              <w:ind w:right="-1"/>
              <w:jc w:val="both"/>
              <w:rPr>
                <w:b w:val="0"/>
                <w:bCs/>
              </w:rPr>
            </w:pPr>
          </w:p>
          <w:p w14:paraId="202EF9DF" w14:textId="26405177" w:rsidR="00B469F6" w:rsidRPr="00AF627B" w:rsidRDefault="00B469F6" w:rsidP="00B469F6">
            <w:pPr>
              <w:spacing w:after="112" w:line="360" w:lineRule="auto"/>
              <w:ind w:right="-1"/>
              <w:jc w:val="both"/>
              <w:rPr>
                <w:b w:val="0"/>
                <w:bCs/>
              </w:rPr>
            </w:pPr>
          </w:p>
        </w:tc>
        <w:tc>
          <w:tcPr>
            <w:tcW w:w="7367" w:type="dxa"/>
            <w:gridSpan w:val="2"/>
            <w:tcBorders>
              <w:top w:val="double" w:sz="4" w:space="0" w:color="000000"/>
              <w:left w:val="double" w:sz="4" w:space="0" w:color="000000"/>
              <w:bottom w:val="double" w:sz="4" w:space="0" w:color="000000"/>
              <w:right w:val="double" w:sz="7" w:space="0" w:color="000000"/>
            </w:tcBorders>
            <w:shd w:val="clear" w:color="auto" w:fill="FFFFE7"/>
          </w:tcPr>
          <w:p w14:paraId="4534AE89" w14:textId="77777777" w:rsidR="00AF627B" w:rsidRPr="00AF627B" w:rsidRDefault="00AF627B" w:rsidP="00B41958">
            <w:pPr>
              <w:numPr>
                <w:ilvl w:val="0"/>
                <w:numId w:val="26"/>
              </w:numPr>
              <w:spacing w:after="112" w:line="360" w:lineRule="auto"/>
              <w:ind w:right="-1"/>
              <w:jc w:val="both"/>
              <w:rPr>
                <w:b w:val="0"/>
                <w:bCs/>
              </w:rPr>
            </w:pPr>
            <w:r w:rsidRPr="00AF627B">
              <w:rPr>
                <w:b w:val="0"/>
                <w:bCs/>
              </w:rPr>
              <w:lastRenderedPageBreak/>
              <w:t xml:space="preserve">Липсва единна система за събиране и управление на данни по отделните компоненти на околната среда на общинско ниво. </w:t>
            </w:r>
          </w:p>
          <w:p w14:paraId="1118A566" w14:textId="77777777" w:rsidR="00AF627B" w:rsidRPr="00AF627B" w:rsidRDefault="00AF627B" w:rsidP="00B41958">
            <w:pPr>
              <w:numPr>
                <w:ilvl w:val="0"/>
                <w:numId w:val="26"/>
              </w:numPr>
              <w:spacing w:after="112" w:line="360" w:lineRule="auto"/>
              <w:ind w:right="-1"/>
              <w:jc w:val="both"/>
              <w:rPr>
                <w:b w:val="0"/>
                <w:bCs/>
              </w:rPr>
            </w:pPr>
            <w:r w:rsidRPr="00AF627B">
              <w:rPr>
                <w:b w:val="0"/>
                <w:bCs/>
              </w:rPr>
              <w:t xml:space="preserve">Недостатъчно добро структуриране и систематизиране на много големия набор от данни, които общинската администрация събира. </w:t>
            </w:r>
          </w:p>
          <w:p w14:paraId="798DF58B" w14:textId="77777777" w:rsidR="00AF627B" w:rsidRPr="00AF627B" w:rsidRDefault="00AF627B" w:rsidP="00B41958">
            <w:pPr>
              <w:numPr>
                <w:ilvl w:val="0"/>
                <w:numId w:val="26"/>
              </w:numPr>
              <w:spacing w:after="112" w:line="360" w:lineRule="auto"/>
              <w:ind w:right="-1"/>
              <w:jc w:val="both"/>
              <w:rPr>
                <w:b w:val="0"/>
                <w:bCs/>
              </w:rPr>
            </w:pPr>
            <w:r w:rsidRPr="00AF627B">
              <w:rPr>
                <w:b w:val="0"/>
                <w:bCs/>
              </w:rPr>
              <w:t xml:space="preserve">Недостатъчно интегриране на политиките за околна среда в другите местни политики и стратегически документи. </w:t>
            </w:r>
          </w:p>
          <w:p w14:paraId="0687B709" w14:textId="77777777" w:rsidR="00AF627B" w:rsidRPr="00AF627B" w:rsidRDefault="00AF627B" w:rsidP="00CB4008">
            <w:pPr>
              <w:spacing w:after="112" w:line="360" w:lineRule="auto"/>
              <w:ind w:left="6" w:right="-1"/>
              <w:jc w:val="both"/>
              <w:rPr>
                <w:b w:val="0"/>
                <w:bCs/>
              </w:rPr>
            </w:pPr>
          </w:p>
        </w:tc>
      </w:tr>
      <w:tr w:rsidR="00AF627B" w:rsidRPr="00AF627B" w14:paraId="60AB031A" w14:textId="77777777" w:rsidTr="00F63999">
        <w:trPr>
          <w:gridBefore w:val="1"/>
          <w:wBefore w:w="34" w:type="dxa"/>
          <w:trHeight w:val="485"/>
        </w:trPr>
        <w:tc>
          <w:tcPr>
            <w:tcW w:w="14500" w:type="dxa"/>
            <w:gridSpan w:val="5"/>
            <w:tcBorders>
              <w:top w:val="double" w:sz="4" w:space="0" w:color="000000"/>
              <w:left w:val="double" w:sz="4" w:space="0" w:color="000000"/>
              <w:bottom w:val="double" w:sz="4" w:space="0" w:color="000000"/>
              <w:right w:val="double" w:sz="7" w:space="0" w:color="000000"/>
            </w:tcBorders>
          </w:tcPr>
          <w:p w14:paraId="6045611A" w14:textId="77777777" w:rsidR="00AF627B" w:rsidRPr="00AF627B" w:rsidRDefault="00AF627B" w:rsidP="00AF627B">
            <w:pPr>
              <w:spacing w:after="112" w:line="360" w:lineRule="auto"/>
              <w:ind w:right="-1" w:firstLine="851"/>
              <w:jc w:val="both"/>
              <w:rPr>
                <w:b w:val="0"/>
                <w:bCs/>
              </w:rPr>
            </w:pPr>
            <w:r w:rsidRPr="00AF627B">
              <w:rPr>
                <w:bCs/>
              </w:rPr>
              <w:lastRenderedPageBreak/>
              <w:t xml:space="preserve">Климат и атмосферен въздух </w:t>
            </w:r>
          </w:p>
        </w:tc>
      </w:tr>
      <w:tr w:rsidR="00AF627B" w:rsidRPr="00AF627B" w14:paraId="61EFD2E1" w14:textId="77777777" w:rsidTr="00F63999">
        <w:tblPrEx>
          <w:tblCellMar>
            <w:left w:w="107" w:type="dxa"/>
            <w:right w:w="63" w:type="dxa"/>
          </w:tblCellMar>
        </w:tblPrEx>
        <w:trPr>
          <w:gridAfter w:val="1"/>
          <w:wAfter w:w="24" w:type="dxa"/>
          <w:trHeight w:val="26"/>
        </w:trPr>
        <w:tc>
          <w:tcPr>
            <w:tcW w:w="7137" w:type="dxa"/>
            <w:gridSpan w:val="3"/>
            <w:tcBorders>
              <w:top w:val="double" w:sz="4" w:space="0" w:color="000000"/>
              <w:left w:val="double" w:sz="4" w:space="0" w:color="000000"/>
              <w:bottom w:val="double" w:sz="4" w:space="0" w:color="000000"/>
              <w:right w:val="double" w:sz="4" w:space="0" w:color="000000"/>
            </w:tcBorders>
            <w:shd w:val="clear" w:color="auto" w:fill="EDF7E1"/>
          </w:tcPr>
          <w:p w14:paraId="52D52B3D" w14:textId="77777777" w:rsidR="00AF627B" w:rsidRPr="004C2BDC" w:rsidRDefault="00AF627B" w:rsidP="00B41958">
            <w:pPr>
              <w:numPr>
                <w:ilvl w:val="0"/>
                <w:numId w:val="27"/>
              </w:numPr>
              <w:spacing w:after="112" w:line="360" w:lineRule="auto"/>
              <w:ind w:right="-1"/>
              <w:jc w:val="both"/>
              <w:rPr>
                <w:b w:val="0"/>
                <w:bCs/>
              </w:rPr>
            </w:pPr>
            <w:r w:rsidRPr="00AF627B">
              <w:rPr>
                <w:b w:val="0"/>
                <w:bCs/>
              </w:rPr>
              <w:lastRenderedPageBreak/>
              <w:t xml:space="preserve">- </w:t>
            </w:r>
            <w:r w:rsidRPr="004C2BDC">
              <w:rPr>
                <w:b w:val="0"/>
                <w:bCs/>
              </w:rPr>
              <w:t>Установени са основните замърсители на въздуха – ФПЧ10, ФПЧ2,5 и ПАВ и техните източници.</w:t>
            </w:r>
          </w:p>
          <w:p w14:paraId="56E8B37A" w14:textId="77777777" w:rsidR="00AF627B" w:rsidRPr="004C2BDC" w:rsidRDefault="00AF627B" w:rsidP="00B41958">
            <w:pPr>
              <w:numPr>
                <w:ilvl w:val="0"/>
                <w:numId w:val="27"/>
              </w:numPr>
              <w:spacing w:after="112" w:line="360" w:lineRule="auto"/>
              <w:ind w:right="-1"/>
              <w:jc w:val="both"/>
              <w:rPr>
                <w:b w:val="0"/>
                <w:bCs/>
              </w:rPr>
            </w:pPr>
            <w:r w:rsidRPr="004C2BDC">
              <w:rPr>
                <w:b w:val="0"/>
                <w:bCs/>
              </w:rPr>
              <w:t xml:space="preserve">Добре развита транспортна инфраструктура, осигуряваща бърза транспортна достъпност до различни дестинации. </w:t>
            </w:r>
          </w:p>
          <w:p w14:paraId="07CE496F" w14:textId="77777777" w:rsidR="00AF627B" w:rsidRPr="00AF627B" w:rsidRDefault="00AF627B" w:rsidP="00B41958">
            <w:pPr>
              <w:numPr>
                <w:ilvl w:val="0"/>
                <w:numId w:val="27"/>
              </w:numPr>
              <w:spacing w:after="112" w:line="360" w:lineRule="auto"/>
              <w:ind w:right="-1"/>
              <w:jc w:val="both"/>
              <w:rPr>
                <w:b w:val="0"/>
                <w:bCs/>
              </w:rPr>
            </w:pPr>
            <w:r w:rsidRPr="00AF627B">
              <w:rPr>
                <w:b w:val="0"/>
                <w:bCs/>
              </w:rPr>
              <w:t xml:space="preserve">Превенция на градския трафик чрез: </w:t>
            </w:r>
          </w:p>
          <w:p w14:paraId="0FE3DE66" w14:textId="77777777" w:rsidR="00AF627B" w:rsidRPr="00AF627B" w:rsidRDefault="00AF627B" w:rsidP="00B41958">
            <w:pPr>
              <w:numPr>
                <w:ilvl w:val="1"/>
                <w:numId w:val="27"/>
              </w:numPr>
              <w:spacing w:after="112" w:line="360" w:lineRule="auto"/>
              <w:ind w:right="-1"/>
              <w:jc w:val="both"/>
              <w:rPr>
                <w:b w:val="0"/>
                <w:bCs/>
              </w:rPr>
            </w:pPr>
            <w:r w:rsidRPr="00AF627B">
              <w:rPr>
                <w:b w:val="0"/>
                <w:bCs/>
              </w:rPr>
              <w:t xml:space="preserve">изнасяне на трафика по околовръстни пътища; </w:t>
            </w:r>
          </w:p>
          <w:p w14:paraId="33D7B5F0" w14:textId="77777777" w:rsidR="00AF627B" w:rsidRPr="00AF627B" w:rsidRDefault="00AF627B" w:rsidP="00B41958">
            <w:pPr>
              <w:numPr>
                <w:ilvl w:val="1"/>
                <w:numId w:val="27"/>
              </w:numPr>
              <w:spacing w:after="112" w:line="360" w:lineRule="auto"/>
              <w:ind w:right="-1"/>
              <w:jc w:val="both"/>
              <w:rPr>
                <w:b w:val="0"/>
                <w:bCs/>
              </w:rPr>
            </w:pPr>
            <w:r w:rsidRPr="00AF627B">
              <w:rPr>
                <w:b w:val="0"/>
                <w:bCs/>
              </w:rPr>
              <w:t xml:space="preserve">създаване и прилагане на паркинги и различни ценови схеми. </w:t>
            </w:r>
          </w:p>
          <w:p w14:paraId="756B8B94" w14:textId="77777777" w:rsidR="00AF627B" w:rsidRPr="00AF627B" w:rsidRDefault="00AF627B" w:rsidP="00B41958">
            <w:pPr>
              <w:numPr>
                <w:ilvl w:val="0"/>
                <w:numId w:val="27"/>
              </w:numPr>
              <w:spacing w:after="112" w:line="360" w:lineRule="auto"/>
              <w:ind w:right="-1"/>
              <w:jc w:val="both"/>
              <w:rPr>
                <w:b w:val="0"/>
                <w:bCs/>
              </w:rPr>
            </w:pPr>
            <w:r w:rsidRPr="00AF627B">
              <w:rPr>
                <w:b w:val="0"/>
                <w:bCs/>
              </w:rPr>
              <w:t xml:space="preserve">Оползотворяване на местния потенциал на възобновяеми енергийни източници. </w:t>
            </w:r>
          </w:p>
          <w:p w14:paraId="39D6B356" w14:textId="77777777" w:rsidR="00AF627B" w:rsidRPr="00AF627B" w:rsidRDefault="00AF627B" w:rsidP="00B41958">
            <w:pPr>
              <w:numPr>
                <w:ilvl w:val="0"/>
                <w:numId w:val="27"/>
              </w:numPr>
              <w:spacing w:after="112" w:line="360" w:lineRule="auto"/>
              <w:ind w:right="-1"/>
              <w:jc w:val="both"/>
              <w:rPr>
                <w:b w:val="0"/>
                <w:bCs/>
              </w:rPr>
            </w:pPr>
            <w:r w:rsidRPr="00AF627B">
              <w:rPr>
                <w:b w:val="0"/>
                <w:bCs/>
              </w:rPr>
              <w:t xml:space="preserve">Добре развита централна топлопреносна мрежа. </w:t>
            </w:r>
          </w:p>
          <w:p w14:paraId="7CAACCC5" w14:textId="77777777" w:rsidR="00AF627B" w:rsidRPr="00AF627B" w:rsidRDefault="00AF627B" w:rsidP="00B41958">
            <w:pPr>
              <w:numPr>
                <w:ilvl w:val="0"/>
                <w:numId w:val="27"/>
              </w:numPr>
              <w:spacing w:after="112" w:line="360" w:lineRule="auto"/>
              <w:ind w:right="-1"/>
              <w:jc w:val="both"/>
              <w:rPr>
                <w:b w:val="0"/>
                <w:bCs/>
              </w:rPr>
            </w:pPr>
            <w:r w:rsidRPr="00AF627B">
              <w:rPr>
                <w:b w:val="0"/>
                <w:bCs/>
              </w:rPr>
              <w:t xml:space="preserve">Развита газопреносна мрежа. </w:t>
            </w:r>
          </w:p>
          <w:p w14:paraId="3F7E9C4D" w14:textId="77777777" w:rsidR="00AF627B" w:rsidRPr="00AF627B" w:rsidRDefault="00AF627B" w:rsidP="00B41958">
            <w:pPr>
              <w:numPr>
                <w:ilvl w:val="0"/>
                <w:numId w:val="27"/>
              </w:numPr>
              <w:spacing w:after="112" w:line="360" w:lineRule="auto"/>
              <w:ind w:right="-1"/>
              <w:jc w:val="both"/>
              <w:rPr>
                <w:b w:val="0"/>
                <w:bCs/>
              </w:rPr>
            </w:pPr>
            <w:r w:rsidRPr="00AF627B">
              <w:rPr>
                <w:b w:val="0"/>
                <w:bCs/>
              </w:rPr>
              <w:t xml:space="preserve">Развитие на транспорта и на алтернативните начини на мобилност, чрез: оптимизиране на обществения транспорт; развитие на велосипедния транспорт. </w:t>
            </w:r>
          </w:p>
          <w:p w14:paraId="773EFDD3" w14:textId="77777777" w:rsidR="00AF627B" w:rsidRPr="00AF627B" w:rsidRDefault="00AF627B" w:rsidP="00AF627B">
            <w:pPr>
              <w:spacing w:after="112" w:line="360" w:lineRule="auto"/>
              <w:ind w:right="-1" w:firstLine="851"/>
              <w:jc w:val="both"/>
              <w:rPr>
                <w:b w:val="0"/>
                <w:bCs/>
              </w:rPr>
            </w:pPr>
          </w:p>
        </w:tc>
        <w:tc>
          <w:tcPr>
            <w:tcW w:w="7373" w:type="dxa"/>
            <w:gridSpan w:val="2"/>
            <w:tcBorders>
              <w:top w:val="double" w:sz="4" w:space="0" w:color="000000"/>
              <w:left w:val="double" w:sz="4" w:space="0" w:color="000000"/>
              <w:bottom w:val="double" w:sz="4" w:space="0" w:color="000000"/>
              <w:right w:val="double" w:sz="7" w:space="0" w:color="000000"/>
            </w:tcBorders>
            <w:shd w:val="clear" w:color="auto" w:fill="FFFFE7"/>
          </w:tcPr>
          <w:p w14:paraId="1106D806" w14:textId="77777777" w:rsidR="00CB4008" w:rsidRPr="00CB4008" w:rsidRDefault="00CB4008" w:rsidP="00B41958">
            <w:pPr>
              <w:numPr>
                <w:ilvl w:val="0"/>
                <w:numId w:val="28"/>
              </w:numPr>
              <w:spacing w:after="112" w:line="360" w:lineRule="auto"/>
              <w:ind w:right="-1"/>
              <w:jc w:val="both"/>
              <w:rPr>
                <w:b w:val="0"/>
                <w:bCs/>
              </w:rPr>
            </w:pPr>
            <w:r w:rsidRPr="00CB4008">
              <w:rPr>
                <w:b w:val="0"/>
                <w:bCs/>
              </w:rPr>
              <w:t xml:space="preserve">Повишаване на автомобилния трафик в общината. Увеличаване на трафика на личния автомобилен транспорт. </w:t>
            </w:r>
          </w:p>
          <w:p w14:paraId="4E9A2B81" w14:textId="480822ED" w:rsidR="00CB4008" w:rsidRPr="00815DD1" w:rsidRDefault="00815DD1" w:rsidP="00815DD1">
            <w:pPr>
              <w:pStyle w:val="a8"/>
              <w:numPr>
                <w:ilvl w:val="0"/>
                <w:numId w:val="28"/>
              </w:numPr>
              <w:spacing w:after="112" w:line="360" w:lineRule="auto"/>
              <w:ind w:right="-1"/>
              <w:jc w:val="both"/>
              <w:rPr>
                <w:b w:val="0"/>
                <w:bCs/>
              </w:rPr>
            </w:pPr>
            <w:r>
              <w:rPr>
                <w:b w:val="0"/>
                <w:bCs/>
              </w:rPr>
              <w:t>Необходимост от повече велоалеи и пешеходна инфраструктура</w:t>
            </w:r>
          </w:p>
          <w:p w14:paraId="0B83DF17" w14:textId="77777777" w:rsidR="00CB4008" w:rsidRPr="00CB4008" w:rsidRDefault="00CB4008" w:rsidP="00B41958">
            <w:pPr>
              <w:numPr>
                <w:ilvl w:val="0"/>
                <w:numId w:val="28"/>
              </w:numPr>
              <w:spacing w:after="112" w:line="360" w:lineRule="auto"/>
              <w:ind w:right="-1"/>
              <w:jc w:val="both"/>
              <w:rPr>
                <w:b w:val="0"/>
                <w:bCs/>
              </w:rPr>
            </w:pPr>
            <w:r w:rsidRPr="00CB4008">
              <w:rPr>
                <w:b w:val="0"/>
                <w:bCs/>
              </w:rPr>
              <w:t xml:space="preserve">Наличие на урбанизирани територии без изградена централна  газопреносна мрежа. </w:t>
            </w:r>
          </w:p>
          <w:p w14:paraId="5D12260F" w14:textId="16A39FAB" w:rsidR="00CB4008" w:rsidRPr="00CB4008" w:rsidRDefault="00CB4008" w:rsidP="00B41958">
            <w:pPr>
              <w:numPr>
                <w:ilvl w:val="0"/>
                <w:numId w:val="28"/>
              </w:numPr>
              <w:spacing w:after="112" w:line="360" w:lineRule="auto"/>
              <w:ind w:right="-1"/>
              <w:jc w:val="both"/>
              <w:rPr>
                <w:b w:val="0"/>
                <w:bCs/>
              </w:rPr>
            </w:pPr>
            <w:r w:rsidRPr="00CB4008">
              <w:rPr>
                <w:b w:val="0"/>
                <w:bCs/>
              </w:rPr>
              <w:t xml:space="preserve">Недостиг на бюджетни финансови средства за изпълнение на плановете за околна среда по отношение качеството на </w:t>
            </w:r>
            <w:r>
              <w:rPr>
                <w:b w:val="0"/>
                <w:bCs/>
              </w:rPr>
              <w:t>въздуха</w:t>
            </w:r>
            <w:r w:rsidRPr="00CB4008">
              <w:rPr>
                <w:b w:val="0"/>
                <w:bCs/>
              </w:rPr>
              <w:t>.</w:t>
            </w:r>
          </w:p>
          <w:p w14:paraId="1FAD99BE" w14:textId="276546CF" w:rsidR="00AF627B" w:rsidRPr="00AF627B" w:rsidRDefault="00AF627B" w:rsidP="00B41958">
            <w:pPr>
              <w:numPr>
                <w:ilvl w:val="0"/>
                <w:numId w:val="28"/>
              </w:numPr>
              <w:spacing w:after="112" w:line="360" w:lineRule="auto"/>
              <w:ind w:right="-1"/>
              <w:jc w:val="both"/>
              <w:rPr>
                <w:b w:val="0"/>
                <w:bCs/>
              </w:rPr>
            </w:pPr>
          </w:p>
        </w:tc>
      </w:tr>
      <w:tr w:rsidR="00AF627B" w:rsidRPr="00AF627B" w14:paraId="0B3EF103" w14:textId="77777777" w:rsidTr="00F63999">
        <w:tblPrEx>
          <w:tblCellMar>
            <w:left w:w="107" w:type="dxa"/>
            <w:right w:w="63" w:type="dxa"/>
          </w:tblCellMar>
        </w:tblPrEx>
        <w:trPr>
          <w:gridAfter w:val="1"/>
          <w:wAfter w:w="24" w:type="dxa"/>
          <w:trHeight w:val="485"/>
        </w:trPr>
        <w:tc>
          <w:tcPr>
            <w:tcW w:w="14510" w:type="dxa"/>
            <w:gridSpan w:val="5"/>
            <w:tcBorders>
              <w:top w:val="double" w:sz="4" w:space="0" w:color="000000"/>
              <w:left w:val="double" w:sz="4" w:space="0" w:color="000000"/>
              <w:bottom w:val="double" w:sz="4" w:space="0" w:color="000000"/>
              <w:right w:val="double" w:sz="7" w:space="0" w:color="000000"/>
            </w:tcBorders>
          </w:tcPr>
          <w:p w14:paraId="4879FF2B" w14:textId="77777777" w:rsidR="00AF627B" w:rsidRPr="00AF627B" w:rsidRDefault="00AF627B" w:rsidP="00AF627B">
            <w:pPr>
              <w:spacing w:after="112" w:line="360" w:lineRule="auto"/>
              <w:ind w:right="-1" w:firstLine="851"/>
              <w:jc w:val="both"/>
              <w:rPr>
                <w:b w:val="0"/>
                <w:bCs/>
              </w:rPr>
            </w:pPr>
            <w:r w:rsidRPr="00AF627B">
              <w:rPr>
                <w:bCs/>
              </w:rPr>
              <w:t xml:space="preserve">Води </w:t>
            </w:r>
          </w:p>
        </w:tc>
      </w:tr>
      <w:tr w:rsidR="00AF627B" w:rsidRPr="00AF627B" w14:paraId="3AFE8245" w14:textId="77777777" w:rsidTr="00F63999">
        <w:tblPrEx>
          <w:tblCellMar>
            <w:left w:w="107" w:type="dxa"/>
            <w:right w:w="63" w:type="dxa"/>
          </w:tblCellMar>
        </w:tblPrEx>
        <w:trPr>
          <w:gridAfter w:val="1"/>
          <w:wAfter w:w="24" w:type="dxa"/>
          <w:trHeight w:val="2408"/>
        </w:trPr>
        <w:tc>
          <w:tcPr>
            <w:tcW w:w="7137" w:type="dxa"/>
            <w:gridSpan w:val="3"/>
            <w:tcBorders>
              <w:top w:val="double" w:sz="4" w:space="0" w:color="000000"/>
              <w:left w:val="double" w:sz="4" w:space="0" w:color="000000"/>
              <w:bottom w:val="double" w:sz="4" w:space="0" w:color="000000"/>
              <w:right w:val="double" w:sz="4" w:space="0" w:color="000000"/>
            </w:tcBorders>
            <w:shd w:val="clear" w:color="auto" w:fill="EDF7E1"/>
          </w:tcPr>
          <w:p w14:paraId="08B0B225" w14:textId="04E290F8" w:rsidR="00AF627B" w:rsidRPr="00AF627B" w:rsidRDefault="00AF627B" w:rsidP="00B41958">
            <w:pPr>
              <w:numPr>
                <w:ilvl w:val="0"/>
                <w:numId w:val="29"/>
              </w:numPr>
              <w:spacing w:after="112" w:line="360" w:lineRule="auto"/>
              <w:ind w:right="-1"/>
              <w:jc w:val="both"/>
              <w:rPr>
                <w:b w:val="0"/>
                <w:bCs/>
              </w:rPr>
            </w:pPr>
            <w:r w:rsidRPr="00AF627B">
              <w:rPr>
                <w:b w:val="0"/>
                <w:bCs/>
              </w:rPr>
              <w:lastRenderedPageBreak/>
              <w:t xml:space="preserve">Наличие на достатъчно водни ресурси и осигурено водоснабдяване на </w:t>
            </w:r>
            <w:r w:rsidRPr="00815DD1">
              <w:rPr>
                <w:b w:val="0"/>
                <w:bCs/>
              </w:rPr>
              <w:t>всички населени места от общината.</w:t>
            </w:r>
            <w:r w:rsidRPr="00AF627B">
              <w:rPr>
                <w:b w:val="0"/>
                <w:bCs/>
              </w:rPr>
              <w:t xml:space="preserve"> </w:t>
            </w:r>
          </w:p>
          <w:p w14:paraId="3C18BACD" w14:textId="0E0B353D" w:rsidR="00AF627B" w:rsidRPr="00AF627B" w:rsidRDefault="00AF627B" w:rsidP="00B41958">
            <w:pPr>
              <w:numPr>
                <w:ilvl w:val="0"/>
                <w:numId w:val="29"/>
              </w:numPr>
              <w:spacing w:after="112" w:line="360" w:lineRule="auto"/>
              <w:ind w:right="-1"/>
              <w:jc w:val="both"/>
              <w:rPr>
                <w:b w:val="0"/>
                <w:bCs/>
              </w:rPr>
            </w:pPr>
            <w:r w:rsidRPr="00AF627B">
              <w:rPr>
                <w:b w:val="0"/>
                <w:bCs/>
              </w:rPr>
              <w:t xml:space="preserve">Изградена ПСОВ. </w:t>
            </w:r>
          </w:p>
          <w:p w14:paraId="258C02CF" w14:textId="5F062AEB" w:rsidR="00AF627B" w:rsidRPr="00AF627B" w:rsidRDefault="00AF627B" w:rsidP="00B41958">
            <w:pPr>
              <w:numPr>
                <w:ilvl w:val="0"/>
                <w:numId w:val="29"/>
              </w:numPr>
              <w:spacing w:after="112" w:line="360" w:lineRule="auto"/>
              <w:ind w:right="-1"/>
              <w:jc w:val="both"/>
              <w:rPr>
                <w:b w:val="0"/>
                <w:bCs/>
              </w:rPr>
            </w:pPr>
            <w:r w:rsidRPr="00AF627B">
              <w:rPr>
                <w:b w:val="0"/>
                <w:bCs/>
              </w:rPr>
              <w:t xml:space="preserve">Добра защитеност и слаба уязвимост от замърсяване и изтощаване на води, свързано с дълбокото им залягане и голямата продължителност на водообменно-репродуктивния цикъл. </w:t>
            </w:r>
          </w:p>
        </w:tc>
        <w:tc>
          <w:tcPr>
            <w:tcW w:w="7373" w:type="dxa"/>
            <w:gridSpan w:val="2"/>
            <w:tcBorders>
              <w:top w:val="double" w:sz="4" w:space="0" w:color="000000"/>
              <w:left w:val="double" w:sz="4" w:space="0" w:color="000000"/>
              <w:bottom w:val="double" w:sz="4" w:space="0" w:color="000000"/>
              <w:right w:val="double" w:sz="7" w:space="0" w:color="000000"/>
            </w:tcBorders>
            <w:shd w:val="clear" w:color="auto" w:fill="FFFFE7"/>
          </w:tcPr>
          <w:p w14:paraId="07548ACE" w14:textId="77777777" w:rsidR="00AF627B" w:rsidRPr="00AF627B" w:rsidRDefault="00AF627B" w:rsidP="00B41958">
            <w:pPr>
              <w:numPr>
                <w:ilvl w:val="0"/>
                <w:numId w:val="30"/>
              </w:numPr>
              <w:spacing w:after="112" w:line="360" w:lineRule="auto"/>
              <w:ind w:right="-1"/>
              <w:jc w:val="both"/>
              <w:rPr>
                <w:b w:val="0"/>
                <w:bCs/>
              </w:rPr>
            </w:pPr>
            <w:r w:rsidRPr="00AF627B">
              <w:rPr>
                <w:b w:val="0"/>
                <w:bCs/>
              </w:rPr>
              <w:t>Натоварени с точкови и дифузни източници повърхностни води.</w:t>
            </w:r>
          </w:p>
          <w:p w14:paraId="0733DFC6" w14:textId="77777777" w:rsidR="00815DD1" w:rsidRDefault="00AF627B" w:rsidP="00B41958">
            <w:pPr>
              <w:numPr>
                <w:ilvl w:val="0"/>
                <w:numId w:val="30"/>
              </w:numPr>
              <w:spacing w:after="112" w:line="360" w:lineRule="auto"/>
              <w:ind w:right="-1"/>
              <w:jc w:val="both"/>
              <w:rPr>
                <w:b w:val="0"/>
                <w:bCs/>
              </w:rPr>
            </w:pPr>
            <w:r w:rsidRPr="00AF627B">
              <w:rPr>
                <w:b w:val="0"/>
                <w:bCs/>
              </w:rPr>
              <w:t>Недоизградени и немодернизирани водопроводни и канализационни системи.</w:t>
            </w:r>
          </w:p>
          <w:p w14:paraId="515DBEE0" w14:textId="12E8C756" w:rsidR="00AF627B" w:rsidRPr="00AF627B" w:rsidRDefault="00AF627B" w:rsidP="00815DD1">
            <w:pPr>
              <w:spacing w:after="112" w:line="360" w:lineRule="auto"/>
              <w:ind w:left="1" w:right="-1"/>
              <w:jc w:val="both"/>
              <w:rPr>
                <w:b w:val="0"/>
                <w:bCs/>
              </w:rPr>
            </w:pPr>
            <w:r w:rsidRPr="00AF627B">
              <w:rPr>
                <w:b w:val="0"/>
                <w:bCs/>
              </w:rPr>
              <w:t xml:space="preserve"> - Участъци от повърхностни водни обекти, в които преднамерено се изхвърлят отпадъци. </w:t>
            </w:r>
          </w:p>
          <w:p w14:paraId="14708081" w14:textId="77777777" w:rsidR="00AF627B" w:rsidRPr="00AF627B" w:rsidRDefault="00AF627B" w:rsidP="00B41958">
            <w:pPr>
              <w:numPr>
                <w:ilvl w:val="0"/>
                <w:numId w:val="30"/>
              </w:numPr>
              <w:spacing w:after="112" w:line="360" w:lineRule="auto"/>
              <w:ind w:right="-1"/>
              <w:jc w:val="both"/>
              <w:rPr>
                <w:b w:val="0"/>
                <w:bCs/>
              </w:rPr>
            </w:pPr>
            <w:r w:rsidRPr="00AF627B">
              <w:rPr>
                <w:b w:val="0"/>
                <w:bCs/>
              </w:rPr>
              <w:t xml:space="preserve">Част от изградените хидромелиоративни съоръжения, включващи корекции на реки и дерета, отводнителни и напоителни съоръжения са в лошо техническо състояние. </w:t>
            </w:r>
          </w:p>
        </w:tc>
      </w:tr>
      <w:tr w:rsidR="00AF627B" w:rsidRPr="00AF627B" w14:paraId="19F7530B" w14:textId="77777777" w:rsidTr="00F63999">
        <w:tblPrEx>
          <w:tblCellMar>
            <w:left w:w="107" w:type="dxa"/>
            <w:right w:w="63" w:type="dxa"/>
          </w:tblCellMar>
        </w:tblPrEx>
        <w:trPr>
          <w:gridAfter w:val="1"/>
          <w:wAfter w:w="24" w:type="dxa"/>
          <w:trHeight w:val="482"/>
        </w:trPr>
        <w:tc>
          <w:tcPr>
            <w:tcW w:w="14510" w:type="dxa"/>
            <w:gridSpan w:val="5"/>
            <w:tcBorders>
              <w:top w:val="double" w:sz="4" w:space="0" w:color="000000"/>
              <w:left w:val="double" w:sz="4" w:space="0" w:color="000000"/>
              <w:bottom w:val="double" w:sz="4" w:space="0" w:color="000000"/>
              <w:right w:val="double" w:sz="7" w:space="0" w:color="000000"/>
            </w:tcBorders>
          </w:tcPr>
          <w:p w14:paraId="50D86DC1" w14:textId="77777777" w:rsidR="00AF627B" w:rsidRPr="00AF627B" w:rsidRDefault="00AF627B" w:rsidP="00AF627B">
            <w:pPr>
              <w:spacing w:after="112" w:line="360" w:lineRule="auto"/>
              <w:ind w:right="-1" w:firstLine="851"/>
              <w:jc w:val="both"/>
              <w:rPr>
                <w:b w:val="0"/>
                <w:bCs/>
              </w:rPr>
            </w:pPr>
            <w:r w:rsidRPr="00AF627B">
              <w:rPr>
                <w:bCs/>
              </w:rPr>
              <w:t xml:space="preserve">Управление на отпадъците и чистота в населените места </w:t>
            </w:r>
          </w:p>
        </w:tc>
      </w:tr>
      <w:tr w:rsidR="00AF627B" w:rsidRPr="00AF627B" w14:paraId="0E13841A" w14:textId="77777777" w:rsidTr="00F63999">
        <w:tblPrEx>
          <w:tblCellMar>
            <w:left w:w="107" w:type="dxa"/>
            <w:right w:w="63" w:type="dxa"/>
          </w:tblCellMar>
        </w:tblPrEx>
        <w:trPr>
          <w:gridAfter w:val="1"/>
          <w:wAfter w:w="24" w:type="dxa"/>
          <w:trHeight w:val="1696"/>
        </w:trPr>
        <w:tc>
          <w:tcPr>
            <w:tcW w:w="7137" w:type="dxa"/>
            <w:gridSpan w:val="3"/>
            <w:tcBorders>
              <w:top w:val="double" w:sz="4" w:space="0" w:color="000000"/>
              <w:left w:val="double" w:sz="4" w:space="0" w:color="000000"/>
              <w:bottom w:val="double" w:sz="4" w:space="0" w:color="000000"/>
              <w:right w:val="double" w:sz="4" w:space="0" w:color="000000"/>
            </w:tcBorders>
            <w:shd w:val="clear" w:color="auto" w:fill="EDF7E1"/>
          </w:tcPr>
          <w:p w14:paraId="40397CE0" w14:textId="5B8B93F5" w:rsidR="00AF627B" w:rsidRPr="00AF627B" w:rsidRDefault="00AF627B" w:rsidP="00B41958">
            <w:pPr>
              <w:numPr>
                <w:ilvl w:val="0"/>
                <w:numId w:val="31"/>
              </w:numPr>
              <w:spacing w:after="112" w:line="360" w:lineRule="auto"/>
              <w:ind w:right="-1"/>
              <w:jc w:val="both"/>
              <w:rPr>
                <w:b w:val="0"/>
                <w:bCs/>
              </w:rPr>
            </w:pPr>
            <w:r w:rsidRPr="00AF627B">
              <w:rPr>
                <w:b w:val="0"/>
                <w:bCs/>
              </w:rPr>
              <w:t xml:space="preserve">Общината реализира постоянни и непроменени приходи от такса битови отпадъци. </w:t>
            </w:r>
          </w:p>
          <w:p w14:paraId="787879D5" w14:textId="77777777" w:rsidR="00AF627B" w:rsidRPr="00AF627B" w:rsidRDefault="00AF627B" w:rsidP="00B41958">
            <w:pPr>
              <w:numPr>
                <w:ilvl w:val="0"/>
                <w:numId w:val="31"/>
              </w:numPr>
              <w:spacing w:after="112" w:line="360" w:lineRule="auto"/>
              <w:ind w:right="-1"/>
              <w:jc w:val="both"/>
              <w:rPr>
                <w:b w:val="0"/>
                <w:bCs/>
              </w:rPr>
            </w:pPr>
            <w:r w:rsidRPr="00AF627B">
              <w:rPr>
                <w:b w:val="0"/>
                <w:bCs/>
              </w:rPr>
              <w:t xml:space="preserve">Общината разполага с добре структурирана система за информиране на обществеността относно различните потоци отпадъци. </w:t>
            </w:r>
          </w:p>
          <w:p w14:paraId="40E6E620" w14:textId="04A333AC" w:rsidR="00AF627B" w:rsidRPr="00AF627B" w:rsidRDefault="00AF627B" w:rsidP="00AF627B">
            <w:pPr>
              <w:spacing w:after="112" w:line="360" w:lineRule="auto"/>
              <w:ind w:right="-1" w:firstLine="851"/>
              <w:jc w:val="both"/>
              <w:rPr>
                <w:b w:val="0"/>
                <w:bCs/>
              </w:rPr>
            </w:pPr>
            <w:r w:rsidRPr="00AF627B">
              <w:rPr>
                <w:b w:val="0"/>
                <w:bCs/>
              </w:rPr>
              <w:t xml:space="preserve">Разработената „Програма за управление на отпадъците на община </w:t>
            </w:r>
            <w:r w:rsidR="005179C2">
              <w:rPr>
                <w:b w:val="0"/>
                <w:bCs/>
              </w:rPr>
              <w:t>Русе</w:t>
            </w:r>
            <w:r w:rsidRPr="00AF627B">
              <w:rPr>
                <w:b w:val="0"/>
                <w:bCs/>
              </w:rPr>
              <w:t xml:space="preserve"> за периода 20</w:t>
            </w:r>
            <w:r w:rsidR="00F63999">
              <w:rPr>
                <w:b w:val="0"/>
                <w:bCs/>
              </w:rPr>
              <w:t>21</w:t>
            </w:r>
            <w:r w:rsidRPr="00AF627B">
              <w:rPr>
                <w:b w:val="0"/>
                <w:bCs/>
              </w:rPr>
              <w:t xml:space="preserve"> – 202</w:t>
            </w:r>
            <w:r w:rsidR="00F63999">
              <w:rPr>
                <w:b w:val="0"/>
                <w:bCs/>
              </w:rPr>
              <w:t>8</w:t>
            </w:r>
            <w:r w:rsidRPr="00AF627B">
              <w:rPr>
                <w:b w:val="0"/>
                <w:bCs/>
              </w:rPr>
              <w:t xml:space="preserve"> г.“ допринася за подобряване на управлението на отпадъците на общинско ниво и за изпълнението </w:t>
            </w:r>
            <w:r w:rsidRPr="00AF627B">
              <w:rPr>
                <w:b w:val="0"/>
                <w:bCs/>
              </w:rPr>
              <w:lastRenderedPageBreak/>
              <w:t xml:space="preserve">на националните цели и политики в областта на управлението на отпадъците. </w:t>
            </w:r>
          </w:p>
          <w:p w14:paraId="75173C4D" w14:textId="77777777" w:rsidR="00AF627B" w:rsidRPr="00AF627B" w:rsidRDefault="00AF627B" w:rsidP="00B41958">
            <w:pPr>
              <w:numPr>
                <w:ilvl w:val="0"/>
                <w:numId w:val="33"/>
              </w:numPr>
              <w:spacing w:after="112" w:line="360" w:lineRule="auto"/>
              <w:ind w:right="-1"/>
              <w:jc w:val="both"/>
              <w:rPr>
                <w:b w:val="0"/>
                <w:bCs/>
              </w:rPr>
            </w:pPr>
            <w:r w:rsidRPr="00AF627B">
              <w:rPr>
                <w:b w:val="0"/>
                <w:bCs/>
              </w:rPr>
              <w:t xml:space="preserve">Общината прилага принципа „Разширена отговорност на производителя“ за масово разпространени отпадъци (МРО) чрез сключване на договори за сътрудничество с организации по оползотворяване на МРО. </w:t>
            </w:r>
          </w:p>
          <w:p w14:paraId="17715EA5" w14:textId="58FD70CB" w:rsidR="00AF627B" w:rsidRPr="00AF627B" w:rsidRDefault="00AF627B" w:rsidP="00B41958">
            <w:pPr>
              <w:numPr>
                <w:ilvl w:val="0"/>
                <w:numId w:val="33"/>
              </w:numPr>
              <w:spacing w:after="112" w:line="360" w:lineRule="auto"/>
              <w:ind w:right="-1"/>
              <w:jc w:val="both"/>
              <w:rPr>
                <w:b w:val="0"/>
                <w:bCs/>
              </w:rPr>
            </w:pPr>
            <w:r w:rsidRPr="00AF627B">
              <w:rPr>
                <w:b w:val="0"/>
                <w:bCs/>
              </w:rPr>
              <w:t xml:space="preserve">На територията на община </w:t>
            </w:r>
            <w:r w:rsidR="005179C2">
              <w:rPr>
                <w:b w:val="0"/>
                <w:bCs/>
              </w:rPr>
              <w:t>Русе</w:t>
            </w:r>
            <w:r w:rsidRPr="00AF627B">
              <w:rPr>
                <w:b w:val="0"/>
                <w:bCs/>
              </w:rPr>
              <w:t xml:space="preserve"> е създадена добра организация и силна основа по отношение на изграждането на системи за разделно събиране на всички видове битови отпадъци. </w:t>
            </w:r>
          </w:p>
          <w:p w14:paraId="73489F67" w14:textId="77777777" w:rsidR="00AF627B" w:rsidRPr="00AF627B" w:rsidRDefault="00AF627B" w:rsidP="00B41958">
            <w:pPr>
              <w:numPr>
                <w:ilvl w:val="0"/>
                <w:numId w:val="33"/>
              </w:numPr>
              <w:spacing w:after="112" w:line="360" w:lineRule="auto"/>
              <w:ind w:right="-1"/>
              <w:jc w:val="both"/>
              <w:rPr>
                <w:b w:val="0"/>
                <w:bCs/>
              </w:rPr>
            </w:pPr>
            <w:r w:rsidRPr="00AF627B">
              <w:rPr>
                <w:b w:val="0"/>
                <w:bCs/>
              </w:rPr>
              <w:t xml:space="preserve">На територията на общината се отчита положителна тенденция на намаляване на депонираните количества отпадъци. </w:t>
            </w:r>
          </w:p>
          <w:p w14:paraId="44182CDA" w14:textId="70EBAB7B" w:rsidR="00AF627B" w:rsidRPr="00AF627B" w:rsidRDefault="00AF627B" w:rsidP="00B41958">
            <w:pPr>
              <w:numPr>
                <w:ilvl w:val="0"/>
                <w:numId w:val="33"/>
              </w:numPr>
              <w:spacing w:after="112" w:line="360" w:lineRule="auto"/>
              <w:ind w:right="-1"/>
              <w:jc w:val="both"/>
              <w:rPr>
                <w:b w:val="0"/>
                <w:bCs/>
              </w:rPr>
            </w:pPr>
            <w:r w:rsidRPr="00AF627B">
              <w:rPr>
                <w:b w:val="0"/>
                <w:bCs/>
              </w:rPr>
              <w:t xml:space="preserve">Община </w:t>
            </w:r>
            <w:r w:rsidR="005179C2">
              <w:rPr>
                <w:b w:val="0"/>
                <w:bCs/>
              </w:rPr>
              <w:t>Русе</w:t>
            </w:r>
            <w:r w:rsidRPr="00AF627B">
              <w:rPr>
                <w:b w:val="0"/>
                <w:bCs/>
              </w:rPr>
              <w:t xml:space="preserve"> е част от „Националната система за разделно събиране на опасни отпадъци, образувани от домакинствата“, с което обезпечава тяхното екологосъобразно управление. </w:t>
            </w:r>
          </w:p>
          <w:p w14:paraId="6E7D798A" w14:textId="58DD4A51" w:rsidR="00AF627B" w:rsidRPr="00AF627B" w:rsidRDefault="00AF627B" w:rsidP="00B41958">
            <w:pPr>
              <w:numPr>
                <w:ilvl w:val="0"/>
                <w:numId w:val="33"/>
              </w:numPr>
              <w:spacing w:after="112" w:line="360" w:lineRule="auto"/>
              <w:ind w:right="-1"/>
              <w:jc w:val="both"/>
              <w:rPr>
                <w:b w:val="0"/>
                <w:bCs/>
              </w:rPr>
            </w:pPr>
            <w:r w:rsidRPr="00AF627B">
              <w:rPr>
                <w:b w:val="0"/>
                <w:bCs/>
              </w:rPr>
              <w:t xml:space="preserve">Община </w:t>
            </w:r>
            <w:r w:rsidR="005179C2">
              <w:rPr>
                <w:b w:val="0"/>
                <w:bCs/>
              </w:rPr>
              <w:t>Русе</w:t>
            </w:r>
            <w:r w:rsidRPr="00AF627B">
              <w:rPr>
                <w:b w:val="0"/>
                <w:bCs/>
              </w:rPr>
              <w:t xml:space="preserve"> е предприела всички необходими действия за закриване, рекултивация, следексплоатационни грижи и мониторинг на общинското депо за отпадъци с преустановена експлоатация. </w:t>
            </w:r>
          </w:p>
          <w:p w14:paraId="5EAC94DF" w14:textId="77777777" w:rsidR="00AF627B" w:rsidRPr="00AF627B" w:rsidRDefault="00AF627B" w:rsidP="00B41958">
            <w:pPr>
              <w:numPr>
                <w:ilvl w:val="0"/>
                <w:numId w:val="31"/>
              </w:numPr>
              <w:spacing w:after="112" w:line="360" w:lineRule="auto"/>
              <w:ind w:right="-1"/>
              <w:jc w:val="both"/>
              <w:rPr>
                <w:b w:val="0"/>
                <w:bCs/>
              </w:rPr>
            </w:pPr>
            <w:r w:rsidRPr="00AF627B">
              <w:rPr>
                <w:b w:val="0"/>
                <w:bCs/>
              </w:rPr>
              <w:lastRenderedPageBreak/>
              <w:t>Преминаването към нови схеми за определяне на такса битови отпадъци, което ще доведе до прилагане на принципа „Замърсителят плаща“.</w:t>
            </w:r>
          </w:p>
        </w:tc>
        <w:tc>
          <w:tcPr>
            <w:tcW w:w="7373" w:type="dxa"/>
            <w:gridSpan w:val="2"/>
            <w:tcBorders>
              <w:top w:val="double" w:sz="4" w:space="0" w:color="000000"/>
              <w:left w:val="double" w:sz="4" w:space="0" w:color="000000"/>
              <w:bottom w:val="double" w:sz="4" w:space="0" w:color="000000"/>
              <w:right w:val="double" w:sz="7" w:space="0" w:color="000000"/>
            </w:tcBorders>
            <w:shd w:val="clear" w:color="auto" w:fill="FFFFE7"/>
          </w:tcPr>
          <w:p w14:paraId="1DD82507" w14:textId="69059570" w:rsidR="00AF627B" w:rsidRPr="00AF627B" w:rsidRDefault="00AF627B" w:rsidP="00B41958">
            <w:pPr>
              <w:numPr>
                <w:ilvl w:val="0"/>
                <w:numId w:val="32"/>
              </w:numPr>
              <w:spacing w:after="112" w:line="360" w:lineRule="auto"/>
              <w:ind w:right="-1"/>
              <w:jc w:val="both"/>
              <w:rPr>
                <w:b w:val="0"/>
                <w:bCs/>
              </w:rPr>
            </w:pPr>
            <w:r w:rsidRPr="00AF627B">
              <w:rPr>
                <w:b w:val="0"/>
                <w:bCs/>
              </w:rPr>
              <w:lastRenderedPageBreak/>
              <w:t xml:space="preserve">Нормата на натрупване на битови отпадъци в община </w:t>
            </w:r>
            <w:r w:rsidR="005179C2">
              <w:rPr>
                <w:b w:val="0"/>
                <w:bCs/>
              </w:rPr>
              <w:t>Русе</w:t>
            </w:r>
            <w:r w:rsidRPr="00AF627B">
              <w:rPr>
                <w:b w:val="0"/>
                <w:bCs/>
              </w:rPr>
              <w:t xml:space="preserve"> се запазва висока, като положителната тенденция стойностите на нормата да са под средноевропейските стойности в последните години се запазва. </w:t>
            </w:r>
          </w:p>
          <w:p w14:paraId="0811343F" w14:textId="2D46CCE5" w:rsidR="00AF627B" w:rsidRPr="00AF627B" w:rsidRDefault="00AF627B" w:rsidP="00B41958">
            <w:pPr>
              <w:numPr>
                <w:ilvl w:val="0"/>
                <w:numId w:val="32"/>
              </w:numPr>
              <w:spacing w:after="112" w:line="360" w:lineRule="auto"/>
              <w:ind w:right="-1"/>
              <w:jc w:val="both"/>
              <w:rPr>
                <w:b w:val="0"/>
                <w:bCs/>
              </w:rPr>
            </w:pPr>
            <w:r w:rsidRPr="00AF627B">
              <w:rPr>
                <w:b w:val="0"/>
                <w:bCs/>
              </w:rPr>
              <w:t xml:space="preserve">Липсва целенасочено проучване относно морфологичния състав </w:t>
            </w:r>
            <w:r w:rsidRPr="00A402DB">
              <w:rPr>
                <w:b w:val="0"/>
                <w:bCs/>
              </w:rPr>
              <w:t>на строителните отпадъци.</w:t>
            </w:r>
            <w:r w:rsidRPr="00AF627B">
              <w:rPr>
                <w:b w:val="0"/>
                <w:bCs/>
              </w:rPr>
              <w:t xml:space="preserve"> </w:t>
            </w:r>
          </w:p>
          <w:p w14:paraId="152BC0E6" w14:textId="77777777" w:rsidR="00AF627B" w:rsidRDefault="00AF627B" w:rsidP="00B41958">
            <w:pPr>
              <w:numPr>
                <w:ilvl w:val="0"/>
                <w:numId w:val="32"/>
              </w:numPr>
              <w:spacing w:after="112" w:line="360" w:lineRule="auto"/>
              <w:ind w:right="-1"/>
              <w:jc w:val="both"/>
              <w:rPr>
                <w:b w:val="0"/>
                <w:bCs/>
              </w:rPr>
            </w:pPr>
            <w:r w:rsidRPr="00AF627B">
              <w:rPr>
                <w:b w:val="0"/>
                <w:bCs/>
              </w:rPr>
              <w:t xml:space="preserve">Липса на целенасочени мерки и стимули, които да допринесат за предотвратяване образуването на отпадъци. </w:t>
            </w:r>
          </w:p>
          <w:p w14:paraId="170DF8EE" w14:textId="6F9AFA75" w:rsidR="00090166" w:rsidRPr="00090166" w:rsidRDefault="00090166" w:rsidP="00B41958">
            <w:pPr>
              <w:numPr>
                <w:ilvl w:val="0"/>
                <w:numId w:val="32"/>
              </w:numPr>
              <w:spacing w:after="112" w:line="360" w:lineRule="auto"/>
              <w:ind w:right="-1"/>
              <w:jc w:val="both"/>
              <w:rPr>
                <w:b w:val="0"/>
              </w:rPr>
            </w:pPr>
            <w:r w:rsidRPr="00090166">
              <w:rPr>
                <w:b w:val="0"/>
              </w:rPr>
              <w:lastRenderedPageBreak/>
              <w:t>Приходите не успяват да покрият разходите по чл.66 от ЗМДТ. От 2017 г. се извършва дофинансиране на разходите със собствени средства.</w:t>
            </w:r>
          </w:p>
        </w:tc>
      </w:tr>
      <w:tr w:rsidR="00AF627B" w:rsidRPr="00AF627B" w14:paraId="22FA3070" w14:textId="77777777" w:rsidTr="00F63999">
        <w:tblPrEx>
          <w:tblCellMar>
            <w:top w:w="55" w:type="dxa"/>
            <w:left w:w="107" w:type="dxa"/>
            <w:right w:w="63" w:type="dxa"/>
          </w:tblCellMar>
        </w:tblPrEx>
        <w:trPr>
          <w:gridAfter w:val="1"/>
          <w:wAfter w:w="24" w:type="dxa"/>
          <w:trHeight w:val="485"/>
        </w:trPr>
        <w:tc>
          <w:tcPr>
            <w:tcW w:w="14510" w:type="dxa"/>
            <w:gridSpan w:val="5"/>
            <w:tcBorders>
              <w:top w:val="double" w:sz="4" w:space="0" w:color="000000"/>
              <w:left w:val="double" w:sz="4" w:space="0" w:color="000000"/>
              <w:bottom w:val="double" w:sz="4" w:space="0" w:color="000000"/>
              <w:right w:val="double" w:sz="7" w:space="0" w:color="000000"/>
            </w:tcBorders>
          </w:tcPr>
          <w:p w14:paraId="0A3B60B8" w14:textId="77777777" w:rsidR="00AF627B" w:rsidRPr="00AF627B" w:rsidRDefault="00AF627B" w:rsidP="00AF627B">
            <w:pPr>
              <w:spacing w:after="112" w:line="360" w:lineRule="auto"/>
              <w:ind w:right="-1" w:firstLine="851"/>
              <w:jc w:val="both"/>
              <w:rPr>
                <w:b w:val="0"/>
                <w:bCs/>
              </w:rPr>
            </w:pPr>
            <w:r w:rsidRPr="00AF627B">
              <w:rPr>
                <w:bCs/>
              </w:rPr>
              <w:lastRenderedPageBreak/>
              <w:t xml:space="preserve">Почви, зелени площи в населените места, биологично разнообразие и екологична мрежа </w:t>
            </w:r>
          </w:p>
        </w:tc>
      </w:tr>
      <w:tr w:rsidR="00AF627B" w:rsidRPr="00AF627B" w14:paraId="1210FDFC" w14:textId="77777777" w:rsidTr="00E36838">
        <w:tblPrEx>
          <w:tblCellMar>
            <w:top w:w="55" w:type="dxa"/>
            <w:left w:w="107" w:type="dxa"/>
            <w:right w:w="63" w:type="dxa"/>
          </w:tblCellMar>
        </w:tblPrEx>
        <w:trPr>
          <w:gridBefore w:val="2"/>
          <w:gridAfter w:val="1"/>
          <w:wBefore w:w="92" w:type="dxa"/>
          <w:wAfter w:w="24" w:type="dxa"/>
          <w:trHeight w:val="1695"/>
        </w:trPr>
        <w:tc>
          <w:tcPr>
            <w:tcW w:w="7045" w:type="dxa"/>
            <w:tcBorders>
              <w:top w:val="double" w:sz="4" w:space="0" w:color="000000"/>
              <w:left w:val="double" w:sz="4" w:space="0" w:color="000000"/>
              <w:bottom w:val="double" w:sz="4" w:space="0" w:color="000000"/>
              <w:right w:val="double" w:sz="4" w:space="0" w:color="000000"/>
            </w:tcBorders>
            <w:shd w:val="clear" w:color="auto" w:fill="EDF7E1"/>
          </w:tcPr>
          <w:p w14:paraId="7320F800" w14:textId="5AE71373" w:rsidR="00AF627B" w:rsidRPr="00AF627B" w:rsidRDefault="00AF627B" w:rsidP="00B41958">
            <w:pPr>
              <w:numPr>
                <w:ilvl w:val="0"/>
                <w:numId w:val="34"/>
              </w:numPr>
              <w:spacing w:after="112" w:line="360" w:lineRule="auto"/>
              <w:ind w:right="-1"/>
              <w:jc w:val="both"/>
              <w:rPr>
                <w:b w:val="0"/>
                <w:bCs/>
              </w:rPr>
            </w:pPr>
            <w:r w:rsidRPr="00AF627B">
              <w:rPr>
                <w:b w:val="0"/>
                <w:bCs/>
              </w:rPr>
              <w:t xml:space="preserve">Добре проучени типове почви и разпространението им на територията на община </w:t>
            </w:r>
            <w:r w:rsidR="005179C2">
              <w:rPr>
                <w:b w:val="0"/>
                <w:bCs/>
              </w:rPr>
              <w:t>Русе</w:t>
            </w:r>
            <w:r w:rsidRPr="00AF627B">
              <w:rPr>
                <w:b w:val="0"/>
                <w:bCs/>
              </w:rPr>
              <w:t>.</w:t>
            </w:r>
          </w:p>
          <w:p w14:paraId="52D7047F" w14:textId="77777777" w:rsidR="00AF627B" w:rsidRPr="00AF627B" w:rsidRDefault="00AF627B" w:rsidP="00AF627B">
            <w:pPr>
              <w:spacing w:after="112" w:line="360" w:lineRule="auto"/>
              <w:ind w:right="-1" w:firstLine="851"/>
              <w:jc w:val="both"/>
              <w:rPr>
                <w:b w:val="0"/>
                <w:bCs/>
              </w:rPr>
            </w:pPr>
            <w:r w:rsidRPr="00AF627B">
              <w:rPr>
                <w:b w:val="0"/>
                <w:bCs/>
              </w:rPr>
              <w:t xml:space="preserve"> - Почвени ресурси, позволяващи развитие на земеделие (в т.ч. и биоземеделие) и алтернативно земеделие. </w:t>
            </w:r>
          </w:p>
          <w:p w14:paraId="1DD45694" w14:textId="148AA9B5" w:rsidR="00AF627B" w:rsidRPr="00AF627B" w:rsidRDefault="00AF627B" w:rsidP="00B41958">
            <w:pPr>
              <w:numPr>
                <w:ilvl w:val="0"/>
                <w:numId w:val="34"/>
              </w:numPr>
              <w:spacing w:after="112" w:line="360" w:lineRule="auto"/>
              <w:ind w:right="-1"/>
              <w:jc w:val="both"/>
              <w:rPr>
                <w:b w:val="0"/>
                <w:bCs/>
              </w:rPr>
            </w:pPr>
            <w:r w:rsidRPr="00AF627B">
              <w:rPr>
                <w:b w:val="0"/>
                <w:bCs/>
              </w:rPr>
              <w:t xml:space="preserve">Зелената система в централната градска част на гр. </w:t>
            </w:r>
            <w:r w:rsidR="005179C2">
              <w:rPr>
                <w:b w:val="0"/>
                <w:bCs/>
              </w:rPr>
              <w:t>Русе</w:t>
            </w:r>
            <w:r w:rsidRPr="00AF627B">
              <w:rPr>
                <w:b w:val="0"/>
                <w:bCs/>
              </w:rPr>
              <w:t xml:space="preserve"> е добре изградена. Улично и булевардно озеленяване, оформени паркове и градини, наличие на зелени площи. </w:t>
            </w:r>
          </w:p>
          <w:p w14:paraId="760A2874" w14:textId="7A156EFF" w:rsidR="00AF627B" w:rsidRPr="00AF627B" w:rsidRDefault="00AF627B" w:rsidP="00AF627B">
            <w:pPr>
              <w:spacing w:after="112" w:line="360" w:lineRule="auto"/>
              <w:ind w:right="-1" w:firstLine="851"/>
              <w:jc w:val="both"/>
              <w:rPr>
                <w:b w:val="0"/>
                <w:bCs/>
              </w:rPr>
            </w:pPr>
            <w:r w:rsidRPr="00AF627B">
              <w:rPr>
                <w:b w:val="0"/>
                <w:bCs/>
              </w:rPr>
              <w:t xml:space="preserve">Действащи проекти и програми, които подобряват състоянието на зелените площи и парково обзавеждане общинска собственост в община </w:t>
            </w:r>
            <w:r w:rsidR="005179C2">
              <w:rPr>
                <w:b w:val="0"/>
                <w:bCs/>
              </w:rPr>
              <w:t>Русе</w:t>
            </w:r>
            <w:r w:rsidRPr="00AF627B">
              <w:rPr>
                <w:b w:val="0"/>
                <w:bCs/>
              </w:rPr>
              <w:t xml:space="preserve">. </w:t>
            </w:r>
          </w:p>
          <w:p w14:paraId="7DEEBB2D" w14:textId="558A4937" w:rsidR="00AF627B" w:rsidRPr="00AF627B" w:rsidRDefault="00AF627B" w:rsidP="00B41958">
            <w:pPr>
              <w:numPr>
                <w:ilvl w:val="0"/>
                <w:numId w:val="36"/>
              </w:numPr>
              <w:spacing w:after="112" w:line="360" w:lineRule="auto"/>
              <w:ind w:right="-1"/>
              <w:jc w:val="both"/>
              <w:rPr>
                <w:b w:val="0"/>
                <w:bCs/>
              </w:rPr>
            </w:pPr>
            <w:r w:rsidRPr="00AF627B">
              <w:rPr>
                <w:b w:val="0"/>
                <w:bCs/>
              </w:rPr>
              <w:t xml:space="preserve">Наличие на естествени местообитания на територията на община </w:t>
            </w:r>
            <w:r w:rsidR="005179C2">
              <w:rPr>
                <w:b w:val="0"/>
                <w:bCs/>
              </w:rPr>
              <w:t>Русе</w:t>
            </w:r>
            <w:r w:rsidRPr="00AF627B">
              <w:rPr>
                <w:b w:val="0"/>
                <w:bCs/>
              </w:rPr>
              <w:t xml:space="preserve"> и в близост до населените места, даващи възможност за ефективна почивка и рекреация на населението. </w:t>
            </w:r>
          </w:p>
          <w:p w14:paraId="4A8FB0B2" w14:textId="77777777" w:rsidR="00AF627B" w:rsidRPr="00AF627B" w:rsidRDefault="00AF627B" w:rsidP="00B41958">
            <w:pPr>
              <w:numPr>
                <w:ilvl w:val="0"/>
                <w:numId w:val="36"/>
              </w:numPr>
              <w:spacing w:after="112" w:line="360" w:lineRule="auto"/>
              <w:ind w:right="-1"/>
              <w:jc w:val="both"/>
              <w:rPr>
                <w:b w:val="0"/>
                <w:bCs/>
              </w:rPr>
            </w:pPr>
            <w:r w:rsidRPr="00AF627B">
              <w:rPr>
                <w:b w:val="0"/>
                <w:bCs/>
              </w:rPr>
              <w:t xml:space="preserve">Богато биологично разнообразие. </w:t>
            </w:r>
          </w:p>
          <w:p w14:paraId="057A868B" w14:textId="77777777" w:rsidR="00AF627B" w:rsidRPr="00AF627B" w:rsidRDefault="00AF627B" w:rsidP="00B41958">
            <w:pPr>
              <w:numPr>
                <w:ilvl w:val="0"/>
                <w:numId w:val="34"/>
              </w:numPr>
              <w:spacing w:after="112" w:line="360" w:lineRule="auto"/>
              <w:ind w:right="-1"/>
              <w:jc w:val="both"/>
              <w:rPr>
                <w:b w:val="0"/>
                <w:bCs/>
              </w:rPr>
            </w:pPr>
            <w:r w:rsidRPr="00AF627B">
              <w:rPr>
                <w:b w:val="0"/>
                <w:bCs/>
              </w:rPr>
              <w:lastRenderedPageBreak/>
              <w:t>Добре изградена екологична мрежа от защитени зони и защитени територии. - Привличане на гражданите в опазването на околната среда.</w:t>
            </w:r>
          </w:p>
        </w:tc>
        <w:tc>
          <w:tcPr>
            <w:tcW w:w="7373" w:type="dxa"/>
            <w:gridSpan w:val="2"/>
            <w:tcBorders>
              <w:top w:val="double" w:sz="4" w:space="0" w:color="000000"/>
              <w:left w:val="double" w:sz="4" w:space="0" w:color="000000"/>
              <w:bottom w:val="double" w:sz="4" w:space="0" w:color="000000"/>
              <w:right w:val="double" w:sz="7" w:space="0" w:color="000000"/>
            </w:tcBorders>
            <w:shd w:val="clear" w:color="auto" w:fill="FFFFE7"/>
          </w:tcPr>
          <w:p w14:paraId="488828DC" w14:textId="277E1974" w:rsidR="00AF627B" w:rsidRPr="00AF627B" w:rsidRDefault="00AF627B" w:rsidP="00B41958">
            <w:pPr>
              <w:numPr>
                <w:ilvl w:val="0"/>
                <w:numId w:val="35"/>
              </w:numPr>
              <w:spacing w:after="112" w:line="360" w:lineRule="auto"/>
              <w:ind w:right="-1"/>
              <w:jc w:val="both"/>
              <w:rPr>
                <w:b w:val="0"/>
                <w:bCs/>
              </w:rPr>
            </w:pPr>
            <w:r w:rsidRPr="00AF627B">
              <w:rPr>
                <w:b w:val="0"/>
                <w:bCs/>
              </w:rPr>
              <w:lastRenderedPageBreak/>
              <w:t>Наличие на невъзстановени територии, нарушени и замърсени о</w:t>
            </w:r>
            <w:r w:rsidR="00914703">
              <w:rPr>
                <w:b w:val="0"/>
                <w:bCs/>
              </w:rPr>
              <w:t>т добивни и производствени дейн</w:t>
            </w:r>
            <w:r w:rsidRPr="00AF627B">
              <w:rPr>
                <w:b w:val="0"/>
                <w:bCs/>
              </w:rPr>
              <w:t>ости</w:t>
            </w:r>
            <w:r w:rsidR="00471A48">
              <w:rPr>
                <w:b w:val="0"/>
                <w:bCs/>
              </w:rPr>
              <w:t xml:space="preserve"> поради наличие на обекти от добивната промишленост с неизчерпан капацитет</w:t>
            </w:r>
            <w:r w:rsidRPr="00AF627B">
              <w:rPr>
                <w:b w:val="0"/>
                <w:bCs/>
              </w:rPr>
              <w:t xml:space="preserve">. </w:t>
            </w:r>
          </w:p>
          <w:p w14:paraId="2A9459C3" w14:textId="77777777" w:rsidR="00AF627B" w:rsidRPr="00AF627B" w:rsidRDefault="00AF627B" w:rsidP="00B41958">
            <w:pPr>
              <w:numPr>
                <w:ilvl w:val="0"/>
                <w:numId w:val="35"/>
              </w:numPr>
              <w:spacing w:after="112" w:line="360" w:lineRule="auto"/>
              <w:ind w:right="-1"/>
              <w:jc w:val="both"/>
              <w:rPr>
                <w:b w:val="0"/>
                <w:bCs/>
              </w:rPr>
            </w:pPr>
            <w:r w:rsidRPr="00AF627B">
              <w:rPr>
                <w:b w:val="0"/>
                <w:bCs/>
              </w:rPr>
              <w:t xml:space="preserve">Недостатъчна степен на благоустрояване и озеленяване на крайните квартали. </w:t>
            </w:r>
          </w:p>
          <w:p w14:paraId="18445F84" w14:textId="77777777" w:rsidR="00AF627B" w:rsidRPr="00AF627B" w:rsidRDefault="00AF627B" w:rsidP="00B41958">
            <w:pPr>
              <w:numPr>
                <w:ilvl w:val="0"/>
                <w:numId w:val="35"/>
              </w:numPr>
              <w:spacing w:after="112" w:line="360" w:lineRule="auto"/>
              <w:ind w:right="-1"/>
              <w:jc w:val="both"/>
              <w:rPr>
                <w:b w:val="0"/>
                <w:bCs/>
              </w:rPr>
            </w:pPr>
            <w:r w:rsidRPr="00AF627B">
              <w:rPr>
                <w:b w:val="0"/>
                <w:bCs/>
              </w:rPr>
              <w:t>Липсва цялостна и единна оценка на видовете дълготрайна растителност и нейното състояние.</w:t>
            </w:r>
          </w:p>
        </w:tc>
      </w:tr>
    </w:tbl>
    <w:tbl>
      <w:tblPr>
        <w:tblpPr w:leftFromText="141" w:rightFromText="141" w:vertAnchor="text" w:horzAnchor="margin" w:tblpY="99"/>
        <w:tblW w:w="14510" w:type="dxa"/>
        <w:tblCellMar>
          <w:top w:w="56" w:type="dxa"/>
          <w:left w:w="107" w:type="dxa"/>
          <w:right w:w="17" w:type="dxa"/>
        </w:tblCellMar>
        <w:tblLook w:val="04A0" w:firstRow="1" w:lastRow="0" w:firstColumn="1" w:lastColumn="0" w:noHBand="0" w:noVBand="1"/>
      </w:tblPr>
      <w:tblGrid>
        <w:gridCol w:w="7137"/>
        <w:gridCol w:w="7373"/>
      </w:tblGrid>
      <w:tr w:rsidR="00AF627B" w:rsidRPr="00AF627B" w14:paraId="756F0BE5" w14:textId="77777777" w:rsidTr="005F40C3">
        <w:trPr>
          <w:trHeight w:val="485"/>
        </w:trPr>
        <w:tc>
          <w:tcPr>
            <w:tcW w:w="14510" w:type="dxa"/>
            <w:gridSpan w:val="2"/>
            <w:tcBorders>
              <w:top w:val="double" w:sz="4" w:space="0" w:color="000000"/>
              <w:left w:val="double" w:sz="4" w:space="0" w:color="000000"/>
              <w:bottom w:val="double" w:sz="4" w:space="0" w:color="000000"/>
              <w:right w:val="double" w:sz="7" w:space="0" w:color="000000"/>
            </w:tcBorders>
          </w:tcPr>
          <w:p w14:paraId="30EC5469" w14:textId="77777777" w:rsidR="00AF627B" w:rsidRPr="00AF627B" w:rsidRDefault="00AF627B" w:rsidP="00AF627B">
            <w:pPr>
              <w:spacing w:after="112" w:line="360" w:lineRule="auto"/>
              <w:ind w:right="-1" w:firstLine="851"/>
              <w:jc w:val="both"/>
              <w:rPr>
                <w:b w:val="0"/>
                <w:bCs/>
              </w:rPr>
            </w:pPr>
            <w:r w:rsidRPr="00AF627B">
              <w:rPr>
                <w:bCs/>
              </w:rPr>
              <w:lastRenderedPageBreak/>
              <w:t xml:space="preserve">Вредни физични фактори </w:t>
            </w:r>
          </w:p>
        </w:tc>
      </w:tr>
      <w:tr w:rsidR="00AF627B" w:rsidRPr="00AF627B" w14:paraId="2B99F20F" w14:textId="77777777" w:rsidTr="005F40C3">
        <w:trPr>
          <w:trHeight w:val="4551"/>
        </w:trPr>
        <w:tc>
          <w:tcPr>
            <w:tcW w:w="7137" w:type="dxa"/>
            <w:tcBorders>
              <w:top w:val="double" w:sz="4" w:space="0" w:color="000000"/>
              <w:left w:val="double" w:sz="4" w:space="0" w:color="000000"/>
              <w:bottom w:val="double" w:sz="4" w:space="0" w:color="000000"/>
              <w:right w:val="double" w:sz="4" w:space="0" w:color="000000"/>
            </w:tcBorders>
            <w:shd w:val="clear" w:color="auto" w:fill="EDF7E1"/>
          </w:tcPr>
          <w:p w14:paraId="40284288" w14:textId="4B81586B" w:rsidR="00AF627B" w:rsidRPr="00AF627B" w:rsidRDefault="00AF627B" w:rsidP="00B41958">
            <w:pPr>
              <w:numPr>
                <w:ilvl w:val="0"/>
                <w:numId w:val="37"/>
              </w:numPr>
              <w:spacing w:after="112" w:line="360" w:lineRule="auto"/>
              <w:ind w:right="-1"/>
              <w:jc w:val="both"/>
              <w:rPr>
                <w:b w:val="0"/>
                <w:bCs/>
              </w:rPr>
            </w:pPr>
            <w:r w:rsidRPr="00AF627B">
              <w:rPr>
                <w:b w:val="0"/>
                <w:bCs/>
              </w:rPr>
              <w:t xml:space="preserve">Разработена е стратегическа карта за шум (СКШ), която периодично се актуализира. Тя предоставя актуална информация за състоянието на акустичната среда, на територията на община </w:t>
            </w:r>
            <w:r w:rsidR="005179C2">
              <w:rPr>
                <w:b w:val="0"/>
                <w:bCs/>
              </w:rPr>
              <w:t>Русе</w:t>
            </w:r>
            <w:r w:rsidRPr="00AF627B">
              <w:rPr>
                <w:b w:val="0"/>
                <w:bCs/>
              </w:rPr>
              <w:t xml:space="preserve">. </w:t>
            </w:r>
          </w:p>
          <w:p w14:paraId="638D3C70" w14:textId="77777777" w:rsidR="00AF627B" w:rsidRPr="00AF627B" w:rsidRDefault="00AF627B" w:rsidP="00B41958">
            <w:pPr>
              <w:numPr>
                <w:ilvl w:val="0"/>
                <w:numId w:val="37"/>
              </w:numPr>
              <w:spacing w:after="112" w:line="360" w:lineRule="auto"/>
              <w:ind w:right="-1"/>
              <w:jc w:val="both"/>
              <w:rPr>
                <w:b w:val="0"/>
                <w:bCs/>
              </w:rPr>
            </w:pPr>
            <w:r w:rsidRPr="00AF627B">
              <w:rPr>
                <w:b w:val="0"/>
                <w:bCs/>
              </w:rPr>
              <w:t xml:space="preserve">СКШ дава възможност за определяне на критичните зони с най- голямо шумово натоварване и определяне на приоритетните мерки, относно източниците на шум и обектите на въздействие. </w:t>
            </w:r>
          </w:p>
          <w:p w14:paraId="3C547725" w14:textId="77777777" w:rsidR="00AF627B" w:rsidRPr="00AF627B" w:rsidRDefault="00AF627B" w:rsidP="00B41958">
            <w:pPr>
              <w:numPr>
                <w:ilvl w:val="0"/>
                <w:numId w:val="37"/>
              </w:numPr>
              <w:spacing w:after="112" w:line="360" w:lineRule="auto"/>
              <w:ind w:right="-1"/>
              <w:jc w:val="both"/>
              <w:rPr>
                <w:b w:val="0"/>
                <w:bCs/>
              </w:rPr>
            </w:pPr>
            <w:r w:rsidRPr="00AF627B">
              <w:rPr>
                <w:b w:val="0"/>
                <w:bCs/>
              </w:rPr>
              <w:t xml:space="preserve">Действащи международни и национални закони и други нормативни документи, регламентиращи действията на различни органи и ведомства при радиационна авария. </w:t>
            </w:r>
          </w:p>
          <w:p w14:paraId="0F6B93D8" w14:textId="2CE367DA" w:rsidR="00AF627B" w:rsidRDefault="00AF627B" w:rsidP="00B41958">
            <w:pPr>
              <w:numPr>
                <w:ilvl w:val="0"/>
                <w:numId w:val="37"/>
              </w:numPr>
              <w:spacing w:after="112" w:line="360" w:lineRule="auto"/>
              <w:ind w:right="-1"/>
              <w:jc w:val="both"/>
              <w:rPr>
                <w:b w:val="0"/>
                <w:bCs/>
              </w:rPr>
            </w:pPr>
            <w:r w:rsidRPr="00AF627B">
              <w:rPr>
                <w:b w:val="0"/>
                <w:bCs/>
              </w:rPr>
              <w:t xml:space="preserve">Създадена тясна връзка между ведомства и организации, вкл. община </w:t>
            </w:r>
            <w:r w:rsidR="005179C2">
              <w:rPr>
                <w:b w:val="0"/>
                <w:bCs/>
              </w:rPr>
              <w:t>Русе</w:t>
            </w:r>
            <w:r w:rsidRPr="00AF627B">
              <w:rPr>
                <w:b w:val="0"/>
                <w:bCs/>
              </w:rPr>
              <w:t xml:space="preserve">, за съвместни действия по отношение на защитата на населението. </w:t>
            </w:r>
          </w:p>
          <w:p w14:paraId="2991063C" w14:textId="3BA8EEC9" w:rsidR="00E36838" w:rsidRDefault="00E36838" w:rsidP="00E36838">
            <w:pPr>
              <w:spacing w:after="112" w:line="360" w:lineRule="auto"/>
              <w:ind w:right="-1"/>
              <w:jc w:val="both"/>
              <w:rPr>
                <w:b w:val="0"/>
                <w:bCs/>
              </w:rPr>
            </w:pPr>
          </w:p>
          <w:p w14:paraId="5ADD5754" w14:textId="786C2833" w:rsidR="00E36838" w:rsidRDefault="00E36838" w:rsidP="00E36838">
            <w:pPr>
              <w:spacing w:after="112" w:line="360" w:lineRule="auto"/>
              <w:ind w:right="-1"/>
              <w:jc w:val="both"/>
              <w:rPr>
                <w:b w:val="0"/>
                <w:bCs/>
              </w:rPr>
            </w:pPr>
          </w:p>
          <w:p w14:paraId="684F21F0" w14:textId="77777777" w:rsidR="00E36838" w:rsidRPr="00AF627B" w:rsidRDefault="00E36838" w:rsidP="00E36838">
            <w:pPr>
              <w:spacing w:after="112" w:line="360" w:lineRule="auto"/>
              <w:ind w:right="-1"/>
              <w:jc w:val="both"/>
              <w:rPr>
                <w:b w:val="0"/>
                <w:bCs/>
              </w:rPr>
            </w:pPr>
          </w:p>
          <w:p w14:paraId="2D13914C" w14:textId="77777777" w:rsidR="00AF627B" w:rsidRPr="00AF627B" w:rsidRDefault="00AF627B" w:rsidP="00B41958">
            <w:pPr>
              <w:numPr>
                <w:ilvl w:val="0"/>
                <w:numId w:val="37"/>
              </w:numPr>
              <w:spacing w:after="112" w:line="360" w:lineRule="auto"/>
              <w:ind w:right="-1"/>
              <w:jc w:val="both"/>
              <w:rPr>
                <w:b w:val="0"/>
                <w:bCs/>
              </w:rPr>
            </w:pPr>
            <w:r w:rsidRPr="00AF627B">
              <w:rPr>
                <w:b w:val="0"/>
                <w:bCs/>
              </w:rPr>
              <w:t xml:space="preserve">Разработени и действащи „Указания“ на МЗ, по които РЗИ извършва мониторинг на източниците на ЕМП, както и периодични измервания в определени пунктове в общината. </w:t>
            </w:r>
          </w:p>
          <w:p w14:paraId="62B9E38E" w14:textId="77777777" w:rsidR="00AF627B" w:rsidRPr="00AF627B" w:rsidRDefault="00AF627B" w:rsidP="00AF627B">
            <w:pPr>
              <w:spacing w:after="112" w:line="360" w:lineRule="auto"/>
              <w:ind w:right="-1" w:firstLine="851"/>
              <w:jc w:val="both"/>
              <w:rPr>
                <w:b w:val="0"/>
                <w:bCs/>
              </w:rPr>
            </w:pPr>
            <w:r w:rsidRPr="00AF627B">
              <w:rPr>
                <w:b w:val="0"/>
                <w:bCs/>
              </w:rPr>
              <w:t>Въведена нормативна база за защита на работещите от въздействието на ЕМП, съгласно изискванията на европейското законодателство.</w:t>
            </w:r>
          </w:p>
        </w:tc>
        <w:tc>
          <w:tcPr>
            <w:tcW w:w="7373" w:type="dxa"/>
            <w:tcBorders>
              <w:top w:val="double" w:sz="4" w:space="0" w:color="000000"/>
              <w:left w:val="double" w:sz="4" w:space="0" w:color="000000"/>
              <w:bottom w:val="double" w:sz="4" w:space="0" w:color="000000"/>
              <w:right w:val="double" w:sz="7" w:space="0" w:color="000000"/>
            </w:tcBorders>
            <w:shd w:val="clear" w:color="auto" w:fill="FFFFE7"/>
          </w:tcPr>
          <w:p w14:paraId="25637A3A" w14:textId="5FA0BACB" w:rsidR="00AF627B" w:rsidRPr="00471A48" w:rsidRDefault="00AF627B" w:rsidP="005C0591">
            <w:pPr>
              <w:numPr>
                <w:ilvl w:val="0"/>
                <w:numId w:val="38"/>
              </w:numPr>
              <w:spacing w:after="112" w:line="360" w:lineRule="auto"/>
              <w:ind w:left="111" w:right="-1"/>
              <w:jc w:val="both"/>
              <w:rPr>
                <w:b w:val="0"/>
                <w:bCs/>
              </w:rPr>
            </w:pPr>
            <w:r w:rsidRPr="00471A48">
              <w:rPr>
                <w:b w:val="0"/>
                <w:bCs/>
              </w:rPr>
              <w:lastRenderedPageBreak/>
              <w:t xml:space="preserve">Не е постигнато значително и трайно понижаване на шумовите нива около силно натоварените улици. </w:t>
            </w:r>
          </w:p>
          <w:p w14:paraId="758395A2" w14:textId="646A74C4" w:rsidR="00AF627B" w:rsidRPr="00471A48" w:rsidRDefault="00AF627B" w:rsidP="005C0591">
            <w:pPr>
              <w:numPr>
                <w:ilvl w:val="0"/>
                <w:numId w:val="38"/>
              </w:numPr>
              <w:spacing w:after="112" w:line="360" w:lineRule="auto"/>
              <w:ind w:left="111" w:right="-1"/>
              <w:jc w:val="both"/>
              <w:rPr>
                <w:b w:val="0"/>
                <w:bCs/>
              </w:rPr>
            </w:pPr>
            <w:r w:rsidRPr="00471A48">
              <w:rPr>
                <w:b w:val="0"/>
                <w:bCs/>
              </w:rPr>
              <w:t xml:space="preserve">Недостатъчен контрол и координация между отговорните органи, относно спазване изискванията на ЗЗШОС и общинските наредби от страна на търговски обекти. </w:t>
            </w:r>
          </w:p>
          <w:p w14:paraId="54106A27" w14:textId="77777777" w:rsidR="00AF627B" w:rsidRPr="00AF627B" w:rsidRDefault="00AF627B" w:rsidP="00B41958">
            <w:pPr>
              <w:numPr>
                <w:ilvl w:val="0"/>
                <w:numId w:val="38"/>
              </w:numPr>
              <w:spacing w:after="112" w:line="360" w:lineRule="auto"/>
              <w:ind w:left="111" w:right="-1"/>
              <w:jc w:val="both"/>
              <w:rPr>
                <w:b w:val="0"/>
                <w:bCs/>
              </w:rPr>
            </w:pPr>
            <w:r w:rsidRPr="00AF627B">
              <w:rPr>
                <w:b w:val="0"/>
                <w:bCs/>
              </w:rPr>
              <w:t xml:space="preserve">Действащата нормативна база по отношение на защита на населението от </w:t>
            </w:r>
          </w:p>
          <w:p w14:paraId="14C52F37" w14:textId="77777777" w:rsidR="00AF627B" w:rsidRPr="00AF627B" w:rsidRDefault="00AF627B" w:rsidP="00F63999">
            <w:pPr>
              <w:spacing w:after="112" w:line="360" w:lineRule="auto"/>
              <w:ind w:left="111" w:right="-1"/>
              <w:jc w:val="both"/>
              <w:rPr>
                <w:b w:val="0"/>
                <w:bCs/>
              </w:rPr>
            </w:pPr>
            <w:r w:rsidRPr="00AF627B">
              <w:rPr>
                <w:b w:val="0"/>
                <w:bCs/>
              </w:rPr>
              <w:t xml:space="preserve">въздействието на ЕМП не включва европейските изисквания и практики. </w:t>
            </w:r>
          </w:p>
          <w:p w14:paraId="6BB10AAC" w14:textId="77777777" w:rsidR="00AF627B" w:rsidRPr="00AF627B" w:rsidRDefault="00AF627B" w:rsidP="00B41958">
            <w:pPr>
              <w:numPr>
                <w:ilvl w:val="0"/>
                <w:numId w:val="38"/>
              </w:numPr>
              <w:spacing w:after="112" w:line="360" w:lineRule="auto"/>
              <w:ind w:left="111" w:right="-1"/>
              <w:jc w:val="both"/>
              <w:rPr>
                <w:b w:val="0"/>
                <w:bCs/>
              </w:rPr>
            </w:pPr>
            <w:r w:rsidRPr="00AF627B">
              <w:rPr>
                <w:b w:val="0"/>
                <w:bCs/>
              </w:rPr>
              <w:t xml:space="preserve">Няма контрол на източниците на оптични полихроматични лъчения и лазерни лъчения, както и на тяхното приложение в козметиката, медицината, индустрията, бита. </w:t>
            </w:r>
          </w:p>
          <w:p w14:paraId="01F36372" w14:textId="77777777" w:rsidR="00AF627B" w:rsidRPr="00AF627B" w:rsidRDefault="00AF627B" w:rsidP="00B41958">
            <w:pPr>
              <w:numPr>
                <w:ilvl w:val="0"/>
                <w:numId w:val="38"/>
              </w:numPr>
              <w:spacing w:after="112" w:line="360" w:lineRule="auto"/>
              <w:ind w:left="111" w:right="-1"/>
              <w:jc w:val="both"/>
              <w:rPr>
                <w:b w:val="0"/>
                <w:bCs/>
              </w:rPr>
            </w:pPr>
            <w:r w:rsidRPr="00AF627B">
              <w:rPr>
                <w:b w:val="0"/>
                <w:bCs/>
              </w:rPr>
              <w:t xml:space="preserve">Качеството на контрола на нейонизиращите лъчения не е на необходимото ниво. </w:t>
            </w:r>
          </w:p>
          <w:p w14:paraId="764D9A96" w14:textId="12C7015F" w:rsidR="00AF627B" w:rsidRPr="00AF627B" w:rsidRDefault="00AF627B" w:rsidP="00B41958">
            <w:pPr>
              <w:numPr>
                <w:ilvl w:val="0"/>
                <w:numId w:val="38"/>
              </w:numPr>
              <w:spacing w:after="112" w:line="360" w:lineRule="auto"/>
              <w:ind w:left="111" w:right="-1"/>
              <w:jc w:val="both"/>
              <w:rPr>
                <w:b w:val="0"/>
                <w:bCs/>
              </w:rPr>
            </w:pPr>
            <w:r w:rsidRPr="00AF627B">
              <w:rPr>
                <w:b w:val="0"/>
                <w:bCs/>
              </w:rPr>
              <w:lastRenderedPageBreak/>
              <w:t xml:space="preserve">Указанията на МЗ за извършване на мониторинг на стойностите на ЕМП трябва да бъдат актуализирани. </w:t>
            </w:r>
          </w:p>
          <w:p w14:paraId="4BF25B00" w14:textId="7A99D87E" w:rsidR="00AF627B" w:rsidRPr="00AF627B" w:rsidRDefault="00AF627B" w:rsidP="00B41958">
            <w:pPr>
              <w:numPr>
                <w:ilvl w:val="0"/>
                <w:numId w:val="38"/>
              </w:numPr>
              <w:spacing w:after="112" w:line="360" w:lineRule="auto"/>
              <w:ind w:left="111" w:right="-1"/>
              <w:jc w:val="both"/>
              <w:rPr>
                <w:b w:val="0"/>
                <w:bCs/>
              </w:rPr>
            </w:pPr>
            <w:r w:rsidRPr="00AF627B">
              <w:rPr>
                <w:b w:val="0"/>
                <w:bCs/>
              </w:rPr>
              <w:t xml:space="preserve">Европейското законодателство за защита на работещите, траспонирано у нас като наредба, не се прилага адекватно в практиката. </w:t>
            </w:r>
          </w:p>
        </w:tc>
      </w:tr>
    </w:tbl>
    <w:tbl>
      <w:tblPr>
        <w:tblpPr w:leftFromText="141" w:rightFromText="141" w:vertAnchor="text" w:horzAnchor="margin" w:tblpY="-4986"/>
        <w:tblW w:w="14500" w:type="dxa"/>
        <w:tblCellMar>
          <w:top w:w="56" w:type="dxa"/>
          <w:left w:w="103" w:type="dxa"/>
          <w:right w:w="62" w:type="dxa"/>
        </w:tblCellMar>
        <w:tblLook w:val="04A0" w:firstRow="1" w:lastRow="0" w:firstColumn="1" w:lastColumn="0" w:noHBand="0" w:noVBand="1"/>
      </w:tblPr>
      <w:tblGrid>
        <w:gridCol w:w="7133"/>
        <w:gridCol w:w="7367"/>
      </w:tblGrid>
      <w:tr w:rsidR="000C3B71" w:rsidRPr="00AF627B" w14:paraId="4E564454" w14:textId="77777777" w:rsidTr="00135924">
        <w:trPr>
          <w:trHeight w:val="330"/>
        </w:trPr>
        <w:tc>
          <w:tcPr>
            <w:tcW w:w="14500" w:type="dxa"/>
            <w:gridSpan w:val="2"/>
            <w:tcBorders>
              <w:top w:val="double" w:sz="4" w:space="0" w:color="000000"/>
              <w:left w:val="double" w:sz="4" w:space="0" w:color="000000"/>
              <w:bottom w:val="double" w:sz="4" w:space="0" w:color="000000"/>
              <w:right w:val="double" w:sz="7" w:space="0" w:color="000000"/>
            </w:tcBorders>
          </w:tcPr>
          <w:p w14:paraId="1FE5CF81" w14:textId="77777777" w:rsidR="000C3B71" w:rsidRPr="00AF627B" w:rsidRDefault="000C3B71" w:rsidP="00135924">
            <w:pPr>
              <w:spacing w:after="112" w:line="360" w:lineRule="auto"/>
              <w:ind w:right="-1" w:firstLine="851"/>
              <w:jc w:val="both"/>
              <w:rPr>
                <w:b w:val="0"/>
                <w:bCs/>
              </w:rPr>
            </w:pPr>
            <w:r w:rsidRPr="00AF627B">
              <w:rPr>
                <w:bCs/>
              </w:rPr>
              <w:lastRenderedPageBreak/>
              <w:t>Безстопанствени кучета</w:t>
            </w:r>
            <w:r w:rsidRPr="00AF627B">
              <w:rPr>
                <w:b w:val="0"/>
                <w:bCs/>
              </w:rPr>
              <w:t xml:space="preserve"> </w:t>
            </w:r>
          </w:p>
        </w:tc>
      </w:tr>
      <w:tr w:rsidR="000C3B71" w:rsidRPr="00AF627B" w14:paraId="12D62553" w14:textId="77777777" w:rsidTr="0082400C">
        <w:trPr>
          <w:trHeight w:val="6104"/>
        </w:trPr>
        <w:tc>
          <w:tcPr>
            <w:tcW w:w="7133" w:type="dxa"/>
            <w:tcBorders>
              <w:top w:val="double" w:sz="4" w:space="0" w:color="000000"/>
              <w:left w:val="double" w:sz="4" w:space="0" w:color="000000"/>
              <w:bottom w:val="double" w:sz="12" w:space="0" w:color="000000"/>
              <w:right w:val="double" w:sz="4" w:space="0" w:color="000000"/>
            </w:tcBorders>
            <w:shd w:val="clear" w:color="auto" w:fill="EDF7E1"/>
          </w:tcPr>
          <w:p w14:paraId="5E883AC2" w14:textId="77777777" w:rsidR="000C3B71" w:rsidRPr="00AF627B" w:rsidRDefault="000C3B71" w:rsidP="00B41958">
            <w:pPr>
              <w:numPr>
                <w:ilvl w:val="0"/>
                <w:numId w:val="39"/>
              </w:numPr>
              <w:spacing w:after="112" w:line="360" w:lineRule="auto"/>
              <w:ind w:right="-1"/>
              <w:jc w:val="both"/>
              <w:rPr>
                <w:b w:val="0"/>
                <w:bCs/>
              </w:rPr>
            </w:pPr>
            <w:r w:rsidRPr="00AF627B">
              <w:rPr>
                <w:b w:val="0"/>
                <w:bCs/>
              </w:rPr>
              <w:t xml:space="preserve">Висок процент на определените като кастрирани безстопанствени кучета. </w:t>
            </w:r>
          </w:p>
          <w:p w14:paraId="2B430210" w14:textId="77777777" w:rsidR="000C3B71" w:rsidRPr="00AF627B" w:rsidRDefault="000C3B71" w:rsidP="00B41958">
            <w:pPr>
              <w:numPr>
                <w:ilvl w:val="0"/>
                <w:numId w:val="39"/>
              </w:numPr>
              <w:spacing w:after="112" w:line="360" w:lineRule="auto"/>
              <w:ind w:right="-1"/>
              <w:jc w:val="both"/>
              <w:rPr>
                <w:b w:val="0"/>
                <w:bCs/>
              </w:rPr>
            </w:pPr>
            <w:r w:rsidRPr="00AF627B">
              <w:rPr>
                <w:b w:val="0"/>
                <w:bCs/>
              </w:rPr>
              <w:t xml:space="preserve">Приют за безстопанствени кучета на територията на общината.. </w:t>
            </w:r>
          </w:p>
          <w:p w14:paraId="3027969C" w14:textId="77777777" w:rsidR="000C3B71" w:rsidRDefault="00F55FC7" w:rsidP="00B41958">
            <w:pPr>
              <w:numPr>
                <w:ilvl w:val="0"/>
                <w:numId w:val="39"/>
              </w:numPr>
              <w:spacing w:after="112" w:line="360" w:lineRule="auto"/>
              <w:ind w:right="-1"/>
              <w:jc w:val="both"/>
              <w:rPr>
                <w:b w:val="0"/>
                <w:bCs/>
              </w:rPr>
            </w:pPr>
            <w:r w:rsidRPr="00F55FC7">
              <w:rPr>
                <w:b w:val="0"/>
                <w:bCs/>
              </w:rPr>
              <w:t>ОП „</w:t>
            </w:r>
            <w:r w:rsidRPr="00F55FC7">
              <w:rPr>
                <w:bCs/>
              </w:rPr>
              <w:t xml:space="preserve"> </w:t>
            </w:r>
            <w:r w:rsidRPr="00F55FC7">
              <w:rPr>
                <w:b w:val="0"/>
                <w:bCs/>
              </w:rPr>
              <w:t xml:space="preserve">Комунални дейности “ </w:t>
            </w:r>
            <w:r w:rsidR="000C3B71" w:rsidRPr="00AF627B">
              <w:rPr>
                <w:b w:val="0"/>
                <w:bCs/>
              </w:rPr>
              <w:t xml:space="preserve">всяка година провежда мащабни информационни кампании, насърчаващи осиновяването на безстопанствени кучета от общински приюти и популяризиращи ползите от кастрация на домашните кучета. </w:t>
            </w:r>
          </w:p>
          <w:p w14:paraId="44B2F4A2" w14:textId="5A7CA090" w:rsidR="0082400C" w:rsidRPr="00AF627B" w:rsidRDefault="0082400C" w:rsidP="0082400C">
            <w:pPr>
              <w:spacing w:after="112" w:line="360" w:lineRule="auto"/>
              <w:ind w:right="-1"/>
              <w:jc w:val="both"/>
              <w:rPr>
                <w:b w:val="0"/>
                <w:bCs/>
              </w:rPr>
            </w:pPr>
          </w:p>
        </w:tc>
        <w:tc>
          <w:tcPr>
            <w:tcW w:w="7367" w:type="dxa"/>
            <w:tcBorders>
              <w:top w:val="double" w:sz="4" w:space="0" w:color="000000"/>
              <w:left w:val="double" w:sz="4" w:space="0" w:color="000000"/>
              <w:bottom w:val="double" w:sz="12" w:space="0" w:color="000000"/>
              <w:right w:val="double" w:sz="7" w:space="0" w:color="000000"/>
            </w:tcBorders>
            <w:shd w:val="clear" w:color="auto" w:fill="FFFFE7"/>
          </w:tcPr>
          <w:p w14:paraId="205FB602" w14:textId="77777777" w:rsidR="000C3B71" w:rsidRPr="00AF627B" w:rsidRDefault="000C3B71" w:rsidP="00135924">
            <w:pPr>
              <w:spacing w:after="112" w:line="360" w:lineRule="auto"/>
              <w:ind w:right="-1" w:firstLine="851"/>
              <w:jc w:val="both"/>
              <w:rPr>
                <w:b w:val="0"/>
                <w:bCs/>
              </w:rPr>
            </w:pPr>
            <w:r w:rsidRPr="00AF627B">
              <w:rPr>
                <w:b w:val="0"/>
                <w:bCs/>
              </w:rPr>
              <w:t>- Недостатъчен контрол върху собствениците на домашни кучета, несъбиране на дължимата годишна такса за притежаване на домашен любимец.</w:t>
            </w:r>
            <w:r w:rsidRPr="00AF627B">
              <w:rPr>
                <w:bCs/>
              </w:rPr>
              <w:t xml:space="preserve"> </w:t>
            </w:r>
          </w:p>
        </w:tc>
      </w:tr>
      <w:tr w:rsidR="000C3B71" w:rsidRPr="00AF627B" w14:paraId="0A2235E2" w14:textId="77777777" w:rsidTr="00135924">
        <w:trPr>
          <w:trHeight w:val="289"/>
        </w:trPr>
        <w:tc>
          <w:tcPr>
            <w:tcW w:w="7133" w:type="dxa"/>
            <w:tcBorders>
              <w:top w:val="double" w:sz="12" w:space="0" w:color="000000"/>
              <w:left w:val="double" w:sz="12" w:space="0" w:color="000000"/>
              <w:bottom w:val="double" w:sz="12" w:space="0" w:color="000000"/>
              <w:right w:val="double" w:sz="12" w:space="0" w:color="000000"/>
            </w:tcBorders>
            <w:shd w:val="clear" w:color="auto" w:fill="B6D2EC"/>
          </w:tcPr>
          <w:p w14:paraId="3C629647" w14:textId="77777777" w:rsidR="000C3B71" w:rsidRPr="00AF627B" w:rsidRDefault="000C3B71" w:rsidP="00135924">
            <w:pPr>
              <w:spacing w:after="112" w:line="360" w:lineRule="auto"/>
              <w:ind w:right="-1" w:firstLine="851"/>
              <w:jc w:val="both"/>
              <w:rPr>
                <w:b w:val="0"/>
                <w:bCs/>
              </w:rPr>
            </w:pPr>
            <w:r w:rsidRPr="00AF627B">
              <w:rPr>
                <w:bCs/>
              </w:rPr>
              <w:t xml:space="preserve">Възможности </w:t>
            </w:r>
          </w:p>
        </w:tc>
        <w:tc>
          <w:tcPr>
            <w:tcW w:w="7367" w:type="dxa"/>
            <w:tcBorders>
              <w:top w:val="double" w:sz="12" w:space="0" w:color="000000"/>
              <w:left w:val="double" w:sz="12" w:space="0" w:color="000000"/>
              <w:bottom w:val="double" w:sz="12" w:space="0" w:color="000000"/>
              <w:right w:val="double" w:sz="12" w:space="0" w:color="000000"/>
            </w:tcBorders>
            <w:shd w:val="clear" w:color="auto" w:fill="FFE7E1"/>
          </w:tcPr>
          <w:p w14:paraId="2D2BF351" w14:textId="77777777" w:rsidR="000C3B71" w:rsidRPr="00AF627B" w:rsidRDefault="000C3B71" w:rsidP="00135924">
            <w:pPr>
              <w:spacing w:after="112" w:line="360" w:lineRule="auto"/>
              <w:ind w:right="-1" w:firstLine="851"/>
              <w:jc w:val="both"/>
              <w:rPr>
                <w:b w:val="0"/>
                <w:bCs/>
              </w:rPr>
            </w:pPr>
            <w:r w:rsidRPr="00AF627B">
              <w:rPr>
                <w:bCs/>
              </w:rPr>
              <w:t xml:space="preserve">Заплахи </w:t>
            </w:r>
          </w:p>
        </w:tc>
      </w:tr>
      <w:tr w:rsidR="000C3B71" w:rsidRPr="00AF627B" w14:paraId="250EEF42" w14:textId="77777777" w:rsidTr="00135924">
        <w:trPr>
          <w:trHeight w:val="143"/>
        </w:trPr>
        <w:tc>
          <w:tcPr>
            <w:tcW w:w="14500" w:type="dxa"/>
            <w:gridSpan w:val="2"/>
            <w:tcBorders>
              <w:top w:val="double" w:sz="12" w:space="0" w:color="000000"/>
              <w:left w:val="double" w:sz="4" w:space="0" w:color="000000"/>
              <w:bottom w:val="double" w:sz="4" w:space="0" w:color="000000"/>
              <w:right w:val="double" w:sz="4" w:space="0" w:color="000000"/>
            </w:tcBorders>
          </w:tcPr>
          <w:p w14:paraId="5D79CF34" w14:textId="77777777" w:rsidR="000C3B71" w:rsidRPr="00AF627B" w:rsidRDefault="000C3B71" w:rsidP="00135924">
            <w:pPr>
              <w:spacing w:after="112" w:line="360" w:lineRule="auto"/>
              <w:ind w:right="-1" w:firstLine="851"/>
              <w:jc w:val="both"/>
              <w:rPr>
                <w:b w:val="0"/>
                <w:bCs/>
              </w:rPr>
            </w:pPr>
            <w:r w:rsidRPr="00AF627B">
              <w:rPr>
                <w:bCs/>
              </w:rPr>
              <w:t xml:space="preserve">Общи </w:t>
            </w:r>
          </w:p>
        </w:tc>
      </w:tr>
    </w:tbl>
    <w:p w14:paraId="1C459FAA" w14:textId="6E8991D4" w:rsidR="00E36838" w:rsidRDefault="00E36838" w:rsidP="00E36838">
      <w:pPr>
        <w:spacing w:after="112" w:line="360" w:lineRule="auto"/>
        <w:ind w:right="-1" w:firstLine="851"/>
        <w:jc w:val="both"/>
        <w:rPr>
          <w:b w:val="0"/>
          <w:bCs/>
        </w:rPr>
      </w:pPr>
    </w:p>
    <w:p w14:paraId="2EAC5F6A" w14:textId="31F75BFD" w:rsidR="000C3B71" w:rsidRDefault="000C3B71" w:rsidP="00E36838">
      <w:pPr>
        <w:spacing w:after="112" w:line="360" w:lineRule="auto"/>
        <w:ind w:right="-1" w:firstLine="851"/>
        <w:jc w:val="both"/>
        <w:rPr>
          <w:b w:val="0"/>
          <w:bCs/>
        </w:rPr>
      </w:pPr>
    </w:p>
    <w:p w14:paraId="7990B96C" w14:textId="40264D22" w:rsidR="000C3B71" w:rsidRDefault="000C3B71" w:rsidP="00E36838">
      <w:pPr>
        <w:spacing w:after="112" w:line="360" w:lineRule="auto"/>
        <w:ind w:right="-1" w:firstLine="851"/>
        <w:jc w:val="both"/>
        <w:rPr>
          <w:b w:val="0"/>
          <w:bCs/>
        </w:rPr>
      </w:pPr>
    </w:p>
    <w:p w14:paraId="1869F695" w14:textId="342574D1" w:rsidR="000C3B71" w:rsidRDefault="000C3B71" w:rsidP="00E36838">
      <w:pPr>
        <w:spacing w:after="112" w:line="360" w:lineRule="auto"/>
        <w:ind w:right="-1" w:firstLine="851"/>
        <w:jc w:val="both"/>
        <w:rPr>
          <w:b w:val="0"/>
          <w:bCs/>
        </w:rPr>
      </w:pPr>
    </w:p>
    <w:p w14:paraId="1BFF42BB" w14:textId="2AAFBA61" w:rsidR="000C3B71" w:rsidRDefault="000C3B71" w:rsidP="00E36838">
      <w:pPr>
        <w:spacing w:after="112" w:line="360" w:lineRule="auto"/>
        <w:ind w:right="-1" w:firstLine="851"/>
        <w:jc w:val="both"/>
        <w:rPr>
          <w:b w:val="0"/>
          <w:bCs/>
        </w:rPr>
      </w:pPr>
    </w:p>
    <w:tbl>
      <w:tblPr>
        <w:tblW w:w="14510" w:type="dxa"/>
        <w:tblInd w:w="-107" w:type="dxa"/>
        <w:tblCellMar>
          <w:top w:w="57" w:type="dxa"/>
          <w:left w:w="107" w:type="dxa"/>
          <w:right w:w="63" w:type="dxa"/>
        </w:tblCellMar>
        <w:tblLook w:val="04A0" w:firstRow="1" w:lastRow="0" w:firstColumn="1" w:lastColumn="0" w:noHBand="0" w:noVBand="1"/>
      </w:tblPr>
      <w:tblGrid>
        <w:gridCol w:w="7137"/>
        <w:gridCol w:w="7373"/>
      </w:tblGrid>
      <w:tr w:rsidR="000C3B71" w:rsidRPr="00AF627B" w14:paraId="69B1A17E" w14:textId="77777777" w:rsidTr="005F40C3">
        <w:trPr>
          <w:trHeight w:val="2317"/>
        </w:trPr>
        <w:tc>
          <w:tcPr>
            <w:tcW w:w="7137" w:type="dxa"/>
            <w:tcBorders>
              <w:top w:val="double" w:sz="4" w:space="0" w:color="000000"/>
              <w:left w:val="double" w:sz="4" w:space="0" w:color="000000"/>
              <w:bottom w:val="double" w:sz="4" w:space="0" w:color="000000"/>
              <w:right w:val="double" w:sz="4" w:space="0" w:color="000000"/>
            </w:tcBorders>
            <w:shd w:val="clear" w:color="auto" w:fill="B6D2EC"/>
          </w:tcPr>
          <w:p w14:paraId="3DFFAE7D" w14:textId="33576433" w:rsidR="000C3B71" w:rsidRPr="00AF627B" w:rsidRDefault="000C3B71" w:rsidP="00B41958">
            <w:pPr>
              <w:numPr>
                <w:ilvl w:val="0"/>
                <w:numId w:val="40"/>
              </w:numPr>
              <w:spacing w:after="112" w:line="360" w:lineRule="auto"/>
              <w:ind w:right="-1"/>
              <w:jc w:val="both"/>
              <w:rPr>
                <w:b w:val="0"/>
                <w:bCs/>
              </w:rPr>
            </w:pPr>
            <w:r w:rsidRPr="00AF627B">
              <w:rPr>
                <w:b w:val="0"/>
                <w:bCs/>
              </w:rPr>
              <w:lastRenderedPageBreak/>
              <w:t xml:space="preserve">Доразвиване на рекреационния туризъм в община </w:t>
            </w:r>
            <w:r w:rsidR="005179C2">
              <w:rPr>
                <w:b w:val="0"/>
                <w:bCs/>
              </w:rPr>
              <w:t>Русе</w:t>
            </w:r>
            <w:r w:rsidRPr="00AF627B">
              <w:rPr>
                <w:b w:val="0"/>
                <w:bCs/>
              </w:rPr>
              <w:t xml:space="preserve">. </w:t>
            </w:r>
          </w:p>
          <w:p w14:paraId="14D5B526" w14:textId="77777777" w:rsidR="000C3B71" w:rsidRPr="00AF627B" w:rsidRDefault="000C3B71" w:rsidP="00B41958">
            <w:pPr>
              <w:numPr>
                <w:ilvl w:val="0"/>
                <w:numId w:val="40"/>
              </w:numPr>
              <w:spacing w:after="112" w:line="360" w:lineRule="auto"/>
              <w:ind w:right="-1"/>
              <w:jc w:val="both"/>
              <w:rPr>
                <w:b w:val="0"/>
                <w:bCs/>
              </w:rPr>
            </w:pPr>
            <w:r w:rsidRPr="00AF627B">
              <w:rPr>
                <w:b w:val="0"/>
                <w:bCs/>
              </w:rPr>
              <w:t xml:space="preserve">Формиране на екологосъобразно поведение и навици сред населението. </w:t>
            </w:r>
          </w:p>
          <w:p w14:paraId="65932E12" w14:textId="77777777" w:rsidR="000C3B71" w:rsidRPr="00AF627B" w:rsidRDefault="000C3B71" w:rsidP="00B41958">
            <w:pPr>
              <w:numPr>
                <w:ilvl w:val="0"/>
                <w:numId w:val="40"/>
              </w:numPr>
              <w:spacing w:after="112" w:line="360" w:lineRule="auto"/>
              <w:ind w:right="-1"/>
              <w:jc w:val="both"/>
              <w:rPr>
                <w:b w:val="0"/>
                <w:bCs/>
              </w:rPr>
            </w:pPr>
            <w:r w:rsidRPr="00AF627B">
              <w:rPr>
                <w:b w:val="0"/>
                <w:bCs/>
              </w:rPr>
              <w:t xml:space="preserve">Създаване на комуникационна платформа за ангажиране на гражданите по въпросите за опазване на околната среда. </w:t>
            </w:r>
          </w:p>
          <w:p w14:paraId="5A5B5C60" w14:textId="77777777" w:rsidR="000C3B71" w:rsidRPr="00AF627B" w:rsidRDefault="000C3B71" w:rsidP="00B41958">
            <w:pPr>
              <w:numPr>
                <w:ilvl w:val="0"/>
                <w:numId w:val="40"/>
              </w:numPr>
              <w:spacing w:after="112" w:line="360" w:lineRule="auto"/>
              <w:ind w:right="-1"/>
              <w:jc w:val="both"/>
              <w:rPr>
                <w:b w:val="0"/>
                <w:bCs/>
              </w:rPr>
            </w:pPr>
            <w:r w:rsidRPr="00AF627B">
              <w:rPr>
                <w:b w:val="0"/>
                <w:bCs/>
              </w:rPr>
              <w:t xml:space="preserve">Повишаване на прозрачността при отчитане изпълнението на мерки и дейности, произтичащи от нормативните и стратегическите документи. </w:t>
            </w:r>
          </w:p>
          <w:p w14:paraId="7DF3C808" w14:textId="686B0317" w:rsidR="000C3B71" w:rsidRPr="00AF627B" w:rsidRDefault="000C3B71" w:rsidP="00B41958">
            <w:pPr>
              <w:numPr>
                <w:ilvl w:val="0"/>
                <w:numId w:val="40"/>
              </w:numPr>
              <w:spacing w:after="112" w:line="360" w:lineRule="auto"/>
              <w:ind w:right="-1"/>
              <w:jc w:val="both"/>
              <w:rPr>
                <w:b w:val="0"/>
                <w:bCs/>
              </w:rPr>
            </w:pPr>
            <w:r w:rsidRPr="00AF627B">
              <w:rPr>
                <w:b w:val="0"/>
                <w:bCs/>
              </w:rPr>
              <w:t xml:space="preserve">Продължаване на добрата практика за прилагане на мерки за повишаване на квалификацията на служителите на община </w:t>
            </w:r>
            <w:r w:rsidR="005179C2">
              <w:rPr>
                <w:b w:val="0"/>
                <w:bCs/>
              </w:rPr>
              <w:t>Русе</w:t>
            </w:r>
            <w:r w:rsidRPr="00AF627B">
              <w:rPr>
                <w:b w:val="0"/>
                <w:bCs/>
              </w:rPr>
              <w:t xml:space="preserve">, чиято дейност е свързана с опазване на околната среда. </w:t>
            </w:r>
          </w:p>
          <w:p w14:paraId="0C4DD019" w14:textId="77777777" w:rsidR="000C3B71" w:rsidRPr="00AF627B" w:rsidRDefault="000C3B71" w:rsidP="00B41958">
            <w:pPr>
              <w:numPr>
                <w:ilvl w:val="0"/>
                <w:numId w:val="40"/>
              </w:numPr>
              <w:spacing w:after="112" w:line="360" w:lineRule="auto"/>
              <w:ind w:right="-1"/>
              <w:jc w:val="both"/>
              <w:rPr>
                <w:b w:val="0"/>
                <w:bCs/>
              </w:rPr>
            </w:pPr>
            <w:r w:rsidRPr="00AF627B">
              <w:rPr>
                <w:b w:val="0"/>
                <w:bCs/>
              </w:rPr>
              <w:t xml:space="preserve">Условия за развитие на европейско и трансгранично сътрудничество в областта на усъвършенстване на административния капацитет чрез трансфер на иновации, обмен и прилагане на добри практики със съседни общини и трансгранично сътрудничество. </w:t>
            </w:r>
          </w:p>
          <w:p w14:paraId="203505DB" w14:textId="6E7740AC" w:rsidR="000C3B71" w:rsidRPr="00AF627B" w:rsidRDefault="000C3B71" w:rsidP="00B41958">
            <w:pPr>
              <w:numPr>
                <w:ilvl w:val="0"/>
                <w:numId w:val="40"/>
              </w:numPr>
              <w:spacing w:after="112" w:line="360" w:lineRule="auto"/>
              <w:ind w:right="-1"/>
              <w:jc w:val="both"/>
              <w:rPr>
                <w:b w:val="0"/>
                <w:bCs/>
              </w:rPr>
            </w:pPr>
            <w:r w:rsidRPr="00AF627B">
              <w:rPr>
                <w:b w:val="0"/>
                <w:bCs/>
              </w:rPr>
              <w:t xml:space="preserve"> Коопериране със съседните общини, и с останалите общини </w:t>
            </w:r>
            <w:r w:rsidRPr="00F55FC7">
              <w:rPr>
                <w:b w:val="0"/>
                <w:bCs/>
              </w:rPr>
              <w:t xml:space="preserve">от </w:t>
            </w:r>
            <w:r w:rsidR="00F55FC7" w:rsidRPr="00F55FC7">
              <w:rPr>
                <w:b w:val="0"/>
                <w:bCs/>
              </w:rPr>
              <w:t>Северен централен</w:t>
            </w:r>
            <w:r w:rsidRPr="00F55FC7">
              <w:rPr>
                <w:b w:val="0"/>
                <w:bCs/>
              </w:rPr>
              <w:t xml:space="preserve"> район</w:t>
            </w:r>
            <w:r w:rsidRPr="00AF627B">
              <w:rPr>
                <w:b w:val="0"/>
                <w:bCs/>
              </w:rPr>
              <w:t xml:space="preserve"> на планиране. за справяне с проблемите за подобряване качеството на атмосферния въздух и други.  </w:t>
            </w:r>
          </w:p>
          <w:p w14:paraId="2D2E73EF" w14:textId="77777777" w:rsidR="000C3B71" w:rsidRPr="00AF627B" w:rsidRDefault="000C3B71" w:rsidP="00B41958">
            <w:pPr>
              <w:numPr>
                <w:ilvl w:val="0"/>
                <w:numId w:val="40"/>
              </w:numPr>
              <w:spacing w:after="112" w:line="360" w:lineRule="auto"/>
              <w:ind w:right="-1"/>
              <w:jc w:val="both"/>
              <w:rPr>
                <w:b w:val="0"/>
                <w:bCs/>
              </w:rPr>
            </w:pPr>
            <w:r w:rsidRPr="00AF627B">
              <w:rPr>
                <w:b w:val="0"/>
                <w:bCs/>
              </w:rPr>
              <w:lastRenderedPageBreak/>
              <w:t xml:space="preserve">Използване на финансовите инструменти на ЕС за решаване на проблемите, свързани с опазване на околната среда. </w:t>
            </w:r>
          </w:p>
          <w:p w14:paraId="6A225557" w14:textId="77777777" w:rsidR="000C3B71" w:rsidRPr="00AF627B" w:rsidRDefault="000C3B71" w:rsidP="00B41958">
            <w:pPr>
              <w:numPr>
                <w:ilvl w:val="0"/>
                <w:numId w:val="40"/>
              </w:numPr>
              <w:spacing w:after="112" w:line="360" w:lineRule="auto"/>
              <w:ind w:right="-1"/>
              <w:jc w:val="both"/>
              <w:rPr>
                <w:b w:val="0"/>
                <w:bCs/>
              </w:rPr>
            </w:pPr>
            <w:r w:rsidRPr="00AF627B">
              <w:rPr>
                <w:b w:val="0"/>
                <w:bCs/>
              </w:rPr>
              <w:t xml:space="preserve">Използване на възобновяеми енергийни източници и въвеждане на енергоспестяващи технологии в общинската инфраструктура, вкл. и със средства на ЕС. </w:t>
            </w:r>
          </w:p>
        </w:tc>
        <w:tc>
          <w:tcPr>
            <w:tcW w:w="7373" w:type="dxa"/>
            <w:tcBorders>
              <w:top w:val="double" w:sz="4" w:space="0" w:color="000000"/>
              <w:left w:val="double" w:sz="4" w:space="0" w:color="000000"/>
              <w:bottom w:val="double" w:sz="4" w:space="0" w:color="000000"/>
              <w:right w:val="double" w:sz="7" w:space="0" w:color="000000"/>
            </w:tcBorders>
            <w:shd w:val="clear" w:color="auto" w:fill="FFE7E1"/>
          </w:tcPr>
          <w:p w14:paraId="4230C951" w14:textId="77777777" w:rsidR="000C3B71" w:rsidRPr="00AF627B" w:rsidRDefault="000C3B71" w:rsidP="00B41958">
            <w:pPr>
              <w:numPr>
                <w:ilvl w:val="0"/>
                <w:numId w:val="41"/>
              </w:numPr>
              <w:spacing w:after="112" w:line="360" w:lineRule="auto"/>
              <w:ind w:right="-1"/>
              <w:jc w:val="both"/>
              <w:rPr>
                <w:b w:val="0"/>
                <w:bCs/>
              </w:rPr>
            </w:pPr>
            <w:r w:rsidRPr="00AF627B">
              <w:rPr>
                <w:b w:val="0"/>
                <w:bCs/>
              </w:rPr>
              <w:lastRenderedPageBreak/>
              <w:t xml:space="preserve">Висока тежест на основните местни данъци и такси. </w:t>
            </w:r>
          </w:p>
          <w:p w14:paraId="692693E7" w14:textId="77777777" w:rsidR="00DB33C9" w:rsidRPr="00DB33C9" w:rsidRDefault="00291D88" w:rsidP="00B41958">
            <w:pPr>
              <w:numPr>
                <w:ilvl w:val="0"/>
                <w:numId w:val="41"/>
              </w:numPr>
              <w:spacing w:after="112" w:line="360" w:lineRule="auto"/>
              <w:ind w:right="-1"/>
              <w:jc w:val="both"/>
              <w:rPr>
                <w:b w:val="0"/>
                <w:bCs/>
              </w:rPr>
            </w:pPr>
            <w:r w:rsidRPr="00DB33C9">
              <w:rPr>
                <w:b w:val="0"/>
                <w:bCs/>
              </w:rPr>
              <w:t>Размерът на таксата не е променян от 2012 г.</w:t>
            </w:r>
          </w:p>
          <w:p w14:paraId="1A15D747" w14:textId="6B4FA2D4" w:rsidR="000C3B71" w:rsidRPr="00AF627B" w:rsidRDefault="000C3B71" w:rsidP="00B41958">
            <w:pPr>
              <w:numPr>
                <w:ilvl w:val="0"/>
                <w:numId w:val="41"/>
              </w:numPr>
              <w:spacing w:after="112" w:line="360" w:lineRule="auto"/>
              <w:ind w:right="-1"/>
              <w:jc w:val="both"/>
              <w:rPr>
                <w:b w:val="0"/>
                <w:bCs/>
              </w:rPr>
            </w:pPr>
            <w:r w:rsidRPr="00AF627B">
              <w:rPr>
                <w:b w:val="0"/>
                <w:bCs/>
              </w:rPr>
              <w:t xml:space="preserve">Продължава да се засилва неравенството в разпределението на доходите (коефициент на Джини). </w:t>
            </w:r>
          </w:p>
          <w:p w14:paraId="52F07F01" w14:textId="77777777" w:rsidR="000C3B71" w:rsidRPr="00AF627B" w:rsidRDefault="000C3B71" w:rsidP="00B41958">
            <w:pPr>
              <w:numPr>
                <w:ilvl w:val="0"/>
                <w:numId w:val="41"/>
              </w:numPr>
              <w:spacing w:after="112" w:line="360" w:lineRule="auto"/>
              <w:ind w:right="-1"/>
              <w:jc w:val="both"/>
              <w:rPr>
                <w:b w:val="0"/>
                <w:bCs/>
              </w:rPr>
            </w:pPr>
            <w:r w:rsidRPr="00AF627B">
              <w:rPr>
                <w:b w:val="0"/>
                <w:bCs/>
              </w:rPr>
              <w:t xml:space="preserve">Влошаване на квалификацията на бъдещата работна ръка, включително в областта на опазване на околната среда. </w:t>
            </w:r>
          </w:p>
          <w:p w14:paraId="6F453CC0" w14:textId="77777777" w:rsidR="000C3B71" w:rsidRPr="00AF627B" w:rsidRDefault="000C3B71" w:rsidP="00B41958">
            <w:pPr>
              <w:numPr>
                <w:ilvl w:val="0"/>
                <w:numId w:val="41"/>
              </w:numPr>
              <w:spacing w:after="112" w:line="360" w:lineRule="auto"/>
              <w:ind w:right="-1"/>
              <w:jc w:val="both"/>
              <w:rPr>
                <w:b w:val="0"/>
                <w:bCs/>
              </w:rPr>
            </w:pPr>
            <w:r w:rsidRPr="00AF627B">
              <w:rPr>
                <w:b w:val="0"/>
                <w:bCs/>
              </w:rPr>
              <w:t xml:space="preserve">Миграция на висококвалифицирани кадри към чужбина. </w:t>
            </w:r>
          </w:p>
          <w:p w14:paraId="4E388776" w14:textId="77777777" w:rsidR="000C3B71" w:rsidRPr="00AF627B" w:rsidRDefault="000C3B71" w:rsidP="00B41958">
            <w:pPr>
              <w:numPr>
                <w:ilvl w:val="0"/>
                <w:numId w:val="41"/>
              </w:numPr>
              <w:spacing w:after="112" w:line="360" w:lineRule="auto"/>
              <w:ind w:right="-1"/>
              <w:jc w:val="both"/>
              <w:rPr>
                <w:b w:val="0"/>
                <w:bCs/>
              </w:rPr>
            </w:pPr>
            <w:r w:rsidRPr="00AF627B">
              <w:rPr>
                <w:b w:val="0"/>
                <w:bCs/>
              </w:rPr>
              <w:t xml:space="preserve">Глобални климатични промени. </w:t>
            </w:r>
          </w:p>
        </w:tc>
      </w:tr>
      <w:tr w:rsidR="000C3B71" w:rsidRPr="00AF627B" w14:paraId="6BF542DE" w14:textId="77777777" w:rsidTr="005F40C3">
        <w:trPr>
          <w:trHeight w:val="509"/>
        </w:trPr>
        <w:tc>
          <w:tcPr>
            <w:tcW w:w="14510" w:type="dxa"/>
            <w:gridSpan w:val="2"/>
            <w:tcBorders>
              <w:top w:val="double" w:sz="4" w:space="0" w:color="000000"/>
              <w:left w:val="double" w:sz="4" w:space="0" w:color="000000"/>
              <w:bottom w:val="double" w:sz="4" w:space="0" w:color="000000"/>
              <w:right w:val="double" w:sz="7" w:space="0" w:color="000000"/>
            </w:tcBorders>
          </w:tcPr>
          <w:p w14:paraId="5E8D40A1" w14:textId="77777777" w:rsidR="000C3B71" w:rsidRPr="00AF627B" w:rsidRDefault="000C3B71" w:rsidP="005F40C3">
            <w:pPr>
              <w:spacing w:after="112" w:line="360" w:lineRule="auto"/>
              <w:ind w:right="-1" w:firstLine="851"/>
              <w:jc w:val="both"/>
              <w:rPr>
                <w:b w:val="0"/>
                <w:bCs/>
              </w:rPr>
            </w:pPr>
            <w:r w:rsidRPr="00AF627B">
              <w:rPr>
                <w:bCs/>
              </w:rPr>
              <w:lastRenderedPageBreak/>
              <w:t xml:space="preserve">Климат и атмосферен въздух </w:t>
            </w:r>
          </w:p>
        </w:tc>
      </w:tr>
      <w:tr w:rsidR="000C3B71" w:rsidRPr="00AF627B" w14:paraId="0651CC12" w14:textId="77777777" w:rsidTr="005F40C3">
        <w:trPr>
          <w:trHeight w:val="3331"/>
        </w:trPr>
        <w:tc>
          <w:tcPr>
            <w:tcW w:w="7137" w:type="dxa"/>
            <w:tcBorders>
              <w:top w:val="double" w:sz="4" w:space="0" w:color="000000"/>
              <w:left w:val="double" w:sz="4" w:space="0" w:color="000000"/>
              <w:bottom w:val="double" w:sz="4" w:space="0" w:color="000000"/>
              <w:right w:val="double" w:sz="4" w:space="0" w:color="000000"/>
            </w:tcBorders>
            <w:shd w:val="clear" w:color="auto" w:fill="B6D2EC"/>
          </w:tcPr>
          <w:p w14:paraId="3B132B72" w14:textId="77777777" w:rsidR="000C3B71" w:rsidRPr="00AF627B" w:rsidRDefault="000C3B71" w:rsidP="00B41958">
            <w:pPr>
              <w:numPr>
                <w:ilvl w:val="0"/>
                <w:numId w:val="42"/>
              </w:numPr>
              <w:spacing w:after="112" w:line="360" w:lineRule="auto"/>
              <w:ind w:right="-1"/>
              <w:jc w:val="both"/>
              <w:rPr>
                <w:b w:val="0"/>
                <w:bCs/>
              </w:rPr>
            </w:pPr>
            <w:r w:rsidRPr="00AF627B">
              <w:rPr>
                <w:b w:val="0"/>
                <w:bCs/>
              </w:rPr>
              <w:t xml:space="preserve">Ремонт на пътната инфраструктура. </w:t>
            </w:r>
          </w:p>
          <w:p w14:paraId="6976845C" w14:textId="77777777" w:rsidR="000C3B71" w:rsidRPr="00AF627B" w:rsidRDefault="000C3B71" w:rsidP="00B41958">
            <w:pPr>
              <w:numPr>
                <w:ilvl w:val="0"/>
                <w:numId w:val="42"/>
              </w:numPr>
              <w:spacing w:after="112" w:line="360" w:lineRule="auto"/>
              <w:ind w:right="-1"/>
              <w:jc w:val="both"/>
              <w:rPr>
                <w:b w:val="0"/>
                <w:bCs/>
              </w:rPr>
            </w:pPr>
            <w:r w:rsidRPr="00AF627B">
              <w:rPr>
                <w:b w:val="0"/>
                <w:bCs/>
              </w:rPr>
              <w:t xml:space="preserve">Подобрения на управлението на трафика. </w:t>
            </w:r>
          </w:p>
          <w:p w14:paraId="02C0B65C" w14:textId="77777777" w:rsidR="000C3B71" w:rsidRPr="00AF627B" w:rsidRDefault="000C3B71" w:rsidP="00B41958">
            <w:pPr>
              <w:numPr>
                <w:ilvl w:val="0"/>
                <w:numId w:val="42"/>
              </w:numPr>
              <w:spacing w:after="112" w:line="360" w:lineRule="auto"/>
              <w:ind w:right="-1"/>
              <w:jc w:val="both"/>
              <w:rPr>
                <w:b w:val="0"/>
                <w:bCs/>
              </w:rPr>
            </w:pPr>
            <w:r w:rsidRPr="00AF627B">
              <w:rPr>
                <w:b w:val="0"/>
                <w:bCs/>
              </w:rPr>
              <w:t xml:space="preserve">Повишаване на привлекателността на градския транспорт. </w:t>
            </w:r>
          </w:p>
          <w:p w14:paraId="3620A158" w14:textId="77777777" w:rsidR="000C3B71" w:rsidRPr="00AF627B" w:rsidRDefault="000C3B71" w:rsidP="00B41958">
            <w:pPr>
              <w:numPr>
                <w:ilvl w:val="0"/>
                <w:numId w:val="42"/>
              </w:numPr>
              <w:spacing w:after="112" w:line="360" w:lineRule="auto"/>
              <w:ind w:right="-1"/>
              <w:jc w:val="both"/>
              <w:rPr>
                <w:b w:val="0"/>
                <w:bCs/>
              </w:rPr>
            </w:pPr>
            <w:r w:rsidRPr="00AF627B">
              <w:rPr>
                <w:b w:val="0"/>
                <w:bCs/>
              </w:rPr>
              <w:t xml:space="preserve">Развитие на подходяща инфраструктура, структура и плътност на застрояването с цел намаляване на пътуванията. </w:t>
            </w:r>
          </w:p>
          <w:p w14:paraId="1CDA701C" w14:textId="77777777" w:rsidR="000C3B71" w:rsidRPr="00AF627B" w:rsidRDefault="000C3B71" w:rsidP="00B41958">
            <w:pPr>
              <w:numPr>
                <w:ilvl w:val="0"/>
                <w:numId w:val="42"/>
              </w:numPr>
              <w:spacing w:after="112" w:line="360" w:lineRule="auto"/>
              <w:ind w:right="-1"/>
              <w:jc w:val="both"/>
              <w:rPr>
                <w:b w:val="0"/>
                <w:bCs/>
              </w:rPr>
            </w:pPr>
            <w:r w:rsidRPr="00AF627B">
              <w:rPr>
                <w:b w:val="0"/>
                <w:bCs/>
              </w:rPr>
              <w:t xml:space="preserve">Планиране с цел възможности за приложение на съвременни технологии за производство и мрежи за разпределение на енергията, включително съобразяване с възможностите за използване на ВЕИ. </w:t>
            </w:r>
          </w:p>
          <w:p w14:paraId="030BA310" w14:textId="77777777" w:rsidR="000C3B71" w:rsidRPr="00AF627B" w:rsidRDefault="000C3B71" w:rsidP="00B41958">
            <w:pPr>
              <w:numPr>
                <w:ilvl w:val="0"/>
                <w:numId w:val="42"/>
              </w:numPr>
              <w:spacing w:after="112" w:line="360" w:lineRule="auto"/>
              <w:ind w:right="-1"/>
              <w:jc w:val="both"/>
              <w:rPr>
                <w:b w:val="0"/>
                <w:bCs/>
              </w:rPr>
            </w:pPr>
            <w:r w:rsidRPr="00AF627B">
              <w:rPr>
                <w:b w:val="0"/>
                <w:bCs/>
              </w:rPr>
              <w:t xml:space="preserve">Подходящо разположение, структура и параметри на сградния фонд с цел постигане на енергийна ефективност. </w:t>
            </w:r>
          </w:p>
          <w:p w14:paraId="707B5BD3" w14:textId="77777777" w:rsidR="000C3B71" w:rsidRPr="00AF627B" w:rsidRDefault="000C3B71" w:rsidP="00B41958">
            <w:pPr>
              <w:numPr>
                <w:ilvl w:val="0"/>
                <w:numId w:val="42"/>
              </w:numPr>
              <w:spacing w:after="112" w:line="360" w:lineRule="auto"/>
              <w:ind w:right="-1"/>
              <w:jc w:val="both"/>
              <w:rPr>
                <w:b w:val="0"/>
                <w:bCs/>
              </w:rPr>
            </w:pPr>
            <w:r w:rsidRPr="00AF627B">
              <w:rPr>
                <w:b w:val="0"/>
                <w:bCs/>
              </w:rPr>
              <w:lastRenderedPageBreak/>
              <w:t xml:space="preserve">Създаване на условия за развитие на алтернативни форми за мобилност - електромобили, велосипедно и пешеходно придвижване и други. </w:t>
            </w:r>
          </w:p>
          <w:p w14:paraId="477EA4A4" w14:textId="77777777" w:rsidR="000C3B71" w:rsidRPr="00AF627B" w:rsidRDefault="000C3B71" w:rsidP="00B41958">
            <w:pPr>
              <w:numPr>
                <w:ilvl w:val="0"/>
                <w:numId w:val="42"/>
              </w:numPr>
              <w:spacing w:after="112" w:line="360" w:lineRule="auto"/>
              <w:ind w:right="-1"/>
              <w:jc w:val="both"/>
              <w:rPr>
                <w:b w:val="0"/>
                <w:bCs/>
              </w:rPr>
            </w:pPr>
            <w:r w:rsidRPr="00AF627B">
              <w:rPr>
                <w:b w:val="0"/>
                <w:bCs/>
              </w:rPr>
              <w:t xml:space="preserve">Разширяване на газопреносната мрежа на газоразпределителното дружество и съответно увеличаване на домакинствата, които се отопляват чрез изгаряне на природен газ, за сметка изгарянето на твърди горива. </w:t>
            </w:r>
          </w:p>
          <w:p w14:paraId="607F0337" w14:textId="77777777" w:rsidR="000C3B71" w:rsidRPr="00AF627B" w:rsidRDefault="000C3B71" w:rsidP="00B41958">
            <w:pPr>
              <w:numPr>
                <w:ilvl w:val="0"/>
                <w:numId w:val="42"/>
              </w:numPr>
              <w:spacing w:after="112" w:line="360" w:lineRule="auto"/>
              <w:ind w:right="-1"/>
              <w:jc w:val="both"/>
              <w:rPr>
                <w:b w:val="0"/>
                <w:bCs/>
              </w:rPr>
            </w:pPr>
            <w:r w:rsidRPr="00AF627B">
              <w:rPr>
                <w:b w:val="0"/>
                <w:bCs/>
              </w:rPr>
              <w:t xml:space="preserve">Съществуват голям брой финансови програми и схеми за финансиране на изпълнението на предложените мерки. </w:t>
            </w:r>
          </w:p>
          <w:p w14:paraId="03AB3471" w14:textId="77777777" w:rsidR="000C3B71" w:rsidRPr="00AF627B" w:rsidRDefault="000C3B71" w:rsidP="00B41958">
            <w:pPr>
              <w:numPr>
                <w:ilvl w:val="0"/>
                <w:numId w:val="42"/>
              </w:numPr>
              <w:spacing w:after="112" w:line="360" w:lineRule="auto"/>
              <w:ind w:right="-1"/>
              <w:jc w:val="both"/>
              <w:rPr>
                <w:b w:val="0"/>
                <w:bCs/>
              </w:rPr>
            </w:pPr>
            <w:r w:rsidRPr="00AF627B">
              <w:rPr>
                <w:b w:val="0"/>
                <w:bCs/>
              </w:rPr>
              <w:t xml:space="preserve">Създаване на условия за блокиране миграцията на замърсители, отделяни от транспорта чрез използване на устойчиви растителни видове. </w:t>
            </w:r>
          </w:p>
          <w:p w14:paraId="5A079643" w14:textId="77777777" w:rsidR="000C3B71" w:rsidRPr="00AF627B" w:rsidRDefault="000C3B71" w:rsidP="00B41958">
            <w:pPr>
              <w:numPr>
                <w:ilvl w:val="0"/>
                <w:numId w:val="42"/>
              </w:numPr>
              <w:spacing w:after="112" w:line="360" w:lineRule="auto"/>
              <w:ind w:right="-1"/>
              <w:jc w:val="both"/>
              <w:rPr>
                <w:b w:val="0"/>
                <w:bCs/>
              </w:rPr>
            </w:pPr>
            <w:r w:rsidRPr="00AF627B">
              <w:rPr>
                <w:b w:val="0"/>
                <w:bCs/>
              </w:rPr>
              <w:t xml:space="preserve">Създаване на шумо и прахоизолиращи прегради на места със по-силно замърсяване. </w:t>
            </w:r>
          </w:p>
          <w:p w14:paraId="701C5F8E" w14:textId="1AC86A2F" w:rsidR="000C3B71" w:rsidRPr="00AF627B" w:rsidRDefault="000C3B71" w:rsidP="00B41958">
            <w:pPr>
              <w:numPr>
                <w:ilvl w:val="0"/>
                <w:numId w:val="42"/>
              </w:numPr>
              <w:spacing w:after="112" w:line="360" w:lineRule="auto"/>
              <w:ind w:right="-1"/>
              <w:jc w:val="both"/>
              <w:rPr>
                <w:b w:val="0"/>
                <w:bCs/>
              </w:rPr>
            </w:pPr>
            <w:r w:rsidRPr="00AF627B">
              <w:rPr>
                <w:b w:val="0"/>
                <w:bCs/>
              </w:rPr>
              <w:t xml:space="preserve">Интегриране на адаптацията към климатичните промени на община </w:t>
            </w:r>
            <w:r w:rsidR="005179C2">
              <w:rPr>
                <w:b w:val="0"/>
                <w:bCs/>
              </w:rPr>
              <w:t>Русе</w:t>
            </w:r>
            <w:r w:rsidRPr="00AF627B">
              <w:rPr>
                <w:b w:val="0"/>
                <w:bCs/>
              </w:rPr>
              <w:t xml:space="preserve"> в градското планиране, транспортните решения, икономиката и социалния живот.</w:t>
            </w:r>
          </w:p>
        </w:tc>
        <w:tc>
          <w:tcPr>
            <w:tcW w:w="7373" w:type="dxa"/>
            <w:tcBorders>
              <w:top w:val="double" w:sz="4" w:space="0" w:color="000000"/>
              <w:left w:val="double" w:sz="4" w:space="0" w:color="000000"/>
              <w:bottom w:val="double" w:sz="4" w:space="0" w:color="000000"/>
              <w:right w:val="double" w:sz="7" w:space="0" w:color="000000"/>
            </w:tcBorders>
            <w:shd w:val="clear" w:color="auto" w:fill="FFE7E1"/>
          </w:tcPr>
          <w:p w14:paraId="0B8AB4EA" w14:textId="77777777" w:rsidR="000C3B71" w:rsidRPr="00AF627B" w:rsidRDefault="000C3B71" w:rsidP="00B41958">
            <w:pPr>
              <w:numPr>
                <w:ilvl w:val="0"/>
                <w:numId w:val="43"/>
              </w:numPr>
              <w:spacing w:after="112" w:line="360" w:lineRule="auto"/>
              <w:ind w:right="-1"/>
              <w:jc w:val="both"/>
              <w:rPr>
                <w:b w:val="0"/>
                <w:bCs/>
              </w:rPr>
            </w:pPr>
            <w:r w:rsidRPr="00AF627B">
              <w:rPr>
                <w:b w:val="0"/>
                <w:bCs/>
              </w:rPr>
              <w:lastRenderedPageBreak/>
              <w:t xml:space="preserve">Недостатъчно усвояване на средства от фондове на ЕС или намаляване на финансирането в резултат налагане на финансови корекции, санкции др. </w:t>
            </w:r>
          </w:p>
          <w:p w14:paraId="634B1EE4" w14:textId="77777777" w:rsidR="000C3B71" w:rsidRPr="00AF627B" w:rsidRDefault="000C3B71" w:rsidP="00B41958">
            <w:pPr>
              <w:numPr>
                <w:ilvl w:val="0"/>
                <w:numId w:val="43"/>
              </w:numPr>
              <w:spacing w:after="112" w:line="360" w:lineRule="auto"/>
              <w:ind w:right="-1"/>
              <w:jc w:val="both"/>
              <w:rPr>
                <w:b w:val="0"/>
                <w:bCs/>
              </w:rPr>
            </w:pPr>
            <w:r w:rsidRPr="00AF627B">
              <w:rPr>
                <w:b w:val="0"/>
                <w:bCs/>
              </w:rPr>
              <w:t xml:space="preserve">Продължаваща тенденция за внос на стари автомобили. </w:t>
            </w:r>
          </w:p>
          <w:p w14:paraId="53ECFF46" w14:textId="77777777" w:rsidR="000C3B71" w:rsidRPr="00AF627B" w:rsidRDefault="000C3B71" w:rsidP="00B41958">
            <w:pPr>
              <w:numPr>
                <w:ilvl w:val="0"/>
                <w:numId w:val="43"/>
              </w:numPr>
              <w:spacing w:after="112" w:line="360" w:lineRule="auto"/>
              <w:ind w:right="-1"/>
              <w:jc w:val="both"/>
              <w:rPr>
                <w:b w:val="0"/>
                <w:bCs/>
              </w:rPr>
            </w:pPr>
            <w:r w:rsidRPr="00AF627B">
              <w:rPr>
                <w:b w:val="0"/>
                <w:bCs/>
              </w:rPr>
              <w:t xml:space="preserve">Възможен пренос на замърсители от съседни общини. </w:t>
            </w:r>
          </w:p>
          <w:p w14:paraId="4609F03A" w14:textId="77777777" w:rsidR="000C3B71" w:rsidRPr="00AF627B" w:rsidRDefault="000C3B71" w:rsidP="00B41958">
            <w:pPr>
              <w:numPr>
                <w:ilvl w:val="0"/>
                <w:numId w:val="43"/>
              </w:numPr>
              <w:spacing w:after="112" w:line="360" w:lineRule="auto"/>
              <w:ind w:right="-1"/>
              <w:jc w:val="both"/>
              <w:rPr>
                <w:b w:val="0"/>
                <w:bCs/>
              </w:rPr>
            </w:pPr>
            <w:r w:rsidRPr="00AF627B">
              <w:rPr>
                <w:b w:val="0"/>
                <w:bCs/>
              </w:rPr>
              <w:t xml:space="preserve">Изгаряне на твърди горива с лоши характеристики (ниска калоричност и високо пепелно съдържание) и използване на неефективни битови горивни уредби. </w:t>
            </w:r>
          </w:p>
        </w:tc>
      </w:tr>
    </w:tbl>
    <w:p w14:paraId="0B0E90B4" w14:textId="77777777" w:rsidR="000C3B71" w:rsidRPr="00AF627B" w:rsidRDefault="000C3B71" w:rsidP="000C3B71">
      <w:pPr>
        <w:spacing w:after="112" w:line="360" w:lineRule="auto"/>
        <w:ind w:right="-1" w:firstLine="851"/>
        <w:jc w:val="both"/>
        <w:rPr>
          <w:b w:val="0"/>
          <w:bCs/>
        </w:rPr>
      </w:pPr>
    </w:p>
    <w:p w14:paraId="48D20BC7" w14:textId="77777777" w:rsidR="000C3B71" w:rsidRPr="00AF627B" w:rsidRDefault="000C3B71" w:rsidP="000C3B71">
      <w:pPr>
        <w:spacing w:after="112" w:line="360" w:lineRule="auto"/>
        <w:ind w:right="-1" w:firstLine="851"/>
        <w:jc w:val="both"/>
        <w:rPr>
          <w:b w:val="0"/>
          <w:bCs/>
        </w:rPr>
      </w:pPr>
    </w:p>
    <w:p w14:paraId="3D1AA896" w14:textId="77777777" w:rsidR="000C3B71" w:rsidRPr="00AF627B" w:rsidRDefault="000C3B71" w:rsidP="000C3B71">
      <w:pPr>
        <w:spacing w:after="112" w:line="360" w:lineRule="auto"/>
        <w:ind w:right="-1" w:firstLine="851"/>
        <w:jc w:val="both"/>
        <w:rPr>
          <w:b w:val="0"/>
          <w:bCs/>
        </w:rPr>
      </w:pPr>
    </w:p>
    <w:tbl>
      <w:tblPr>
        <w:tblW w:w="14702" w:type="dxa"/>
        <w:tblInd w:w="-299" w:type="dxa"/>
        <w:tblCellMar>
          <w:top w:w="56" w:type="dxa"/>
          <w:left w:w="107" w:type="dxa"/>
          <w:right w:w="22" w:type="dxa"/>
        </w:tblCellMar>
        <w:tblLook w:val="04A0" w:firstRow="1" w:lastRow="0" w:firstColumn="1" w:lastColumn="0" w:noHBand="0" w:noVBand="1"/>
      </w:tblPr>
      <w:tblGrid>
        <w:gridCol w:w="7329"/>
        <w:gridCol w:w="7373"/>
      </w:tblGrid>
      <w:tr w:rsidR="000C3B71" w:rsidRPr="00AF627B" w14:paraId="1AF8C86C" w14:textId="77777777" w:rsidTr="005F40C3">
        <w:trPr>
          <w:trHeight w:val="511"/>
        </w:trPr>
        <w:tc>
          <w:tcPr>
            <w:tcW w:w="14702" w:type="dxa"/>
            <w:gridSpan w:val="2"/>
            <w:tcBorders>
              <w:top w:val="double" w:sz="4" w:space="0" w:color="000000"/>
              <w:left w:val="double" w:sz="4" w:space="0" w:color="000000"/>
              <w:bottom w:val="double" w:sz="4" w:space="0" w:color="000000"/>
              <w:right w:val="double" w:sz="7" w:space="0" w:color="000000"/>
            </w:tcBorders>
          </w:tcPr>
          <w:p w14:paraId="4023080E" w14:textId="77777777" w:rsidR="000C3B71" w:rsidRPr="00AF627B" w:rsidRDefault="000C3B71" w:rsidP="005F40C3">
            <w:pPr>
              <w:spacing w:after="112" w:line="360" w:lineRule="auto"/>
              <w:ind w:right="-1" w:firstLine="851"/>
              <w:jc w:val="both"/>
              <w:rPr>
                <w:b w:val="0"/>
                <w:bCs/>
              </w:rPr>
            </w:pPr>
            <w:r w:rsidRPr="00AF627B">
              <w:rPr>
                <w:bCs/>
              </w:rPr>
              <w:lastRenderedPageBreak/>
              <w:t xml:space="preserve">Води </w:t>
            </w:r>
          </w:p>
        </w:tc>
      </w:tr>
      <w:tr w:rsidR="000C3B71" w:rsidRPr="00AF627B" w14:paraId="581C9350" w14:textId="77777777" w:rsidTr="005F40C3">
        <w:trPr>
          <w:trHeight w:val="8380"/>
        </w:trPr>
        <w:tc>
          <w:tcPr>
            <w:tcW w:w="7329" w:type="dxa"/>
            <w:tcBorders>
              <w:top w:val="double" w:sz="4" w:space="0" w:color="000000"/>
              <w:left w:val="double" w:sz="4" w:space="0" w:color="000000"/>
              <w:bottom w:val="double" w:sz="4" w:space="0" w:color="000000"/>
              <w:right w:val="double" w:sz="4" w:space="0" w:color="000000"/>
            </w:tcBorders>
            <w:shd w:val="clear" w:color="auto" w:fill="B6D2EC"/>
          </w:tcPr>
          <w:p w14:paraId="2363866F" w14:textId="77777777" w:rsidR="00135924" w:rsidRDefault="000C3B71" w:rsidP="00B41958">
            <w:pPr>
              <w:numPr>
                <w:ilvl w:val="0"/>
                <w:numId w:val="44"/>
              </w:numPr>
              <w:spacing w:after="112" w:line="360" w:lineRule="auto"/>
              <w:ind w:right="-1"/>
              <w:jc w:val="both"/>
              <w:rPr>
                <w:b w:val="0"/>
                <w:bCs/>
              </w:rPr>
            </w:pPr>
            <w:r w:rsidRPr="00AF627B">
              <w:rPr>
                <w:b w:val="0"/>
                <w:bCs/>
              </w:rPr>
              <w:t>Инвентаризация и въвеждане на система за мониторинг на води.</w:t>
            </w:r>
          </w:p>
          <w:p w14:paraId="4EBC3EF6" w14:textId="21AA7552" w:rsidR="000C3B71" w:rsidRPr="00AF627B" w:rsidRDefault="000C3B71" w:rsidP="00135924">
            <w:pPr>
              <w:spacing w:after="112" w:line="360" w:lineRule="auto"/>
              <w:ind w:right="-1"/>
              <w:jc w:val="both"/>
              <w:rPr>
                <w:b w:val="0"/>
                <w:bCs/>
              </w:rPr>
            </w:pPr>
            <w:r w:rsidRPr="00AF627B">
              <w:rPr>
                <w:b w:val="0"/>
                <w:bCs/>
              </w:rPr>
              <w:t xml:space="preserve"> - Разумно усвояване на възобновяемите енергийни източници и провеждане на мероприятия за подобряване на енергийната ефективност. </w:t>
            </w:r>
          </w:p>
          <w:p w14:paraId="26C84826" w14:textId="77777777" w:rsidR="000C3B71" w:rsidRPr="00AF627B" w:rsidRDefault="000C3B71" w:rsidP="00B41958">
            <w:pPr>
              <w:numPr>
                <w:ilvl w:val="0"/>
                <w:numId w:val="44"/>
              </w:numPr>
              <w:spacing w:after="112" w:line="360" w:lineRule="auto"/>
              <w:ind w:right="-1"/>
              <w:jc w:val="both"/>
              <w:rPr>
                <w:b w:val="0"/>
                <w:bCs/>
              </w:rPr>
            </w:pPr>
            <w:r w:rsidRPr="00AF627B">
              <w:rPr>
                <w:b w:val="0"/>
                <w:bCs/>
              </w:rPr>
              <w:t xml:space="preserve">Използване на градските и околоградски водни площи за летен отдих и спорт, свързан с разнообразното използване на водните ресурси. </w:t>
            </w:r>
          </w:p>
          <w:p w14:paraId="6C84990B" w14:textId="76A00A8B" w:rsidR="000C3B71" w:rsidRPr="00AF627B" w:rsidRDefault="000C3B71" w:rsidP="00B41958">
            <w:pPr>
              <w:numPr>
                <w:ilvl w:val="0"/>
                <w:numId w:val="44"/>
              </w:numPr>
              <w:spacing w:after="112" w:line="360" w:lineRule="auto"/>
              <w:ind w:right="-1"/>
              <w:jc w:val="both"/>
              <w:rPr>
                <w:b w:val="0"/>
                <w:bCs/>
              </w:rPr>
            </w:pPr>
            <w:r w:rsidRPr="00AF627B">
              <w:rPr>
                <w:b w:val="0"/>
                <w:bCs/>
              </w:rPr>
              <w:t xml:space="preserve">Използване на дъждовната вода (в автомивките напр. или за поливни цели). Това би могло да се приложи пилотно за поливането на зелените площи от община </w:t>
            </w:r>
            <w:r w:rsidR="005179C2">
              <w:rPr>
                <w:b w:val="0"/>
                <w:bCs/>
              </w:rPr>
              <w:t>Русе</w:t>
            </w:r>
            <w:r w:rsidRPr="00AF627B">
              <w:rPr>
                <w:b w:val="0"/>
                <w:bCs/>
              </w:rPr>
              <w:t xml:space="preserve">. </w:t>
            </w:r>
          </w:p>
        </w:tc>
        <w:tc>
          <w:tcPr>
            <w:tcW w:w="7373" w:type="dxa"/>
            <w:tcBorders>
              <w:top w:val="double" w:sz="4" w:space="0" w:color="000000"/>
              <w:left w:val="double" w:sz="4" w:space="0" w:color="000000"/>
              <w:bottom w:val="double" w:sz="4" w:space="0" w:color="000000"/>
              <w:right w:val="double" w:sz="7" w:space="0" w:color="000000"/>
            </w:tcBorders>
            <w:shd w:val="clear" w:color="auto" w:fill="FFE7E1"/>
          </w:tcPr>
          <w:p w14:paraId="35F02086" w14:textId="77777777" w:rsidR="000C3B71" w:rsidRPr="00AF627B" w:rsidRDefault="000C3B71" w:rsidP="005F40C3">
            <w:pPr>
              <w:spacing w:after="112" w:line="360" w:lineRule="auto"/>
              <w:ind w:right="-1" w:firstLine="851"/>
              <w:jc w:val="both"/>
              <w:rPr>
                <w:b w:val="0"/>
                <w:bCs/>
              </w:rPr>
            </w:pPr>
            <w:r w:rsidRPr="00AF627B">
              <w:rPr>
                <w:b w:val="0"/>
                <w:bCs/>
              </w:rPr>
              <w:t xml:space="preserve">- Наводнения в резултат от интензивни валежи, недобре поддържани и амортизирани канализационни и други системи за отвеждане на дъждовни води. </w:t>
            </w:r>
          </w:p>
        </w:tc>
      </w:tr>
      <w:tr w:rsidR="000C3B71" w:rsidRPr="00AF627B" w14:paraId="194E1D4E" w14:textId="77777777" w:rsidTr="005F40C3">
        <w:trPr>
          <w:trHeight w:val="509"/>
        </w:trPr>
        <w:tc>
          <w:tcPr>
            <w:tcW w:w="14702" w:type="dxa"/>
            <w:gridSpan w:val="2"/>
            <w:tcBorders>
              <w:top w:val="double" w:sz="4" w:space="0" w:color="000000"/>
              <w:left w:val="double" w:sz="4" w:space="0" w:color="000000"/>
              <w:bottom w:val="double" w:sz="4" w:space="0" w:color="000000"/>
              <w:right w:val="double" w:sz="7" w:space="0" w:color="000000"/>
            </w:tcBorders>
          </w:tcPr>
          <w:p w14:paraId="5B4C4DB6" w14:textId="77777777" w:rsidR="000C3B71" w:rsidRPr="00AF627B" w:rsidRDefault="000C3B71" w:rsidP="005F40C3">
            <w:pPr>
              <w:spacing w:after="112" w:line="360" w:lineRule="auto"/>
              <w:ind w:right="-1" w:firstLine="851"/>
              <w:jc w:val="both"/>
              <w:rPr>
                <w:b w:val="0"/>
                <w:bCs/>
              </w:rPr>
            </w:pPr>
            <w:r w:rsidRPr="00AF627B">
              <w:rPr>
                <w:bCs/>
              </w:rPr>
              <w:lastRenderedPageBreak/>
              <w:t xml:space="preserve">Управление на отпадъците и чистота в населените места </w:t>
            </w:r>
          </w:p>
        </w:tc>
      </w:tr>
      <w:tr w:rsidR="000C3B71" w:rsidRPr="00AF627B" w14:paraId="27DE1804" w14:textId="77777777" w:rsidTr="005F40C3">
        <w:trPr>
          <w:trHeight w:val="7846"/>
        </w:trPr>
        <w:tc>
          <w:tcPr>
            <w:tcW w:w="7329" w:type="dxa"/>
            <w:tcBorders>
              <w:top w:val="double" w:sz="4" w:space="0" w:color="000000"/>
              <w:left w:val="double" w:sz="4" w:space="0" w:color="000000"/>
              <w:bottom w:val="double" w:sz="4" w:space="0" w:color="000000"/>
              <w:right w:val="double" w:sz="4" w:space="0" w:color="000000"/>
            </w:tcBorders>
            <w:shd w:val="clear" w:color="auto" w:fill="B6D2EC"/>
          </w:tcPr>
          <w:p w14:paraId="64C6F92C" w14:textId="77777777" w:rsidR="000C3B71" w:rsidRPr="00AF627B" w:rsidRDefault="000C3B71" w:rsidP="005F40C3">
            <w:pPr>
              <w:spacing w:after="112" w:line="360" w:lineRule="auto"/>
              <w:ind w:right="-1" w:firstLine="851"/>
              <w:jc w:val="both"/>
              <w:rPr>
                <w:b w:val="0"/>
                <w:bCs/>
              </w:rPr>
            </w:pPr>
            <w:r w:rsidRPr="00AF627B">
              <w:rPr>
                <w:b w:val="0"/>
                <w:bCs/>
              </w:rPr>
              <w:t xml:space="preserve">- Създаване на условия за реализиране на кръгова икономика на общинско ниво в приоритетните области: хранителни продукти и битови хранителни отпадъци; бързооборотни стоки и отпадъци от преработката при промишлено производство на напитки; опаковки и отпадъци от опаковки; електрическо и електронно оборудване и отпадъци от ЕЕО; текстилни изделия и отпадъци от текстил; мебели и отпадъци от производство на мебели; строителни отпадъци; автомобили и ИУМПС. </w:t>
            </w:r>
          </w:p>
          <w:p w14:paraId="405203E5" w14:textId="77777777" w:rsidR="000C3B71" w:rsidRPr="00AF627B" w:rsidRDefault="000C3B71" w:rsidP="00B41958">
            <w:pPr>
              <w:numPr>
                <w:ilvl w:val="0"/>
                <w:numId w:val="46"/>
              </w:numPr>
              <w:spacing w:after="112" w:line="360" w:lineRule="auto"/>
              <w:ind w:right="-1"/>
              <w:jc w:val="both"/>
              <w:rPr>
                <w:b w:val="0"/>
                <w:bCs/>
              </w:rPr>
            </w:pPr>
            <w:r w:rsidRPr="00AF627B">
              <w:rPr>
                <w:b w:val="0"/>
                <w:bCs/>
              </w:rPr>
              <w:t xml:space="preserve">Постигане на националните и общоевропейските количествени цели за рециклиране и оползотворяване на битовите отпадъци. </w:t>
            </w:r>
          </w:p>
          <w:p w14:paraId="256C4C26" w14:textId="77777777" w:rsidR="000C3B71" w:rsidRPr="00AF627B" w:rsidRDefault="000C3B71" w:rsidP="00B41958">
            <w:pPr>
              <w:numPr>
                <w:ilvl w:val="0"/>
                <w:numId w:val="46"/>
              </w:numPr>
              <w:spacing w:after="112" w:line="360" w:lineRule="auto"/>
              <w:ind w:right="-1"/>
              <w:jc w:val="both"/>
              <w:rPr>
                <w:b w:val="0"/>
                <w:bCs/>
              </w:rPr>
            </w:pPr>
            <w:r w:rsidRPr="00AF627B">
              <w:rPr>
                <w:b w:val="0"/>
                <w:bCs/>
              </w:rPr>
              <w:t xml:space="preserve">Осигуряване на достъп на събраната информация между всички звена, с оглед повишаване на ефикасността на процеса на управление на отпадъците. </w:t>
            </w:r>
          </w:p>
          <w:p w14:paraId="46B20D1E" w14:textId="77777777" w:rsidR="000C3B71" w:rsidRPr="00AF627B" w:rsidRDefault="000C3B71" w:rsidP="00B41958">
            <w:pPr>
              <w:numPr>
                <w:ilvl w:val="0"/>
                <w:numId w:val="46"/>
              </w:numPr>
              <w:spacing w:after="112" w:line="360" w:lineRule="auto"/>
              <w:ind w:right="-1"/>
              <w:jc w:val="both"/>
              <w:rPr>
                <w:b w:val="0"/>
                <w:bCs/>
              </w:rPr>
            </w:pPr>
            <w:r w:rsidRPr="00AF627B">
              <w:rPr>
                <w:b w:val="0"/>
                <w:bCs/>
              </w:rPr>
              <w:t xml:space="preserve">Осигуряване на система за набиране на качествена информация (информация, която не се измерва в числа) за управление на отпадъците чрез организиран мониторинг на процесите и ежегодни социологически проучвания. </w:t>
            </w:r>
          </w:p>
          <w:p w14:paraId="37AE2465" w14:textId="77777777" w:rsidR="000C3B71" w:rsidRPr="00AF627B" w:rsidRDefault="000C3B71" w:rsidP="00B41958">
            <w:pPr>
              <w:numPr>
                <w:ilvl w:val="0"/>
                <w:numId w:val="46"/>
              </w:numPr>
              <w:spacing w:after="112" w:line="360" w:lineRule="auto"/>
              <w:ind w:right="-1"/>
              <w:jc w:val="both"/>
              <w:rPr>
                <w:b w:val="0"/>
                <w:bCs/>
              </w:rPr>
            </w:pPr>
            <w:r w:rsidRPr="00AF627B">
              <w:rPr>
                <w:b w:val="0"/>
                <w:bCs/>
              </w:rPr>
              <w:t xml:space="preserve">Предприемане на вътрешни правила за управление на информационната система за отпадъците, събирана на текуща база, в </w:t>
            </w:r>
            <w:r w:rsidRPr="00AF627B">
              <w:rPr>
                <w:b w:val="0"/>
                <w:bCs/>
              </w:rPr>
              <w:lastRenderedPageBreak/>
              <w:t xml:space="preserve">които ясно да са разписани задълженията на структурните звена за събиране, обработка и предоставяне на информация в информационната система за отпадъците, както и сроковете съобразно специфичните нормативни и оперативни изисквания. </w:t>
            </w:r>
          </w:p>
          <w:p w14:paraId="2EB71122" w14:textId="39EB65B1" w:rsidR="000C3B71" w:rsidRPr="00AF627B" w:rsidRDefault="000C3B71" w:rsidP="00B41958">
            <w:pPr>
              <w:numPr>
                <w:ilvl w:val="0"/>
                <w:numId w:val="46"/>
              </w:numPr>
              <w:spacing w:after="112" w:line="360" w:lineRule="auto"/>
              <w:ind w:right="-1"/>
              <w:jc w:val="both"/>
              <w:rPr>
                <w:b w:val="0"/>
                <w:bCs/>
              </w:rPr>
            </w:pPr>
            <w:r w:rsidRPr="00AF627B">
              <w:rPr>
                <w:b w:val="0"/>
                <w:bCs/>
              </w:rPr>
              <w:t xml:space="preserve">Организиране от страна на община </w:t>
            </w:r>
            <w:r w:rsidR="005179C2">
              <w:rPr>
                <w:b w:val="0"/>
                <w:bCs/>
              </w:rPr>
              <w:t>Русе</w:t>
            </w:r>
            <w:r w:rsidRPr="00AF627B">
              <w:rPr>
                <w:b w:val="0"/>
                <w:bCs/>
              </w:rPr>
              <w:t xml:space="preserve">.  на специална секция за отпадъците на интернет страницата на Общината (портал за отпадъци) с цел да се избегне настоящото разпокъсване на информацията в различни интернет сайтове. </w:t>
            </w:r>
          </w:p>
          <w:p w14:paraId="4019020B" w14:textId="77777777" w:rsidR="000C3B71" w:rsidRPr="00AF627B" w:rsidRDefault="000C3B71" w:rsidP="00B41958">
            <w:pPr>
              <w:numPr>
                <w:ilvl w:val="0"/>
                <w:numId w:val="46"/>
              </w:numPr>
              <w:spacing w:after="112" w:line="360" w:lineRule="auto"/>
              <w:ind w:right="-1"/>
              <w:jc w:val="both"/>
              <w:rPr>
                <w:b w:val="0"/>
                <w:bCs/>
              </w:rPr>
            </w:pPr>
            <w:r w:rsidRPr="00AF627B">
              <w:rPr>
                <w:b w:val="0"/>
                <w:bCs/>
              </w:rPr>
              <w:t xml:space="preserve">Предприемане на мерки за достигане на норма на натрупване на битовите отпадъци, отговаряща на количествените цели по „Отпадъци“ на общинско и на национално ниво. </w:t>
            </w:r>
          </w:p>
          <w:p w14:paraId="1A703EC8" w14:textId="77777777" w:rsidR="000C3B71" w:rsidRPr="00AF627B" w:rsidRDefault="000C3B71" w:rsidP="00B41958">
            <w:pPr>
              <w:numPr>
                <w:ilvl w:val="0"/>
                <w:numId w:val="46"/>
              </w:numPr>
              <w:spacing w:after="112" w:line="360" w:lineRule="auto"/>
              <w:ind w:right="-1"/>
              <w:jc w:val="both"/>
              <w:rPr>
                <w:b w:val="0"/>
                <w:bCs/>
              </w:rPr>
            </w:pPr>
            <w:r w:rsidRPr="00AF627B">
              <w:rPr>
                <w:b w:val="0"/>
                <w:bCs/>
              </w:rPr>
              <w:t xml:space="preserve">Увеличаване на броя на морфологичните единици при определяне на морфологичния състав на битовите отпадъци с цел намаляване на количествата отпадъци, характеризирани като „Други“, което ще спомогне за изпълнението на целите в съответствие с приоритетите за управление на отпадъците. </w:t>
            </w:r>
          </w:p>
          <w:p w14:paraId="5F254FE0" w14:textId="5D0CCAB2" w:rsidR="000C3B71" w:rsidRPr="00AF627B" w:rsidRDefault="000C3B71" w:rsidP="00B41958">
            <w:pPr>
              <w:numPr>
                <w:ilvl w:val="0"/>
                <w:numId w:val="46"/>
              </w:numPr>
              <w:spacing w:after="112" w:line="360" w:lineRule="auto"/>
              <w:ind w:right="-1"/>
              <w:jc w:val="both"/>
              <w:rPr>
                <w:b w:val="0"/>
                <w:bCs/>
              </w:rPr>
            </w:pPr>
            <w:r w:rsidRPr="00AF627B">
              <w:rPr>
                <w:b w:val="0"/>
                <w:bCs/>
              </w:rPr>
              <w:t xml:space="preserve">Извършване на специализирано проучване за територията на община </w:t>
            </w:r>
            <w:r w:rsidR="005179C2">
              <w:rPr>
                <w:b w:val="0"/>
                <w:bCs/>
              </w:rPr>
              <w:t>Русе</w:t>
            </w:r>
            <w:r w:rsidR="00DB33C9">
              <w:rPr>
                <w:b w:val="0"/>
                <w:bCs/>
              </w:rPr>
              <w:t xml:space="preserve"> </w:t>
            </w:r>
            <w:r w:rsidRPr="00AF627B">
              <w:rPr>
                <w:b w:val="0"/>
                <w:bCs/>
              </w:rPr>
              <w:t xml:space="preserve">относно генерираните количества, морфологичен състав на битовите отпадъци, източници и количества повторно използвани, рециклирани и оползотворени ОСР на територията на общината, </w:t>
            </w:r>
            <w:r w:rsidRPr="00AF627B">
              <w:rPr>
                <w:b w:val="0"/>
                <w:bCs/>
              </w:rPr>
              <w:lastRenderedPageBreak/>
              <w:t xml:space="preserve">включително отделна информация и за ОСР от ремонтна дейност на домакинствата, които са ангажимент на общината. </w:t>
            </w:r>
          </w:p>
          <w:p w14:paraId="357640AF" w14:textId="2DF5E220" w:rsidR="000C3B71" w:rsidRPr="00AF627B" w:rsidRDefault="00DB33C9" w:rsidP="00B41958">
            <w:pPr>
              <w:numPr>
                <w:ilvl w:val="0"/>
                <w:numId w:val="46"/>
              </w:numPr>
              <w:spacing w:after="112" w:line="360" w:lineRule="auto"/>
              <w:ind w:right="-1"/>
              <w:jc w:val="both"/>
              <w:rPr>
                <w:b w:val="0"/>
                <w:bCs/>
              </w:rPr>
            </w:pPr>
            <w:r>
              <w:rPr>
                <w:b w:val="0"/>
                <w:bCs/>
              </w:rPr>
              <w:t>Проект за в</w:t>
            </w:r>
            <w:r w:rsidR="00546CFA">
              <w:rPr>
                <w:b w:val="0"/>
                <w:bCs/>
              </w:rPr>
              <w:t xml:space="preserve">недряване на </w:t>
            </w:r>
            <w:r w:rsidR="000C3B71" w:rsidRPr="00AF627B">
              <w:rPr>
                <w:b w:val="0"/>
                <w:bCs/>
              </w:rPr>
              <w:t xml:space="preserve">модел с използването на подземни контейнери за централните градски части и др. места, където това е необходимо. </w:t>
            </w:r>
          </w:p>
          <w:p w14:paraId="149C3A2A" w14:textId="77777777" w:rsidR="000C3B71" w:rsidRPr="00AF627B" w:rsidRDefault="000C3B71" w:rsidP="00B41958">
            <w:pPr>
              <w:numPr>
                <w:ilvl w:val="0"/>
                <w:numId w:val="46"/>
              </w:numPr>
              <w:spacing w:after="112" w:line="360" w:lineRule="auto"/>
              <w:ind w:right="-1"/>
              <w:jc w:val="both"/>
              <w:rPr>
                <w:b w:val="0"/>
                <w:bCs/>
              </w:rPr>
            </w:pPr>
            <w:r w:rsidRPr="00AF627B">
              <w:rPr>
                <w:b w:val="0"/>
                <w:bCs/>
              </w:rPr>
              <w:t xml:space="preserve">Недопускане образуването на нерегламентирани сметища чрез своевременни превантивни мерки за идентифициране и отстраняване. </w:t>
            </w:r>
          </w:p>
          <w:p w14:paraId="487026C3" w14:textId="77777777" w:rsidR="000C3B71" w:rsidRPr="00AF627B" w:rsidRDefault="000C3B71" w:rsidP="00B41958">
            <w:pPr>
              <w:numPr>
                <w:ilvl w:val="0"/>
                <w:numId w:val="46"/>
              </w:numPr>
              <w:spacing w:after="112" w:line="360" w:lineRule="auto"/>
              <w:ind w:right="-1"/>
              <w:jc w:val="both"/>
              <w:rPr>
                <w:b w:val="0"/>
                <w:bCs/>
              </w:rPr>
            </w:pPr>
            <w:r w:rsidRPr="00AF627B">
              <w:rPr>
                <w:b w:val="0"/>
                <w:bCs/>
              </w:rPr>
              <w:t xml:space="preserve">Популяризиране дейността на Общината относно възможностите за разделно събиране на специфични потоци отпадъци. </w:t>
            </w:r>
          </w:p>
          <w:p w14:paraId="7B2B4F6A" w14:textId="77777777" w:rsidR="002C78AE" w:rsidRDefault="000C3B71" w:rsidP="005F40C3">
            <w:pPr>
              <w:spacing w:after="112" w:line="360" w:lineRule="auto"/>
              <w:ind w:right="-1" w:firstLine="851"/>
              <w:jc w:val="both"/>
              <w:rPr>
                <w:b w:val="0"/>
                <w:bCs/>
              </w:rPr>
            </w:pPr>
            <w:r w:rsidRPr="00AF627B">
              <w:rPr>
                <w:b w:val="0"/>
                <w:bCs/>
              </w:rPr>
              <w:t xml:space="preserve">Изграждане на системи за превенция на нерегламентираните сметища и за контрол на рискови участъци на реки, в които се изхвърлят преднамерено отпадъци. </w:t>
            </w:r>
          </w:p>
          <w:p w14:paraId="118BE7F3" w14:textId="47929BDB" w:rsidR="000C3B71" w:rsidRPr="00AF627B" w:rsidRDefault="000C3B71" w:rsidP="005F40C3">
            <w:pPr>
              <w:spacing w:after="112" w:line="360" w:lineRule="auto"/>
              <w:ind w:right="-1" w:firstLine="851"/>
              <w:jc w:val="both"/>
              <w:rPr>
                <w:b w:val="0"/>
                <w:bCs/>
              </w:rPr>
            </w:pPr>
            <w:r w:rsidRPr="00AF627B">
              <w:rPr>
                <w:b w:val="0"/>
                <w:bCs/>
              </w:rPr>
              <w:t xml:space="preserve">- Увеличаване честотата на измиването на уличните платна, тротоари и площади през летните месеци. </w:t>
            </w:r>
          </w:p>
          <w:p w14:paraId="3F4E1857" w14:textId="77777777" w:rsidR="000C3B71" w:rsidRPr="00AF627B" w:rsidRDefault="000C3B71" w:rsidP="005F40C3">
            <w:pPr>
              <w:spacing w:after="112" w:line="360" w:lineRule="auto"/>
              <w:ind w:right="-1" w:firstLine="851"/>
              <w:jc w:val="both"/>
              <w:rPr>
                <w:b w:val="0"/>
                <w:bCs/>
              </w:rPr>
            </w:pPr>
            <w:r w:rsidRPr="00AF627B">
              <w:rPr>
                <w:b w:val="0"/>
                <w:bCs/>
              </w:rPr>
              <w:t>- Разработване на програми и прилагане на добри практики за минимизиране на отпадъците от храни, включващи изграждането на система за разделно събиране на този поток отпадъци. Изготвяне на единен регистър на информацията, във връзка с видовете и количествата на генерираните отпадъци и странични продукти, за да се стимулира прилагането на кръговата икономика на общинско ниво.</w:t>
            </w:r>
          </w:p>
        </w:tc>
        <w:tc>
          <w:tcPr>
            <w:tcW w:w="7373" w:type="dxa"/>
            <w:tcBorders>
              <w:top w:val="double" w:sz="4" w:space="0" w:color="000000"/>
              <w:left w:val="double" w:sz="4" w:space="0" w:color="000000"/>
              <w:bottom w:val="double" w:sz="4" w:space="0" w:color="000000"/>
              <w:right w:val="double" w:sz="7" w:space="0" w:color="000000"/>
            </w:tcBorders>
            <w:shd w:val="clear" w:color="auto" w:fill="FFE7E1"/>
          </w:tcPr>
          <w:p w14:paraId="32088AE3" w14:textId="77777777" w:rsidR="000C3B71" w:rsidRPr="00AF627B" w:rsidRDefault="000C3B71" w:rsidP="00B41958">
            <w:pPr>
              <w:numPr>
                <w:ilvl w:val="0"/>
                <w:numId w:val="45"/>
              </w:numPr>
              <w:spacing w:after="112" w:line="360" w:lineRule="auto"/>
              <w:ind w:right="-1"/>
              <w:jc w:val="both"/>
              <w:rPr>
                <w:b w:val="0"/>
                <w:bCs/>
              </w:rPr>
            </w:pPr>
            <w:r w:rsidRPr="00AF627B">
              <w:rPr>
                <w:b w:val="0"/>
                <w:bCs/>
              </w:rPr>
              <w:lastRenderedPageBreak/>
              <w:t xml:space="preserve">Tенденция за увеличаване на количествата събрани смесени битови отпадъци и тенденция за увеличаване нормата на натрупване. </w:t>
            </w:r>
          </w:p>
          <w:p w14:paraId="0CC4F2AC" w14:textId="77777777" w:rsidR="000C3B71" w:rsidRPr="00AF627B" w:rsidRDefault="000C3B71" w:rsidP="00B41958">
            <w:pPr>
              <w:numPr>
                <w:ilvl w:val="0"/>
                <w:numId w:val="45"/>
              </w:numPr>
              <w:spacing w:after="112" w:line="360" w:lineRule="auto"/>
              <w:ind w:right="-1"/>
              <w:jc w:val="both"/>
              <w:rPr>
                <w:b w:val="0"/>
                <w:bCs/>
              </w:rPr>
            </w:pPr>
            <w:r w:rsidRPr="00AF627B">
              <w:rPr>
                <w:b w:val="0"/>
                <w:bCs/>
              </w:rPr>
              <w:t xml:space="preserve">Тенденция за увеличаване на количествата на образуваните утайки от ПСОВ. - Необходимост от значителни инвестиции и оперативни разходи за управление на отпадъците, отговарящо на нормативните изисквания, и за изпълнение на националните цели и политики. </w:t>
            </w:r>
          </w:p>
          <w:p w14:paraId="7A9E598B" w14:textId="77777777" w:rsidR="000C3B71" w:rsidRPr="00AF627B" w:rsidRDefault="000C3B71" w:rsidP="00B41958">
            <w:pPr>
              <w:numPr>
                <w:ilvl w:val="0"/>
                <w:numId w:val="45"/>
              </w:numPr>
              <w:spacing w:after="112" w:line="360" w:lineRule="auto"/>
              <w:ind w:right="-1"/>
              <w:jc w:val="both"/>
              <w:rPr>
                <w:b w:val="0"/>
                <w:bCs/>
              </w:rPr>
            </w:pPr>
            <w:r w:rsidRPr="00AF627B">
              <w:rPr>
                <w:b w:val="0"/>
                <w:bCs/>
              </w:rPr>
              <w:t>Недостатъчна информираност и стимули за населението, които да осигурят активното му включване в инициативите и системите на общината за разделно събиране на битовите отпадъци.</w:t>
            </w:r>
          </w:p>
        </w:tc>
      </w:tr>
    </w:tbl>
    <w:p w14:paraId="0E4C284C" w14:textId="77777777" w:rsidR="000C3B71" w:rsidRPr="00AF627B" w:rsidRDefault="000C3B71" w:rsidP="000C3B71">
      <w:pPr>
        <w:spacing w:after="112" w:line="360" w:lineRule="auto"/>
        <w:ind w:right="-1" w:firstLine="851"/>
        <w:jc w:val="both"/>
        <w:rPr>
          <w:b w:val="0"/>
          <w:bCs/>
        </w:rPr>
      </w:pPr>
    </w:p>
    <w:p w14:paraId="1AB2B318" w14:textId="77777777" w:rsidR="000C3B71" w:rsidRPr="00AF627B" w:rsidRDefault="000C3B71" w:rsidP="000C3B71">
      <w:pPr>
        <w:spacing w:after="112" w:line="360" w:lineRule="auto"/>
        <w:ind w:right="-1" w:firstLine="851"/>
        <w:jc w:val="both"/>
        <w:rPr>
          <w:b w:val="0"/>
          <w:bCs/>
        </w:rPr>
      </w:pPr>
    </w:p>
    <w:p w14:paraId="548D5E22" w14:textId="77777777" w:rsidR="000C3B71" w:rsidRPr="00AF627B" w:rsidRDefault="000C3B71" w:rsidP="000C3B71">
      <w:pPr>
        <w:spacing w:after="112" w:line="360" w:lineRule="auto"/>
        <w:ind w:right="-1" w:firstLine="851"/>
        <w:jc w:val="both"/>
        <w:rPr>
          <w:b w:val="0"/>
          <w:bCs/>
        </w:rPr>
      </w:pPr>
    </w:p>
    <w:tbl>
      <w:tblPr>
        <w:tblW w:w="14510" w:type="dxa"/>
        <w:tblInd w:w="-107" w:type="dxa"/>
        <w:tblCellMar>
          <w:top w:w="55" w:type="dxa"/>
          <w:left w:w="107" w:type="dxa"/>
          <w:right w:w="65" w:type="dxa"/>
        </w:tblCellMar>
        <w:tblLook w:val="04A0" w:firstRow="1" w:lastRow="0" w:firstColumn="1" w:lastColumn="0" w:noHBand="0" w:noVBand="1"/>
      </w:tblPr>
      <w:tblGrid>
        <w:gridCol w:w="7137"/>
        <w:gridCol w:w="7373"/>
      </w:tblGrid>
      <w:tr w:rsidR="000C3B71" w:rsidRPr="00AF627B" w14:paraId="7FAD2D2A" w14:textId="77777777" w:rsidTr="005F40C3">
        <w:trPr>
          <w:trHeight w:val="509"/>
        </w:trPr>
        <w:tc>
          <w:tcPr>
            <w:tcW w:w="14510" w:type="dxa"/>
            <w:gridSpan w:val="2"/>
            <w:tcBorders>
              <w:top w:val="double" w:sz="4" w:space="0" w:color="000000"/>
              <w:left w:val="double" w:sz="4" w:space="0" w:color="000000"/>
              <w:bottom w:val="double" w:sz="4" w:space="0" w:color="000000"/>
              <w:right w:val="double" w:sz="7" w:space="0" w:color="000000"/>
            </w:tcBorders>
          </w:tcPr>
          <w:p w14:paraId="4E6123F4" w14:textId="77777777" w:rsidR="000C3B71" w:rsidRPr="00AF627B" w:rsidRDefault="000C3B71" w:rsidP="005F40C3">
            <w:pPr>
              <w:spacing w:after="112" w:line="360" w:lineRule="auto"/>
              <w:ind w:right="-1" w:firstLine="851"/>
              <w:jc w:val="both"/>
              <w:rPr>
                <w:b w:val="0"/>
                <w:bCs/>
              </w:rPr>
            </w:pPr>
            <w:r w:rsidRPr="00AF627B">
              <w:rPr>
                <w:bCs/>
              </w:rPr>
              <w:t xml:space="preserve">Почви, зелени площи в населените места, биологично разнообразие и екологична мрежа </w:t>
            </w:r>
          </w:p>
        </w:tc>
      </w:tr>
      <w:tr w:rsidR="000C3B71" w:rsidRPr="00AF627B" w14:paraId="3D1D09B1" w14:textId="77777777" w:rsidTr="005F40C3">
        <w:trPr>
          <w:trHeight w:val="4551"/>
        </w:trPr>
        <w:tc>
          <w:tcPr>
            <w:tcW w:w="7137" w:type="dxa"/>
            <w:tcBorders>
              <w:top w:val="double" w:sz="4" w:space="0" w:color="000000"/>
              <w:left w:val="double" w:sz="4" w:space="0" w:color="000000"/>
              <w:bottom w:val="double" w:sz="4" w:space="0" w:color="000000"/>
              <w:right w:val="double" w:sz="4" w:space="0" w:color="000000"/>
            </w:tcBorders>
            <w:shd w:val="clear" w:color="auto" w:fill="B6D2EC"/>
          </w:tcPr>
          <w:p w14:paraId="31AAA92F" w14:textId="77777777" w:rsidR="000C3B71" w:rsidRPr="00AF627B" w:rsidRDefault="000C3B71" w:rsidP="00B41958">
            <w:pPr>
              <w:numPr>
                <w:ilvl w:val="0"/>
                <w:numId w:val="47"/>
              </w:numPr>
              <w:spacing w:after="112" w:line="360" w:lineRule="auto"/>
              <w:ind w:right="-1"/>
              <w:jc w:val="both"/>
              <w:rPr>
                <w:b w:val="0"/>
                <w:bCs/>
              </w:rPr>
            </w:pPr>
            <w:r w:rsidRPr="00AF627B">
              <w:rPr>
                <w:b w:val="0"/>
                <w:bCs/>
              </w:rPr>
              <w:t xml:space="preserve">Рекултивация на бивши кариери и други физически нарушени почви в общината. </w:t>
            </w:r>
          </w:p>
          <w:p w14:paraId="7B292C8A" w14:textId="77777777" w:rsidR="000C3B71" w:rsidRPr="00AF627B" w:rsidRDefault="000C3B71" w:rsidP="00B41958">
            <w:pPr>
              <w:numPr>
                <w:ilvl w:val="0"/>
                <w:numId w:val="47"/>
              </w:numPr>
              <w:spacing w:after="112" w:line="360" w:lineRule="auto"/>
              <w:ind w:right="-1"/>
              <w:jc w:val="both"/>
              <w:rPr>
                <w:b w:val="0"/>
                <w:bCs/>
              </w:rPr>
            </w:pPr>
            <w:r w:rsidRPr="00AF627B">
              <w:rPr>
                <w:b w:val="0"/>
                <w:bCs/>
              </w:rPr>
              <w:t xml:space="preserve">Провеждане на противоерозионни практики в зависимостта от степента на ерозионен риск за ограничаване на водната и ветрова ерозия в допустими граници. </w:t>
            </w:r>
          </w:p>
          <w:p w14:paraId="759E9A5F" w14:textId="77777777" w:rsidR="000C3B71" w:rsidRPr="00AF627B" w:rsidRDefault="000C3B71" w:rsidP="00B41958">
            <w:pPr>
              <w:numPr>
                <w:ilvl w:val="0"/>
                <w:numId w:val="47"/>
              </w:numPr>
              <w:spacing w:after="112" w:line="360" w:lineRule="auto"/>
              <w:ind w:right="-1"/>
              <w:jc w:val="both"/>
              <w:rPr>
                <w:b w:val="0"/>
                <w:bCs/>
              </w:rPr>
            </w:pPr>
            <w:r w:rsidRPr="00AF627B">
              <w:rPr>
                <w:b w:val="0"/>
                <w:bCs/>
              </w:rPr>
              <w:t xml:space="preserve">Благоустрояване и озеленяване на междублокови пространства. </w:t>
            </w:r>
          </w:p>
          <w:p w14:paraId="6095329C" w14:textId="77777777" w:rsidR="000C3B71" w:rsidRPr="00AF627B" w:rsidRDefault="000C3B71" w:rsidP="00B41958">
            <w:pPr>
              <w:numPr>
                <w:ilvl w:val="0"/>
                <w:numId w:val="47"/>
              </w:numPr>
              <w:spacing w:after="112" w:line="360" w:lineRule="auto"/>
              <w:ind w:right="-1"/>
              <w:jc w:val="both"/>
              <w:rPr>
                <w:b w:val="0"/>
                <w:bCs/>
              </w:rPr>
            </w:pPr>
            <w:r w:rsidRPr="00AF627B">
              <w:rPr>
                <w:b w:val="0"/>
                <w:bCs/>
              </w:rPr>
              <w:t xml:space="preserve">Доразвиване и поддържане на санитарно-охранителните зелени площи. </w:t>
            </w:r>
          </w:p>
          <w:p w14:paraId="56C36D80" w14:textId="77777777" w:rsidR="000C3B71" w:rsidRPr="00AF627B" w:rsidRDefault="000C3B71" w:rsidP="00B41958">
            <w:pPr>
              <w:numPr>
                <w:ilvl w:val="0"/>
                <w:numId w:val="47"/>
              </w:numPr>
              <w:spacing w:after="112" w:line="360" w:lineRule="auto"/>
              <w:ind w:right="-1"/>
              <w:jc w:val="both"/>
              <w:rPr>
                <w:b w:val="0"/>
                <w:bCs/>
              </w:rPr>
            </w:pPr>
            <w:r w:rsidRPr="00AF627B">
              <w:rPr>
                <w:b w:val="0"/>
                <w:bCs/>
              </w:rPr>
              <w:t xml:space="preserve">Фитосанитарна оценка и паспортизиране на дървесната растителност. </w:t>
            </w:r>
          </w:p>
          <w:p w14:paraId="224CB7BF" w14:textId="565EE3A0" w:rsidR="000C3B71" w:rsidRPr="00AF627B" w:rsidRDefault="000C3B71" w:rsidP="00B41958">
            <w:pPr>
              <w:numPr>
                <w:ilvl w:val="0"/>
                <w:numId w:val="47"/>
              </w:numPr>
              <w:spacing w:after="112" w:line="360" w:lineRule="auto"/>
              <w:ind w:right="-1"/>
              <w:jc w:val="both"/>
              <w:rPr>
                <w:b w:val="0"/>
                <w:bCs/>
              </w:rPr>
            </w:pPr>
            <w:r w:rsidRPr="00AF627B">
              <w:rPr>
                <w:b w:val="0"/>
                <w:bCs/>
              </w:rPr>
              <w:t xml:space="preserve">Картиране и остойностяване на екосистемните услуги и интегрирането им в отчетите на община </w:t>
            </w:r>
            <w:r w:rsidR="005179C2">
              <w:rPr>
                <w:b w:val="0"/>
                <w:bCs/>
              </w:rPr>
              <w:t>Русе</w:t>
            </w:r>
            <w:r w:rsidRPr="00AF627B">
              <w:rPr>
                <w:b w:val="0"/>
                <w:bCs/>
              </w:rPr>
              <w:t xml:space="preserve">. </w:t>
            </w:r>
          </w:p>
        </w:tc>
        <w:tc>
          <w:tcPr>
            <w:tcW w:w="7373" w:type="dxa"/>
            <w:tcBorders>
              <w:top w:val="double" w:sz="4" w:space="0" w:color="000000"/>
              <w:left w:val="double" w:sz="4" w:space="0" w:color="000000"/>
              <w:bottom w:val="double" w:sz="4" w:space="0" w:color="000000"/>
              <w:right w:val="double" w:sz="7" w:space="0" w:color="000000"/>
            </w:tcBorders>
            <w:shd w:val="clear" w:color="auto" w:fill="FFE7E1"/>
          </w:tcPr>
          <w:p w14:paraId="7431D19B" w14:textId="77777777" w:rsidR="000C3B71" w:rsidRPr="00AF627B" w:rsidRDefault="000C3B71" w:rsidP="00B41958">
            <w:pPr>
              <w:numPr>
                <w:ilvl w:val="0"/>
                <w:numId w:val="48"/>
              </w:numPr>
              <w:spacing w:after="112" w:line="360" w:lineRule="auto"/>
              <w:ind w:right="-1"/>
              <w:jc w:val="both"/>
              <w:rPr>
                <w:b w:val="0"/>
                <w:bCs/>
              </w:rPr>
            </w:pPr>
            <w:r w:rsidRPr="00AF627B">
              <w:rPr>
                <w:b w:val="0"/>
                <w:bCs/>
              </w:rPr>
              <w:t xml:space="preserve">Разрастване на строителството (предимно жилищно строителство и в по-малка част за изграждането на пътища, паркинги, настилки, спортни площадки, подземни съоръжения и други) в градския район за сметка на зелени площи и пространства, което води и до запечатване на почвите. </w:t>
            </w:r>
          </w:p>
          <w:p w14:paraId="3643227E" w14:textId="77777777" w:rsidR="000C3B71" w:rsidRPr="00AF627B" w:rsidRDefault="000C3B71" w:rsidP="00B41958">
            <w:pPr>
              <w:numPr>
                <w:ilvl w:val="0"/>
                <w:numId w:val="48"/>
              </w:numPr>
              <w:spacing w:after="112" w:line="360" w:lineRule="auto"/>
              <w:ind w:right="-1"/>
              <w:jc w:val="both"/>
              <w:rPr>
                <w:b w:val="0"/>
                <w:bCs/>
              </w:rPr>
            </w:pPr>
            <w:r w:rsidRPr="00AF627B">
              <w:rPr>
                <w:b w:val="0"/>
                <w:bCs/>
              </w:rPr>
              <w:t xml:space="preserve">Нарушаване на баланса между урбанизирани територии и обработваеми земи, горски територии и озеленени територии. </w:t>
            </w:r>
          </w:p>
          <w:p w14:paraId="3209930E" w14:textId="24D157A9" w:rsidR="000C3B71" w:rsidRPr="009A2E5F" w:rsidRDefault="000C3B71" w:rsidP="009A2E5F">
            <w:pPr>
              <w:numPr>
                <w:ilvl w:val="0"/>
                <w:numId w:val="48"/>
              </w:numPr>
              <w:spacing w:after="112" w:line="360" w:lineRule="auto"/>
              <w:ind w:right="-1"/>
              <w:jc w:val="both"/>
              <w:rPr>
                <w:b w:val="0"/>
                <w:bCs/>
              </w:rPr>
            </w:pPr>
            <w:r w:rsidRPr="00AF627B">
              <w:rPr>
                <w:b w:val="0"/>
                <w:bCs/>
              </w:rPr>
              <w:t xml:space="preserve">Влошаване на санитарно-хигиенните качества на ландшафта, влошаване на </w:t>
            </w:r>
            <w:r w:rsidRPr="009A2E5F">
              <w:rPr>
                <w:b w:val="0"/>
                <w:bCs/>
              </w:rPr>
              <w:t xml:space="preserve">фитосанитарното състояние на растителността, а от там и върху естетическите качества на градския ландшафт и неговото визуално възприемане. </w:t>
            </w:r>
          </w:p>
          <w:p w14:paraId="345B5B93" w14:textId="77777777" w:rsidR="000C3B71" w:rsidRPr="00AF627B" w:rsidRDefault="000C3B71" w:rsidP="00B41958">
            <w:pPr>
              <w:numPr>
                <w:ilvl w:val="0"/>
                <w:numId w:val="48"/>
              </w:numPr>
              <w:spacing w:after="112" w:line="360" w:lineRule="auto"/>
              <w:ind w:right="-1"/>
              <w:jc w:val="both"/>
              <w:rPr>
                <w:b w:val="0"/>
                <w:bCs/>
              </w:rPr>
            </w:pPr>
            <w:r w:rsidRPr="00AF627B">
              <w:rPr>
                <w:b w:val="0"/>
                <w:bCs/>
              </w:rPr>
              <w:t xml:space="preserve">Неизпълнено отстраняване на екологични щети на повечето обекти от промишлените предприятия. </w:t>
            </w:r>
          </w:p>
          <w:p w14:paraId="2FD4E7ED" w14:textId="77777777" w:rsidR="000C3B71" w:rsidRPr="00AF627B" w:rsidRDefault="000C3B71" w:rsidP="00B41958">
            <w:pPr>
              <w:numPr>
                <w:ilvl w:val="0"/>
                <w:numId w:val="48"/>
              </w:numPr>
              <w:spacing w:after="112" w:line="360" w:lineRule="auto"/>
              <w:ind w:right="-1"/>
              <w:jc w:val="both"/>
              <w:rPr>
                <w:b w:val="0"/>
                <w:bCs/>
              </w:rPr>
            </w:pPr>
            <w:r w:rsidRPr="00AF627B">
              <w:rPr>
                <w:b w:val="0"/>
                <w:bCs/>
              </w:rPr>
              <w:t xml:space="preserve">Вторично уплътняване на почвите в градските райони. </w:t>
            </w:r>
          </w:p>
          <w:p w14:paraId="15D23A8E" w14:textId="77777777" w:rsidR="000C3B71" w:rsidRPr="00AF627B" w:rsidRDefault="000C3B71" w:rsidP="00B41958">
            <w:pPr>
              <w:numPr>
                <w:ilvl w:val="0"/>
                <w:numId w:val="48"/>
              </w:numPr>
              <w:spacing w:after="112" w:line="360" w:lineRule="auto"/>
              <w:ind w:right="-1"/>
              <w:jc w:val="both"/>
              <w:rPr>
                <w:b w:val="0"/>
                <w:bCs/>
              </w:rPr>
            </w:pPr>
            <w:r w:rsidRPr="00AF627B">
              <w:rPr>
                <w:b w:val="0"/>
                <w:bCs/>
              </w:rPr>
              <w:lastRenderedPageBreak/>
              <w:t xml:space="preserve">Липса на приети планове за управление на защитени територии, с които общината припокрива площ. </w:t>
            </w:r>
          </w:p>
        </w:tc>
      </w:tr>
      <w:tr w:rsidR="000C3B71" w:rsidRPr="00AF627B" w14:paraId="70D8015B" w14:textId="77777777" w:rsidTr="005F40C3">
        <w:trPr>
          <w:trHeight w:val="512"/>
        </w:trPr>
        <w:tc>
          <w:tcPr>
            <w:tcW w:w="14510" w:type="dxa"/>
            <w:gridSpan w:val="2"/>
            <w:tcBorders>
              <w:top w:val="double" w:sz="4" w:space="0" w:color="000000"/>
              <w:left w:val="double" w:sz="4" w:space="0" w:color="000000"/>
              <w:bottom w:val="double" w:sz="4" w:space="0" w:color="000000"/>
              <w:right w:val="double" w:sz="7" w:space="0" w:color="000000"/>
            </w:tcBorders>
          </w:tcPr>
          <w:p w14:paraId="1E09964E" w14:textId="77777777" w:rsidR="000C3B71" w:rsidRPr="00AF627B" w:rsidRDefault="000C3B71" w:rsidP="005F40C3">
            <w:pPr>
              <w:spacing w:after="112" w:line="360" w:lineRule="auto"/>
              <w:ind w:right="-1" w:firstLine="851"/>
              <w:jc w:val="both"/>
              <w:rPr>
                <w:b w:val="0"/>
                <w:bCs/>
              </w:rPr>
            </w:pPr>
            <w:r w:rsidRPr="00AF627B">
              <w:rPr>
                <w:bCs/>
              </w:rPr>
              <w:lastRenderedPageBreak/>
              <w:t xml:space="preserve">Вредни физични фактори </w:t>
            </w:r>
          </w:p>
        </w:tc>
      </w:tr>
      <w:tr w:rsidR="000C3B71" w:rsidRPr="00AF627B" w14:paraId="2C2DF767" w14:textId="77777777" w:rsidTr="005F40C3">
        <w:trPr>
          <w:trHeight w:val="1218"/>
        </w:trPr>
        <w:tc>
          <w:tcPr>
            <w:tcW w:w="7137" w:type="dxa"/>
            <w:tcBorders>
              <w:top w:val="double" w:sz="4" w:space="0" w:color="000000"/>
              <w:left w:val="double" w:sz="4" w:space="0" w:color="000000"/>
              <w:bottom w:val="double" w:sz="4" w:space="0" w:color="000000"/>
              <w:right w:val="double" w:sz="4" w:space="0" w:color="000000"/>
            </w:tcBorders>
            <w:shd w:val="clear" w:color="auto" w:fill="B6D2EC"/>
          </w:tcPr>
          <w:p w14:paraId="29B8E3CA" w14:textId="77777777" w:rsidR="000C3B71" w:rsidRPr="00AF627B" w:rsidRDefault="000C3B71" w:rsidP="005F40C3">
            <w:pPr>
              <w:spacing w:after="112" w:line="360" w:lineRule="auto"/>
              <w:ind w:right="-1" w:firstLine="851"/>
              <w:jc w:val="both"/>
              <w:rPr>
                <w:b w:val="0"/>
                <w:bCs/>
              </w:rPr>
            </w:pPr>
            <w:r w:rsidRPr="00AF627B">
              <w:rPr>
                <w:b w:val="0"/>
                <w:bCs/>
              </w:rPr>
              <w:t>- Акцентиране върху мерките, отнасящи се до въздействието на автомобилния транспорт, с по-глобален характер (оптимизиране на организацията  на движението, премахване на задръстванията, ограничаване на достъпа на МПС в централната градска част, обходни трасета за транзитния транспорт и други).</w:t>
            </w:r>
          </w:p>
          <w:p w14:paraId="35078D3B" w14:textId="77777777" w:rsidR="000C3B71" w:rsidRPr="00AF627B" w:rsidRDefault="000C3B71" w:rsidP="00B41958">
            <w:pPr>
              <w:numPr>
                <w:ilvl w:val="0"/>
                <w:numId w:val="50"/>
              </w:numPr>
              <w:spacing w:after="112" w:line="360" w:lineRule="auto"/>
              <w:ind w:right="-1"/>
              <w:jc w:val="both"/>
              <w:rPr>
                <w:b w:val="0"/>
                <w:bCs/>
              </w:rPr>
            </w:pPr>
            <w:r w:rsidRPr="00AF627B">
              <w:rPr>
                <w:b w:val="0"/>
                <w:bCs/>
              </w:rPr>
              <w:t xml:space="preserve">Провеждане на текущ мониторинг, контрол и оценка на ефективността на изпълнените мерки. </w:t>
            </w:r>
          </w:p>
          <w:p w14:paraId="7DC1E9E5" w14:textId="77777777" w:rsidR="000C3B71" w:rsidRPr="00AF627B" w:rsidRDefault="000C3B71" w:rsidP="005F40C3">
            <w:pPr>
              <w:spacing w:after="112" w:line="360" w:lineRule="auto"/>
              <w:ind w:right="-1" w:firstLine="851"/>
              <w:jc w:val="both"/>
              <w:rPr>
                <w:b w:val="0"/>
                <w:bCs/>
              </w:rPr>
            </w:pPr>
            <w:r w:rsidRPr="00AF627B">
              <w:rPr>
                <w:b w:val="0"/>
                <w:bCs/>
              </w:rPr>
              <w:lastRenderedPageBreak/>
              <w:t>Действаща програма за комуникация на риска с населението, включваща всички заинтересовани страни – местната администрация, контролните органи, индустрията, неправителствени организация, граждани.</w:t>
            </w:r>
          </w:p>
        </w:tc>
        <w:tc>
          <w:tcPr>
            <w:tcW w:w="7373" w:type="dxa"/>
            <w:tcBorders>
              <w:top w:val="double" w:sz="4" w:space="0" w:color="000000"/>
              <w:left w:val="double" w:sz="4" w:space="0" w:color="000000"/>
              <w:bottom w:val="double" w:sz="4" w:space="0" w:color="000000"/>
              <w:right w:val="double" w:sz="7" w:space="0" w:color="000000"/>
            </w:tcBorders>
            <w:shd w:val="clear" w:color="auto" w:fill="FFE7E1"/>
          </w:tcPr>
          <w:p w14:paraId="1336F1C0" w14:textId="77777777" w:rsidR="000C3B71" w:rsidRPr="00AF627B" w:rsidRDefault="000C3B71" w:rsidP="00B41958">
            <w:pPr>
              <w:numPr>
                <w:ilvl w:val="0"/>
                <w:numId w:val="49"/>
              </w:numPr>
              <w:spacing w:after="112" w:line="360" w:lineRule="auto"/>
              <w:ind w:right="-1"/>
              <w:jc w:val="both"/>
              <w:rPr>
                <w:b w:val="0"/>
                <w:bCs/>
              </w:rPr>
            </w:pPr>
            <w:r w:rsidRPr="00AF627B">
              <w:rPr>
                <w:b w:val="0"/>
                <w:bCs/>
              </w:rPr>
              <w:lastRenderedPageBreak/>
              <w:t xml:space="preserve">Повишаване на шума по входните артерии на града. </w:t>
            </w:r>
          </w:p>
          <w:p w14:paraId="3DE51A75" w14:textId="77777777" w:rsidR="000C3B71" w:rsidRPr="00AF627B" w:rsidRDefault="000C3B71" w:rsidP="00B41958">
            <w:pPr>
              <w:numPr>
                <w:ilvl w:val="0"/>
                <w:numId w:val="49"/>
              </w:numPr>
              <w:spacing w:after="112" w:line="360" w:lineRule="auto"/>
              <w:ind w:right="-1"/>
              <w:jc w:val="both"/>
              <w:rPr>
                <w:b w:val="0"/>
                <w:bCs/>
              </w:rPr>
            </w:pPr>
            <w:r w:rsidRPr="00AF627B">
              <w:rPr>
                <w:b w:val="0"/>
                <w:bCs/>
              </w:rPr>
              <w:t xml:space="preserve">Повишаване нивото на шума от автомобилния трафик. </w:t>
            </w:r>
          </w:p>
          <w:p w14:paraId="19C8F0E5" w14:textId="47615697" w:rsidR="000C3B71" w:rsidRPr="002C78AE" w:rsidRDefault="000C3B71" w:rsidP="002C78AE">
            <w:pPr>
              <w:numPr>
                <w:ilvl w:val="0"/>
                <w:numId w:val="49"/>
              </w:numPr>
              <w:spacing w:after="112" w:line="360" w:lineRule="auto"/>
              <w:ind w:right="-1"/>
              <w:jc w:val="both"/>
              <w:rPr>
                <w:b w:val="0"/>
                <w:bCs/>
              </w:rPr>
            </w:pPr>
            <w:r w:rsidRPr="00AF627B">
              <w:rPr>
                <w:b w:val="0"/>
                <w:bCs/>
              </w:rPr>
              <w:t xml:space="preserve">Недостиг на средства за реализиране на набелязаните мерки за </w:t>
            </w:r>
            <w:r w:rsidRPr="002C78AE">
              <w:rPr>
                <w:b w:val="0"/>
                <w:bCs/>
              </w:rPr>
              <w:t xml:space="preserve">ограничаване на шумовото въздействие. </w:t>
            </w:r>
          </w:p>
          <w:p w14:paraId="4CCE417B" w14:textId="77777777" w:rsidR="000C3B71" w:rsidRPr="00AF627B" w:rsidRDefault="000C3B71" w:rsidP="00B41958">
            <w:pPr>
              <w:numPr>
                <w:ilvl w:val="0"/>
                <w:numId w:val="49"/>
              </w:numPr>
              <w:spacing w:after="112" w:line="360" w:lineRule="auto"/>
              <w:ind w:right="-1"/>
              <w:jc w:val="both"/>
              <w:rPr>
                <w:b w:val="0"/>
                <w:bCs/>
              </w:rPr>
            </w:pPr>
            <w:r w:rsidRPr="00AF627B">
              <w:rPr>
                <w:b w:val="0"/>
                <w:bCs/>
              </w:rPr>
              <w:t>Неточно и некачествено изпълнение на предвидени мерки, което  компрометира акустичния им ефект.</w:t>
            </w:r>
          </w:p>
          <w:p w14:paraId="1FB2DFAE" w14:textId="77777777" w:rsidR="000C3B71" w:rsidRPr="00AF627B" w:rsidRDefault="000C3B71" w:rsidP="00B41958">
            <w:pPr>
              <w:numPr>
                <w:ilvl w:val="0"/>
                <w:numId w:val="49"/>
              </w:numPr>
              <w:spacing w:after="112" w:line="360" w:lineRule="auto"/>
              <w:ind w:right="-1"/>
              <w:jc w:val="both"/>
              <w:rPr>
                <w:b w:val="0"/>
                <w:bCs/>
              </w:rPr>
            </w:pPr>
            <w:r w:rsidRPr="00AF627B">
              <w:rPr>
                <w:b w:val="0"/>
                <w:bCs/>
              </w:rPr>
              <w:lastRenderedPageBreak/>
              <w:t xml:space="preserve">Запазване тенденцията за увеличаване на шумовото натоварване в </w:t>
            </w:r>
            <w:r w:rsidRPr="00AF627B">
              <w:rPr>
                <w:b w:val="0"/>
                <w:bCs/>
                <w:lang w:val="en-US"/>
              </w:rPr>
              <w:t xml:space="preserve"> </w:t>
            </w:r>
            <w:r w:rsidRPr="00AF627B">
              <w:rPr>
                <w:b w:val="0"/>
                <w:bCs/>
              </w:rPr>
              <w:t xml:space="preserve">общината. </w:t>
            </w:r>
          </w:p>
          <w:p w14:paraId="2C3BE171" w14:textId="77777777" w:rsidR="000C3B71" w:rsidRPr="00AF627B" w:rsidRDefault="000C3B71" w:rsidP="00B41958">
            <w:pPr>
              <w:numPr>
                <w:ilvl w:val="0"/>
                <w:numId w:val="49"/>
              </w:numPr>
              <w:spacing w:after="112" w:line="360" w:lineRule="auto"/>
              <w:ind w:right="-1"/>
              <w:jc w:val="both"/>
              <w:rPr>
                <w:b w:val="0"/>
                <w:bCs/>
              </w:rPr>
            </w:pPr>
            <w:r w:rsidRPr="00AF627B">
              <w:rPr>
                <w:b w:val="0"/>
                <w:bCs/>
              </w:rPr>
              <w:t>Бързо навлизане на безжични технологии, без</w:t>
            </w:r>
            <w:r w:rsidRPr="00AF627B">
              <w:rPr>
                <w:b w:val="0"/>
                <w:bCs/>
                <w:lang w:val="en-US"/>
              </w:rPr>
              <w:t xml:space="preserve"> </w:t>
            </w:r>
            <w:r w:rsidRPr="00AF627B">
              <w:rPr>
                <w:b w:val="0"/>
                <w:bCs/>
              </w:rPr>
              <w:t xml:space="preserve">възможности за контрол на </w:t>
            </w:r>
            <w:r w:rsidRPr="00AF627B">
              <w:rPr>
                <w:b w:val="0"/>
                <w:bCs/>
                <w:lang w:val="en-US"/>
              </w:rPr>
              <w:t xml:space="preserve"> </w:t>
            </w:r>
            <w:r w:rsidRPr="00AF627B">
              <w:rPr>
                <w:b w:val="0"/>
                <w:bCs/>
              </w:rPr>
              <w:t xml:space="preserve">експозицията. </w:t>
            </w:r>
          </w:p>
          <w:p w14:paraId="10446D9E" w14:textId="77777777" w:rsidR="000C3B71" w:rsidRPr="00AF627B" w:rsidRDefault="000C3B71" w:rsidP="00B41958">
            <w:pPr>
              <w:numPr>
                <w:ilvl w:val="0"/>
                <w:numId w:val="49"/>
              </w:numPr>
              <w:spacing w:after="112" w:line="360" w:lineRule="auto"/>
              <w:ind w:right="-1"/>
              <w:jc w:val="both"/>
              <w:rPr>
                <w:b w:val="0"/>
                <w:bCs/>
              </w:rPr>
            </w:pPr>
            <w:r w:rsidRPr="00AF627B">
              <w:rPr>
                <w:b w:val="0"/>
                <w:bCs/>
              </w:rPr>
              <w:t>Нарастване на козметичните центрове и такива за</w:t>
            </w:r>
            <w:r w:rsidRPr="00AF627B">
              <w:rPr>
                <w:b w:val="0"/>
                <w:bCs/>
                <w:lang w:val="en-US"/>
              </w:rPr>
              <w:t xml:space="preserve"> </w:t>
            </w:r>
            <w:r w:rsidRPr="00AF627B">
              <w:rPr>
                <w:b w:val="0"/>
                <w:bCs/>
              </w:rPr>
              <w:t>придобиване на тен,</w:t>
            </w:r>
            <w:r w:rsidRPr="00AF627B">
              <w:rPr>
                <w:b w:val="0"/>
                <w:bCs/>
                <w:lang w:val="en-US"/>
              </w:rPr>
              <w:t xml:space="preserve"> </w:t>
            </w:r>
            <w:r w:rsidRPr="00AF627B">
              <w:rPr>
                <w:b w:val="0"/>
                <w:bCs/>
              </w:rPr>
              <w:t>без прилагането на никакъв контрол от страна</w:t>
            </w:r>
            <w:r w:rsidRPr="00AF627B">
              <w:rPr>
                <w:b w:val="0"/>
                <w:bCs/>
                <w:lang w:val="en-US"/>
              </w:rPr>
              <w:t xml:space="preserve"> </w:t>
            </w:r>
            <w:r w:rsidRPr="00AF627B">
              <w:rPr>
                <w:b w:val="0"/>
                <w:bCs/>
              </w:rPr>
              <w:t>на здравните органи.</w:t>
            </w:r>
          </w:p>
        </w:tc>
      </w:tr>
      <w:tr w:rsidR="000C3B71" w:rsidRPr="00AF627B" w14:paraId="0E74775C" w14:textId="77777777" w:rsidTr="005F40C3">
        <w:tblPrEx>
          <w:tblCellMar>
            <w:top w:w="58" w:type="dxa"/>
            <w:right w:w="63" w:type="dxa"/>
          </w:tblCellMar>
        </w:tblPrEx>
        <w:trPr>
          <w:trHeight w:val="482"/>
        </w:trPr>
        <w:tc>
          <w:tcPr>
            <w:tcW w:w="14510" w:type="dxa"/>
            <w:gridSpan w:val="2"/>
            <w:tcBorders>
              <w:top w:val="double" w:sz="4" w:space="0" w:color="000000"/>
              <w:left w:val="double" w:sz="4" w:space="0" w:color="000000"/>
              <w:bottom w:val="double" w:sz="4" w:space="0" w:color="000000"/>
              <w:right w:val="double" w:sz="7" w:space="0" w:color="000000"/>
            </w:tcBorders>
          </w:tcPr>
          <w:p w14:paraId="7A78FC50" w14:textId="77777777" w:rsidR="000C3B71" w:rsidRPr="00AF627B" w:rsidRDefault="000C3B71" w:rsidP="005F40C3">
            <w:pPr>
              <w:spacing w:after="112" w:line="360" w:lineRule="auto"/>
              <w:ind w:right="-1" w:firstLine="851"/>
              <w:jc w:val="both"/>
              <w:rPr>
                <w:b w:val="0"/>
                <w:bCs/>
              </w:rPr>
            </w:pPr>
            <w:r w:rsidRPr="00AF627B">
              <w:rPr>
                <w:bCs/>
              </w:rPr>
              <w:lastRenderedPageBreak/>
              <w:t xml:space="preserve">Безстопанствени кучета </w:t>
            </w:r>
          </w:p>
        </w:tc>
      </w:tr>
      <w:tr w:rsidR="000C3B71" w:rsidRPr="00AF627B" w14:paraId="64201B89" w14:textId="77777777" w:rsidTr="004516BD">
        <w:tblPrEx>
          <w:tblCellMar>
            <w:top w:w="58" w:type="dxa"/>
            <w:right w:w="63" w:type="dxa"/>
          </w:tblCellMar>
        </w:tblPrEx>
        <w:trPr>
          <w:trHeight w:val="2399"/>
        </w:trPr>
        <w:tc>
          <w:tcPr>
            <w:tcW w:w="7137" w:type="dxa"/>
            <w:tcBorders>
              <w:top w:val="double" w:sz="4" w:space="0" w:color="000000"/>
              <w:left w:val="double" w:sz="4" w:space="0" w:color="000000"/>
              <w:bottom w:val="double" w:sz="4" w:space="0" w:color="000000"/>
              <w:right w:val="double" w:sz="4" w:space="0" w:color="000000"/>
            </w:tcBorders>
            <w:shd w:val="clear" w:color="auto" w:fill="BDD6EE" w:themeFill="accent5" w:themeFillTint="66"/>
          </w:tcPr>
          <w:p w14:paraId="2513C649" w14:textId="77777777" w:rsidR="000C3B71" w:rsidRPr="00AF627B" w:rsidRDefault="000C3B71" w:rsidP="00B41958">
            <w:pPr>
              <w:numPr>
                <w:ilvl w:val="0"/>
                <w:numId w:val="51"/>
              </w:numPr>
              <w:spacing w:after="112" w:line="360" w:lineRule="auto"/>
              <w:ind w:right="-1"/>
              <w:jc w:val="both"/>
              <w:rPr>
                <w:b w:val="0"/>
                <w:bCs/>
              </w:rPr>
            </w:pPr>
            <w:r w:rsidRPr="00AF627B">
              <w:rPr>
                <w:b w:val="0"/>
                <w:bCs/>
              </w:rPr>
              <w:t xml:space="preserve">Провеждане на информационни кампании за популяризиране на предвидените в Закона за защита на животните задължения на собствениците. </w:t>
            </w:r>
          </w:p>
          <w:p w14:paraId="02AAAB66" w14:textId="77777777" w:rsidR="000C3B71" w:rsidRPr="00AF627B" w:rsidRDefault="000C3B71" w:rsidP="00B41958">
            <w:pPr>
              <w:numPr>
                <w:ilvl w:val="0"/>
                <w:numId w:val="51"/>
              </w:numPr>
              <w:spacing w:after="112" w:line="360" w:lineRule="auto"/>
              <w:ind w:right="-1"/>
              <w:jc w:val="both"/>
              <w:rPr>
                <w:b w:val="0"/>
                <w:bCs/>
              </w:rPr>
            </w:pPr>
            <w:r w:rsidRPr="00AF627B">
              <w:rPr>
                <w:b w:val="0"/>
                <w:bCs/>
              </w:rPr>
              <w:t xml:space="preserve">Продължаване дейността по регистрацията на домашните кучета и редовно събиране на общинските такси от собствениците. </w:t>
            </w:r>
          </w:p>
          <w:p w14:paraId="687E2977" w14:textId="721B024A" w:rsidR="000C3B71" w:rsidRPr="00AF627B" w:rsidRDefault="000C3B71" w:rsidP="004516BD">
            <w:pPr>
              <w:numPr>
                <w:ilvl w:val="0"/>
                <w:numId w:val="51"/>
              </w:numPr>
              <w:shd w:val="clear" w:color="auto" w:fill="BDD6EE" w:themeFill="accent5" w:themeFillTint="66"/>
              <w:spacing w:after="112" w:line="360" w:lineRule="auto"/>
              <w:ind w:right="-1"/>
              <w:jc w:val="both"/>
              <w:rPr>
                <w:b w:val="0"/>
                <w:bCs/>
              </w:rPr>
            </w:pPr>
            <w:r w:rsidRPr="00AF627B">
              <w:rPr>
                <w:b w:val="0"/>
                <w:bCs/>
              </w:rPr>
              <w:t xml:space="preserve">Изграждане на повече площадки за </w:t>
            </w:r>
            <w:r w:rsidR="00546CFA">
              <w:rPr>
                <w:b w:val="0"/>
                <w:bCs/>
              </w:rPr>
              <w:t>свободно разхождане на</w:t>
            </w:r>
            <w:r w:rsidRPr="00AF627B">
              <w:rPr>
                <w:b w:val="0"/>
                <w:bCs/>
              </w:rPr>
              <w:t xml:space="preserve"> кучета, чрез което ще се онагледи за населението целенасоченото приложение на средствата от такси за притежаване на домашен любимец. </w:t>
            </w:r>
          </w:p>
          <w:p w14:paraId="4B09AA07" w14:textId="77777777" w:rsidR="000C3B71" w:rsidRPr="00AF627B" w:rsidRDefault="000C3B71" w:rsidP="00B41958">
            <w:pPr>
              <w:numPr>
                <w:ilvl w:val="0"/>
                <w:numId w:val="51"/>
              </w:numPr>
              <w:spacing w:after="112" w:line="360" w:lineRule="auto"/>
              <w:ind w:right="-1"/>
              <w:jc w:val="both"/>
              <w:rPr>
                <w:b w:val="0"/>
                <w:bCs/>
              </w:rPr>
            </w:pPr>
            <w:r w:rsidRPr="00AF627B">
              <w:rPr>
                <w:b w:val="0"/>
                <w:bCs/>
              </w:rPr>
              <w:t xml:space="preserve">Масова кастрация на безстопанствените котки. </w:t>
            </w:r>
          </w:p>
          <w:p w14:paraId="4CCC9952" w14:textId="77777777" w:rsidR="000C3B71" w:rsidRPr="00AF627B" w:rsidRDefault="000C3B71" w:rsidP="00B41958">
            <w:pPr>
              <w:numPr>
                <w:ilvl w:val="0"/>
                <w:numId w:val="51"/>
              </w:numPr>
              <w:spacing w:after="112" w:line="360" w:lineRule="auto"/>
              <w:ind w:right="-1"/>
              <w:jc w:val="both"/>
              <w:rPr>
                <w:b w:val="0"/>
                <w:bCs/>
              </w:rPr>
            </w:pPr>
            <w:r w:rsidRPr="00AF627B">
              <w:rPr>
                <w:b w:val="0"/>
                <w:bCs/>
              </w:rPr>
              <w:lastRenderedPageBreak/>
              <w:t>Обвързване системата за регистрация на домашни кучета на общината с Интегрираната информационна система на Българската агенция по безопасност на храните.</w:t>
            </w:r>
            <w:r w:rsidRPr="00AF627B">
              <w:rPr>
                <w:bCs/>
              </w:rPr>
              <w:t xml:space="preserve"> </w:t>
            </w:r>
          </w:p>
        </w:tc>
        <w:tc>
          <w:tcPr>
            <w:tcW w:w="7373" w:type="dxa"/>
            <w:tcBorders>
              <w:top w:val="double" w:sz="4" w:space="0" w:color="000000"/>
              <w:left w:val="double" w:sz="4" w:space="0" w:color="000000"/>
              <w:bottom w:val="double" w:sz="4" w:space="0" w:color="000000"/>
              <w:right w:val="double" w:sz="7" w:space="0" w:color="000000"/>
            </w:tcBorders>
            <w:shd w:val="clear" w:color="auto" w:fill="FFE7E1"/>
          </w:tcPr>
          <w:p w14:paraId="6022C344" w14:textId="77777777" w:rsidR="000C3B71" w:rsidRPr="00AF627B" w:rsidRDefault="000C3B71" w:rsidP="00B41958">
            <w:pPr>
              <w:numPr>
                <w:ilvl w:val="0"/>
                <w:numId w:val="52"/>
              </w:numPr>
              <w:spacing w:after="112" w:line="360" w:lineRule="auto"/>
              <w:ind w:right="-1"/>
              <w:jc w:val="both"/>
              <w:rPr>
                <w:b w:val="0"/>
                <w:bCs/>
              </w:rPr>
            </w:pPr>
            <w:r w:rsidRPr="00AF627B">
              <w:rPr>
                <w:b w:val="0"/>
                <w:bCs/>
              </w:rPr>
              <w:lastRenderedPageBreak/>
              <w:t xml:space="preserve">Навлизане на безстопанствени некастрирани кучета от съседни общини. </w:t>
            </w:r>
          </w:p>
          <w:p w14:paraId="30A9F7CC" w14:textId="77777777" w:rsidR="000C3B71" w:rsidRPr="00AF627B" w:rsidRDefault="000C3B71" w:rsidP="00B41958">
            <w:pPr>
              <w:numPr>
                <w:ilvl w:val="0"/>
                <w:numId w:val="52"/>
              </w:numPr>
              <w:spacing w:after="112" w:line="360" w:lineRule="auto"/>
              <w:ind w:right="-1"/>
              <w:jc w:val="both"/>
              <w:rPr>
                <w:b w:val="0"/>
                <w:bCs/>
              </w:rPr>
            </w:pPr>
            <w:r w:rsidRPr="00AF627B">
              <w:rPr>
                <w:b w:val="0"/>
                <w:bCs/>
              </w:rPr>
              <w:t xml:space="preserve">Висок процент некастрирани домашни кучета и по-конкретно дворните такива. </w:t>
            </w:r>
          </w:p>
          <w:p w14:paraId="03941CC3" w14:textId="77777777" w:rsidR="000C3B71" w:rsidRPr="00AF627B" w:rsidRDefault="000C3B71" w:rsidP="00B41958">
            <w:pPr>
              <w:numPr>
                <w:ilvl w:val="0"/>
                <w:numId w:val="52"/>
              </w:numPr>
              <w:spacing w:after="112" w:line="360" w:lineRule="auto"/>
              <w:ind w:right="-1"/>
              <w:jc w:val="both"/>
              <w:rPr>
                <w:b w:val="0"/>
                <w:bCs/>
              </w:rPr>
            </w:pPr>
            <w:r w:rsidRPr="00AF627B">
              <w:rPr>
                <w:b w:val="0"/>
                <w:bCs/>
              </w:rPr>
              <w:t xml:space="preserve">Малък брой регистрирани домашни кучета с поставен микрочип. </w:t>
            </w:r>
          </w:p>
        </w:tc>
      </w:tr>
    </w:tbl>
    <w:p w14:paraId="048B8F2A" w14:textId="77777777" w:rsidR="000C3B71" w:rsidRDefault="000C3B71" w:rsidP="00E36838">
      <w:pPr>
        <w:spacing w:after="112" w:line="360" w:lineRule="auto"/>
        <w:ind w:right="-1" w:firstLine="851"/>
        <w:jc w:val="both"/>
        <w:rPr>
          <w:b w:val="0"/>
          <w:bCs/>
        </w:rPr>
      </w:pPr>
    </w:p>
    <w:p w14:paraId="360AEC7D" w14:textId="77777777" w:rsidR="00E36838" w:rsidRPr="005E36AD" w:rsidRDefault="00E36838" w:rsidP="00E36838">
      <w:pPr>
        <w:spacing w:after="0" w:line="360" w:lineRule="auto"/>
        <w:ind w:firstLine="851"/>
        <w:rPr>
          <w:b w:val="0"/>
          <w:bCs/>
        </w:rPr>
      </w:pPr>
    </w:p>
    <w:p w14:paraId="2435245B" w14:textId="77777777" w:rsidR="002E3CAE" w:rsidRDefault="002E3CAE" w:rsidP="005E36AD">
      <w:pPr>
        <w:spacing w:after="0" w:line="360" w:lineRule="auto"/>
        <w:ind w:firstLine="851"/>
        <w:rPr>
          <w:b w:val="0"/>
          <w:bCs/>
        </w:rPr>
        <w:sectPr w:rsidR="002E3CAE" w:rsidSect="00AF627B">
          <w:pgSz w:w="16838" w:h="11906" w:orient="landscape"/>
          <w:pgMar w:top="1418" w:right="1418" w:bottom="1276" w:left="1418" w:header="709" w:footer="709" w:gutter="0"/>
          <w:cols w:space="708"/>
          <w:docGrid w:linePitch="360"/>
        </w:sectPr>
      </w:pPr>
    </w:p>
    <w:p w14:paraId="11EFB52D" w14:textId="4B19028C" w:rsidR="002E3CAE" w:rsidRPr="002E3CAE" w:rsidRDefault="002E3CAE" w:rsidP="002E3CAE">
      <w:pPr>
        <w:spacing w:after="0" w:line="360" w:lineRule="auto"/>
        <w:ind w:firstLine="851"/>
        <w:rPr>
          <w:b w:val="0"/>
          <w:bCs/>
        </w:rPr>
      </w:pPr>
      <w:r w:rsidRPr="002E3CAE">
        <w:rPr>
          <w:b w:val="0"/>
          <w:bCs/>
        </w:rPr>
        <w:lastRenderedPageBreak/>
        <w:t xml:space="preserve">На основата на направения SWOT-анализ и позициониране на обекта на анализ </w:t>
      </w:r>
      <w:r w:rsidRPr="004C2BDC">
        <w:rPr>
          <w:b w:val="0"/>
          <w:bCs/>
        </w:rPr>
        <w:t xml:space="preserve">съобразно </w:t>
      </w:r>
      <w:r w:rsidRPr="004C2BDC">
        <w:rPr>
          <w:bCs/>
          <w:i/>
        </w:rPr>
        <w:t xml:space="preserve">Фигура № </w:t>
      </w:r>
      <w:r w:rsidR="00C80FF7" w:rsidRPr="004C2BDC">
        <w:rPr>
          <w:bCs/>
          <w:i/>
        </w:rPr>
        <w:t>1</w:t>
      </w:r>
      <w:r w:rsidRPr="004C2BDC">
        <w:rPr>
          <w:b w:val="0"/>
          <w:bCs/>
        </w:rPr>
        <w:t>,</w:t>
      </w:r>
      <w:r w:rsidRPr="004C2BDC">
        <w:rPr>
          <w:bCs/>
          <w:i/>
        </w:rPr>
        <w:t xml:space="preserve"> </w:t>
      </w:r>
      <w:r w:rsidRPr="004C2BDC">
        <w:rPr>
          <w:b w:val="0"/>
          <w:bCs/>
        </w:rPr>
        <w:t>е определена</w:t>
      </w:r>
      <w:r w:rsidRPr="002E3CAE">
        <w:rPr>
          <w:b w:val="0"/>
          <w:bCs/>
        </w:rPr>
        <w:t xml:space="preserve"> подходящата стратегия с дейности за реализиране от </w:t>
      </w:r>
      <w:bookmarkStart w:id="29" w:name="_Hlk84329784"/>
      <w:r w:rsidRPr="002E3CAE">
        <w:rPr>
          <w:b w:val="0"/>
          <w:bCs/>
        </w:rPr>
        <w:t xml:space="preserve">община </w:t>
      </w:r>
      <w:r w:rsidR="005179C2">
        <w:rPr>
          <w:b w:val="0"/>
          <w:bCs/>
        </w:rPr>
        <w:t>Русе</w:t>
      </w:r>
      <w:bookmarkEnd w:id="29"/>
      <w:r w:rsidRPr="002E3CAE">
        <w:rPr>
          <w:b w:val="0"/>
          <w:bCs/>
        </w:rPr>
        <w:t xml:space="preserve"> в бъдеще, в контекста на въпросите по опазване на околната среда. Това е най-благоприятната стратегическа позиция (в първи квадрант), която се заема от </w:t>
      </w:r>
      <w:r w:rsidRPr="002E3CAE">
        <w:rPr>
          <w:bCs/>
        </w:rPr>
        <w:t>агресивната</w:t>
      </w:r>
      <w:r w:rsidRPr="002E3CAE">
        <w:rPr>
          <w:b w:val="0"/>
          <w:bCs/>
        </w:rPr>
        <w:t xml:space="preserve"> стратегия. Всеки обект на анализ се стреми да заеме максимална площ в квадранта между силните страни и възможностите. Тази позиция е най-благоприятна и стратегията с дейности трябва да е построена така, че заеманата в нея площ само да се увеличава. </w:t>
      </w:r>
    </w:p>
    <w:p w14:paraId="34062B42" w14:textId="77777777" w:rsidR="002E3CAE" w:rsidRPr="002E3CAE" w:rsidRDefault="002E3CAE" w:rsidP="002E3CAE">
      <w:pPr>
        <w:spacing w:after="0" w:line="360" w:lineRule="auto"/>
        <w:ind w:firstLine="851"/>
        <w:rPr>
          <w:b w:val="0"/>
          <w:bCs/>
        </w:rPr>
      </w:pPr>
    </w:p>
    <w:p w14:paraId="6BB64762" w14:textId="77777777" w:rsidR="002E3CAE" w:rsidRPr="002E3CAE" w:rsidRDefault="002E3CAE" w:rsidP="002E3CAE">
      <w:pPr>
        <w:spacing w:after="0" w:line="360" w:lineRule="auto"/>
        <w:ind w:firstLine="851"/>
        <w:rPr>
          <w:b w:val="0"/>
          <w:bCs/>
        </w:rPr>
      </w:pPr>
      <w:r w:rsidRPr="002E3CAE">
        <w:rPr>
          <w:b w:val="0"/>
          <w:bCs/>
          <w:noProof/>
          <w:lang w:val="en-US"/>
        </w:rPr>
        <w:drawing>
          <wp:inline distT="0" distB="0" distL="0" distR="0" wp14:anchorId="5E7B193D" wp14:editId="3384134D">
            <wp:extent cx="5731510" cy="1802765"/>
            <wp:effectExtent l="0" t="0" r="0" b="0"/>
            <wp:docPr id="12105" name="Picture 12105"/>
            <wp:cNvGraphicFramePr/>
            <a:graphic xmlns:a="http://schemas.openxmlformats.org/drawingml/2006/main">
              <a:graphicData uri="http://schemas.openxmlformats.org/drawingml/2006/picture">
                <pic:pic xmlns:pic="http://schemas.openxmlformats.org/drawingml/2006/picture">
                  <pic:nvPicPr>
                    <pic:cNvPr id="12105" name="Picture 12105"/>
                    <pic:cNvPicPr/>
                  </pic:nvPicPr>
                  <pic:blipFill>
                    <a:blip r:embed="rId35"/>
                    <a:stretch>
                      <a:fillRect/>
                    </a:stretch>
                  </pic:blipFill>
                  <pic:spPr>
                    <a:xfrm>
                      <a:off x="0" y="0"/>
                      <a:ext cx="5731510" cy="1802765"/>
                    </a:xfrm>
                    <a:prstGeom prst="rect">
                      <a:avLst/>
                    </a:prstGeom>
                  </pic:spPr>
                </pic:pic>
              </a:graphicData>
            </a:graphic>
          </wp:inline>
        </w:drawing>
      </w:r>
    </w:p>
    <w:p w14:paraId="4ADD7496" w14:textId="69DD79FA" w:rsidR="002E3CAE" w:rsidRPr="00F257B8" w:rsidRDefault="002E3CAE" w:rsidP="002E3CAE">
      <w:pPr>
        <w:spacing w:after="0" w:line="360" w:lineRule="auto"/>
        <w:ind w:firstLine="851"/>
      </w:pPr>
      <w:r w:rsidRPr="002E3CAE">
        <w:rPr>
          <w:bCs/>
          <w:i/>
        </w:rPr>
        <w:t xml:space="preserve">Фигура № </w:t>
      </w:r>
      <w:r w:rsidR="00C80FF7">
        <w:rPr>
          <w:bCs/>
          <w:i/>
        </w:rPr>
        <w:t>1</w:t>
      </w:r>
      <w:r w:rsidRPr="002E3CAE">
        <w:rPr>
          <w:bCs/>
          <w:i/>
        </w:rPr>
        <w:t xml:space="preserve">. </w:t>
      </w:r>
      <w:r w:rsidRPr="00F257B8">
        <w:rPr>
          <w:i/>
        </w:rPr>
        <w:t xml:space="preserve">Координатна система за определяне на най-подходяща стратегия за община </w:t>
      </w:r>
      <w:r w:rsidR="005179C2" w:rsidRPr="00F257B8">
        <w:rPr>
          <w:i/>
        </w:rPr>
        <w:t>Русе</w:t>
      </w:r>
      <w:r w:rsidRPr="00F257B8">
        <w:rPr>
          <w:i/>
        </w:rPr>
        <w:t xml:space="preserve">, основаваща се на SWOT-анализа </w:t>
      </w:r>
    </w:p>
    <w:p w14:paraId="0641B9B2" w14:textId="77777777" w:rsidR="002E3CAE" w:rsidRPr="002E3CAE" w:rsidRDefault="002E3CAE" w:rsidP="002E3CAE">
      <w:pPr>
        <w:spacing w:after="0" w:line="360" w:lineRule="auto"/>
        <w:ind w:firstLine="851"/>
        <w:rPr>
          <w:b w:val="0"/>
          <w:bCs/>
        </w:rPr>
      </w:pPr>
      <w:r w:rsidRPr="002E3CAE">
        <w:rPr>
          <w:b w:val="0"/>
          <w:bCs/>
        </w:rPr>
        <w:t xml:space="preserve">Необходимо е да бъдат предвидени освен дейности за укрепване на силните страни и възползване от възможностите, също и такива за намаляване на слабите страни и ограничаване на заплахите. </w:t>
      </w:r>
    </w:p>
    <w:p w14:paraId="65EBC1AF" w14:textId="02EB640C" w:rsidR="002E3CAE" w:rsidRPr="002E3CAE" w:rsidRDefault="00CB5DB4" w:rsidP="00F257B8">
      <w:pPr>
        <w:pStyle w:val="1"/>
        <w:rPr>
          <w:rFonts w:ascii="Times New Roman" w:hAnsi="Times New Roman" w:cs="Times New Roman"/>
          <w:color w:val="auto"/>
          <w:sz w:val="24"/>
          <w:szCs w:val="24"/>
        </w:rPr>
      </w:pPr>
      <w:bookmarkStart w:id="30" w:name="_Toc99961764"/>
      <w:r w:rsidRPr="00CB5DB4">
        <w:rPr>
          <w:rFonts w:ascii="Times New Roman" w:hAnsi="Times New Roman" w:cs="Times New Roman"/>
          <w:color w:val="auto"/>
          <w:sz w:val="24"/>
          <w:szCs w:val="24"/>
        </w:rPr>
        <w:t xml:space="preserve">IV. </w:t>
      </w:r>
      <w:r w:rsidRPr="00CB5DB4">
        <w:rPr>
          <w:rFonts w:ascii="Times New Roman" w:hAnsi="Times New Roman" w:cs="Times New Roman"/>
          <w:color w:val="auto"/>
          <w:sz w:val="24"/>
          <w:szCs w:val="24"/>
        </w:rPr>
        <w:tab/>
        <w:t>ВИЗИЯ ЗА ОКОЛНАТА СРЕДА НА ОБЩИНА РУСЕ</w:t>
      </w:r>
      <w:bookmarkEnd w:id="30"/>
    </w:p>
    <w:p w14:paraId="20724ED6" w14:textId="426A95C7" w:rsidR="002E3CAE" w:rsidRPr="002E3CAE" w:rsidRDefault="002E3CAE" w:rsidP="002E3CAE">
      <w:pPr>
        <w:spacing w:after="0" w:line="360" w:lineRule="auto"/>
        <w:ind w:firstLine="851"/>
        <w:jc w:val="both"/>
        <w:rPr>
          <w:b w:val="0"/>
          <w:bCs/>
        </w:rPr>
      </w:pPr>
      <w:r w:rsidRPr="002E3CAE">
        <w:rPr>
          <w:b w:val="0"/>
          <w:bCs/>
        </w:rPr>
        <w:t xml:space="preserve">Стратегическата част на ПООС на </w:t>
      </w:r>
      <w:bookmarkStart w:id="31" w:name="_Hlk84329912"/>
      <w:r w:rsidRPr="002E3CAE">
        <w:rPr>
          <w:b w:val="0"/>
          <w:bCs/>
        </w:rPr>
        <w:t xml:space="preserve">община </w:t>
      </w:r>
      <w:r w:rsidR="005179C2">
        <w:rPr>
          <w:b w:val="0"/>
          <w:bCs/>
        </w:rPr>
        <w:t>Русе</w:t>
      </w:r>
      <w:bookmarkEnd w:id="31"/>
      <w:r w:rsidRPr="002E3CAE">
        <w:rPr>
          <w:b w:val="0"/>
          <w:bCs/>
        </w:rPr>
        <w:t xml:space="preserve"> е съобразена с основните цели на политиката за опазване на околната среда в Европейския съюз, както и с основните стратегически и планови документи на национално и регионално ниво в областта на опазване на околната среда. Като средство за постигане целите на ЗООС, Общинската програма за опазване на околната среда е разработена в съответствие с принципите за опазване на околната среда по чл. 3. от Закона: </w:t>
      </w:r>
    </w:p>
    <w:p w14:paraId="5C472FAC" w14:textId="77777777" w:rsidR="002E3CAE" w:rsidRPr="002E3CAE" w:rsidRDefault="002E3CAE" w:rsidP="00546CFA">
      <w:pPr>
        <w:numPr>
          <w:ilvl w:val="0"/>
          <w:numId w:val="53"/>
        </w:numPr>
        <w:spacing w:after="0" w:line="360" w:lineRule="auto"/>
        <w:ind w:firstLine="851"/>
        <w:jc w:val="both"/>
        <w:rPr>
          <w:b w:val="0"/>
          <w:bCs/>
        </w:rPr>
      </w:pPr>
      <w:r w:rsidRPr="002E3CAE">
        <w:rPr>
          <w:b w:val="0"/>
          <w:bCs/>
        </w:rPr>
        <w:t xml:space="preserve">Устойчиво развитие; </w:t>
      </w:r>
    </w:p>
    <w:p w14:paraId="31FCC1B6" w14:textId="77777777" w:rsidR="002E3CAE" w:rsidRPr="002E3CAE" w:rsidRDefault="002E3CAE" w:rsidP="00546CFA">
      <w:pPr>
        <w:numPr>
          <w:ilvl w:val="0"/>
          <w:numId w:val="53"/>
        </w:numPr>
        <w:spacing w:after="0" w:line="360" w:lineRule="auto"/>
        <w:ind w:firstLine="851"/>
        <w:jc w:val="both"/>
        <w:rPr>
          <w:b w:val="0"/>
          <w:bCs/>
        </w:rPr>
      </w:pPr>
      <w:r w:rsidRPr="002E3CAE">
        <w:rPr>
          <w:b w:val="0"/>
          <w:bCs/>
        </w:rPr>
        <w:t xml:space="preserve">Предотвратяване и намаляване на риска за човешкото здраве; </w:t>
      </w:r>
    </w:p>
    <w:p w14:paraId="48A02FFE" w14:textId="77777777" w:rsidR="002E3CAE" w:rsidRPr="002E3CAE" w:rsidRDefault="002E3CAE" w:rsidP="00546CFA">
      <w:pPr>
        <w:numPr>
          <w:ilvl w:val="0"/>
          <w:numId w:val="53"/>
        </w:numPr>
        <w:spacing w:after="0" w:line="360" w:lineRule="auto"/>
        <w:ind w:firstLine="851"/>
        <w:jc w:val="both"/>
        <w:rPr>
          <w:b w:val="0"/>
          <w:bCs/>
        </w:rPr>
      </w:pPr>
      <w:r w:rsidRPr="002E3CAE">
        <w:rPr>
          <w:b w:val="0"/>
          <w:bCs/>
        </w:rPr>
        <w:t xml:space="preserve">Предимство на предотвратяването на замърсяване пред последващо отстраняване на вредите, причинени от него; </w:t>
      </w:r>
    </w:p>
    <w:p w14:paraId="445E0B0D" w14:textId="77777777" w:rsidR="002E3CAE" w:rsidRPr="002E3CAE" w:rsidRDefault="002E3CAE" w:rsidP="00546CFA">
      <w:pPr>
        <w:numPr>
          <w:ilvl w:val="0"/>
          <w:numId w:val="53"/>
        </w:numPr>
        <w:spacing w:after="0" w:line="360" w:lineRule="auto"/>
        <w:ind w:firstLine="851"/>
        <w:jc w:val="both"/>
        <w:rPr>
          <w:b w:val="0"/>
          <w:bCs/>
        </w:rPr>
      </w:pPr>
      <w:r w:rsidRPr="002E3CAE">
        <w:rPr>
          <w:b w:val="0"/>
          <w:bCs/>
        </w:rPr>
        <w:lastRenderedPageBreak/>
        <w:t xml:space="preserve">Участие на обществеността и прозрачност в процеса на вземане на решения в областта на околната среда; </w:t>
      </w:r>
    </w:p>
    <w:p w14:paraId="66DABB26" w14:textId="77777777" w:rsidR="002E3CAE" w:rsidRPr="002E3CAE" w:rsidRDefault="002E3CAE" w:rsidP="00546CFA">
      <w:pPr>
        <w:numPr>
          <w:ilvl w:val="0"/>
          <w:numId w:val="53"/>
        </w:numPr>
        <w:spacing w:after="0" w:line="360" w:lineRule="auto"/>
        <w:ind w:firstLine="851"/>
        <w:jc w:val="both"/>
        <w:rPr>
          <w:b w:val="0"/>
          <w:bCs/>
        </w:rPr>
      </w:pPr>
      <w:r w:rsidRPr="002E3CAE">
        <w:rPr>
          <w:b w:val="0"/>
          <w:bCs/>
        </w:rPr>
        <w:t xml:space="preserve">Информираност на гражданите за състоянието на околната среда; </w:t>
      </w:r>
    </w:p>
    <w:p w14:paraId="704AA14E" w14:textId="77777777" w:rsidR="002E3CAE" w:rsidRPr="002E3CAE" w:rsidRDefault="002E3CAE" w:rsidP="00546CFA">
      <w:pPr>
        <w:numPr>
          <w:ilvl w:val="0"/>
          <w:numId w:val="53"/>
        </w:numPr>
        <w:spacing w:after="0" w:line="360" w:lineRule="auto"/>
        <w:ind w:firstLine="851"/>
        <w:jc w:val="both"/>
        <w:rPr>
          <w:b w:val="0"/>
          <w:bCs/>
        </w:rPr>
      </w:pPr>
      <w:r w:rsidRPr="002E3CAE">
        <w:rPr>
          <w:b w:val="0"/>
          <w:bCs/>
        </w:rPr>
        <w:t xml:space="preserve">Замърсителят плаща за причинените вреди; </w:t>
      </w:r>
    </w:p>
    <w:p w14:paraId="7A1B1AE1" w14:textId="77777777" w:rsidR="002E3CAE" w:rsidRPr="002E3CAE" w:rsidRDefault="002E3CAE" w:rsidP="00546CFA">
      <w:pPr>
        <w:numPr>
          <w:ilvl w:val="0"/>
          <w:numId w:val="53"/>
        </w:numPr>
        <w:spacing w:after="0" w:line="360" w:lineRule="auto"/>
        <w:ind w:firstLine="851"/>
        <w:jc w:val="both"/>
        <w:rPr>
          <w:b w:val="0"/>
          <w:bCs/>
        </w:rPr>
      </w:pPr>
      <w:r w:rsidRPr="002E3CAE">
        <w:rPr>
          <w:b w:val="0"/>
          <w:bCs/>
        </w:rPr>
        <w:t xml:space="preserve">Съхраняване, развитие и опазване на екосистемите и присъщото им биологично разнообразие; </w:t>
      </w:r>
    </w:p>
    <w:p w14:paraId="7CE31927" w14:textId="77777777" w:rsidR="002E3CAE" w:rsidRPr="002E3CAE" w:rsidRDefault="002E3CAE" w:rsidP="00546CFA">
      <w:pPr>
        <w:numPr>
          <w:ilvl w:val="0"/>
          <w:numId w:val="53"/>
        </w:numPr>
        <w:spacing w:after="0" w:line="360" w:lineRule="auto"/>
        <w:ind w:firstLine="851"/>
        <w:jc w:val="both"/>
        <w:rPr>
          <w:b w:val="0"/>
          <w:bCs/>
        </w:rPr>
      </w:pPr>
      <w:r w:rsidRPr="002E3CAE">
        <w:rPr>
          <w:b w:val="0"/>
          <w:bCs/>
        </w:rPr>
        <w:t xml:space="preserve">Възстановяване и подобряване на качеството на околната среда в замърсените и увредените райони; </w:t>
      </w:r>
    </w:p>
    <w:p w14:paraId="2F48F145" w14:textId="77777777" w:rsidR="002E3CAE" w:rsidRPr="002E3CAE" w:rsidRDefault="002E3CAE" w:rsidP="00546CFA">
      <w:pPr>
        <w:numPr>
          <w:ilvl w:val="0"/>
          <w:numId w:val="53"/>
        </w:numPr>
        <w:spacing w:after="0" w:line="360" w:lineRule="auto"/>
        <w:ind w:firstLine="851"/>
        <w:jc w:val="both"/>
        <w:rPr>
          <w:b w:val="0"/>
          <w:bCs/>
        </w:rPr>
      </w:pPr>
      <w:r w:rsidRPr="002E3CAE">
        <w:rPr>
          <w:b w:val="0"/>
          <w:bCs/>
        </w:rPr>
        <w:t xml:space="preserve">Предотвратяване замърсяването и увреждането на чистите райони и на други неблагоприятни въздействия върху тях; </w:t>
      </w:r>
    </w:p>
    <w:p w14:paraId="1C5CA089" w14:textId="77777777" w:rsidR="002E3CAE" w:rsidRPr="002E3CAE" w:rsidRDefault="002E3CAE" w:rsidP="00546CFA">
      <w:pPr>
        <w:numPr>
          <w:ilvl w:val="0"/>
          <w:numId w:val="53"/>
        </w:numPr>
        <w:spacing w:after="0" w:line="360" w:lineRule="auto"/>
        <w:ind w:firstLine="851"/>
        <w:jc w:val="both"/>
        <w:rPr>
          <w:b w:val="0"/>
          <w:bCs/>
        </w:rPr>
      </w:pPr>
      <w:r w:rsidRPr="002E3CAE">
        <w:rPr>
          <w:b w:val="0"/>
          <w:bCs/>
        </w:rPr>
        <w:t xml:space="preserve">Интегриране на политиката по опазване на околната среда в секторните и регионалните политики за развитие на икономиката и обществените отношения; </w:t>
      </w:r>
    </w:p>
    <w:p w14:paraId="288771A7" w14:textId="77777777" w:rsidR="002E3CAE" w:rsidRPr="002E3CAE" w:rsidRDefault="002E3CAE" w:rsidP="00546CFA">
      <w:pPr>
        <w:numPr>
          <w:ilvl w:val="0"/>
          <w:numId w:val="53"/>
        </w:numPr>
        <w:spacing w:after="0" w:line="360" w:lineRule="auto"/>
        <w:ind w:firstLine="851"/>
        <w:jc w:val="both"/>
        <w:rPr>
          <w:b w:val="0"/>
          <w:bCs/>
        </w:rPr>
      </w:pPr>
      <w:r w:rsidRPr="002E3CAE">
        <w:rPr>
          <w:b w:val="0"/>
          <w:bCs/>
        </w:rPr>
        <w:t xml:space="preserve">Достъп до правосъдие по въпроси, отнасящи се до околната среда. </w:t>
      </w:r>
    </w:p>
    <w:p w14:paraId="6F1FCAE3" w14:textId="4E7CF206" w:rsidR="002E3CAE" w:rsidRPr="002E3CAE" w:rsidRDefault="002E3CAE" w:rsidP="002E3CAE">
      <w:pPr>
        <w:spacing w:after="0" w:line="360" w:lineRule="auto"/>
        <w:ind w:firstLine="851"/>
        <w:jc w:val="both"/>
        <w:rPr>
          <w:b w:val="0"/>
          <w:bCs/>
        </w:rPr>
      </w:pPr>
      <w:r w:rsidRPr="002E3CAE">
        <w:rPr>
          <w:b w:val="0"/>
          <w:bCs/>
        </w:rPr>
        <w:t xml:space="preserve">От една страна Визията е обобщена представа на общността за желаните качества на средата, която изгражда, поддържа и обитава, а от друга страна в нея има приемственост и тя се явява продължение на визията за цялостно развитие на общината през следващите години. Поради своите същностни специфики, усилията, насочени към опазването на околната среда в градски условия, се реализират хоризонтално, надхвърляйки тематичния кръг на екологичното направление на </w:t>
      </w:r>
      <w:bookmarkStart w:id="32" w:name="_Hlk84330020"/>
      <w:r w:rsidRPr="002E3CAE">
        <w:rPr>
          <w:b w:val="0"/>
          <w:bCs/>
        </w:rPr>
        <w:t xml:space="preserve">община </w:t>
      </w:r>
      <w:r w:rsidR="005179C2">
        <w:rPr>
          <w:b w:val="0"/>
          <w:bCs/>
        </w:rPr>
        <w:t>Русе</w:t>
      </w:r>
      <w:bookmarkEnd w:id="32"/>
      <w:r w:rsidRPr="002E3CAE">
        <w:rPr>
          <w:b w:val="0"/>
          <w:bCs/>
        </w:rPr>
        <w:t xml:space="preserve">. </w:t>
      </w:r>
    </w:p>
    <w:p w14:paraId="31B761A6" w14:textId="68E575BE" w:rsidR="002E3CAE" w:rsidRPr="002E3CAE" w:rsidRDefault="002E3CAE" w:rsidP="002E3CAE">
      <w:pPr>
        <w:spacing w:after="0" w:line="360" w:lineRule="auto"/>
        <w:ind w:firstLine="851"/>
        <w:jc w:val="both"/>
        <w:rPr>
          <w:b w:val="0"/>
          <w:bCs/>
          <w:i/>
          <w:iCs/>
        </w:rPr>
      </w:pPr>
      <w:r w:rsidRPr="002E3CAE">
        <w:rPr>
          <w:b w:val="0"/>
          <w:bCs/>
          <w:i/>
        </w:rPr>
        <w:t xml:space="preserve">Опазването на околната среда и стремежът към непрекъснато подобряване на качеството на отделните компоненти от нея е сред стратегическите цели на </w:t>
      </w:r>
      <w:r w:rsidRPr="002E3CAE">
        <w:rPr>
          <w:b w:val="0"/>
          <w:bCs/>
          <w:i/>
          <w:iCs/>
        </w:rPr>
        <w:t xml:space="preserve">община </w:t>
      </w:r>
      <w:r w:rsidR="005179C2">
        <w:rPr>
          <w:b w:val="0"/>
          <w:bCs/>
          <w:i/>
          <w:iCs/>
        </w:rPr>
        <w:t>Русе</w:t>
      </w:r>
      <w:r w:rsidRPr="002E3CAE">
        <w:rPr>
          <w:b w:val="0"/>
          <w:bCs/>
          <w:i/>
          <w:iCs/>
        </w:rPr>
        <w:t xml:space="preserve">. </w:t>
      </w:r>
    </w:p>
    <w:p w14:paraId="6329E875" w14:textId="2B848456" w:rsidR="002E3CAE" w:rsidRPr="002E3CAE" w:rsidRDefault="002E3CAE" w:rsidP="002E3CAE">
      <w:pPr>
        <w:spacing w:after="0" w:line="360" w:lineRule="auto"/>
        <w:ind w:firstLine="851"/>
        <w:jc w:val="both"/>
        <w:rPr>
          <w:b w:val="0"/>
          <w:bCs/>
        </w:rPr>
      </w:pPr>
      <w:r w:rsidRPr="002E3CAE">
        <w:rPr>
          <w:b w:val="0"/>
          <w:bCs/>
        </w:rPr>
        <w:t xml:space="preserve">Изработването на ясна и конкретна Визия за околната страна на община </w:t>
      </w:r>
      <w:r w:rsidR="005179C2">
        <w:rPr>
          <w:b w:val="0"/>
          <w:bCs/>
        </w:rPr>
        <w:t>Русе</w:t>
      </w:r>
      <w:r w:rsidRPr="002E3CAE">
        <w:rPr>
          <w:b w:val="0"/>
          <w:bCs/>
        </w:rPr>
        <w:t xml:space="preserve"> се основава на извършения анализ на средата, на откроените специфични особености в SWOT анализа и на очакванията и предвижданията за развитие на общината. </w:t>
      </w:r>
    </w:p>
    <w:p w14:paraId="59C7B176" w14:textId="3F34241E" w:rsidR="002E3CAE" w:rsidRPr="002E3CAE" w:rsidRDefault="002E3CAE" w:rsidP="002E3CAE">
      <w:pPr>
        <w:spacing w:after="0" w:line="360" w:lineRule="auto"/>
        <w:ind w:firstLine="851"/>
        <w:rPr>
          <w:bCs/>
          <w:i/>
          <w:iCs/>
        </w:rPr>
      </w:pPr>
      <w:r w:rsidRPr="002E3CAE">
        <w:rPr>
          <w:bCs/>
          <w:i/>
          <w:iCs/>
        </w:rPr>
        <w:t xml:space="preserve">ВИЗИЯ ЗА ОКОЛНАТА СРЕДА НА ОБЩИНА </w:t>
      </w:r>
      <w:r w:rsidR="005179C2">
        <w:rPr>
          <w:bCs/>
          <w:i/>
          <w:iCs/>
        </w:rPr>
        <w:t>РУСЕ</w:t>
      </w:r>
      <w:r w:rsidRPr="002E3CAE">
        <w:rPr>
          <w:bCs/>
          <w:i/>
          <w:iCs/>
        </w:rPr>
        <w:t>:</w:t>
      </w:r>
    </w:p>
    <w:p w14:paraId="5CEFD75A" w14:textId="77777777" w:rsidR="002E3CAE" w:rsidRPr="002E3CAE" w:rsidRDefault="002E3CAE" w:rsidP="009455A4">
      <w:pPr>
        <w:spacing w:after="0" w:line="360" w:lineRule="auto"/>
        <w:ind w:firstLine="851"/>
        <w:jc w:val="both"/>
        <w:rPr>
          <w:b w:val="0"/>
          <w:bCs/>
        </w:rPr>
      </w:pPr>
      <w:r w:rsidRPr="002E3CAE">
        <w:rPr>
          <w:b w:val="0"/>
          <w:bCs/>
        </w:rPr>
        <w:t xml:space="preserve">Следствие от проведената от Общината политика в областта на опазване на околната среда: </w:t>
      </w:r>
    </w:p>
    <w:p w14:paraId="78258F94" w14:textId="77777777" w:rsidR="002E3CAE" w:rsidRPr="002E3CAE" w:rsidRDefault="002E3CAE" w:rsidP="009455A4">
      <w:pPr>
        <w:numPr>
          <w:ilvl w:val="0"/>
          <w:numId w:val="54"/>
        </w:numPr>
        <w:spacing w:after="0" w:line="360" w:lineRule="auto"/>
        <w:jc w:val="both"/>
        <w:rPr>
          <w:b w:val="0"/>
          <w:bCs/>
        </w:rPr>
      </w:pPr>
      <w:r w:rsidRPr="002E3CAE">
        <w:rPr>
          <w:b w:val="0"/>
          <w:bCs/>
        </w:rPr>
        <w:t xml:space="preserve">До 2028 г. и в следващите години, по отношение на качеството на атмосферния въздух, замърсителите ще се поддържат под установените законодателни норми. </w:t>
      </w:r>
    </w:p>
    <w:p w14:paraId="54021295" w14:textId="7AAC0720" w:rsidR="002E3CAE" w:rsidRPr="002E3CAE" w:rsidRDefault="002E3CAE" w:rsidP="009455A4">
      <w:pPr>
        <w:numPr>
          <w:ilvl w:val="0"/>
          <w:numId w:val="54"/>
        </w:numPr>
        <w:spacing w:after="0" w:line="360" w:lineRule="auto"/>
        <w:jc w:val="both"/>
        <w:rPr>
          <w:b w:val="0"/>
          <w:bCs/>
        </w:rPr>
      </w:pPr>
      <w:r w:rsidRPr="002E3CAE">
        <w:rPr>
          <w:b w:val="0"/>
          <w:bCs/>
        </w:rPr>
        <w:t xml:space="preserve">Цялата територия на </w:t>
      </w:r>
      <w:bookmarkStart w:id="33" w:name="_Hlk84330881"/>
      <w:r w:rsidRPr="002E3CAE">
        <w:rPr>
          <w:b w:val="0"/>
          <w:bCs/>
        </w:rPr>
        <w:t xml:space="preserve">община </w:t>
      </w:r>
      <w:r w:rsidR="005179C2">
        <w:rPr>
          <w:b w:val="0"/>
          <w:bCs/>
        </w:rPr>
        <w:t>Русе</w:t>
      </w:r>
      <w:bookmarkEnd w:id="33"/>
      <w:r w:rsidRPr="002E3CAE">
        <w:rPr>
          <w:b w:val="0"/>
          <w:bCs/>
        </w:rPr>
        <w:t xml:space="preserve"> е обхваната от канализационна мрежа и всички отпадъчни води се пречистват преди заустване. Подменена е голяма </w:t>
      </w:r>
      <w:r w:rsidRPr="002E3CAE">
        <w:rPr>
          <w:b w:val="0"/>
          <w:bCs/>
        </w:rPr>
        <w:lastRenderedPageBreak/>
        <w:t>част от остарелите водопреносни съоръжения. Рискът от наводнения е сведен до минимум.</w:t>
      </w:r>
    </w:p>
    <w:p w14:paraId="6E8FB4AB" w14:textId="77777777" w:rsidR="002E3CAE" w:rsidRPr="002E3CAE" w:rsidRDefault="002E3CAE" w:rsidP="009455A4">
      <w:pPr>
        <w:numPr>
          <w:ilvl w:val="0"/>
          <w:numId w:val="54"/>
        </w:numPr>
        <w:spacing w:after="0" w:line="360" w:lineRule="auto"/>
        <w:jc w:val="both"/>
        <w:rPr>
          <w:b w:val="0"/>
          <w:bCs/>
        </w:rPr>
      </w:pPr>
      <w:r w:rsidRPr="002E3CAE">
        <w:rPr>
          <w:b w:val="0"/>
          <w:bCs/>
        </w:rPr>
        <w:t>Делът на смесеносъбраните битови отпадъци е намален с повече от 50%, а количеството на разделно събраните отпадъци е увеличено. Като цяло количеството генерирани отпадъци на човек е намаляло.</w:t>
      </w:r>
    </w:p>
    <w:p w14:paraId="1A12FC75" w14:textId="77777777" w:rsidR="002E3CAE" w:rsidRPr="002E3CAE" w:rsidRDefault="002E3CAE" w:rsidP="009455A4">
      <w:pPr>
        <w:numPr>
          <w:ilvl w:val="0"/>
          <w:numId w:val="54"/>
        </w:numPr>
        <w:spacing w:after="0" w:line="360" w:lineRule="auto"/>
        <w:jc w:val="both"/>
        <w:rPr>
          <w:b w:val="0"/>
          <w:bCs/>
        </w:rPr>
      </w:pPr>
      <w:r w:rsidRPr="002E3CAE">
        <w:rPr>
          <w:b w:val="0"/>
          <w:bCs/>
        </w:rPr>
        <w:t>Увеличена е площта на зелените площи, както в рамките на населените места, така и в околностите. Създадени са условия за увеличаване на видовото разнообразие в градските части и е подобрено състоянието на популациите на видовете обитаващи града.</w:t>
      </w:r>
    </w:p>
    <w:p w14:paraId="656BE38D" w14:textId="0123A75C" w:rsidR="002E3CAE" w:rsidRPr="002E3CAE" w:rsidRDefault="002E3CAE" w:rsidP="009455A4">
      <w:pPr>
        <w:numPr>
          <w:ilvl w:val="0"/>
          <w:numId w:val="54"/>
        </w:numPr>
        <w:spacing w:after="0" w:line="360" w:lineRule="auto"/>
        <w:jc w:val="both"/>
        <w:rPr>
          <w:b w:val="0"/>
          <w:bCs/>
        </w:rPr>
      </w:pPr>
      <w:r w:rsidRPr="002E3CAE">
        <w:rPr>
          <w:b w:val="0"/>
          <w:bCs/>
        </w:rPr>
        <w:t xml:space="preserve">Шумовото натоварване, особено в централните градски части и по време на ремонтни и строителни дейности, е в границите на допустимите норми. Създадени са добри условия за рекреация в по-големите паркове на </w:t>
      </w:r>
      <w:r w:rsidR="009455A4">
        <w:rPr>
          <w:b w:val="0"/>
          <w:bCs/>
        </w:rPr>
        <w:t xml:space="preserve"> </w:t>
      </w:r>
      <w:r w:rsidRPr="002E3CAE">
        <w:rPr>
          <w:b w:val="0"/>
          <w:bCs/>
        </w:rPr>
        <w:t xml:space="preserve">територията на </w:t>
      </w:r>
      <w:bookmarkStart w:id="34" w:name="_Hlk84331207"/>
      <w:bookmarkStart w:id="35" w:name="_Hlk84331676"/>
      <w:r w:rsidRPr="002E3CAE">
        <w:rPr>
          <w:b w:val="0"/>
          <w:bCs/>
        </w:rPr>
        <w:t xml:space="preserve">община </w:t>
      </w:r>
      <w:bookmarkEnd w:id="34"/>
      <w:r w:rsidR="005179C2">
        <w:rPr>
          <w:b w:val="0"/>
          <w:bCs/>
        </w:rPr>
        <w:t>Русе</w:t>
      </w:r>
      <w:bookmarkEnd w:id="35"/>
      <w:r w:rsidRPr="002E3CAE">
        <w:rPr>
          <w:b w:val="0"/>
          <w:bCs/>
        </w:rPr>
        <w:t>.</w:t>
      </w:r>
    </w:p>
    <w:p w14:paraId="77058A43" w14:textId="77777777" w:rsidR="002E3CAE" w:rsidRPr="002E3CAE" w:rsidRDefault="002E3CAE" w:rsidP="002B39EA">
      <w:pPr>
        <w:numPr>
          <w:ilvl w:val="0"/>
          <w:numId w:val="54"/>
        </w:numPr>
        <w:spacing w:after="0" w:line="360" w:lineRule="auto"/>
        <w:ind w:left="1418" w:hanging="348"/>
        <w:jc w:val="both"/>
        <w:rPr>
          <w:b w:val="0"/>
          <w:bCs/>
        </w:rPr>
      </w:pPr>
      <w:r w:rsidRPr="002E3CAE">
        <w:rPr>
          <w:b w:val="0"/>
          <w:bCs/>
        </w:rPr>
        <w:t xml:space="preserve">Проблемът с безстопанствените кучета е останал в миналото. Изградена е </w:t>
      </w:r>
    </w:p>
    <w:p w14:paraId="2A9617B7" w14:textId="77777777" w:rsidR="002E3CAE" w:rsidRPr="002E3CAE" w:rsidRDefault="002E3CAE" w:rsidP="002B39EA">
      <w:pPr>
        <w:spacing w:after="0" w:line="360" w:lineRule="auto"/>
        <w:ind w:firstLine="1418"/>
        <w:jc w:val="both"/>
        <w:rPr>
          <w:b w:val="0"/>
          <w:bCs/>
        </w:rPr>
      </w:pPr>
      <w:r w:rsidRPr="002E3CAE">
        <w:rPr>
          <w:b w:val="0"/>
          <w:bCs/>
        </w:rPr>
        <w:t xml:space="preserve">необходимата инфраструктура за свободно разхождане на домашни кучета. </w:t>
      </w:r>
    </w:p>
    <w:p w14:paraId="5B188632" w14:textId="77777777" w:rsidR="002E3CAE" w:rsidRPr="002E3CAE" w:rsidRDefault="002E3CAE" w:rsidP="009455A4">
      <w:pPr>
        <w:spacing w:after="0" w:line="360" w:lineRule="auto"/>
        <w:ind w:firstLine="851"/>
        <w:jc w:val="both"/>
        <w:rPr>
          <w:b w:val="0"/>
          <w:bCs/>
        </w:rPr>
      </w:pPr>
      <w:r w:rsidRPr="002E3CAE">
        <w:rPr>
          <w:b w:val="0"/>
          <w:bCs/>
        </w:rPr>
        <w:t xml:space="preserve">Визията за околната среда на общината може да се постигне чрез формулирането на адекватни цели и съответстващи на тях мерки за съхраняване и подобряване на състоянието на околната среда. </w:t>
      </w:r>
    </w:p>
    <w:p w14:paraId="56E10747" w14:textId="77777777" w:rsidR="002E3CAE" w:rsidRPr="002E3CAE" w:rsidRDefault="002E3CAE" w:rsidP="00F257B8">
      <w:pPr>
        <w:pStyle w:val="1"/>
        <w:rPr>
          <w:rFonts w:ascii="Times New Roman" w:hAnsi="Times New Roman" w:cs="Times New Roman"/>
          <w:bCs/>
          <w:color w:val="auto"/>
          <w:sz w:val="24"/>
          <w:szCs w:val="24"/>
        </w:rPr>
      </w:pPr>
      <w:bookmarkStart w:id="36" w:name="_Toc99961765"/>
      <w:r w:rsidRPr="002E3CAE">
        <w:rPr>
          <w:rFonts w:ascii="Times New Roman" w:hAnsi="Times New Roman" w:cs="Times New Roman"/>
          <w:bCs/>
          <w:color w:val="auto"/>
          <w:sz w:val="24"/>
          <w:szCs w:val="24"/>
          <w:lang w:val="en-US"/>
        </w:rPr>
        <w:t xml:space="preserve">V. </w:t>
      </w:r>
      <w:r w:rsidRPr="002E3CAE">
        <w:rPr>
          <w:rFonts w:ascii="Times New Roman" w:hAnsi="Times New Roman" w:cs="Times New Roman"/>
          <w:bCs/>
          <w:color w:val="auto"/>
          <w:sz w:val="24"/>
          <w:szCs w:val="24"/>
        </w:rPr>
        <w:t>ЦЕЛИ И ПРИОРИТЕТИ</w:t>
      </w:r>
      <w:bookmarkEnd w:id="36"/>
    </w:p>
    <w:p w14:paraId="11E103D7" w14:textId="4AD36DEF" w:rsidR="002E3CAE" w:rsidRPr="002E3CAE" w:rsidRDefault="002E3CAE" w:rsidP="00527C55">
      <w:pPr>
        <w:spacing w:after="0" w:line="360" w:lineRule="auto"/>
        <w:ind w:firstLine="851"/>
        <w:jc w:val="both"/>
        <w:rPr>
          <w:b w:val="0"/>
          <w:bCs/>
        </w:rPr>
      </w:pPr>
      <w:r w:rsidRPr="002E3CAE">
        <w:rPr>
          <w:b w:val="0"/>
          <w:bCs/>
        </w:rPr>
        <w:t xml:space="preserve">Целите на Програмата са формулирани, основавайки се на тенденциите, очертани при анализа на средата и резултатите от SWOT-анализа. Визията за развитие на околната среда на община </w:t>
      </w:r>
      <w:r w:rsidR="005179C2">
        <w:rPr>
          <w:b w:val="0"/>
          <w:bCs/>
        </w:rPr>
        <w:t>Русе</w:t>
      </w:r>
      <w:r w:rsidRPr="002E3CAE">
        <w:rPr>
          <w:b w:val="0"/>
          <w:bCs/>
        </w:rPr>
        <w:t xml:space="preserve"> е интегрирана в генералната стратегическа цел. </w:t>
      </w:r>
    </w:p>
    <w:p w14:paraId="005D08CE" w14:textId="002D9A0E" w:rsidR="002E3CAE" w:rsidRPr="002E3CAE" w:rsidRDefault="002E3CAE" w:rsidP="00527C55">
      <w:pPr>
        <w:spacing w:after="0" w:line="360" w:lineRule="auto"/>
        <w:ind w:firstLine="851"/>
        <w:jc w:val="both"/>
        <w:rPr>
          <w:b w:val="0"/>
          <w:bCs/>
        </w:rPr>
      </w:pPr>
      <w:r w:rsidRPr="002E3CAE">
        <w:rPr>
          <w:b w:val="0"/>
          <w:bCs/>
        </w:rPr>
        <w:t xml:space="preserve">С оглед фокусирането на управленските процеси и насочване на ресурсите по такъв начин, че Общината да успее да запази и да надгради постигнатото до момента в областта на опазване на околната среда, като същевременно създава и развива конкурентни предимства от потенциала си, е формулирана генералната стратегическа цел. Насочвайки конкретните мерки за опазване и възстановяване на околната среда на базата на съществуващото състояние и очакваното развитие на икономиката и инфраструктурата в община </w:t>
      </w:r>
      <w:r w:rsidR="005179C2">
        <w:rPr>
          <w:b w:val="0"/>
          <w:bCs/>
        </w:rPr>
        <w:t>Русе</w:t>
      </w:r>
      <w:r w:rsidRPr="002E3CAE">
        <w:rPr>
          <w:b w:val="0"/>
          <w:bCs/>
        </w:rPr>
        <w:t xml:space="preserve"> и с оглед на определената визия, генералната стратегическата цел за периода </w:t>
      </w:r>
      <w:r w:rsidRPr="00546CFA">
        <w:rPr>
          <w:b w:val="0"/>
          <w:bCs/>
        </w:rPr>
        <w:t>20</w:t>
      </w:r>
      <w:r w:rsidR="00546CFA" w:rsidRPr="00546CFA">
        <w:rPr>
          <w:b w:val="0"/>
          <w:bCs/>
        </w:rPr>
        <w:t>21</w:t>
      </w:r>
      <w:r w:rsidRPr="002E3CAE">
        <w:rPr>
          <w:b w:val="0"/>
          <w:bCs/>
        </w:rPr>
        <w:t xml:space="preserve"> - 2027 година e определена по следния начин: </w:t>
      </w:r>
    </w:p>
    <w:p w14:paraId="0C277512" w14:textId="77777777" w:rsidR="002E3CAE" w:rsidRPr="002E3CAE" w:rsidRDefault="002E3CAE" w:rsidP="002E3CAE">
      <w:pPr>
        <w:spacing w:after="0" w:line="360" w:lineRule="auto"/>
        <w:ind w:firstLine="851"/>
        <w:rPr>
          <w:b w:val="0"/>
          <w:bCs/>
          <w:i/>
          <w:iCs/>
        </w:rPr>
      </w:pPr>
      <w:r w:rsidRPr="002E3CAE">
        <w:rPr>
          <w:bCs/>
          <w:i/>
          <w:iCs/>
        </w:rPr>
        <w:t>ГЕНЕРАЛНА СТРАТЕГИЧЕСКА ЦЕЛ :</w:t>
      </w:r>
    </w:p>
    <w:p w14:paraId="60C2E9C9" w14:textId="77777777" w:rsidR="002E3CAE" w:rsidRPr="002E3CAE" w:rsidRDefault="002E3CAE" w:rsidP="00527C55">
      <w:pPr>
        <w:shd w:val="clear" w:color="auto" w:fill="E2EFD9" w:themeFill="accent6" w:themeFillTint="33"/>
        <w:spacing w:after="0" w:line="360" w:lineRule="auto"/>
        <w:ind w:firstLine="851"/>
        <w:rPr>
          <w:b w:val="0"/>
          <w:bCs/>
        </w:rPr>
      </w:pPr>
      <w:r w:rsidRPr="002E3CAE">
        <w:rPr>
          <w:b w:val="0"/>
          <w:bCs/>
        </w:rPr>
        <w:t xml:space="preserve">ПОВИШАВАНЕ КАЧЕСТВОТО НА ЖИВОТ ЗА ЖИТЕЛИТЕ НА ОБЩИНАТА И НАМАЛЯВАНЕ ДО МИНИМУМ НА РИСКА ЗА ЧОВЕШКОТО ЗДРАВЕ, ЧРЕЗ </w:t>
      </w:r>
      <w:r w:rsidRPr="002E3CAE">
        <w:rPr>
          <w:b w:val="0"/>
          <w:bCs/>
        </w:rPr>
        <w:lastRenderedPageBreak/>
        <w:t>НЕПРЕКЪСНАТО ПОДОБРЯВАНЕ НА СЪСТОЯНИЕТО НА ОТДЕЛНИТЕ КОМПОНЕНТИ И ФАКТОРИ НА ОКОЛНАТА СРЕДА.</w:t>
      </w:r>
    </w:p>
    <w:p w14:paraId="308FBFB8" w14:textId="77777777" w:rsidR="002E3CAE" w:rsidRPr="002E3CAE" w:rsidRDefault="002E3CAE" w:rsidP="00E82D2E">
      <w:pPr>
        <w:spacing w:after="0" w:line="360" w:lineRule="auto"/>
        <w:ind w:firstLine="851"/>
        <w:jc w:val="both"/>
        <w:rPr>
          <w:b w:val="0"/>
          <w:bCs/>
        </w:rPr>
      </w:pPr>
      <w:r w:rsidRPr="002E3CAE">
        <w:rPr>
          <w:b w:val="0"/>
          <w:bCs/>
        </w:rPr>
        <w:t xml:space="preserve">Чрез декомпозиране на генералната стратегическа цел са формулирани специфичните стратегически цели. Тяхното предназначение е да се определи „какво“ трябва да се извърши, за да се достигне определеното с генералната цел състояние. </w:t>
      </w:r>
    </w:p>
    <w:p w14:paraId="15BABC21" w14:textId="77777777" w:rsidR="002E3CAE" w:rsidRPr="002E3CAE" w:rsidRDefault="002E3CAE" w:rsidP="002E3CAE">
      <w:pPr>
        <w:spacing w:after="0" w:line="360" w:lineRule="auto"/>
        <w:ind w:firstLine="851"/>
        <w:rPr>
          <w:bCs/>
          <w:i/>
          <w:iCs/>
        </w:rPr>
      </w:pPr>
      <w:r w:rsidRPr="002E3CAE">
        <w:rPr>
          <w:bCs/>
          <w:i/>
          <w:iCs/>
        </w:rPr>
        <w:t>СПЕЦИФИЧНИ СТРАТЕГИЧЕСКИ ЦЕЛИ:</w:t>
      </w:r>
    </w:p>
    <w:p w14:paraId="37D00000" w14:textId="77777777" w:rsidR="002E3CAE" w:rsidRPr="002E3CAE" w:rsidRDefault="002E3CAE" w:rsidP="002E3CAE">
      <w:pPr>
        <w:spacing w:after="0" w:line="360" w:lineRule="auto"/>
        <w:ind w:firstLine="851"/>
        <w:rPr>
          <w:b w:val="0"/>
          <w:bCs/>
        </w:rPr>
      </w:pPr>
      <w:r w:rsidRPr="002E3CAE">
        <w:rPr>
          <w:bCs/>
          <w:i/>
        </w:rPr>
        <w:t xml:space="preserve">Специфична стратегическа цел 1. </w:t>
      </w:r>
      <w:r w:rsidRPr="002E3CAE">
        <w:rPr>
          <w:b w:val="0"/>
          <w:bCs/>
          <w:i/>
        </w:rPr>
        <w:t>Да се подобри качеството на атмосферния въздух.</w:t>
      </w:r>
      <w:r w:rsidRPr="002E3CAE">
        <w:rPr>
          <w:bCs/>
          <w:i/>
        </w:rPr>
        <w:t xml:space="preserve"> </w:t>
      </w:r>
    </w:p>
    <w:p w14:paraId="419CDAD0" w14:textId="73B9ED06" w:rsidR="002E3CAE" w:rsidRPr="002E3CAE" w:rsidRDefault="002E3CAE" w:rsidP="00292237">
      <w:pPr>
        <w:spacing w:after="0" w:line="360" w:lineRule="auto"/>
        <w:ind w:firstLine="851"/>
        <w:jc w:val="both"/>
        <w:rPr>
          <w:b w:val="0"/>
          <w:bCs/>
        </w:rPr>
      </w:pPr>
      <w:r w:rsidRPr="002E3CAE">
        <w:rPr>
          <w:bCs/>
          <w:i/>
        </w:rPr>
        <w:t>Специфична стратегическа цел 2</w:t>
      </w:r>
      <w:r w:rsidRPr="002E3CAE">
        <w:rPr>
          <w:b w:val="0"/>
          <w:bCs/>
          <w:i/>
        </w:rPr>
        <w:t>. Да се поддържа доброто състояние на повърхностните и подземните води и оптимизира качеството на услугите в областта на управление на водите</w:t>
      </w:r>
      <w:r w:rsidR="009552B7">
        <w:rPr>
          <w:b w:val="0"/>
          <w:bCs/>
          <w:i/>
        </w:rPr>
        <w:t>.</w:t>
      </w:r>
    </w:p>
    <w:p w14:paraId="39833D19" w14:textId="77777777" w:rsidR="002E3CAE" w:rsidRPr="002E3CAE" w:rsidRDefault="002E3CAE" w:rsidP="00292237">
      <w:pPr>
        <w:spacing w:after="0" w:line="360" w:lineRule="auto"/>
        <w:ind w:firstLine="851"/>
        <w:jc w:val="both"/>
        <w:rPr>
          <w:b w:val="0"/>
          <w:bCs/>
        </w:rPr>
      </w:pPr>
      <w:r w:rsidRPr="002E3CAE">
        <w:rPr>
          <w:bCs/>
          <w:i/>
        </w:rPr>
        <w:t>Специфична стратегическа цел 3</w:t>
      </w:r>
      <w:r w:rsidRPr="002E3CAE">
        <w:rPr>
          <w:b w:val="0"/>
          <w:bCs/>
          <w:i/>
        </w:rPr>
        <w:t xml:space="preserve">. Да се изпълнят количествените цели по „Отпадъци“ на общинско ниво, чрез прилагане на мерки, съгласно йерархията при управление на отпадъците - предотвратяване, подготовка за повторна употреба, рециклиране, оползотворяване на материалите и енергията и в минимална степен екологосъобразно обезвреждане чрез депониране. </w:t>
      </w:r>
    </w:p>
    <w:p w14:paraId="7ACBB242" w14:textId="733C7430" w:rsidR="002E3CAE" w:rsidRPr="002E3CAE" w:rsidRDefault="002E3CAE" w:rsidP="002E3CAE">
      <w:pPr>
        <w:spacing w:after="0" w:line="360" w:lineRule="auto"/>
        <w:ind w:firstLine="851"/>
        <w:rPr>
          <w:b w:val="0"/>
          <w:bCs/>
        </w:rPr>
      </w:pPr>
      <w:r w:rsidRPr="002E3CAE">
        <w:rPr>
          <w:bCs/>
          <w:i/>
        </w:rPr>
        <w:t>Специфична стратегическа цел 4.</w:t>
      </w:r>
      <w:r w:rsidRPr="002E3CAE">
        <w:rPr>
          <w:b w:val="0"/>
          <w:bCs/>
          <w:i/>
        </w:rPr>
        <w:t xml:space="preserve"> </w:t>
      </w:r>
      <w:bookmarkStart w:id="37" w:name="_Hlk99709524"/>
      <w:r w:rsidRPr="002E3CAE">
        <w:rPr>
          <w:b w:val="0"/>
          <w:bCs/>
          <w:i/>
        </w:rPr>
        <w:t>Да се повиши ефективността при опазване на биологичното разнообразие</w:t>
      </w:r>
      <w:r w:rsidR="003563B0">
        <w:rPr>
          <w:b w:val="0"/>
          <w:bCs/>
          <w:i/>
        </w:rPr>
        <w:t xml:space="preserve">, защитените територии, защитените местности и лечебните растения </w:t>
      </w:r>
      <w:r w:rsidRPr="002E3CAE">
        <w:rPr>
          <w:b w:val="0"/>
          <w:bCs/>
          <w:i/>
        </w:rPr>
        <w:t xml:space="preserve"> на територията на община </w:t>
      </w:r>
      <w:r w:rsidR="005179C2">
        <w:rPr>
          <w:b w:val="0"/>
          <w:bCs/>
          <w:i/>
        </w:rPr>
        <w:t>Русе</w:t>
      </w:r>
      <w:r w:rsidRPr="002E3CAE">
        <w:rPr>
          <w:b w:val="0"/>
          <w:bCs/>
          <w:i/>
        </w:rPr>
        <w:t xml:space="preserve">. </w:t>
      </w:r>
      <w:bookmarkEnd w:id="37"/>
    </w:p>
    <w:p w14:paraId="7382876F" w14:textId="77777777" w:rsidR="002E3CAE" w:rsidRPr="002E3CAE" w:rsidRDefault="002E3CAE" w:rsidP="002E3CAE">
      <w:pPr>
        <w:spacing w:after="0" w:line="360" w:lineRule="auto"/>
        <w:ind w:firstLine="851"/>
        <w:rPr>
          <w:b w:val="0"/>
          <w:bCs/>
        </w:rPr>
      </w:pPr>
      <w:r w:rsidRPr="002E3CAE">
        <w:rPr>
          <w:bCs/>
          <w:i/>
        </w:rPr>
        <w:t>Специфична стратегическа цел 5.</w:t>
      </w:r>
      <w:r w:rsidRPr="002E3CAE">
        <w:rPr>
          <w:b w:val="0"/>
          <w:bCs/>
          <w:i/>
        </w:rPr>
        <w:t xml:space="preserve"> Да се предотврати негативното влияние на вредните физични фактори шум, йонизиращи и нейонизиращи лъчения. </w:t>
      </w:r>
    </w:p>
    <w:p w14:paraId="71929818" w14:textId="77777777" w:rsidR="002E3CAE" w:rsidRPr="002E3CAE" w:rsidRDefault="002E3CAE" w:rsidP="002F3555">
      <w:pPr>
        <w:spacing w:after="0" w:line="360" w:lineRule="auto"/>
        <w:ind w:firstLine="851"/>
        <w:jc w:val="both"/>
        <w:rPr>
          <w:b w:val="0"/>
          <w:bCs/>
        </w:rPr>
      </w:pPr>
      <w:r w:rsidRPr="002E3CAE">
        <w:rPr>
          <w:bCs/>
          <w:i/>
        </w:rPr>
        <w:t xml:space="preserve">Специфична стратегическа цел 6. </w:t>
      </w:r>
      <w:r w:rsidRPr="002E3CAE">
        <w:rPr>
          <w:b w:val="0"/>
          <w:bCs/>
          <w:i/>
        </w:rPr>
        <w:t>Да се подобри управлението и увеличи площта на зелената система на територията на общината.</w:t>
      </w:r>
      <w:r w:rsidRPr="002E3CAE">
        <w:rPr>
          <w:b w:val="0"/>
          <w:bCs/>
        </w:rPr>
        <w:t xml:space="preserve"> </w:t>
      </w:r>
    </w:p>
    <w:p w14:paraId="1FE1CAC7" w14:textId="0FF63C29" w:rsidR="002E3CAE" w:rsidRPr="002E3CAE" w:rsidRDefault="002E3CAE" w:rsidP="002F3555">
      <w:pPr>
        <w:spacing w:after="0" w:line="360" w:lineRule="auto"/>
        <w:ind w:firstLine="851"/>
        <w:jc w:val="both"/>
        <w:rPr>
          <w:b w:val="0"/>
          <w:bCs/>
        </w:rPr>
      </w:pPr>
      <w:r w:rsidRPr="002E3CAE">
        <w:rPr>
          <w:bCs/>
          <w:i/>
        </w:rPr>
        <w:t>Специфична стратегическа цел 7.</w:t>
      </w:r>
      <w:r w:rsidRPr="002E3CAE">
        <w:rPr>
          <w:b w:val="0"/>
          <w:bCs/>
          <w:i/>
        </w:rPr>
        <w:t xml:space="preserve"> Да се ограничат и/или предотвратят рисковете пред община </w:t>
      </w:r>
      <w:r w:rsidR="005179C2">
        <w:rPr>
          <w:b w:val="0"/>
          <w:bCs/>
          <w:i/>
        </w:rPr>
        <w:t>Русе</w:t>
      </w:r>
      <w:r w:rsidRPr="002E3CAE">
        <w:rPr>
          <w:b w:val="0"/>
          <w:bCs/>
          <w:i/>
        </w:rPr>
        <w:t xml:space="preserve">, в следствие от изменението на климата и да се адаптира към случващите се климатични промени. </w:t>
      </w:r>
    </w:p>
    <w:p w14:paraId="342D0A16" w14:textId="77777777" w:rsidR="002E3CAE" w:rsidRPr="002E3CAE" w:rsidRDefault="002E3CAE" w:rsidP="002F3555">
      <w:pPr>
        <w:spacing w:after="0" w:line="360" w:lineRule="auto"/>
        <w:ind w:firstLine="851"/>
        <w:jc w:val="both"/>
        <w:rPr>
          <w:b w:val="0"/>
          <w:bCs/>
        </w:rPr>
      </w:pPr>
      <w:r w:rsidRPr="002E3CAE">
        <w:rPr>
          <w:bCs/>
          <w:i/>
        </w:rPr>
        <w:t xml:space="preserve">Специфична стратегическа цел 8. </w:t>
      </w:r>
      <w:r w:rsidRPr="002E3CAE">
        <w:rPr>
          <w:b w:val="0"/>
          <w:bCs/>
          <w:i/>
        </w:rPr>
        <w:t xml:space="preserve">Да се намали популацията на безстопанствените кучета на територията на общината. </w:t>
      </w:r>
    </w:p>
    <w:p w14:paraId="3EE8C702" w14:textId="490FB48B" w:rsidR="002E3CAE" w:rsidRPr="002E3CAE" w:rsidRDefault="002E3CAE" w:rsidP="002E3CAE">
      <w:pPr>
        <w:spacing w:after="0" w:line="360" w:lineRule="auto"/>
        <w:ind w:firstLine="851"/>
        <w:rPr>
          <w:b w:val="0"/>
          <w:bCs/>
        </w:rPr>
      </w:pPr>
      <w:r w:rsidRPr="002E3CAE">
        <w:rPr>
          <w:b w:val="0"/>
          <w:bCs/>
        </w:rPr>
        <w:t xml:space="preserve">С оглед на поставените Специфични стратегически цели, Общинската програма за опазване на околната среда </w:t>
      </w:r>
      <w:r w:rsidR="00544A44" w:rsidRPr="002E3CAE">
        <w:rPr>
          <w:b w:val="0"/>
          <w:bCs/>
        </w:rPr>
        <w:t>прио</w:t>
      </w:r>
      <w:r w:rsidR="00544A44">
        <w:rPr>
          <w:b w:val="0"/>
          <w:bCs/>
        </w:rPr>
        <w:t>ритизира</w:t>
      </w:r>
      <w:r w:rsidRPr="002E3CAE">
        <w:rPr>
          <w:b w:val="0"/>
          <w:bCs/>
        </w:rPr>
        <w:t xml:space="preserve"> следното:</w:t>
      </w:r>
    </w:p>
    <w:p w14:paraId="0327697A" w14:textId="77777777" w:rsidR="002E3CAE" w:rsidRPr="002E3CAE" w:rsidRDefault="002E3CAE" w:rsidP="002E3CAE">
      <w:pPr>
        <w:spacing w:after="0" w:line="360" w:lineRule="auto"/>
        <w:ind w:firstLine="851"/>
        <w:rPr>
          <w:bCs/>
          <w:i/>
          <w:iCs/>
        </w:rPr>
      </w:pPr>
      <w:r w:rsidRPr="002E3CAE">
        <w:rPr>
          <w:bCs/>
          <w:i/>
          <w:iCs/>
        </w:rPr>
        <w:t>ПРИОРИТЕТИ:</w:t>
      </w:r>
    </w:p>
    <w:p w14:paraId="1A062751" w14:textId="77777777" w:rsidR="002E3CAE" w:rsidRPr="002E3CAE" w:rsidRDefault="002E3CAE" w:rsidP="00AF08EE">
      <w:pPr>
        <w:numPr>
          <w:ilvl w:val="0"/>
          <w:numId w:val="55"/>
        </w:numPr>
        <w:spacing w:after="0" w:line="360" w:lineRule="auto"/>
        <w:ind w:firstLine="851"/>
        <w:jc w:val="both"/>
        <w:rPr>
          <w:b w:val="0"/>
          <w:bCs/>
        </w:rPr>
      </w:pPr>
      <w:r w:rsidRPr="002E3CAE">
        <w:rPr>
          <w:b w:val="0"/>
          <w:bCs/>
          <w:i/>
        </w:rPr>
        <w:t xml:space="preserve">Осигуряване сигурността на населението чрез превантивни мерки за намаляване на риска от аварии, наводнения, пожари и адаптация към климатичните </w:t>
      </w:r>
      <w:r w:rsidRPr="002E3CAE">
        <w:rPr>
          <w:b w:val="0"/>
          <w:bCs/>
          <w:i/>
        </w:rPr>
        <w:lastRenderedPageBreak/>
        <w:t xml:space="preserve">промени, вкл. чрез изграждане на хидротехчниески, хидромелиоративни и други съоръжения от техническата инфраструктура. </w:t>
      </w:r>
    </w:p>
    <w:p w14:paraId="38FCFC8A" w14:textId="05F25E91" w:rsidR="002E3CAE" w:rsidRPr="002F3555" w:rsidRDefault="002E3CAE" w:rsidP="005C0591">
      <w:pPr>
        <w:numPr>
          <w:ilvl w:val="0"/>
          <w:numId w:val="55"/>
        </w:numPr>
        <w:spacing w:after="0" w:line="360" w:lineRule="auto"/>
        <w:ind w:firstLine="851"/>
        <w:jc w:val="both"/>
        <w:rPr>
          <w:b w:val="0"/>
          <w:bCs/>
        </w:rPr>
      </w:pPr>
      <w:r w:rsidRPr="002F3555">
        <w:rPr>
          <w:b w:val="0"/>
          <w:bCs/>
          <w:i/>
        </w:rPr>
        <w:t xml:space="preserve">Намаляване на емисиите на вредни вещества в атмосферния въздух от изгарянето на твърди горива за битово отопление. </w:t>
      </w:r>
    </w:p>
    <w:p w14:paraId="752436A6" w14:textId="4BD4625D" w:rsidR="002E3CAE" w:rsidRPr="002F3555" w:rsidRDefault="002E3CAE" w:rsidP="005C0591">
      <w:pPr>
        <w:numPr>
          <w:ilvl w:val="0"/>
          <w:numId w:val="55"/>
        </w:numPr>
        <w:spacing w:after="0" w:line="360" w:lineRule="auto"/>
        <w:ind w:firstLine="851"/>
        <w:jc w:val="both"/>
        <w:rPr>
          <w:b w:val="0"/>
          <w:bCs/>
        </w:rPr>
      </w:pPr>
      <w:r w:rsidRPr="002F3555">
        <w:rPr>
          <w:b w:val="0"/>
          <w:bCs/>
          <w:i/>
        </w:rPr>
        <w:t xml:space="preserve">Намаляване на емисиите на вредни вещества в атмосферния въздух от транспорта. </w:t>
      </w:r>
    </w:p>
    <w:p w14:paraId="1549E02B" w14:textId="0FD2C8ED" w:rsidR="002E3CAE" w:rsidRPr="002F3555" w:rsidRDefault="002E3CAE" w:rsidP="005C0591">
      <w:pPr>
        <w:numPr>
          <w:ilvl w:val="0"/>
          <w:numId w:val="55"/>
        </w:numPr>
        <w:spacing w:after="0" w:line="360" w:lineRule="auto"/>
        <w:ind w:firstLine="851"/>
        <w:jc w:val="both"/>
        <w:rPr>
          <w:b w:val="0"/>
          <w:bCs/>
        </w:rPr>
      </w:pPr>
      <w:r w:rsidRPr="002F3555">
        <w:rPr>
          <w:b w:val="0"/>
          <w:bCs/>
          <w:i/>
        </w:rPr>
        <w:t xml:space="preserve">Повишаване привлекателността на градския транспорт и развиване на системата от велоалеи. </w:t>
      </w:r>
    </w:p>
    <w:p w14:paraId="4E2989F7" w14:textId="77777777" w:rsidR="002E3CAE" w:rsidRPr="002E3CAE" w:rsidRDefault="002E3CAE" w:rsidP="00AF08EE">
      <w:pPr>
        <w:numPr>
          <w:ilvl w:val="0"/>
          <w:numId w:val="55"/>
        </w:numPr>
        <w:spacing w:after="0" w:line="360" w:lineRule="auto"/>
        <w:ind w:firstLine="709"/>
        <w:jc w:val="both"/>
        <w:rPr>
          <w:b w:val="0"/>
          <w:bCs/>
        </w:rPr>
      </w:pPr>
      <w:r w:rsidRPr="002E3CAE">
        <w:rPr>
          <w:b w:val="0"/>
          <w:bCs/>
          <w:i/>
        </w:rPr>
        <w:t xml:space="preserve">Предварително пречистване на промишлените отпадъчни води в локалните пречиствателни съоръжения до степен, позволяваща безопасното им заустване в канализацията. </w:t>
      </w:r>
    </w:p>
    <w:p w14:paraId="2A9EB959" w14:textId="77777777" w:rsidR="002E3CAE" w:rsidRPr="002E3CAE" w:rsidRDefault="002E3CAE" w:rsidP="00AF08EE">
      <w:pPr>
        <w:numPr>
          <w:ilvl w:val="0"/>
          <w:numId w:val="55"/>
        </w:numPr>
        <w:spacing w:after="0" w:line="360" w:lineRule="auto"/>
        <w:ind w:firstLine="709"/>
        <w:rPr>
          <w:b w:val="0"/>
          <w:bCs/>
        </w:rPr>
      </w:pPr>
      <w:r w:rsidRPr="002E3CAE">
        <w:rPr>
          <w:b w:val="0"/>
          <w:bCs/>
          <w:i/>
        </w:rPr>
        <w:t xml:space="preserve">Доизграждане и реконструкция на ВиК инфраструктурата. </w:t>
      </w:r>
    </w:p>
    <w:p w14:paraId="02F3BA46" w14:textId="77777777" w:rsidR="002E3CAE" w:rsidRPr="002E3CAE" w:rsidRDefault="002E3CAE" w:rsidP="00AF08EE">
      <w:pPr>
        <w:numPr>
          <w:ilvl w:val="0"/>
          <w:numId w:val="55"/>
        </w:numPr>
        <w:spacing w:after="0" w:line="360" w:lineRule="auto"/>
        <w:ind w:firstLine="709"/>
        <w:jc w:val="both"/>
        <w:rPr>
          <w:b w:val="0"/>
          <w:bCs/>
        </w:rPr>
      </w:pPr>
      <w:r w:rsidRPr="002E3CAE">
        <w:rPr>
          <w:b w:val="0"/>
          <w:bCs/>
          <w:i/>
        </w:rPr>
        <w:t xml:space="preserve">Развитие на системите за събиране на битови отпадъци, вкл. развиване на системата за разделно събиране на ОСР от ремонтни дейности от домакинствата. </w:t>
      </w:r>
    </w:p>
    <w:p w14:paraId="5B3DB617" w14:textId="77777777" w:rsidR="002E3CAE" w:rsidRPr="002E3CAE" w:rsidRDefault="002E3CAE" w:rsidP="00AF08EE">
      <w:pPr>
        <w:numPr>
          <w:ilvl w:val="0"/>
          <w:numId w:val="55"/>
        </w:numPr>
        <w:spacing w:after="0" w:line="360" w:lineRule="auto"/>
        <w:ind w:firstLine="709"/>
        <w:jc w:val="both"/>
        <w:rPr>
          <w:b w:val="0"/>
          <w:bCs/>
        </w:rPr>
      </w:pPr>
      <w:r w:rsidRPr="002E3CAE">
        <w:rPr>
          <w:b w:val="0"/>
          <w:bCs/>
          <w:i/>
        </w:rPr>
        <w:t xml:space="preserve">Използване на максимално количество отпадъци като полезни суровини и енергийни източници. </w:t>
      </w:r>
    </w:p>
    <w:p w14:paraId="697F8611" w14:textId="60A86C2A" w:rsidR="002E3CAE" w:rsidRPr="002E3CAE" w:rsidRDefault="00F257B8" w:rsidP="00AF08EE">
      <w:pPr>
        <w:numPr>
          <w:ilvl w:val="0"/>
          <w:numId w:val="55"/>
        </w:numPr>
        <w:spacing w:after="0" w:line="360" w:lineRule="auto"/>
        <w:ind w:firstLine="709"/>
        <w:jc w:val="both"/>
        <w:rPr>
          <w:b w:val="0"/>
          <w:bCs/>
        </w:rPr>
      </w:pPr>
      <w:r>
        <w:rPr>
          <w:b w:val="0"/>
          <w:bCs/>
          <w:i/>
        </w:rPr>
        <w:t>Поддържане</w:t>
      </w:r>
      <w:r w:rsidR="002E3CAE" w:rsidRPr="002E3CAE">
        <w:rPr>
          <w:b w:val="0"/>
          <w:bCs/>
          <w:i/>
        </w:rPr>
        <w:t xml:space="preserve"> на норма на натрупване на битовите отпадъци максимум от 4</w:t>
      </w:r>
      <w:r>
        <w:rPr>
          <w:b w:val="0"/>
          <w:bCs/>
          <w:i/>
        </w:rPr>
        <w:t>10,3</w:t>
      </w:r>
      <w:r w:rsidR="002E3CAE" w:rsidRPr="002E3CAE">
        <w:rPr>
          <w:b w:val="0"/>
          <w:bCs/>
          <w:i/>
        </w:rPr>
        <w:t xml:space="preserve"> kg/ж./г., за </w:t>
      </w:r>
      <w:r w:rsidR="00ED1566">
        <w:rPr>
          <w:b w:val="0"/>
          <w:bCs/>
          <w:i/>
        </w:rPr>
        <w:t>изпълнението на</w:t>
      </w:r>
      <w:r w:rsidR="002E3CAE" w:rsidRPr="002E3CAE">
        <w:rPr>
          <w:b w:val="0"/>
          <w:bCs/>
          <w:i/>
        </w:rPr>
        <w:t xml:space="preserve"> количествените цели по „Отпадъци“ на общинско и на национално ниво.  </w:t>
      </w:r>
    </w:p>
    <w:p w14:paraId="5C4738BA" w14:textId="77777777" w:rsidR="002E3CAE" w:rsidRPr="002E3CAE" w:rsidRDefault="002E3CAE" w:rsidP="00AF08EE">
      <w:pPr>
        <w:numPr>
          <w:ilvl w:val="0"/>
          <w:numId w:val="55"/>
        </w:numPr>
        <w:spacing w:after="0" w:line="360" w:lineRule="auto"/>
        <w:ind w:firstLine="709"/>
        <w:jc w:val="both"/>
        <w:rPr>
          <w:b w:val="0"/>
          <w:bCs/>
        </w:rPr>
      </w:pPr>
      <w:r w:rsidRPr="002E3CAE">
        <w:rPr>
          <w:b w:val="0"/>
          <w:bCs/>
          <w:i/>
        </w:rPr>
        <w:t xml:space="preserve">Популяризиране на дейността на Общината относно възможностите  за разделно събиране на специфични потоци отпадъци. </w:t>
      </w:r>
    </w:p>
    <w:p w14:paraId="33582FC2" w14:textId="77777777" w:rsidR="002E3CAE" w:rsidRPr="002E3CAE" w:rsidRDefault="002E3CAE" w:rsidP="00AF08EE">
      <w:pPr>
        <w:numPr>
          <w:ilvl w:val="0"/>
          <w:numId w:val="55"/>
        </w:numPr>
        <w:spacing w:after="0" w:line="360" w:lineRule="auto"/>
        <w:ind w:firstLine="709"/>
        <w:jc w:val="both"/>
        <w:rPr>
          <w:b w:val="0"/>
          <w:bCs/>
        </w:rPr>
      </w:pPr>
      <w:r w:rsidRPr="002E3CAE">
        <w:rPr>
          <w:b w:val="0"/>
          <w:bCs/>
          <w:i/>
        </w:rPr>
        <w:t xml:space="preserve">Изграждане на система за превенция на нерегламентирани сметища и  своевременни превантивни мерки за идентифициране и отстраняването им. </w:t>
      </w:r>
    </w:p>
    <w:p w14:paraId="592CE670" w14:textId="77777777" w:rsidR="002E3CAE" w:rsidRPr="002E3CAE" w:rsidRDefault="002E3CAE" w:rsidP="00AF08EE">
      <w:pPr>
        <w:numPr>
          <w:ilvl w:val="0"/>
          <w:numId w:val="55"/>
        </w:numPr>
        <w:spacing w:after="0" w:line="360" w:lineRule="auto"/>
        <w:ind w:firstLine="709"/>
        <w:jc w:val="both"/>
        <w:rPr>
          <w:b w:val="0"/>
          <w:bCs/>
        </w:rPr>
      </w:pPr>
      <w:r w:rsidRPr="002E3CAE">
        <w:rPr>
          <w:b w:val="0"/>
          <w:bCs/>
          <w:i/>
        </w:rPr>
        <w:t>Повишаване на информираността на гражданите и бизнеса за нуждата от участие в опазването на околната среда, както и повишаване на гражданската активност и стимулиране на инициативността и доброволчеството по въпросите, свързани с подобряване качеството на околната среда. Разширяването на диалога и прозрачността при работа с обществеността.</w:t>
      </w:r>
      <w:r w:rsidRPr="002E3CAE">
        <w:rPr>
          <w:b w:val="0"/>
          <w:bCs/>
        </w:rPr>
        <w:t xml:space="preserve"> </w:t>
      </w:r>
    </w:p>
    <w:p w14:paraId="2A914309" w14:textId="51E9F619" w:rsidR="002E3CAE" w:rsidRPr="002E3CAE" w:rsidRDefault="002E3CAE" w:rsidP="00AF08EE">
      <w:pPr>
        <w:numPr>
          <w:ilvl w:val="0"/>
          <w:numId w:val="55"/>
        </w:numPr>
        <w:spacing w:after="0" w:line="360" w:lineRule="auto"/>
        <w:ind w:firstLine="709"/>
        <w:jc w:val="both"/>
        <w:rPr>
          <w:b w:val="0"/>
          <w:bCs/>
        </w:rPr>
      </w:pPr>
      <w:r w:rsidRPr="002E3CAE">
        <w:rPr>
          <w:b w:val="0"/>
          <w:bCs/>
          <w:i/>
        </w:rPr>
        <w:t xml:space="preserve">Изготвяне на карта на всички замърсени почви и нарушени терени на  територията на община </w:t>
      </w:r>
      <w:r w:rsidR="005179C2">
        <w:rPr>
          <w:b w:val="0"/>
          <w:bCs/>
          <w:i/>
        </w:rPr>
        <w:t>Русе</w:t>
      </w:r>
      <w:r w:rsidRPr="002E3CAE">
        <w:rPr>
          <w:b w:val="0"/>
          <w:bCs/>
          <w:i/>
        </w:rPr>
        <w:t xml:space="preserve">. </w:t>
      </w:r>
    </w:p>
    <w:p w14:paraId="21C57CC6" w14:textId="3EC6E5AF" w:rsidR="002E3CAE" w:rsidRPr="002E3CAE" w:rsidRDefault="002E3CAE" w:rsidP="00AF08EE">
      <w:pPr>
        <w:numPr>
          <w:ilvl w:val="0"/>
          <w:numId w:val="55"/>
        </w:numPr>
        <w:spacing w:after="0" w:line="360" w:lineRule="auto"/>
        <w:ind w:firstLine="709"/>
        <w:jc w:val="both"/>
        <w:rPr>
          <w:b w:val="0"/>
          <w:bCs/>
        </w:rPr>
      </w:pPr>
      <w:r w:rsidRPr="002E3CAE">
        <w:rPr>
          <w:b w:val="0"/>
          <w:bCs/>
          <w:i/>
        </w:rPr>
        <w:t xml:space="preserve">Ограничаване на ерозията, включително провеждане на залесителни  мероприятия. </w:t>
      </w:r>
    </w:p>
    <w:p w14:paraId="30507CDD" w14:textId="77777777" w:rsidR="002E3CAE" w:rsidRPr="002E3CAE" w:rsidRDefault="002E3CAE" w:rsidP="00AF08EE">
      <w:pPr>
        <w:numPr>
          <w:ilvl w:val="0"/>
          <w:numId w:val="55"/>
        </w:numPr>
        <w:spacing w:after="0" w:line="360" w:lineRule="auto"/>
        <w:ind w:firstLine="851"/>
        <w:jc w:val="both"/>
        <w:rPr>
          <w:b w:val="0"/>
          <w:bCs/>
        </w:rPr>
      </w:pPr>
      <w:r w:rsidRPr="002E3CAE">
        <w:rPr>
          <w:b w:val="0"/>
          <w:bCs/>
          <w:i/>
        </w:rPr>
        <w:t xml:space="preserve">Контрол върху прилагането и спазване на забраните и ограниченията, съгласно европейското и българското законодателство, на територията на </w:t>
      </w:r>
      <w:r w:rsidRPr="002E3CAE">
        <w:rPr>
          <w:b w:val="0"/>
          <w:bCs/>
          <w:i/>
        </w:rPr>
        <w:lastRenderedPageBreak/>
        <w:t xml:space="preserve">защитените територии и зони, което гарантира опазване на биологичното разнообразие. </w:t>
      </w:r>
    </w:p>
    <w:p w14:paraId="1AD30853" w14:textId="77777777" w:rsidR="002E3CAE" w:rsidRPr="002E3CAE" w:rsidRDefault="002E3CAE" w:rsidP="00AF08EE">
      <w:pPr>
        <w:numPr>
          <w:ilvl w:val="0"/>
          <w:numId w:val="55"/>
        </w:numPr>
        <w:spacing w:after="0" w:line="360" w:lineRule="auto"/>
        <w:ind w:firstLine="851"/>
        <w:jc w:val="both"/>
        <w:rPr>
          <w:b w:val="0"/>
          <w:bCs/>
        </w:rPr>
      </w:pPr>
      <w:r w:rsidRPr="002E3CAE">
        <w:rPr>
          <w:b w:val="0"/>
          <w:bCs/>
          <w:i/>
        </w:rPr>
        <w:t xml:space="preserve">Увеличаване на зелените площи за широко обществено ползване, подобряване качеството на съществуващите такива, както и на междублоковите пространства, включително залесяване, реконструкция на уличното озеленяване и  облагородяването на пустеещи терени. </w:t>
      </w:r>
    </w:p>
    <w:p w14:paraId="2CF30A0E" w14:textId="77777777" w:rsidR="002E3CAE" w:rsidRPr="002E3CAE" w:rsidRDefault="002E3CAE" w:rsidP="00AF08EE">
      <w:pPr>
        <w:numPr>
          <w:ilvl w:val="0"/>
          <w:numId w:val="55"/>
        </w:numPr>
        <w:spacing w:after="0" w:line="360" w:lineRule="auto"/>
        <w:ind w:firstLine="851"/>
        <w:jc w:val="both"/>
        <w:rPr>
          <w:b w:val="0"/>
          <w:bCs/>
        </w:rPr>
      </w:pPr>
      <w:r w:rsidRPr="002E3CAE">
        <w:rPr>
          <w:b w:val="0"/>
          <w:bCs/>
          <w:i/>
        </w:rPr>
        <w:t xml:space="preserve">Картиране и остойностяване на екосистемните услуги и интегрирането им в отчетите на общината. </w:t>
      </w:r>
    </w:p>
    <w:p w14:paraId="02D593E1" w14:textId="77777777" w:rsidR="002E3CAE" w:rsidRPr="002E3CAE" w:rsidRDefault="002E3CAE" w:rsidP="00AF08EE">
      <w:pPr>
        <w:numPr>
          <w:ilvl w:val="0"/>
          <w:numId w:val="55"/>
        </w:numPr>
        <w:spacing w:after="0" w:line="360" w:lineRule="auto"/>
        <w:ind w:firstLine="851"/>
        <w:jc w:val="both"/>
        <w:rPr>
          <w:b w:val="0"/>
          <w:bCs/>
        </w:rPr>
      </w:pPr>
      <w:r w:rsidRPr="002E3CAE">
        <w:rPr>
          <w:b w:val="0"/>
          <w:bCs/>
          <w:i/>
        </w:rPr>
        <w:t xml:space="preserve">Намаляване на шума в околната среда, причинен от автомобилния  трафик. </w:t>
      </w:r>
    </w:p>
    <w:p w14:paraId="5696DB94" w14:textId="77777777" w:rsidR="002E3CAE" w:rsidRPr="002E3CAE" w:rsidRDefault="002E3CAE" w:rsidP="00AF08EE">
      <w:pPr>
        <w:numPr>
          <w:ilvl w:val="0"/>
          <w:numId w:val="55"/>
        </w:numPr>
        <w:spacing w:after="0" w:line="360" w:lineRule="auto"/>
        <w:ind w:firstLine="851"/>
        <w:jc w:val="both"/>
        <w:rPr>
          <w:b w:val="0"/>
          <w:bCs/>
        </w:rPr>
      </w:pPr>
      <w:r w:rsidRPr="002E3CAE">
        <w:rPr>
          <w:b w:val="0"/>
          <w:bCs/>
          <w:i/>
        </w:rPr>
        <w:t xml:space="preserve">Поддържане на радиационния гама фон в общината в границите на  характерните за страната фонови стойности. </w:t>
      </w:r>
    </w:p>
    <w:p w14:paraId="7472A97C" w14:textId="77777777" w:rsidR="002E3CAE" w:rsidRPr="002E3CAE" w:rsidRDefault="002E3CAE" w:rsidP="00AF08EE">
      <w:pPr>
        <w:numPr>
          <w:ilvl w:val="0"/>
          <w:numId w:val="55"/>
        </w:numPr>
        <w:spacing w:after="0" w:line="360" w:lineRule="auto"/>
        <w:ind w:firstLine="851"/>
        <w:jc w:val="both"/>
        <w:rPr>
          <w:b w:val="0"/>
          <w:bCs/>
        </w:rPr>
      </w:pPr>
      <w:r w:rsidRPr="002E3CAE">
        <w:rPr>
          <w:b w:val="0"/>
          <w:bCs/>
          <w:i/>
        </w:rPr>
        <w:t>Регулиране на популацията на безстопанствените животни, което позволява контрол над броя им и освобождаване на улиците от тях, прилагайки мерки съгласно Закона за защита на животните.</w:t>
      </w:r>
      <w:r w:rsidRPr="002E3CAE">
        <w:rPr>
          <w:b w:val="0"/>
          <w:bCs/>
        </w:rPr>
        <w:t xml:space="preserve"> </w:t>
      </w:r>
    </w:p>
    <w:p w14:paraId="6DDD0064" w14:textId="77777777" w:rsidR="002E3CAE" w:rsidRPr="002E3CAE" w:rsidRDefault="002E3CAE" w:rsidP="00AF08EE">
      <w:pPr>
        <w:numPr>
          <w:ilvl w:val="0"/>
          <w:numId w:val="55"/>
        </w:numPr>
        <w:spacing w:after="0" w:line="360" w:lineRule="auto"/>
        <w:ind w:firstLine="851"/>
        <w:jc w:val="both"/>
        <w:rPr>
          <w:b w:val="0"/>
          <w:bCs/>
        </w:rPr>
      </w:pPr>
      <w:r w:rsidRPr="002E3CAE">
        <w:rPr>
          <w:b w:val="0"/>
          <w:bCs/>
          <w:i/>
        </w:rPr>
        <w:t>Контрол върху собствениците на животни-компаньони.</w:t>
      </w:r>
      <w:r w:rsidRPr="002E3CAE">
        <w:rPr>
          <w:b w:val="0"/>
          <w:bCs/>
        </w:rPr>
        <w:t xml:space="preserve"> </w:t>
      </w:r>
    </w:p>
    <w:p w14:paraId="5264F064" w14:textId="7F256A3A" w:rsidR="002E3CAE" w:rsidRPr="002E3CAE" w:rsidRDefault="002E3CAE" w:rsidP="00AF08EE">
      <w:pPr>
        <w:numPr>
          <w:ilvl w:val="0"/>
          <w:numId w:val="55"/>
        </w:numPr>
        <w:spacing w:after="0" w:line="360" w:lineRule="auto"/>
        <w:ind w:firstLine="851"/>
        <w:jc w:val="both"/>
        <w:rPr>
          <w:b w:val="0"/>
          <w:bCs/>
        </w:rPr>
      </w:pPr>
      <w:r w:rsidRPr="002E3CAE">
        <w:rPr>
          <w:b w:val="0"/>
          <w:bCs/>
          <w:i/>
        </w:rPr>
        <w:t xml:space="preserve">Непрекъснато актуализиране и повишаване на компетенциите на  служителите в община </w:t>
      </w:r>
      <w:r w:rsidR="005179C2">
        <w:rPr>
          <w:b w:val="0"/>
          <w:bCs/>
          <w:i/>
        </w:rPr>
        <w:t>Русе</w:t>
      </w:r>
      <w:r w:rsidRPr="002E3CAE">
        <w:rPr>
          <w:b w:val="0"/>
          <w:bCs/>
          <w:i/>
        </w:rPr>
        <w:t>.</w:t>
      </w:r>
      <w:r w:rsidRPr="002E3CAE">
        <w:rPr>
          <w:b w:val="0"/>
          <w:bCs/>
        </w:rPr>
        <w:t xml:space="preserve"> </w:t>
      </w:r>
    </w:p>
    <w:p w14:paraId="0567141C" w14:textId="77777777" w:rsidR="002E3CAE" w:rsidRPr="002E3CAE" w:rsidRDefault="002E3CAE" w:rsidP="00AF08EE">
      <w:pPr>
        <w:numPr>
          <w:ilvl w:val="0"/>
          <w:numId w:val="55"/>
        </w:numPr>
        <w:spacing w:after="0" w:line="360" w:lineRule="auto"/>
        <w:ind w:firstLine="851"/>
        <w:jc w:val="both"/>
        <w:rPr>
          <w:b w:val="0"/>
          <w:bCs/>
        </w:rPr>
      </w:pPr>
      <w:r w:rsidRPr="002E3CAE">
        <w:rPr>
          <w:b w:val="0"/>
          <w:bCs/>
          <w:i/>
        </w:rPr>
        <w:t>Подобряване координацията и сътрудничеството със съседни общини и регионални органи на централни ведомства от компетенциите, на които са въпроси по опазване на околната среда, в териториалния обхват, на които попада общината.</w:t>
      </w:r>
      <w:r w:rsidRPr="002E3CAE">
        <w:rPr>
          <w:b w:val="0"/>
          <w:bCs/>
        </w:rPr>
        <w:t xml:space="preserve"> </w:t>
      </w:r>
    </w:p>
    <w:p w14:paraId="0869D9A0" w14:textId="77777777" w:rsidR="00AF08EE" w:rsidRDefault="00AF08EE" w:rsidP="00AF08EE"/>
    <w:p w14:paraId="13801C93" w14:textId="77777777" w:rsidR="00AF08EE" w:rsidRDefault="00AF08EE" w:rsidP="00AF08EE"/>
    <w:p w14:paraId="65F4FF8E" w14:textId="77777777" w:rsidR="00AF08EE" w:rsidRDefault="00AF08EE" w:rsidP="00AF08EE"/>
    <w:p w14:paraId="3A60C939" w14:textId="77777777" w:rsidR="00AF08EE" w:rsidRDefault="00AF08EE" w:rsidP="00AF08EE"/>
    <w:p w14:paraId="5CC68F34" w14:textId="77777777" w:rsidR="00AF08EE" w:rsidRDefault="00AF08EE" w:rsidP="00AF08EE"/>
    <w:p w14:paraId="21BBFB25" w14:textId="77777777" w:rsidR="00AF08EE" w:rsidRDefault="00AF08EE" w:rsidP="00AF08EE"/>
    <w:p w14:paraId="305E9CDF" w14:textId="77777777" w:rsidR="00AF08EE" w:rsidRDefault="00AF08EE" w:rsidP="00AF08EE"/>
    <w:p w14:paraId="0EC2814E" w14:textId="77777777" w:rsidR="00AF08EE" w:rsidRDefault="00AF08EE" w:rsidP="00AF08EE"/>
    <w:p w14:paraId="0074BFD3" w14:textId="77777777" w:rsidR="00AF08EE" w:rsidRDefault="00AF08EE" w:rsidP="00AF08EE"/>
    <w:p w14:paraId="1CCDBB9C" w14:textId="77777777" w:rsidR="00AF08EE" w:rsidRDefault="00AF08EE" w:rsidP="00AF08EE"/>
    <w:p w14:paraId="1E1F3FA4" w14:textId="19EFBA60" w:rsidR="00E36483" w:rsidRDefault="00504D84" w:rsidP="00504D84">
      <w:pPr>
        <w:pStyle w:val="1"/>
        <w:jc w:val="center"/>
        <w:rPr>
          <w:rFonts w:ascii="Times New Roman" w:hAnsi="Times New Roman" w:cs="Times New Roman"/>
          <w:color w:val="auto"/>
          <w:sz w:val="24"/>
          <w:szCs w:val="24"/>
        </w:rPr>
      </w:pPr>
      <w:bookmarkStart w:id="38" w:name="_Toc99961766"/>
      <w:r w:rsidRPr="00504D84">
        <w:rPr>
          <w:rFonts w:ascii="Times New Roman" w:hAnsi="Times New Roman" w:cs="Times New Roman"/>
          <w:color w:val="auto"/>
          <w:sz w:val="24"/>
          <w:szCs w:val="24"/>
        </w:rPr>
        <w:lastRenderedPageBreak/>
        <w:t>VI. ПЛАН ЗА ДЕЙСТВИЕ</w:t>
      </w:r>
      <w:bookmarkEnd w:id="38"/>
    </w:p>
    <w:p w14:paraId="3A26D539" w14:textId="71F3DCE9" w:rsidR="00504D84" w:rsidRDefault="00504D84" w:rsidP="00504D84">
      <w:pPr>
        <w:ind w:firstLine="851"/>
        <w:rPr>
          <w:b w:val="0"/>
          <w:bCs/>
        </w:rPr>
      </w:pPr>
      <w:r w:rsidRPr="00504D84">
        <w:rPr>
          <w:b w:val="0"/>
          <w:bCs/>
        </w:rPr>
        <w:t>За всяка от специфичните стратегически цели (ССЦ) и съобразно посочените приоритети, е разработен отделен план за действие.</w:t>
      </w:r>
    </w:p>
    <w:p w14:paraId="4665B550" w14:textId="223A4DDF" w:rsidR="00504D84" w:rsidRPr="00504D84" w:rsidRDefault="00504D84" w:rsidP="00AF08EE">
      <w:pPr>
        <w:shd w:val="clear" w:color="auto" w:fill="C5E0B3" w:themeFill="accent6" w:themeFillTint="66"/>
        <w:rPr>
          <w:bCs/>
        </w:rPr>
      </w:pPr>
      <w:r w:rsidRPr="00504D84">
        <w:rPr>
          <w:bCs/>
          <w:i/>
          <w:u w:val="single"/>
        </w:rPr>
        <w:t>План за действие за постигане на Специфична стратегическа цел 1 – „Да се подобри</w:t>
      </w:r>
      <w:r w:rsidRPr="00504D84">
        <w:rPr>
          <w:bCs/>
          <w:i/>
        </w:rPr>
        <w:t xml:space="preserve"> </w:t>
      </w:r>
      <w:r w:rsidRPr="00504D84">
        <w:rPr>
          <w:bCs/>
          <w:i/>
          <w:u w:val="single"/>
        </w:rPr>
        <w:t>качеството на атмосферния въздух“</w:t>
      </w:r>
    </w:p>
    <w:tbl>
      <w:tblPr>
        <w:tblW w:w="9498" w:type="dxa"/>
        <w:tblInd w:w="-5" w:type="dxa"/>
        <w:tblLayout w:type="fixed"/>
        <w:tblCellMar>
          <w:top w:w="14" w:type="dxa"/>
          <w:left w:w="106" w:type="dxa"/>
        </w:tblCellMar>
        <w:tblLook w:val="04A0" w:firstRow="1" w:lastRow="0" w:firstColumn="1" w:lastColumn="0" w:noHBand="0" w:noVBand="1"/>
      </w:tblPr>
      <w:tblGrid>
        <w:gridCol w:w="567"/>
        <w:gridCol w:w="2410"/>
        <w:gridCol w:w="3402"/>
        <w:gridCol w:w="3119"/>
      </w:tblGrid>
      <w:tr w:rsidR="0012278C" w:rsidRPr="00504D84" w14:paraId="6517F823" w14:textId="77777777" w:rsidTr="0012278C">
        <w:trPr>
          <w:trHeight w:val="881"/>
        </w:trPr>
        <w:tc>
          <w:tcPr>
            <w:tcW w:w="567" w:type="dxa"/>
            <w:tcBorders>
              <w:top w:val="single" w:sz="4" w:space="0" w:color="000000"/>
              <w:left w:val="single" w:sz="4" w:space="0" w:color="000000"/>
              <w:bottom w:val="single" w:sz="4" w:space="0" w:color="000000"/>
              <w:right w:val="single" w:sz="4" w:space="0" w:color="000000"/>
            </w:tcBorders>
            <w:shd w:val="clear" w:color="auto" w:fill="FFE599"/>
          </w:tcPr>
          <w:p w14:paraId="46E9A192" w14:textId="77777777" w:rsidR="00504D84" w:rsidRPr="00504D84" w:rsidRDefault="00504D84" w:rsidP="0012278C">
            <w:pPr>
              <w:rPr>
                <w:b w:val="0"/>
                <w:bCs/>
              </w:rPr>
            </w:pPr>
            <w:r w:rsidRPr="00504D84">
              <w:rPr>
                <w:bCs/>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FFE599"/>
          </w:tcPr>
          <w:p w14:paraId="0BE830EA" w14:textId="04852543" w:rsidR="00504D84" w:rsidRPr="00504D84" w:rsidRDefault="00504D84" w:rsidP="004E39AB">
            <w:pPr>
              <w:jc w:val="center"/>
              <w:rPr>
                <w:b w:val="0"/>
                <w:bCs/>
              </w:rPr>
            </w:pPr>
            <w:r w:rsidRPr="00504D84">
              <w:rPr>
                <w:bCs/>
              </w:rPr>
              <w:t>Стратегическа мярка</w:t>
            </w:r>
          </w:p>
        </w:tc>
        <w:tc>
          <w:tcPr>
            <w:tcW w:w="3402" w:type="dxa"/>
            <w:tcBorders>
              <w:top w:val="single" w:sz="4" w:space="0" w:color="000000"/>
              <w:left w:val="single" w:sz="4" w:space="0" w:color="000000"/>
              <w:bottom w:val="single" w:sz="4" w:space="0" w:color="000000"/>
              <w:right w:val="single" w:sz="4" w:space="0" w:color="000000"/>
            </w:tcBorders>
            <w:shd w:val="clear" w:color="auto" w:fill="FFE599"/>
          </w:tcPr>
          <w:p w14:paraId="65A9306F" w14:textId="02F32E4C" w:rsidR="00504D84" w:rsidRPr="00504D84" w:rsidRDefault="00504D84" w:rsidP="004E39AB">
            <w:pPr>
              <w:jc w:val="center"/>
              <w:rPr>
                <w:b w:val="0"/>
                <w:bCs/>
              </w:rPr>
            </w:pPr>
            <w:r w:rsidRPr="00504D84">
              <w:rPr>
                <w:bCs/>
              </w:rPr>
              <w:t>Очаквани резултати от изпълнение на мярката</w:t>
            </w:r>
          </w:p>
        </w:tc>
        <w:tc>
          <w:tcPr>
            <w:tcW w:w="3119" w:type="dxa"/>
            <w:tcBorders>
              <w:top w:val="single" w:sz="4" w:space="0" w:color="000000"/>
              <w:left w:val="single" w:sz="4" w:space="0" w:color="000000"/>
              <w:bottom w:val="single" w:sz="4" w:space="0" w:color="000000"/>
              <w:right w:val="single" w:sz="4" w:space="0" w:color="000000"/>
            </w:tcBorders>
            <w:shd w:val="clear" w:color="auto" w:fill="FFE599"/>
          </w:tcPr>
          <w:p w14:paraId="26B411B4" w14:textId="77777777" w:rsidR="00504D84" w:rsidRPr="00504D84" w:rsidRDefault="00504D84" w:rsidP="004E39AB">
            <w:pPr>
              <w:jc w:val="center"/>
              <w:rPr>
                <w:b w:val="0"/>
                <w:bCs/>
              </w:rPr>
            </w:pPr>
            <w:r w:rsidRPr="00504D84">
              <w:rPr>
                <w:bCs/>
              </w:rPr>
              <w:t xml:space="preserve">Индикатори за изпълнение </w:t>
            </w:r>
          </w:p>
        </w:tc>
      </w:tr>
      <w:tr w:rsidR="0012278C" w:rsidRPr="00504D84" w14:paraId="2CB545BB" w14:textId="77777777" w:rsidTr="0012278C">
        <w:trPr>
          <w:trHeight w:val="2048"/>
        </w:trPr>
        <w:tc>
          <w:tcPr>
            <w:tcW w:w="567" w:type="dxa"/>
            <w:tcBorders>
              <w:top w:val="single" w:sz="4" w:space="0" w:color="000000"/>
              <w:left w:val="single" w:sz="4" w:space="0" w:color="000000"/>
              <w:bottom w:val="single" w:sz="4" w:space="0" w:color="000000"/>
              <w:right w:val="single" w:sz="4" w:space="0" w:color="000000"/>
            </w:tcBorders>
          </w:tcPr>
          <w:p w14:paraId="63973712" w14:textId="77777777" w:rsidR="00504D84" w:rsidRPr="00504D84" w:rsidRDefault="00504D84" w:rsidP="0012278C">
            <w:pPr>
              <w:ind w:right="665"/>
              <w:rPr>
                <w:b w:val="0"/>
                <w:bCs/>
              </w:rPr>
            </w:pPr>
            <w:r w:rsidRPr="00504D84">
              <w:rPr>
                <w:b w:val="0"/>
                <w:bCs/>
              </w:rPr>
              <w:t xml:space="preserve">1. </w:t>
            </w:r>
          </w:p>
        </w:tc>
        <w:tc>
          <w:tcPr>
            <w:tcW w:w="2410" w:type="dxa"/>
            <w:tcBorders>
              <w:top w:val="single" w:sz="4" w:space="0" w:color="000000"/>
              <w:left w:val="single" w:sz="4" w:space="0" w:color="000000"/>
              <w:bottom w:val="single" w:sz="4" w:space="0" w:color="000000"/>
              <w:right w:val="single" w:sz="4" w:space="0" w:color="000000"/>
            </w:tcBorders>
          </w:tcPr>
          <w:p w14:paraId="3B289E02" w14:textId="77777777" w:rsidR="00504D84" w:rsidRPr="00504D84" w:rsidRDefault="00504D84" w:rsidP="00504D84">
            <w:pPr>
              <w:rPr>
                <w:b w:val="0"/>
                <w:bCs/>
              </w:rPr>
            </w:pPr>
            <w:r w:rsidRPr="00504D84">
              <w:rPr>
                <w:b w:val="0"/>
                <w:bCs/>
              </w:rPr>
              <w:t>Въвеждане на стимули за гражданите, които се отопляват на твърди/течни горива да преминат или на природен газ или алтернативни горива.</w:t>
            </w:r>
          </w:p>
        </w:tc>
        <w:tc>
          <w:tcPr>
            <w:tcW w:w="3402" w:type="dxa"/>
            <w:tcBorders>
              <w:top w:val="single" w:sz="4" w:space="0" w:color="000000"/>
              <w:left w:val="single" w:sz="4" w:space="0" w:color="000000"/>
              <w:bottom w:val="single" w:sz="4" w:space="0" w:color="000000"/>
              <w:right w:val="single" w:sz="4" w:space="0" w:color="000000"/>
            </w:tcBorders>
          </w:tcPr>
          <w:p w14:paraId="20427EDB" w14:textId="77777777" w:rsidR="00504D84" w:rsidRPr="00504D84" w:rsidRDefault="00504D84" w:rsidP="00504D84">
            <w:pPr>
              <w:rPr>
                <w:b w:val="0"/>
                <w:bCs/>
              </w:rPr>
            </w:pPr>
            <w:r w:rsidRPr="00504D84">
              <w:rPr>
                <w:b w:val="0"/>
                <w:bCs/>
              </w:rPr>
              <w:t xml:space="preserve">Намаляване броя на битовите горивни уредби на твърдо гориво, използвани за отопление и подобряване качеството на атмосферния въздух. </w:t>
            </w:r>
          </w:p>
        </w:tc>
        <w:tc>
          <w:tcPr>
            <w:tcW w:w="3119" w:type="dxa"/>
            <w:tcBorders>
              <w:top w:val="single" w:sz="4" w:space="0" w:color="000000"/>
              <w:left w:val="single" w:sz="4" w:space="0" w:color="000000"/>
              <w:bottom w:val="single" w:sz="4" w:space="0" w:color="000000"/>
              <w:right w:val="single" w:sz="4" w:space="0" w:color="000000"/>
            </w:tcBorders>
          </w:tcPr>
          <w:p w14:paraId="32096004" w14:textId="77777777" w:rsidR="00504D84" w:rsidRPr="00504D84" w:rsidRDefault="00504D84" w:rsidP="00504D84">
            <w:pPr>
              <w:rPr>
                <w:b w:val="0"/>
                <w:bCs/>
              </w:rPr>
            </w:pPr>
            <w:r w:rsidRPr="00504D84">
              <w:rPr>
                <w:b w:val="0"/>
                <w:bCs/>
              </w:rPr>
              <w:t xml:space="preserve">Брой предложения за стимулиране на гражданите. </w:t>
            </w:r>
          </w:p>
        </w:tc>
      </w:tr>
      <w:tr w:rsidR="0012278C" w:rsidRPr="00504D84" w14:paraId="4FC6A8A7" w14:textId="77777777" w:rsidTr="0012278C">
        <w:trPr>
          <w:trHeight w:val="1466"/>
        </w:trPr>
        <w:tc>
          <w:tcPr>
            <w:tcW w:w="567" w:type="dxa"/>
            <w:tcBorders>
              <w:top w:val="single" w:sz="4" w:space="0" w:color="000000"/>
              <w:left w:val="single" w:sz="4" w:space="0" w:color="000000"/>
              <w:bottom w:val="single" w:sz="4" w:space="0" w:color="000000"/>
              <w:right w:val="single" w:sz="4" w:space="0" w:color="000000"/>
            </w:tcBorders>
          </w:tcPr>
          <w:p w14:paraId="4140ED53" w14:textId="77777777" w:rsidR="00504D84" w:rsidRPr="00504D84" w:rsidRDefault="00504D84" w:rsidP="0012278C">
            <w:pPr>
              <w:rPr>
                <w:b w:val="0"/>
                <w:bCs/>
              </w:rPr>
            </w:pPr>
            <w:r w:rsidRPr="00504D84">
              <w:rPr>
                <w:b w:val="0"/>
                <w:bCs/>
              </w:rPr>
              <w:t xml:space="preserve">2. </w:t>
            </w:r>
          </w:p>
        </w:tc>
        <w:tc>
          <w:tcPr>
            <w:tcW w:w="2410" w:type="dxa"/>
            <w:tcBorders>
              <w:top w:val="single" w:sz="4" w:space="0" w:color="000000"/>
              <w:left w:val="single" w:sz="4" w:space="0" w:color="000000"/>
              <w:bottom w:val="single" w:sz="4" w:space="0" w:color="000000"/>
              <w:right w:val="single" w:sz="4" w:space="0" w:color="000000"/>
            </w:tcBorders>
          </w:tcPr>
          <w:p w14:paraId="72DD738C" w14:textId="30CD50A8" w:rsidR="00504D84" w:rsidRPr="00504D84" w:rsidRDefault="00B15AC7" w:rsidP="00504D84">
            <w:pPr>
              <w:rPr>
                <w:b w:val="0"/>
                <w:bCs/>
              </w:rPr>
            </w:pPr>
            <w:r w:rsidRPr="00504D84">
              <w:rPr>
                <w:b w:val="0"/>
                <w:bCs/>
              </w:rPr>
              <w:t xml:space="preserve">Стимулиране </w:t>
            </w:r>
            <w:r>
              <w:rPr>
                <w:b w:val="0"/>
                <w:bCs/>
              </w:rPr>
              <w:t>на гражданите за присъединяване към</w:t>
            </w:r>
            <w:r w:rsidRPr="00504D84">
              <w:rPr>
                <w:b w:val="0"/>
                <w:bCs/>
              </w:rPr>
              <w:t xml:space="preserve"> газопреносната мрежа</w:t>
            </w:r>
            <w:r w:rsidR="00504D84" w:rsidRPr="00504D84">
              <w:rPr>
                <w:b w:val="0"/>
                <w:bCs/>
              </w:rPr>
              <w:t xml:space="preserve">. </w:t>
            </w:r>
          </w:p>
        </w:tc>
        <w:tc>
          <w:tcPr>
            <w:tcW w:w="3402" w:type="dxa"/>
            <w:tcBorders>
              <w:top w:val="single" w:sz="4" w:space="0" w:color="000000"/>
              <w:left w:val="single" w:sz="4" w:space="0" w:color="000000"/>
              <w:bottom w:val="single" w:sz="4" w:space="0" w:color="000000"/>
              <w:right w:val="single" w:sz="4" w:space="0" w:color="000000"/>
            </w:tcBorders>
          </w:tcPr>
          <w:p w14:paraId="7C083636" w14:textId="5191CEA7" w:rsidR="00504D84" w:rsidRPr="00504D84" w:rsidRDefault="00504D84" w:rsidP="00504D84">
            <w:pPr>
              <w:rPr>
                <w:b w:val="0"/>
                <w:bCs/>
              </w:rPr>
            </w:pPr>
            <w:r w:rsidRPr="00504D84">
              <w:rPr>
                <w:b w:val="0"/>
                <w:bCs/>
              </w:rPr>
              <w:t xml:space="preserve">Приоритетно газифициране на райони, в които се изгарят твърди горива за отопление. </w:t>
            </w:r>
          </w:p>
        </w:tc>
        <w:tc>
          <w:tcPr>
            <w:tcW w:w="3119" w:type="dxa"/>
            <w:tcBorders>
              <w:top w:val="single" w:sz="4" w:space="0" w:color="000000"/>
              <w:left w:val="single" w:sz="4" w:space="0" w:color="000000"/>
              <w:bottom w:val="single" w:sz="4" w:space="0" w:color="000000"/>
              <w:right w:val="single" w:sz="4" w:space="0" w:color="000000"/>
            </w:tcBorders>
          </w:tcPr>
          <w:p w14:paraId="6214B73E" w14:textId="77777777" w:rsidR="00504D84" w:rsidRPr="00504D84" w:rsidRDefault="00504D84" w:rsidP="00504D84">
            <w:pPr>
              <w:rPr>
                <w:b w:val="0"/>
                <w:bCs/>
              </w:rPr>
            </w:pPr>
            <w:r w:rsidRPr="00504D84">
              <w:rPr>
                <w:b w:val="0"/>
                <w:bCs/>
              </w:rPr>
              <w:t xml:space="preserve">Брой допълнително газифицирани домакинства. </w:t>
            </w:r>
          </w:p>
        </w:tc>
      </w:tr>
      <w:tr w:rsidR="0012278C" w:rsidRPr="00504D84" w14:paraId="15043281" w14:textId="77777777" w:rsidTr="0012278C">
        <w:trPr>
          <w:trHeight w:val="2338"/>
        </w:trPr>
        <w:tc>
          <w:tcPr>
            <w:tcW w:w="567" w:type="dxa"/>
            <w:tcBorders>
              <w:top w:val="single" w:sz="4" w:space="0" w:color="000000"/>
              <w:left w:val="single" w:sz="4" w:space="0" w:color="000000"/>
              <w:bottom w:val="single" w:sz="4" w:space="0" w:color="000000"/>
              <w:right w:val="single" w:sz="4" w:space="0" w:color="000000"/>
            </w:tcBorders>
          </w:tcPr>
          <w:p w14:paraId="1340F46C" w14:textId="77777777" w:rsidR="00504D84" w:rsidRPr="00504D84" w:rsidRDefault="00504D84" w:rsidP="0012278C">
            <w:pPr>
              <w:rPr>
                <w:b w:val="0"/>
                <w:bCs/>
              </w:rPr>
            </w:pPr>
            <w:r w:rsidRPr="00504D84">
              <w:rPr>
                <w:b w:val="0"/>
                <w:bCs/>
              </w:rPr>
              <w:t xml:space="preserve">3. </w:t>
            </w:r>
          </w:p>
        </w:tc>
        <w:tc>
          <w:tcPr>
            <w:tcW w:w="2410" w:type="dxa"/>
            <w:tcBorders>
              <w:top w:val="single" w:sz="4" w:space="0" w:color="000000"/>
              <w:left w:val="single" w:sz="4" w:space="0" w:color="000000"/>
              <w:bottom w:val="single" w:sz="4" w:space="0" w:color="000000"/>
              <w:right w:val="single" w:sz="4" w:space="0" w:color="000000"/>
            </w:tcBorders>
          </w:tcPr>
          <w:p w14:paraId="3DEDA056" w14:textId="77777777" w:rsidR="00504D84" w:rsidRPr="00504D84" w:rsidRDefault="00504D84" w:rsidP="004C2BDC">
            <w:pPr>
              <w:rPr>
                <w:b w:val="0"/>
                <w:bCs/>
              </w:rPr>
            </w:pPr>
            <w:r w:rsidRPr="00504D84">
              <w:rPr>
                <w:b w:val="0"/>
                <w:bCs/>
              </w:rPr>
              <w:t xml:space="preserve">Стимулиране гражданите, които се отопляват на твърди/течни горива да преминат към отоплителни устройства с електричество (климатици или термопомпи) или отоплително устройство на пелети (печка/камина/котел на пелети). </w:t>
            </w:r>
          </w:p>
        </w:tc>
        <w:tc>
          <w:tcPr>
            <w:tcW w:w="3402" w:type="dxa"/>
            <w:tcBorders>
              <w:top w:val="single" w:sz="4" w:space="0" w:color="000000"/>
              <w:left w:val="single" w:sz="4" w:space="0" w:color="000000"/>
              <w:bottom w:val="single" w:sz="4" w:space="0" w:color="000000"/>
              <w:right w:val="single" w:sz="4" w:space="0" w:color="000000"/>
            </w:tcBorders>
          </w:tcPr>
          <w:p w14:paraId="602CD98F" w14:textId="77777777" w:rsidR="00504D84" w:rsidRPr="00504D84" w:rsidRDefault="00504D84" w:rsidP="00504D84">
            <w:pPr>
              <w:rPr>
                <w:b w:val="0"/>
                <w:bCs/>
              </w:rPr>
            </w:pPr>
            <w:r w:rsidRPr="00504D84">
              <w:rPr>
                <w:b w:val="0"/>
                <w:bCs/>
              </w:rPr>
              <w:t xml:space="preserve">Намаляване броя на битовите горивни уредби на твърдо гориво (въглища или дърва), използвани за отопление и подобряване качеството на атмосферния въздух. </w:t>
            </w:r>
          </w:p>
        </w:tc>
        <w:tc>
          <w:tcPr>
            <w:tcW w:w="3119" w:type="dxa"/>
            <w:tcBorders>
              <w:top w:val="single" w:sz="4" w:space="0" w:color="000000"/>
              <w:left w:val="single" w:sz="4" w:space="0" w:color="000000"/>
              <w:bottom w:val="single" w:sz="4" w:space="0" w:color="000000"/>
              <w:right w:val="single" w:sz="4" w:space="0" w:color="000000"/>
            </w:tcBorders>
          </w:tcPr>
          <w:p w14:paraId="33A32661" w14:textId="77777777" w:rsidR="00504D84" w:rsidRPr="00504D84" w:rsidRDefault="00504D84" w:rsidP="00504D84">
            <w:pPr>
              <w:rPr>
                <w:b w:val="0"/>
                <w:bCs/>
              </w:rPr>
            </w:pPr>
            <w:r w:rsidRPr="00504D84">
              <w:rPr>
                <w:b w:val="0"/>
                <w:bCs/>
              </w:rPr>
              <w:t xml:space="preserve">Брой граждани, преминали към отопление с пониски нива на емисиите. </w:t>
            </w:r>
          </w:p>
        </w:tc>
      </w:tr>
      <w:tr w:rsidR="0012278C" w:rsidRPr="00504D84" w14:paraId="35770BBE" w14:textId="77777777" w:rsidTr="0012278C">
        <w:trPr>
          <w:trHeight w:val="1464"/>
        </w:trPr>
        <w:tc>
          <w:tcPr>
            <w:tcW w:w="567" w:type="dxa"/>
            <w:tcBorders>
              <w:top w:val="single" w:sz="4" w:space="0" w:color="000000"/>
              <w:left w:val="single" w:sz="4" w:space="0" w:color="000000"/>
              <w:bottom w:val="single" w:sz="4" w:space="0" w:color="000000"/>
              <w:right w:val="single" w:sz="4" w:space="0" w:color="000000"/>
            </w:tcBorders>
          </w:tcPr>
          <w:p w14:paraId="5D123B7B" w14:textId="77777777" w:rsidR="00504D84" w:rsidRPr="00504D84" w:rsidRDefault="00504D84" w:rsidP="0012278C">
            <w:pPr>
              <w:rPr>
                <w:b w:val="0"/>
                <w:bCs/>
              </w:rPr>
            </w:pPr>
            <w:r w:rsidRPr="00504D84">
              <w:rPr>
                <w:b w:val="0"/>
                <w:bCs/>
              </w:rPr>
              <w:t xml:space="preserve">4. </w:t>
            </w:r>
          </w:p>
        </w:tc>
        <w:tc>
          <w:tcPr>
            <w:tcW w:w="2410" w:type="dxa"/>
            <w:tcBorders>
              <w:top w:val="single" w:sz="4" w:space="0" w:color="000000"/>
              <w:left w:val="single" w:sz="4" w:space="0" w:color="000000"/>
              <w:bottom w:val="single" w:sz="4" w:space="0" w:color="000000"/>
              <w:right w:val="single" w:sz="4" w:space="0" w:color="000000"/>
            </w:tcBorders>
          </w:tcPr>
          <w:p w14:paraId="1F80B580" w14:textId="77777777" w:rsidR="00504D84" w:rsidRPr="00504D84" w:rsidRDefault="00504D84" w:rsidP="00504D84">
            <w:pPr>
              <w:rPr>
                <w:b w:val="0"/>
                <w:bCs/>
              </w:rPr>
            </w:pPr>
            <w:r w:rsidRPr="00504D84">
              <w:rPr>
                <w:b w:val="0"/>
                <w:bCs/>
              </w:rPr>
              <w:t xml:space="preserve">Поетапно подновяване на превозните средства в обществения транспорт, в съответствие с </w:t>
            </w:r>
            <w:r w:rsidRPr="00504D84">
              <w:rPr>
                <w:b w:val="0"/>
                <w:bCs/>
              </w:rPr>
              <w:lastRenderedPageBreak/>
              <w:t xml:space="preserve">екологичните стандарти. </w:t>
            </w:r>
          </w:p>
        </w:tc>
        <w:tc>
          <w:tcPr>
            <w:tcW w:w="3402" w:type="dxa"/>
            <w:tcBorders>
              <w:top w:val="single" w:sz="4" w:space="0" w:color="000000"/>
              <w:left w:val="single" w:sz="4" w:space="0" w:color="000000"/>
              <w:bottom w:val="single" w:sz="4" w:space="0" w:color="000000"/>
              <w:right w:val="single" w:sz="4" w:space="0" w:color="000000"/>
            </w:tcBorders>
          </w:tcPr>
          <w:p w14:paraId="27BFC4D8" w14:textId="77777777" w:rsidR="00504D84" w:rsidRPr="00504D84" w:rsidRDefault="00504D84" w:rsidP="00504D84">
            <w:pPr>
              <w:rPr>
                <w:b w:val="0"/>
                <w:bCs/>
              </w:rPr>
            </w:pPr>
            <w:r w:rsidRPr="00504D84">
              <w:rPr>
                <w:b w:val="0"/>
                <w:bCs/>
              </w:rPr>
              <w:lastRenderedPageBreak/>
              <w:t xml:space="preserve">Намаляване приноса на обществения автомобилен транспорт към </w:t>
            </w:r>
            <w:r w:rsidRPr="00504D84">
              <w:rPr>
                <w:b w:val="0"/>
                <w:bCs/>
              </w:rPr>
              <w:tab/>
              <w:t xml:space="preserve">общото замърсяване на въздуха. </w:t>
            </w:r>
          </w:p>
        </w:tc>
        <w:tc>
          <w:tcPr>
            <w:tcW w:w="3119" w:type="dxa"/>
            <w:tcBorders>
              <w:top w:val="single" w:sz="4" w:space="0" w:color="000000"/>
              <w:left w:val="single" w:sz="4" w:space="0" w:color="000000"/>
              <w:bottom w:val="single" w:sz="4" w:space="0" w:color="000000"/>
              <w:right w:val="single" w:sz="4" w:space="0" w:color="000000"/>
            </w:tcBorders>
          </w:tcPr>
          <w:p w14:paraId="02EF680A" w14:textId="77777777" w:rsidR="00504D84" w:rsidRPr="00504D84" w:rsidRDefault="00504D84" w:rsidP="00504D84">
            <w:pPr>
              <w:rPr>
                <w:b w:val="0"/>
                <w:bCs/>
              </w:rPr>
            </w:pPr>
            <w:r w:rsidRPr="00504D84">
              <w:rPr>
                <w:b w:val="0"/>
                <w:bCs/>
              </w:rPr>
              <w:t xml:space="preserve">Брой подновени превозни средства. </w:t>
            </w:r>
          </w:p>
        </w:tc>
      </w:tr>
      <w:tr w:rsidR="0012278C" w:rsidRPr="00504D84" w14:paraId="43253168" w14:textId="77777777" w:rsidTr="0012278C">
        <w:trPr>
          <w:trHeight w:val="2338"/>
        </w:trPr>
        <w:tc>
          <w:tcPr>
            <w:tcW w:w="567" w:type="dxa"/>
            <w:tcBorders>
              <w:top w:val="single" w:sz="4" w:space="0" w:color="000000"/>
              <w:left w:val="single" w:sz="4" w:space="0" w:color="000000"/>
              <w:bottom w:val="single" w:sz="4" w:space="0" w:color="000000"/>
              <w:right w:val="single" w:sz="4" w:space="0" w:color="000000"/>
            </w:tcBorders>
          </w:tcPr>
          <w:p w14:paraId="330A5623" w14:textId="77777777" w:rsidR="00504D84" w:rsidRPr="00504D84" w:rsidRDefault="00504D84" w:rsidP="0012278C">
            <w:pPr>
              <w:rPr>
                <w:b w:val="0"/>
                <w:bCs/>
              </w:rPr>
            </w:pPr>
            <w:r w:rsidRPr="00504D84">
              <w:rPr>
                <w:b w:val="0"/>
                <w:bCs/>
              </w:rPr>
              <w:lastRenderedPageBreak/>
              <w:t xml:space="preserve">5. </w:t>
            </w:r>
          </w:p>
        </w:tc>
        <w:tc>
          <w:tcPr>
            <w:tcW w:w="2410" w:type="dxa"/>
            <w:tcBorders>
              <w:top w:val="single" w:sz="4" w:space="0" w:color="000000"/>
              <w:left w:val="single" w:sz="4" w:space="0" w:color="000000"/>
              <w:bottom w:val="single" w:sz="4" w:space="0" w:color="000000"/>
              <w:right w:val="single" w:sz="4" w:space="0" w:color="000000"/>
            </w:tcBorders>
          </w:tcPr>
          <w:p w14:paraId="2E974C97" w14:textId="3B033EE0" w:rsidR="00504D84" w:rsidRPr="00504D84" w:rsidRDefault="00504D84" w:rsidP="00504D84">
            <w:pPr>
              <w:rPr>
                <w:b w:val="0"/>
                <w:bCs/>
              </w:rPr>
            </w:pPr>
            <w:r w:rsidRPr="00504D84">
              <w:rPr>
                <w:b w:val="0"/>
                <w:bCs/>
              </w:rPr>
              <w:t xml:space="preserve">Моделиране и пилотно </w:t>
            </w:r>
            <w:r w:rsidR="009552B7">
              <w:rPr>
                <w:b w:val="0"/>
                <w:bCs/>
              </w:rPr>
              <w:t>в</w:t>
            </w:r>
            <w:r w:rsidR="009552B7" w:rsidRPr="009552B7">
              <w:rPr>
                <w:b w:val="0"/>
                <w:bCs/>
              </w:rPr>
              <w:t>ъвеждане на зони с ниски емисии, в която да се движат автомобили, които отговарят на поставените изисквания за навлизане.</w:t>
            </w:r>
            <w:r w:rsidR="009552B7">
              <w:rPr>
                <w:b w:val="0"/>
                <w:bCs/>
              </w:rPr>
              <w:t xml:space="preserve"> </w:t>
            </w:r>
            <w:r w:rsidRPr="00504D84">
              <w:rPr>
                <w:b w:val="0"/>
                <w:bCs/>
              </w:rPr>
              <w:t>Всички превозни средства неотговарящи на стандартите, ще заплащат такса за влизане в зоната.</w:t>
            </w:r>
          </w:p>
        </w:tc>
        <w:tc>
          <w:tcPr>
            <w:tcW w:w="3402" w:type="dxa"/>
            <w:tcBorders>
              <w:top w:val="single" w:sz="4" w:space="0" w:color="000000"/>
              <w:left w:val="single" w:sz="4" w:space="0" w:color="000000"/>
              <w:bottom w:val="single" w:sz="4" w:space="0" w:color="000000"/>
              <w:right w:val="single" w:sz="4" w:space="0" w:color="000000"/>
            </w:tcBorders>
          </w:tcPr>
          <w:p w14:paraId="7D620874" w14:textId="79576F09" w:rsidR="00504D84" w:rsidRPr="00504D84" w:rsidRDefault="00504D84" w:rsidP="00504D84">
            <w:pPr>
              <w:rPr>
                <w:b w:val="0"/>
                <w:bCs/>
              </w:rPr>
            </w:pPr>
            <w:r w:rsidRPr="00504D84">
              <w:rPr>
                <w:b w:val="0"/>
                <w:bCs/>
              </w:rPr>
              <w:t xml:space="preserve">Ограничаване движението на МПС, които </w:t>
            </w:r>
            <w:r w:rsidRPr="00504D84">
              <w:rPr>
                <w:b w:val="0"/>
                <w:bCs/>
              </w:rPr>
              <w:tab/>
              <w:t xml:space="preserve">замърсяват повече (дизелови автомобили от категории преди Евро и Евро 1). </w:t>
            </w:r>
          </w:p>
        </w:tc>
        <w:tc>
          <w:tcPr>
            <w:tcW w:w="3119" w:type="dxa"/>
            <w:tcBorders>
              <w:top w:val="single" w:sz="4" w:space="0" w:color="000000"/>
              <w:left w:val="single" w:sz="4" w:space="0" w:color="000000"/>
              <w:bottom w:val="single" w:sz="4" w:space="0" w:color="000000"/>
              <w:right w:val="single" w:sz="4" w:space="0" w:color="000000"/>
            </w:tcBorders>
          </w:tcPr>
          <w:p w14:paraId="34EB54E9" w14:textId="2A4B9672" w:rsidR="00504D84" w:rsidRPr="00504D84" w:rsidRDefault="00504D84" w:rsidP="00504D84">
            <w:pPr>
              <w:rPr>
                <w:b w:val="0"/>
                <w:bCs/>
              </w:rPr>
            </w:pPr>
            <w:r w:rsidRPr="00504D84">
              <w:rPr>
                <w:b w:val="0"/>
                <w:bCs/>
              </w:rPr>
              <w:t xml:space="preserve">Въведени </w:t>
            </w:r>
            <w:r w:rsidRPr="00504D84">
              <w:rPr>
                <w:b w:val="0"/>
                <w:bCs/>
              </w:rPr>
              <w:tab/>
              <w:t xml:space="preserve">зони с ултра </w:t>
            </w:r>
            <w:r w:rsidRPr="00504D84">
              <w:rPr>
                <w:b w:val="0"/>
                <w:bCs/>
              </w:rPr>
              <w:tab/>
              <w:t xml:space="preserve">ниски емисии. </w:t>
            </w:r>
          </w:p>
        </w:tc>
      </w:tr>
      <w:tr w:rsidR="0012278C" w:rsidRPr="00504D84" w14:paraId="0D5AA09F" w14:textId="77777777" w:rsidTr="0012278C">
        <w:tblPrEx>
          <w:tblCellMar>
            <w:right w:w="15" w:type="dxa"/>
          </w:tblCellMar>
        </w:tblPrEx>
        <w:trPr>
          <w:trHeight w:val="1464"/>
        </w:trPr>
        <w:tc>
          <w:tcPr>
            <w:tcW w:w="567" w:type="dxa"/>
            <w:tcBorders>
              <w:top w:val="single" w:sz="4" w:space="0" w:color="000000"/>
              <w:left w:val="single" w:sz="4" w:space="0" w:color="000000"/>
              <w:bottom w:val="single" w:sz="4" w:space="0" w:color="000000"/>
              <w:right w:val="single" w:sz="4" w:space="0" w:color="000000"/>
            </w:tcBorders>
          </w:tcPr>
          <w:p w14:paraId="04E5368E" w14:textId="77777777" w:rsidR="00504D84" w:rsidRPr="00504D84" w:rsidRDefault="00504D84" w:rsidP="0012278C">
            <w:pPr>
              <w:rPr>
                <w:b w:val="0"/>
                <w:bCs/>
              </w:rPr>
            </w:pPr>
            <w:r w:rsidRPr="00504D84">
              <w:rPr>
                <w:b w:val="0"/>
                <w:bCs/>
              </w:rPr>
              <w:t xml:space="preserve">6. </w:t>
            </w:r>
          </w:p>
        </w:tc>
        <w:tc>
          <w:tcPr>
            <w:tcW w:w="2410" w:type="dxa"/>
            <w:tcBorders>
              <w:top w:val="single" w:sz="4" w:space="0" w:color="000000"/>
              <w:left w:val="single" w:sz="4" w:space="0" w:color="000000"/>
              <w:bottom w:val="single" w:sz="4" w:space="0" w:color="000000"/>
              <w:right w:val="single" w:sz="4" w:space="0" w:color="000000"/>
            </w:tcBorders>
          </w:tcPr>
          <w:p w14:paraId="686A9BE8" w14:textId="30D755BA" w:rsidR="00504D84" w:rsidRPr="00504D84" w:rsidRDefault="00504D84" w:rsidP="00504D84">
            <w:pPr>
              <w:rPr>
                <w:b w:val="0"/>
                <w:bCs/>
              </w:rPr>
            </w:pPr>
            <w:r w:rsidRPr="00504D84">
              <w:rPr>
                <w:b w:val="0"/>
                <w:bCs/>
              </w:rPr>
              <w:t xml:space="preserve">Създаване на регистър с всички известни източници </w:t>
            </w:r>
            <w:r w:rsidRPr="00504D84">
              <w:rPr>
                <w:b w:val="0"/>
                <w:bCs/>
              </w:rPr>
              <w:tab/>
              <w:t xml:space="preserve">на замърсяване </w:t>
            </w:r>
            <w:r w:rsidRPr="00504D84">
              <w:rPr>
                <w:b w:val="0"/>
                <w:bCs/>
              </w:rPr>
              <w:tab/>
              <w:t xml:space="preserve">на атмосферния въздух. </w:t>
            </w:r>
          </w:p>
        </w:tc>
        <w:tc>
          <w:tcPr>
            <w:tcW w:w="3402" w:type="dxa"/>
            <w:tcBorders>
              <w:top w:val="single" w:sz="4" w:space="0" w:color="000000"/>
              <w:left w:val="single" w:sz="4" w:space="0" w:color="000000"/>
              <w:bottom w:val="single" w:sz="4" w:space="0" w:color="000000"/>
              <w:right w:val="single" w:sz="4" w:space="0" w:color="000000"/>
            </w:tcBorders>
          </w:tcPr>
          <w:p w14:paraId="5CEC0792" w14:textId="77777777" w:rsidR="00504D84" w:rsidRPr="00504D84" w:rsidRDefault="00504D84" w:rsidP="00FE2152">
            <w:pPr>
              <w:rPr>
                <w:b w:val="0"/>
                <w:bCs/>
              </w:rPr>
            </w:pPr>
            <w:r w:rsidRPr="00504D84">
              <w:rPr>
                <w:b w:val="0"/>
                <w:bCs/>
              </w:rPr>
              <w:t xml:space="preserve">Инвентаризация на източниците на замърсяване, с което ще се подобри контрола върху КАВ. </w:t>
            </w:r>
          </w:p>
        </w:tc>
        <w:tc>
          <w:tcPr>
            <w:tcW w:w="3119" w:type="dxa"/>
            <w:tcBorders>
              <w:top w:val="single" w:sz="4" w:space="0" w:color="000000"/>
              <w:left w:val="single" w:sz="4" w:space="0" w:color="000000"/>
              <w:bottom w:val="single" w:sz="4" w:space="0" w:color="000000"/>
              <w:right w:val="single" w:sz="4" w:space="0" w:color="000000"/>
            </w:tcBorders>
          </w:tcPr>
          <w:p w14:paraId="65EB4248" w14:textId="64032591" w:rsidR="00504D84" w:rsidRPr="00504D84" w:rsidRDefault="00504D84" w:rsidP="00FE2152">
            <w:pPr>
              <w:rPr>
                <w:b w:val="0"/>
                <w:bCs/>
              </w:rPr>
            </w:pPr>
            <w:r w:rsidRPr="00504D84">
              <w:rPr>
                <w:b w:val="0"/>
                <w:bCs/>
              </w:rPr>
              <w:t xml:space="preserve">Брой регистрирани източници на замърсяване. </w:t>
            </w:r>
          </w:p>
        </w:tc>
      </w:tr>
      <w:tr w:rsidR="0012278C" w:rsidRPr="00504D84" w14:paraId="375CEB8E" w14:textId="77777777" w:rsidTr="0012278C">
        <w:tblPrEx>
          <w:tblCellMar>
            <w:right w:w="15" w:type="dxa"/>
          </w:tblCellMar>
        </w:tblPrEx>
        <w:trPr>
          <w:trHeight w:val="2338"/>
        </w:trPr>
        <w:tc>
          <w:tcPr>
            <w:tcW w:w="567" w:type="dxa"/>
            <w:tcBorders>
              <w:top w:val="single" w:sz="4" w:space="0" w:color="000000"/>
              <w:left w:val="single" w:sz="4" w:space="0" w:color="000000"/>
              <w:bottom w:val="single" w:sz="4" w:space="0" w:color="000000"/>
              <w:right w:val="single" w:sz="4" w:space="0" w:color="000000"/>
            </w:tcBorders>
          </w:tcPr>
          <w:p w14:paraId="68D0ACC8" w14:textId="77777777" w:rsidR="00504D84" w:rsidRPr="00504D84" w:rsidRDefault="00504D84" w:rsidP="0012278C">
            <w:pPr>
              <w:rPr>
                <w:b w:val="0"/>
                <w:bCs/>
              </w:rPr>
            </w:pPr>
            <w:r w:rsidRPr="00504D84">
              <w:rPr>
                <w:b w:val="0"/>
                <w:bCs/>
              </w:rPr>
              <w:t xml:space="preserve">7. </w:t>
            </w:r>
          </w:p>
        </w:tc>
        <w:tc>
          <w:tcPr>
            <w:tcW w:w="2410" w:type="dxa"/>
            <w:tcBorders>
              <w:top w:val="single" w:sz="4" w:space="0" w:color="000000"/>
              <w:left w:val="single" w:sz="4" w:space="0" w:color="000000"/>
              <w:bottom w:val="single" w:sz="4" w:space="0" w:color="000000"/>
              <w:right w:val="single" w:sz="4" w:space="0" w:color="000000"/>
            </w:tcBorders>
          </w:tcPr>
          <w:p w14:paraId="28815743" w14:textId="77777777" w:rsidR="00504D84" w:rsidRPr="00504D84" w:rsidRDefault="00504D84" w:rsidP="00FE2152">
            <w:pPr>
              <w:rPr>
                <w:b w:val="0"/>
                <w:bCs/>
              </w:rPr>
            </w:pPr>
            <w:r w:rsidRPr="00504D84">
              <w:rPr>
                <w:b w:val="0"/>
                <w:bCs/>
              </w:rPr>
              <w:t xml:space="preserve">Поетапно покриване и препокриване на уличните платна до постигане на 100% покритие с асфалтова настилка (без наличие на дупки). </w:t>
            </w:r>
          </w:p>
        </w:tc>
        <w:tc>
          <w:tcPr>
            <w:tcW w:w="3402" w:type="dxa"/>
            <w:tcBorders>
              <w:top w:val="single" w:sz="4" w:space="0" w:color="000000"/>
              <w:left w:val="single" w:sz="4" w:space="0" w:color="000000"/>
              <w:bottom w:val="single" w:sz="4" w:space="0" w:color="000000"/>
              <w:right w:val="single" w:sz="4" w:space="0" w:color="000000"/>
            </w:tcBorders>
          </w:tcPr>
          <w:p w14:paraId="0C3E56CD" w14:textId="1EA0E5C3" w:rsidR="00504D84" w:rsidRPr="00504D84" w:rsidRDefault="00504D84" w:rsidP="00FE2152">
            <w:pPr>
              <w:rPr>
                <w:b w:val="0"/>
                <w:bCs/>
              </w:rPr>
            </w:pPr>
            <w:r w:rsidRPr="00504D84">
              <w:rPr>
                <w:b w:val="0"/>
                <w:bCs/>
              </w:rPr>
              <w:t xml:space="preserve">Намаляване приноса на вторично суспендираните прахови частици от автомобилното движение по замърсената инфраструктура. </w:t>
            </w:r>
          </w:p>
        </w:tc>
        <w:tc>
          <w:tcPr>
            <w:tcW w:w="3119" w:type="dxa"/>
            <w:tcBorders>
              <w:top w:val="single" w:sz="4" w:space="0" w:color="000000"/>
              <w:left w:val="single" w:sz="4" w:space="0" w:color="000000"/>
              <w:bottom w:val="single" w:sz="4" w:space="0" w:color="000000"/>
              <w:right w:val="single" w:sz="4" w:space="0" w:color="000000"/>
            </w:tcBorders>
          </w:tcPr>
          <w:p w14:paraId="4E94A3CE" w14:textId="77777777" w:rsidR="00504D84" w:rsidRPr="00504D84" w:rsidRDefault="00504D84" w:rsidP="00FE2152">
            <w:pPr>
              <w:rPr>
                <w:b w:val="0"/>
                <w:bCs/>
              </w:rPr>
            </w:pPr>
            <w:r w:rsidRPr="00504D84">
              <w:rPr>
                <w:b w:val="0"/>
                <w:bCs/>
              </w:rPr>
              <w:t xml:space="preserve">% покритие от цялата улична мрежа. </w:t>
            </w:r>
          </w:p>
        </w:tc>
      </w:tr>
      <w:tr w:rsidR="0012278C" w:rsidRPr="00504D84" w14:paraId="2878FCAF" w14:textId="77777777" w:rsidTr="0012278C">
        <w:tblPrEx>
          <w:tblCellMar>
            <w:right w:w="15" w:type="dxa"/>
          </w:tblCellMar>
        </w:tblPrEx>
        <w:trPr>
          <w:trHeight w:val="1174"/>
        </w:trPr>
        <w:tc>
          <w:tcPr>
            <w:tcW w:w="567" w:type="dxa"/>
            <w:tcBorders>
              <w:top w:val="single" w:sz="4" w:space="0" w:color="000000"/>
              <w:left w:val="single" w:sz="4" w:space="0" w:color="000000"/>
              <w:bottom w:val="single" w:sz="4" w:space="0" w:color="000000"/>
              <w:right w:val="single" w:sz="4" w:space="0" w:color="000000"/>
            </w:tcBorders>
          </w:tcPr>
          <w:p w14:paraId="02C578A3" w14:textId="77777777" w:rsidR="00504D84" w:rsidRPr="00504D84" w:rsidRDefault="00504D84" w:rsidP="0012278C">
            <w:pPr>
              <w:rPr>
                <w:b w:val="0"/>
                <w:bCs/>
              </w:rPr>
            </w:pPr>
            <w:r w:rsidRPr="00504D84">
              <w:rPr>
                <w:b w:val="0"/>
                <w:bCs/>
              </w:rPr>
              <w:t xml:space="preserve">8. </w:t>
            </w:r>
          </w:p>
        </w:tc>
        <w:tc>
          <w:tcPr>
            <w:tcW w:w="2410" w:type="dxa"/>
            <w:tcBorders>
              <w:top w:val="single" w:sz="4" w:space="0" w:color="000000"/>
              <w:left w:val="single" w:sz="4" w:space="0" w:color="000000"/>
              <w:bottom w:val="single" w:sz="4" w:space="0" w:color="000000"/>
              <w:right w:val="single" w:sz="4" w:space="0" w:color="000000"/>
            </w:tcBorders>
          </w:tcPr>
          <w:p w14:paraId="6CB1B4B8" w14:textId="77777777" w:rsidR="00504D84" w:rsidRPr="00504D84" w:rsidRDefault="00504D84" w:rsidP="00FE2152">
            <w:pPr>
              <w:rPr>
                <w:b w:val="0"/>
                <w:bCs/>
              </w:rPr>
            </w:pPr>
            <w:r w:rsidRPr="00504D84">
              <w:rPr>
                <w:b w:val="0"/>
                <w:bCs/>
              </w:rPr>
              <w:t xml:space="preserve">Извършване на инвентаризация на всички „свободни площи“, които са оголени и представляват потенциален източник на неорганизирани емисии на прах. </w:t>
            </w:r>
          </w:p>
        </w:tc>
        <w:tc>
          <w:tcPr>
            <w:tcW w:w="3402" w:type="dxa"/>
            <w:tcBorders>
              <w:top w:val="single" w:sz="4" w:space="0" w:color="000000"/>
              <w:left w:val="single" w:sz="4" w:space="0" w:color="000000"/>
              <w:bottom w:val="single" w:sz="4" w:space="0" w:color="000000"/>
              <w:right w:val="single" w:sz="4" w:space="0" w:color="000000"/>
            </w:tcBorders>
          </w:tcPr>
          <w:p w14:paraId="786ED6D3" w14:textId="77777777" w:rsidR="00504D84" w:rsidRPr="00504D84" w:rsidRDefault="00504D84" w:rsidP="00FE2152">
            <w:pPr>
              <w:rPr>
                <w:b w:val="0"/>
                <w:bCs/>
              </w:rPr>
            </w:pPr>
            <w:r w:rsidRPr="00504D84">
              <w:rPr>
                <w:b w:val="0"/>
                <w:bCs/>
              </w:rPr>
              <w:t xml:space="preserve">Локализиране на проблемните площи и извършване на постепенно залесяване.  </w:t>
            </w:r>
          </w:p>
        </w:tc>
        <w:tc>
          <w:tcPr>
            <w:tcW w:w="3119" w:type="dxa"/>
            <w:tcBorders>
              <w:top w:val="single" w:sz="4" w:space="0" w:color="000000"/>
              <w:left w:val="single" w:sz="4" w:space="0" w:color="000000"/>
              <w:bottom w:val="single" w:sz="4" w:space="0" w:color="000000"/>
              <w:right w:val="single" w:sz="4" w:space="0" w:color="000000"/>
            </w:tcBorders>
          </w:tcPr>
          <w:p w14:paraId="4F3467A5" w14:textId="77777777" w:rsidR="00504D84" w:rsidRPr="00504D84" w:rsidRDefault="00504D84" w:rsidP="00FE2152">
            <w:pPr>
              <w:rPr>
                <w:b w:val="0"/>
                <w:bCs/>
              </w:rPr>
            </w:pPr>
            <w:r w:rsidRPr="00504D84">
              <w:rPr>
                <w:b w:val="0"/>
                <w:bCs/>
              </w:rPr>
              <w:t>Локализирани „оголени свободни площи“ в m</w:t>
            </w:r>
            <w:r w:rsidRPr="00504D84">
              <w:rPr>
                <w:b w:val="0"/>
                <w:bCs/>
                <w:vertAlign w:val="superscript"/>
              </w:rPr>
              <w:t>2</w:t>
            </w:r>
            <w:r w:rsidRPr="00504D84">
              <w:rPr>
                <w:b w:val="0"/>
                <w:bCs/>
              </w:rPr>
              <w:t xml:space="preserve">. </w:t>
            </w:r>
          </w:p>
        </w:tc>
      </w:tr>
      <w:tr w:rsidR="0012278C" w:rsidRPr="00504D84" w14:paraId="393B62C8" w14:textId="77777777" w:rsidTr="0012278C">
        <w:tblPrEx>
          <w:tblCellMar>
            <w:right w:w="15" w:type="dxa"/>
          </w:tblCellMar>
        </w:tblPrEx>
        <w:trPr>
          <w:trHeight w:val="1464"/>
        </w:trPr>
        <w:tc>
          <w:tcPr>
            <w:tcW w:w="567" w:type="dxa"/>
            <w:tcBorders>
              <w:top w:val="single" w:sz="4" w:space="0" w:color="000000"/>
              <w:left w:val="single" w:sz="4" w:space="0" w:color="000000"/>
              <w:bottom w:val="single" w:sz="4" w:space="0" w:color="000000"/>
              <w:right w:val="single" w:sz="4" w:space="0" w:color="000000"/>
            </w:tcBorders>
          </w:tcPr>
          <w:p w14:paraId="448293F3" w14:textId="77777777" w:rsidR="00504D84" w:rsidRPr="00504D84" w:rsidRDefault="00504D84" w:rsidP="0012278C">
            <w:pPr>
              <w:rPr>
                <w:b w:val="0"/>
                <w:bCs/>
              </w:rPr>
            </w:pPr>
            <w:r w:rsidRPr="00504D84">
              <w:rPr>
                <w:b w:val="0"/>
                <w:bCs/>
              </w:rPr>
              <w:lastRenderedPageBreak/>
              <w:t xml:space="preserve">9. </w:t>
            </w:r>
          </w:p>
        </w:tc>
        <w:tc>
          <w:tcPr>
            <w:tcW w:w="2410" w:type="dxa"/>
            <w:tcBorders>
              <w:top w:val="single" w:sz="4" w:space="0" w:color="000000"/>
              <w:left w:val="single" w:sz="4" w:space="0" w:color="000000"/>
              <w:bottom w:val="single" w:sz="4" w:space="0" w:color="000000"/>
              <w:right w:val="single" w:sz="4" w:space="0" w:color="000000"/>
            </w:tcBorders>
          </w:tcPr>
          <w:p w14:paraId="6072AAF7" w14:textId="77777777" w:rsidR="00504D84" w:rsidRPr="00504D84" w:rsidRDefault="00504D84" w:rsidP="00FE2152">
            <w:pPr>
              <w:rPr>
                <w:b w:val="0"/>
                <w:bCs/>
              </w:rPr>
            </w:pPr>
            <w:r w:rsidRPr="00504D84">
              <w:rPr>
                <w:b w:val="0"/>
                <w:bCs/>
              </w:rPr>
              <w:t xml:space="preserve">Провеждане на информационни кампании за участие на обществото при извършването на инвентаризация на „оголените свободни площи“. </w:t>
            </w:r>
          </w:p>
        </w:tc>
        <w:tc>
          <w:tcPr>
            <w:tcW w:w="3402" w:type="dxa"/>
            <w:tcBorders>
              <w:top w:val="single" w:sz="4" w:space="0" w:color="000000"/>
              <w:left w:val="single" w:sz="4" w:space="0" w:color="000000"/>
              <w:bottom w:val="single" w:sz="4" w:space="0" w:color="000000"/>
              <w:right w:val="single" w:sz="4" w:space="0" w:color="000000"/>
            </w:tcBorders>
          </w:tcPr>
          <w:p w14:paraId="2A15AFD5" w14:textId="77777777" w:rsidR="00504D84" w:rsidRPr="00504D84" w:rsidRDefault="00504D84" w:rsidP="00FE2152">
            <w:pPr>
              <w:rPr>
                <w:b w:val="0"/>
                <w:bCs/>
              </w:rPr>
            </w:pPr>
            <w:r w:rsidRPr="00504D84">
              <w:rPr>
                <w:b w:val="0"/>
                <w:bCs/>
              </w:rPr>
              <w:t xml:space="preserve">Бързо и ефективно локализиране на проблемните площи и извършване на постепенно залесяване. </w:t>
            </w:r>
          </w:p>
        </w:tc>
        <w:tc>
          <w:tcPr>
            <w:tcW w:w="3119" w:type="dxa"/>
            <w:tcBorders>
              <w:top w:val="single" w:sz="4" w:space="0" w:color="000000"/>
              <w:left w:val="single" w:sz="4" w:space="0" w:color="000000"/>
              <w:bottom w:val="single" w:sz="4" w:space="0" w:color="000000"/>
              <w:right w:val="single" w:sz="4" w:space="0" w:color="000000"/>
            </w:tcBorders>
          </w:tcPr>
          <w:p w14:paraId="1D0739A6" w14:textId="77777777" w:rsidR="00504D84" w:rsidRPr="00504D84" w:rsidRDefault="00504D84" w:rsidP="00FE2152">
            <w:pPr>
              <w:rPr>
                <w:b w:val="0"/>
                <w:bCs/>
              </w:rPr>
            </w:pPr>
            <w:r w:rsidRPr="00504D84">
              <w:rPr>
                <w:b w:val="0"/>
                <w:bCs/>
              </w:rPr>
              <w:t>Локализирани „оголени свободни площи“ в m</w:t>
            </w:r>
            <w:r w:rsidRPr="00504D84">
              <w:rPr>
                <w:b w:val="0"/>
                <w:bCs/>
                <w:vertAlign w:val="superscript"/>
              </w:rPr>
              <w:t>2</w:t>
            </w:r>
            <w:r w:rsidRPr="00504D84">
              <w:rPr>
                <w:b w:val="0"/>
                <w:bCs/>
              </w:rPr>
              <w:t xml:space="preserve">. </w:t>
            </w:r>
          </w:p>
        </w:tc>
      </w:tr>
      <w:tr w:rsidR="0012278C" w:rsidRPr="00504D84" w14:paraId="72C81972" w14:textId="77777777" w:rsidTr="0012278C">
        <w:tblPrEx>
          <w:tblCellMar>
            <w:right w:w="15" w:type="dxa"/>
          </w:tblCellMar>
        </w:tblPrEx>
        <w:trPr>
          <w:trHeight w:val="1757"/>
        </w:trPr>
        <w:tc>
          <w:tcPr>
            <w:tcW w:w="567" w:type="dxa"/>
            <w:tcBorders>
              <w:top w:val="single" w:sz="4" w:space="0" w:color="000000"/>
              <w:left w:val="single" w:sz="4" w:space="0" w:color="000000"/>
              <w:bottom w:val="single" w:sz="4" w:space="0" w:color="000000"/>
              <w:right w:val="single" w:sz="4" w:space="0" w:color="000000"/>
            </w:tcBorders>
          </w:tcPr>
          <w:p w14:paraId="36496574" w14:textId="77777777" w:rsidR="00504D84" w:rsidRPr="00504D84" w:rsidRDefault="00504D84" w:rsidP="0012278C">
            <w:pPr>
              <w:rPr>
                <w:b w:val="0"/>
                <w:bCs/>
              </w:rPr>
            </w:pPr>
            <w:r w:rsidRPr="00504D84">
              <w:rPr>
                <w:b w:val="0"/>
                <w:bCs/>
              </w:rPr>
              <w:t xml:space="preserve">10. </w:t>
            </w:r>
          </w:p>
        </w:tc>
        <w:tc>
          <w:tcPr>
            <w:tcW w:w="2410" w:type="dxa"/>
            <w:tcBorders>
              <w:top w:val="single" w:sz="4" w:space="0" w:color="000000"/>
              <w:left w:val="single" w:sz="4" w:space="0" w:color="000000"/>
              <w:bottom w:val="single" w:sz="4" w:space="0" w:color="000000"/>
              <w:right w:val="single" w:sz="4" w:space="0" w:color="000000"/>
            </w:tcBorders>
          </w:tcPr>
          <w:p w14:paraId="38C5E1F7" w14:textId="77777777" w:rsidR="00504D84" w:rsidRPr="00504D84" w:rsidRDefault="00504D84" w:rsidP="00FE2152">
            <w:pPr>
              <w:rPr>
                <w:b w:val="0"/>
                <w:bCs/>
              </w:rPr>
            </w:pPr>
            <w:r w:rsidRPr="00504D84">
              <w:rPr>
                <w:b w:val="0"/>
                <w:bCs/>
              </w:rPr>
              <w:t xml:space="preserve">Затревяване на всички „свободни площи“ в населеното място с устойчива през всички сезони и многогодишна тревна растителност и тяхната последваща поддръжка. </w:t>
            </w:r>
          </w:p>
        </w:tc>
        <w:tc>
          <w:tcPr>
            <w:tcW w:w="3402" w:type="dxa"/>
            <w:tcBorders>
              <w:top w:val="single" w:sz="4" w:space="0" w:color="000000"/>
              <w:left w:val="single" w:sz="4" w:space="0" w:color="000000"/>
              <w:bottom w:val="single" w:sz="4" w:space="0" w:color="000000"/>
              <w:right w:val="single" w:sz="4" w:space="0" w:color="000000"/>
            </w:tcBorders>
          </w:tcPr>
          <w:p w14:paraId="1A7A9DDE" w14:textId="77777777" w:rsidR="00504D84" w:rsidRPr="00504D84" w:rsidRDefault="00504D84" w:rsidP="00FE2152">
            <w:pPr>
              <w:rPr>
                <w:b w:val="0"/>
                <w:bCs/>
              </w:rPr>
            </w:pPr>
            <w:r w:rsidRPr="00504D84">
              <w:rPr>
                <w:b w:val="0"/>
                <w:bCs/>
              </w:rPr>
              <w:t xml:space="preserve">Премахване на оголените „свободни площи“, които са потенциален източник на замърсяване на въздуха с прах. </w:t>
            </w:r>
          </w:p>
        </w:tc>
        <w:tc>
          <w:tcPr>
            <w:tcW w:w="3119" w:type="dxa"/>
            <w:tcBorders>
              <w:top w:val="single" w:sz="4" w:space="0" w:color="000000"/>
              <w:left w:val="single" w:sz="4" w:space="0" w:color="000000"/>
              <w:bottom w:val="single" w:sz="4" w:space="0" w:color="000000"/>
              <w:right w:val="single" w:sz="4" w:space="0" w:color="000000"/>
            </w:tcBorders>
          </w:tcPr>
          <w:p w14:paraId="453DE6B2" w14:textId="75FACD66" w:rsidR="00504D84" w:rsidRPr="00504D84" w:rsidRDefault="00504D84" w:rsidP="00D04F49">
            <w:pPr>
              <w:rPr>
                <w:b w:val="0"/>
                <w:bCs/>
              </w:rPr>
            </w:pPr>
            <w:r w:rsidRPr="00504D84">
              <w:rPr>
                <w:b w:val="0"/>
                <w:bCs/>
              </w:rPr>
              <w:t>Затревени зелени площи върху „оголени“ терени в m</w:t>
            </w:r>
            <w:r w:rsidRPr="00504D84">
              <w:rPr>
                <w:b w:val="0"/>
                <w:bCs/>
                <w:vertAlign w:val="superscript"/>
              </w:rPr>
              <w:t>2</w:t>
            </w:r>
            <w:r w:rsidRPr="00504D84">
              <w:rPr>
                <w:b w:val="0"/>
                <w:bCs/>
              </w:rPr>
              <w:t xml:space="preserve">. </w:t>
            </w:r>
          </w:p>
        </w:tc>
      </w:tr>
      <w:tr w:rsidR="0012278C" w:rsidRPr="00504D84" w14:paraId="504A02C3" w14:textId="77777777" w:rsidTr="0012278C">
        <w:tblPrEx>
          <w:tblCellMar>
            <w:right w:w="15" w:type="dxa"/>
          </w:tblCellMar>
        </w:tblPrEx>
        <w:trPr>
          <w:trHeight w:val="2338"/>
        </w:trPr>
        <w:tc>
          <w:tcPr>
            <w:tcW w:w="567" w:type="dxa"/>
            <w:tcBorders>
              <w:top w:val="single" w:sz="4" w:space="0" w:color="000000"/>
              <w:left w:val="single" w:sz="4" w:space="0" w:color="000000"/>
              <w:bottom w:val="single" w:sz="4" w:space="0" w:color="000000"/>
              <w:right w:val="single" w:sz="4" w:space="0" w:color="000000"/>
            </w:tcBorders>
          </w:tcPr>
          <w:p w14:paraId="01852201" w14:textId="77777777" w:rsidR="00504D84" w:rsidRPr="00504D84" w:rsidRDefault="00504D84" w:rsidP="0012278C">
            <w:pPr>
              <w:rPr>
                <w:b w:val="0"/>
                <w:bCs/>
              </w:rPr>
            </w:pPr>
            <w:r w:rsidRPr="00504D84">
              <w:rPr>
                <w:b w:val="0"/>
                <w:bCs/>
              </w:rPr>
              <w:t xml:space="preserve">11. </w:t>
            </w:r>
          </w:p>
        </w:tc>
        <w:tc>
          <w:tcPr>
            <w:tcW w:w="2410" w:type="dxa"/>
            <w:tcBorders>
              <w:top w:val="single" w:sz="4" w:space="0" w:color="000000"/>
              <w:left w:val="single" w:sz="4" w:space="0" w:color="000000"/>
              <w:bottom w:val="single" w:sz="4" w:space="0" w:color="000000"/>
              <w:right w:val="single" w:sz="4" w:space="0" w:color="000000"/>
            </w:tcBorders>
          </w:tcPr>
          <w:p w14:paraId="6B762FF1" w14:textId="77777777" w:rsidR="00504D84" w:rsidRPr="00504D84" w:rsidRDefault="00504D84" w:rsidP="00FE2152">
            <w:pPr>
              <w:rPr>
                <w:b w:val="0"/>
                <w:bCs/>
              </w:rPr>
            </w:pPr>
            <w:r w:rsidRPr="00504D84">
              <w:rPr>
                <w:b w:val="0"/>
                <w:bCs/>
              </w:rPr>
              <w:t xml:space="preserve">Изграждане на поливни системи към затревените „свободни площи“, които са предназначени за озеленяване съгласно ОУП. </w:t>
            </w:r>
          </w:p>
        </w:tc>
        <w:tc>
          <w:tcPr>
            <w:tcW w:w="3402" w:type="dxa"/>
            <w:tcBorders>
              <w:top w:val="single" w:sz="4" w:space="0" w:color="000000"/>
              <w:left w:val="single" w:sz="4" w:space="0" w:color="000000"/>
              <w:bottom w:val="single" w:sz="4" w:space="0" w:color="000000"/>
              <w:right w:val="single" w:sz="4" w:space="0" w:color="000000"/>
            </w:tcBorders>
          </w:tcPr>
          <w:p w14:paraId="6C6B9856" w14:textId="1D9B270F" w:rsidR="00504D84" w:rsidRPr="00504D84" w:rsidRDefault="00504D84" w:rsidP="00FE2152">
            <w:pPr>
              <w:rPr>
                <w:b w:val="0"/>
                <w:bCs/>
              </w:rPr>
            </w:pPr>
            <w:r w:rsidRPr="00504D84">
              <w:rPr>
                <w:b w:val="0"/>
                <w:bCs/>
              </w:rPr>
              <w:t xml:space="preserve">Поддържане на зелената биомаса, която поглъща замърсителите от въздуха и ограничава неорганизираното запрашаване </w:t>
            </w:r>
            <w:r w:rsidRPr="00504D84">
              <w:rPr>
                <w:b w:val="0"/>
                <w:bCs/>
              </w:rPr>
              <w:tab/>
              <w:t xml:space="preserve">от „оголените свободни площи“. </w:t>
            </w:r>
          </w:p>
        </w:tc>
        <w:tc>
          <w:tcPr>
            <w:tcW w:w="3119" w:type="dxa"/>
            <w:tcBorders>
              <w:top w:val="single" w:sz="4" w:space="0" w:color="000000"/>
              <w:left w:val="single" w:sz="4" w:space="0" w:color="000000"/>
              <w:bottom w:val="single" w:sz="4" w:space="0" w:color="000000"/>
              <w:right w:val="single" w:sz="4" w:space="0" w:color="000000"/>
            </w:tcBorders>
          </w:tcPr>
          <w:p w14:paraId="42263EF5" w14:textId="45157EDD" w:rsidR="00504D84" w:rsidRPr="00504D84" w:rsidRDefault="00504D84" w:rsidP="00FE2152">
            <w:pPr>
              <w:rPr>
                <w:b w:val="0"/>
                <w:bCs/>
              </w:rPr>
            </w:pPr>
            <w:r w:rsidRPr="00504D84">
              <w:rPr>
                <w:b w:val="0"/>
                <w:bCs/>
              </w:rPr>
              <w:t xml:space="preserve">% покритие на зелени площи с изградени поливни системи (от всички зелени площи в града) </w:t>
            </w:r>
          </w:p>
        </w:tc>
      </w:tr>
      <w:tr w:rsidR="0012278C" w:rsidRPr="00504D84" w14:paraId="2E7BB00C" w14:textId="77777777" w:rsidTr="0012278C">
        <w:tblPrEx>
          <w:tblCellMar>
            <w:right w:w="15" w:type="dxa"/>
          </w:tblCellMar>
        </w:tblPrEx>
        <w:trPr>
          <w:trHeight w:val="1465"/>
        </w:trPr>
        <w:tc>
          <w:tcPr>
            <w:tcW w:w="567" w:type="dxa"/>
            <w:tcBorders>
              <w:top w:val="single" w:sz="4" w:space="0" w:color="000000"/>
              <w:left w:val="single" w:sz="4" w:space="0" w:color="000000"/>
              <w:bottom w:val="single" w:sz="4" w:space="0" w:color="000000"/>
              <w:right w:val="single" w:sz="4" w:space="0" w:color="000000"/>
            </w:tcBorders>
          </w:tcPr>
          <w:p w14:paraId="4258D0CD" w14:textId="77777777" w:rsidR="00504D84" w:rsidRPr="00504D84" w:rsidRDefault="00504D84" w:rsidP="0012278C">
            <w:pPr>
              <w:rPr>
                <w:b w:val="0"/>
                <w:bCs/>
              </w:rPr>
            </w:pPr>
            <w:r w:rsidRPr="00504D84">
              <w:rPr>
                <w:b w:val="0"/>
                <w:bCs/>
              </w:rPr>
              <w:t xml:space="preserve">12. </w:t>
            </w:r>
          </w:p>
        </w:tc>
        <w:tc>
          <w:tcPr>
            <w:tcW w:w="2410" w:type="dxa"/>
            <w:tcBorders>
              <w:top w:val="single" w:sz="4" w:space="0" w:color="000000"/>
              <w:left w:val="single" w:sz="4" w:space="0" w:color="000000"/>
              <w:bottom w:val="single" w:sz="4" w:space="0" w:color="000000"/>
              <w:right w:val="single" w:sz="4" w:space="0" w:color="000000"/>
            </w:tcBorders>
          </w:tcPr>
          <w:p w14:paraId="644F19C5" w14:textId="77777777" w:rsidR="00504D84" w:rsidRPr="00504D84" w:rsidRDefault="00504D84" w:rsidP="00FE2152">
            <w:pPr>
              <w:rPr>
                <w:b w:val="0"/>
                <w:bCs/>
              </w:rPr>
            </w:pPr>
            <w:r w:rsidRPr="00504D84">
              <w:rPr>
                <w:b w:val="0"/>
                <w:bCs/>
              </w:rPr>
              <w:t xml:space="preserve">Възстановяване на храстовата и дървесна растителност по всички улици и основни артерии, където това е възможно. </w:t>
            </w:r>
          </w:p>
        </w:tc>
        <w:tc>
          <w:tcPr>
            <w:tcW w:w="3402" w:type="dxa"/>
            <w:tcBorders>
              <w:top w:val="single" w:sz="4" w:space="0" w:color="000000"/>
              <w:left w:val="single" w:sz="4" w:space="0" w:color="000000"/>
              <w:bottom w:val="single" w:sz="4" w:space="0" w:color="000000"/>
              <w:right w:val="single" w:sz="4" w:space="0" w:color="000000"/>
            </w:tcBorders>
          </w:tcPr>
          <w:p w14:paraId="499C777A" w14:textId="6BFBFD7A" w:rsidR="00504D84" w:rsidRPr="00504D84" w:rsidRDefault="00504D84" w:rsidP="00FE2152">
            <w:pPr>
              <w:rPr>
                <w:b w:val="0"/>
                <w:bCs/>
              </w:rPr>
            </w:pPr>
            <w:r w:rsidRPr="00504D84">
              <w:rPr>
                <w:b w:val="0"/>
                <w:bCs/>
              </w:rPr>
              <w:t xml:space="preserve">Възстановяване на зелената биомаса, която има естествен пречистващ </w:t>
            </w:r>
            <w:r w:rsidRPr="00504D84">
              <w:rPr>
                <w:b w:val="0"/>
                <w:bCs/>
              </w:rPr>
              <w:tab/>
              <w:t xml:space="preserve">ефект </w:t>
            </w:r>
            <w:r w:rsidRPr="00504D84">
              <w:rPr>
                <w:b w:val="0"/>
                <w:bCs/>
              </w:rPr>
              <w:tab/>
              <w:t xml:space="preserve">за въздуха. </w:t>
            </w:r>
          </w:p>
        </w:tc>
        <w:tc>
          <w:tcPr>
            <w:tcW w:w="3119" w:type="dxa"/>
            <w:tcBorders>
              <w:top w:val="single" w:sz="4" w:space="0" w:color="000000"/>
              <w:left w:val="single" w:sz="4" w:space="0" w:color="000000"/>
              <w:bottom w:val="single" w:sz="4" w:space="0" w:color="000000"/>
              <w:right w:val="single" w:sz="4" w:space="0" w:color="000000"/>
            </w:tcBorders>
          </w:tcPr>
          <w:p w14:paraId="12A06627" w14:textId="77777777" w:rsidR="00504D84" w:rsidRPr="00504D84" w:rsidRDefault="00504D84" w:rsidP="00FE2152">
            <w:pPr>
              <w:rPr>
                <w:b w:val="0"/>
                <w:bCs/>
              </w:rPr>
            </w:pPr>
            <w:r w:rsidRPr="00504D84">
              <w:rPr>
                <w:b w:val="0"/>
                <w:bCs/>
              </w:rPr>
              <w:t xml:space="preserve">Брой улици/бул. с възстановена растителност. </w:t>
            </w:r>
          </w:p>
        </w:tc>
      </w:tr>
      <w:tr w:rsidR="0012278C" w:rsidRPr="00504D84" w14:paraId="0D3483CA" w14:textId="77777777" w:rsidTr="0012278C">
        <w:tblPrEx>
          <w:tblCellMar>
            <w:right w:w="15" w:type="dxa"/>
          </w:tblCellMar>
        </w:tblPrEx>
        <w:trPr>
          <w:trHeight w:val="593"/>
        </w:trPr>
        <w:tc>
          <w:tcPr>
            <w:tcW w:w="567" w:type="dxa"/>
            <w:tcBorders>
              <w:top w:val="single" w:sz="4" w:space="0" w:color="000000"/>
              <w:left w:val="single" w:sz="4" w:space="0" w:color="000000"/>
              <w:bottom w:val="single" w:sz="4" w:space="0" w:color="000000"/>
              <w:right w:val="single" w:sz="4" w:space="0" w:color="000000"/>
            </w:tcBorders>
          </w:tcPr>
          <w:p w14:paraId="5A1D99F2" w14:textId="77777777" w:rsidR="00504D84" w:rsidRPr="00504D84" w:rsidRDefault="00504D84" w:rsidP="0012278C">
            <w:pPr>
              <w:rPr>
                <w:b w:val="0"/>
                <w:bCs/>
              </w:rPr>
            </w:pPr>
            <w:r w:rsidRPr="00504D84">
              <w:rPr>
                <w:b w:val="0"/>
                <w:bCs/>
              </w:rPr>
              <w:t xml:space="preserve">13. </w:t>
            </w:r>
          </w:p>
        </w:tc>
        <w:tc>
          <w:tcPr>
            <w:tcW w:w="2410" w:type="dxa"/>
            <w:tcBorders>
              <w:top w:val="single" w:sz="4" w:space="0" w:color="000000"/>
              <w:left w:val="single" w:sz="4" w:space="0" w:color="000000"/>
              <w:bottom w:val="single" w:sz="4" w:space="0" w:color="000000"/>
              <w:right w:val="single" w:sz="4" w:space="0" w:color="000000"/>
            </w:tcBorders>
          </w:tcPr>
          <w:p w14:paraId="3CA7ADBC" w14:textId="77777777" w:rsidR="00504D84" w:rsidRPr="00504D84" w:rsidRDefault="00504D84" w:rsidP="00FE2152">
            <w:pPr>
              <w:rPr>
                <w:b w:val="0"/>
                <w:bCs/>
              </w:rPr>
            </w:pPr>
            <w:r w:rsidRPr="00504D84">
              <w:rPr>
                <w:b w:val="0"/>
                <w:bCs/>
              </w:rPr>
              <w:t xml:space="preserve">Проучване и предложения на възможности за законодателни промени, позволяващи премахване на дългогодишно недовършени строежи.  </w:t>
            </w:r>
          </w:p>
        </w:tc>
        <w:tc>
          <w:tcPr>
            <w:tcW w:w="3402" w:type="dxa"/>
            <w:tcBorders>
              <w:top w:val="single" w:sz="4" w:space="0" w:color="000000"/>
              <w:left w:val="single" w:sz="4" w:space="0" w:color="000000"/>
              <w:bottom w:val="single" w:sz="4" w:space="0" w:color="000000"/>
              <w:right w:val="single" w:sz="4" w:space="0" w:color="000000"/>
            </w:tcBorders>
          </w:tcPr>
          <w:p w14:paraId="07C0D074" w14:textId="2AF40B80" w:rsidR="00504D84" w:rsidRPr="00504D84" w:rsidRDefault="00504D84" w:rsidP="00FE2152">
            <w:pPr>
              <w:rPr>
                <w:b w:val="0"/>
                <w:bCs/>
              </w:rPr>
            </w:pPr>
            <w:r w:rsidRPr="00504D84">
              <w:rPr>
                <w:b w:val="0"/>
                <w:bCs/>
              </w:rPr>
              <w:t>Премахване и почистване на стари строителни площадки с недовършено строителство, които представляват и неорганизиран източник на прах.</w:t>
            </w:r>
          </w:p>
        </w:tc>
        <w:tc>
          <w:tcPr>
            <w:tcW w:w="3119" w:type="dxa"/>
            <w:tcBorders>
              <w:top w:val="single" w:sz="4" w:space="0" w:color="000000"/>
              <w:left w:val="single" w:sz="4" w:space="0" w:color="000000"/>
              <w:bottom w:val="single" w:sz="4" w:space="0" w:color="000000"/>
              <w:right w:val="single" w:sz="4" w:space="0" w:color="000000"/>
            </w:tcBorders>
          </w:tcPr>
          <w:p w14:paraId="0B09ACBD" w14:textId="77777777" w:rsidR="00504D84" w:rsidRPr="00504D84" w:rsidRDefault="00504D84" w:rsidP="00FE2152">
            <w:pPr>
              <w:rPr>
                <w:b w:val="0"/>
                <w:bCs/>
              </w:rPr>
            </w:pPr>
            <w:r w:rsidRPr="00504D84">
              <w:rPr>
                <w:b w:val="0"/>
                <w:bCs/>
              </w:rPr>
              <w:t xml:space="preserve">Брой премахнати и почистени </w:t>
            </w:r>
          </w:p>
        </w:tc>
      </w:tr>
      <w:tr w:rsidR="0012278C" w:rsidRPr="00504D84" w14:paraId="33A7B110" w14:textId="77777777" w:rsidTr="0012278C">
        <w:tblPrEx>
          <w:tblCellMar>
            <w:right w:w="15" w:type="dxa"/>
          </w:tblCellMar>
        </w:tblPrEx>
        <w:trPr>
          <w:trHeight w:val="1755"/>
        </w:trPr>
        <w:tc>
          <w:tcPr>
            <w:tcW w:w="567" w:type="dxa"/>
            <w:tcBorders>
              <w:top w:val="single" w:sz="4" w:space="0" w:color="000000"/>
              <w:left w:val="single" w:sz="4" w:space="0" w:color="000000"/>
              <w:bottom w:val="single" w:sz="4" w:space="0" w:color="000000"/>
              <w:right w:val="single" w:sz="4" w:space="0" w:color="000000"/>
            </w:tcBorders>
          </w:tcPr>
          <w:p w14:paraId="32B0878B" w14:textId="77777777" w:rsidR="00504D84" w:rsidRPr="00504D84" w:rsidRDefault="00504D84" w:rsidP="0012278C">
            <w:pPr>
              <w:rPr>
                <w:b w:val="0"/>
                <w:bCs/>
              </w:rPr>
            </w:pPr>
            <w:r w:rsidRPr="00504D84">
              <w:rPr>
                <w:b w:val="0"/>
                <w:bCs/>
              </w:rPr>
              <w:lastRenderedPageBreak/>
              <w:t xml:space="preserve">14. </w:t>
            </w:r>
          </w:p>
        </w:tc>
        <w:tc>
          <w:tcPr>
            <w:tcW w:w="2410" w:type="dxa"/>
            <w:tcBorders>
              <w:top w:val="single" w:sz="4" w:space="0" w:color="000000"/>
              <w:left w:val="single" w:sz="4" w:space="0" w:color="000000"/>
              <w:bottom w:val="single" w:sz="4" w:space="0" w:color="000000"/>
              <w:right w:val="single" w:sz="4" w:space="0" w:color="000000"/>
            </w:tcBorders>
          </w:tcPr>
          <w:p w14:paraId="394CAAF3" w14:textId="77777777" w:rsidR="00504D84" w:rsidRPr="00504D84" w:rsidRDefault="00504D84" w:rsidP="00FE2152">
            <w:pPr>
              <w:rPr>
                <w:b w:val="0"/>
                <w:bCs/>
              </w:rPr>
            </w:pPr>
            <w:r w:rsidRPr="00504D84">
              <w:rPr>
                <w:b w:val="0"/>
                <w:bCs/>
              </w:rPr>
              <w:t xml:space="preserve">Поетапно отстраняване на всички излезли от употреба МПС. </w:t>
            </w:r>
          </w:p>
        </w:tc>
        <w:tc>
          <w:tcPr>
            <w:tcW w:w="3402" w:type="dxa"/>
            <w:tcBorders>
              <w:top w:val="single" w:sz="4" w:space="0" w:color="000000"/>
              <w:left w:val="single" w:sz="4" w:space="0" w:color="000000"/>
              <w:bottom w:val="single" w:sz="4" w:space="0" w:color="000000"/>
              <w:right w:val="single" w:sz="4" w:space="0" w:color="000000"/>
            </w:tcBorders>
          </w:tcPr>
          <w:p w14:paraId="38412464" w14:textId="6F6A022B" w:rsidR="00504D84" w:rsidRPr="00504D84" w:rsidRDefault="00504D84" w:rsidP="00FE2152">
            <w:pPr>
              <w:rPr>
                <w:b w:val="0"/>
                <w:bCs/>
              </w:rPr>
            </w:pPr>
            <w:r w:rsidRPr="00504D84">
              <w:rPr>
                <w:b w:val="0"/>
                <w:bCs/>
              </w:rPr>
              <w:t xml:space="preserve">Увеличаване на паркоместата в града и намаляване на предпоставките за паркиране в „свободните площи“. </w:t>
            </w:r>
          </w:p>
        </w:tc>
        <w:tc>
          <w:tcPr>
            <w:tcW w:w="3119" w:type="dxa"/>
            <w:tcBorders>
              <w:top w:val="single" w:sz="4" w:space="0" w:color="000000"/>
              <w:left w:val="single" w:sz="4" w:space="0" w:color="000000"/>
              <w:bottom w:val="single" w:sz="4" w:space="0" w:color="000000"/>
              <w:right w:val="single" w:sz="4" w:space="0" w:color="000000"/>
            </w:tcBorders>
          </w:tcPr>
          <w:p w14:paraId="361DE359" w14:textId="77777777" w:rsidR="00504D84" w:rsidRPr="00504D84" w:rsidRDefault="00504D84" w:rsidP="00FE2152">
            <w:pPr>
              <w:rPr>
                <w:b w:val="0"/>
                <w:bCs/>
              </w:rPr>
            </w:pPr>
            <w:r w:rsidRPr="00504D84">
              <w:rPr>
                <w:b w:val="0"/>
                <w:bCs/>
              </w:rPr>
              <w:t xml:space="preserve">Брой </w:t>
            </w:r>
            <w:r w:rsidRPr="00504D84">
              <w:rPr>
                <w:b w:val="0"/>
                <w:bCs/>
              </w:rPr>
              <w:tab/>
              <w:t xml:space="preserve">бракувани МПС. </w:t>
            </w:r>
          </w:p>
        </w:tc>
      </w:tr>
      <w:tr w:rsidR="0012278C" w:rsidRPr="00504D84" w14:paraId="6EF88863" w14:textId="77777777" w:rsidTr="0012278C">
        <w:tblPrEx>
          <w:tblCellMar>
            <w:right w:w="15" w:type="dxa"/>
          </w:tblCellMar>
        </w:tblPrEx>
        <w:trPr>
          <w:trHeight w:val="2921"/>
        </w:trPr>
        <w:tc>
          <w:tcPr>
            <w:tcW w:w="567" w:type="dxa"/>
            <w:tcBorders>
              <w:top w:val="single" w:sz="4" w:space="0" w:color="000000"/>
              <w:left w:val="single" w:sz="4" w:space="0" w:color="000000"/>
              <w:bottom w:val="single" w:sz="4" w:space="0" w:color="000000"/>
              <w:right w:val="single" w:sz="4" w:space="0" w:color="000000"/>
            </w:tcBorders>
          </w:tcPr>
          <w:p w14:paraId="43408396" w14:textId="77777777" w:rsidR="00504D84" w:rsidRPr="00504D84" w:rsidRDefault="00504D84" w:rsidP="0012278C">
            <w:pPr>
              <w:rPr>
                <w:b w:val="0"/>
                <w:bCs/>
              </w:rPr>
            </w:pPr>
            <w:r w:rsidRPr="00504D84">
              <w:rPr>
                <w:b w:val="0"/>
                <w:bCs/>
              </w:rPr>
              <w:t xml:space="preserve">15. </w:t>
            </w:r>
          </w:p>
        </w:tc>
        <w:tc>
          <w:tcPr>
            <w:tcW w:w="2410" w:type="dxa"/>
            <w:tcBorders>
              <w:top w:val="single" w:sz="4" w:space="0" w:color="000000"/>
              <w:left w:val="single" w:sz="4" w:space="0" w:color="000000"/>
              <w:bottom w:val="single" w:sz="4" w:space="0" w:color="000000"/>
              <w:right w:val="single" w:sz="4" w:space="0" w:color="000000"/>
            </w:tcBorders>
          </w:tcPr>
          <w:p w14:paraId="1D04E3FE" w14:textId="77777777" w:rsidR="00504D84" w:rsidRPr="00504D84" w:rsidRDefault="00504D84" w:rsidP="00A94BA8">
            <w:pPr>
              <w:rPr>
                <w:b w:val="0"/>
                <w:bCs/>
              </w:rPr>
            </w:pPr>
            <w:r w:rsidRPr="00504D84">
              <w:rPr>
                <w:b w:val="0"/>
                <w:bCs/>
              </w:rPr>
              <w:t xml:space="preserve">Засилване на контрола върху паркирането на МПС в зелени площи и принудително премахване. </w:t>
            </w:r>
          </w:p>
        </w:tc>
        <w:tc>
          <w:tcPr>
            <w:tcW w:w="3402" w:type="dxa"/>
            <w:tcBorders>
              <w:top w:val="single" w:sz="4" w:space="0" w:color="000000"/>
              <w:left w:val="single" w:sz="4" w:space="0" w:color="000000"/>
              <w:bottom w:val="single" w:sz="4" w:space="0" w:color="000000"/>
              <w:right w:val="single" w:sz="4" w:space="0" w:color="000000"/>
            </w:tcBorders>
          </w:tcPr>
          <w:p w14:paraId="5FAB3A39" w14:textId="77777777" w:rsidR="00504D84" w:rsidRPr="00504D84" w:rsidRDefault="00504D84" w:rsidP="00FE2152">
            <w:pPr>
              <w:rPr>
                <w:b w:val="0"/>
                <w:bCs/>
              </w:rPr>
            </w:pPr>
            <w:r w:rsidRPr="00504D84">
              <w:rPr>
                <w:b w:val="0"/>
                <w:bCs/>
              </w:rPr>
              <w:t xml:space="preserve">Опазване зелените площи и по-конкретно зелената биомаса, която има естествен пречистващ ефект за въздуха. Намаляване на „оголените свободни площи“, които са неорганизиран източник на прах. </w:t>
            </w:r>
          </w:p>
        </w:tc>
        <w:tc>
          <w:tcPr>
            <w:tcW w:w="3119" w:type="dxa"/>
            <w:tcBorders>
              <w:top w:val="single" w:sz="4" w:space="0" w:color="000000"/>
              <w:left w:val="single" w:sz="4" w:space="0" w:color="000000"/>
              <w:bottom w:val="single" w:sz="4" w:space="0" w:color="000000"/>
              <w:right w:val="single" w:sz="4" w:space="0" w:color="000000"/>
            </w:tcBorders>
          </w:tcPr>
          <w:p w14:paraId="46E58A54" w14:textId="77777777" w:rsidR="00504D84" w:rsidRPr="00504D84" w:rsidRDefault="00504D84" w:rsidP="00FE2152">
            <w:pPr>
              <w:rPr>
                <w:b w:val="0"/>
                <w:bCs/>
              </w:rPr>
            </w:pPr>
            <w:r w:rsidRPr="00504D84">
              <w:rPr>
                <w:b w:val="0"/>
                <w:bCs/>
              </w:rPr>
              <w:t xml:space="preserve">Брой </w:t>
            </w:r>
            <w:r w:rsidRPr="00504D84">
              <w:rPr>
                <w:b w:val="0"/>
                <w:bCs/>
              </w:rPr>
              <w:tab/>
              <w:t xml:space="preserve">наложени санкции. </w:t>
            </w:r>
          </w:p>
        </w:tc>
      </w:tr>
      <w:tr w:rsidR="0012278C" w:rsidRPr="00504D84" w14:paraId="333FB001" w14:textId="77777777" w:rsidTr="0012278C">
        <w:tblPrEx>
          <w:tblCellMar>
            <w:right w:w="15" w:type="dxa"/>
          </w:tblCellMar>
        </w:tblPrEx>
        <w:trPr>
          <w:trHeight w:val="3209"/>
        </w:trPr>
        <w:tc>
          <w:tcPr>
            <w:tcW w:w="567" w:type="dxa"/>
            <w:tcBorders>
              <w:top w:val="single" w:sz="4" w:space="0" w:color="000000"/>
              <w:left w:val="single" w:sz="4" w:space="0" w:color="000000"/>
              <w:bottom w:val="single" w:sz="4" w:space="0" w:color="000000"/>
              <w:right w:val="single" w:sz="4" w:space="0" w:color="000000"/>
            </w:tcBorders>
          </w:tcPr>
          <w:p w14:paraId="4F952FEE" w14:textId="4D3A1273" w:rsidR="00504D84" w:rsidRPr="00504D84" w:rsidRDefault="00B15AC7" w:rsidP="0012278C">
            <w:pPr>
              <w:rPr>
                <w:b w:val="0"/>
                <w:bCs/>
              </w:rPr>
            </w:pPr>
            <w:r>
              <w:rPr>
                <w:b w:val="0"/>
                <w:bCs/>
              </w:rPr>
              <w:t>16</w:t>
            </w:r>
            <w:r w:rsidR="00504D84" w:rsidRPr="00504D84">
              <w:rPr>
                <w:b w:val="0"/>
                <w:bCs/>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295CA1F1" w14:textId="4F9BF7B3" w:rsidR="00504D84" w:rsidRPr="00504D84" w:rsidRDefault="00504D84" w:rsidP="00A94BA8">
            <w:pPr>
              <w:rPr>
                <w:b w:val="0"/>
                <w:bCs/>
              </w:rPr>
            </w:pPr>
            <w:r w:rsidRPr="00504D84">
              <w:rPr>
                <w:b w:val="0"/>
                <w:bCs/>
              </w:rPr>
              <w:t>Ограждане на всички зелени площи с бордюри</w:t>
            </w:r>
            <w:r w:rsidR="00B15AC7">
              <w:rPr>
                <w:b w:val="0"/>
                <w:bCs/>
              </w:rPr>
              <w:t xml:space="preserve"> и тротоари</w:t>
            </w:r>
            <w:r w:rsidRPr="00504D84">
              <w:rPr>
                <w:b w:val="0"/>
                <w:bCs/>
              </w:rPr>
              <w:t xml:space="preserve">, които да са над нивото на почвената повърхност.  </w:t>
            </w:r>
          </w:p>
        </w:tc>
        <w:tc>
          <w:tcPr>
            <w:tcW w:w="3402" w:type="dxa"/>
            <w:tcBorders>
              <w:top w:val="single" w:sz="4" w:space="0" w:color="000000"/>
              <w:left w:val="single" w:sz="4" w:space="0" w:color="000000"/>
              <w:bottom w:val="single" w:sz="4" w:space="0" w:color="000000"/>
              <w:right w:val="single" w:sz="4" w:space="0" w:color="000000"/>
            </w:tcBorders>
          </w:tcPr>
          <w:p w14:paraId="39BCEDCE" w14:textId="16219A2F" w:rsidR="00504D84" w:rsidRPr="00504D84" w:rsidRDefault="00504D84" w:rsidP="00FE2152">
            <w:pPr>
              <w:rPr>
                <w:b w:val="0"/>
                <w:bCs/>
              </w:rPr>
            </w:pPr>
            <w:r w:rsidRPr="00504D84">
              <w:rPr>
                <w:b w:val="0"/>
                <w:bCs/>
              </w:rPr>
              <w:t xml:space="preserve">Ограничаване уноса на почва при дъжд върху тротоари, улици и т.н. Намаляване приноса на вторично суспендираните прахови частици от автомобилното движение по замърсената инфраструктура. </w:t>
            </w:r>
          </w:p>
        </w:tc>
        <w:tc>
          <w:tcPr>
            <w:tcW w:w="3119" w:type="dxa"/>
            <w:tcBorders>
              <w:top w:val="single" w:sz="4" w:space="0" w:color="000000"/>
              <w:left w:val="single" w:sz="4" w:space="0" w:color="000000"/>
              <w:bottom w:val="single" w:sz="4" w:space="0" w:color="000000"/>
              <w:right w:val="single" w:sz="4" w:space="0" w:color="000000"/>
            </w:tcBorders>
          </w:tcPr>
          <w:p w14:paraId="1B2345F6" w14:textId="50E20F33" w:rsidR="00504D84" w:rsidRPr="00504D84" w:rsidRDefault="00504D84" w:rsidP="00FE2152">
            <w:pPr>
              <w:rPr>
                <w:b w:val="0"/>
                <w:bCs/>
              </w:rPr>
            </w:pPr>
            <w:r w:rsidRPr="00504D84">
              <w:rPr>
                <w:b w:val="0"/>
                <w:bCs/>
              </w:rPr>
              <w:t xml:space="preserve">% оградени зелени площи (от всички зелени площи в града) </w:t>
            </w:r>
          </w:p>
        </w:tc>
      </w:tr>
      <w:tr w:rsidR="0012278C" w:rsidRPr="00504D84" w14:paraId="5671AF29" w14:textId="77777777" w:rsidTr="0012278C">
        <w:tblPrEx>
          <w:tblCellMar>
            <w:right w:w="15" w:type="dxa"/>
          </w:tblCellMar>
        </w:tblPrEx>
        <w:trPr>
          <w:trHeight w:val="679"/>
        </w:trPr>
        <w:tc>
          <w:tcPr>
            <w:tcW w:w="567" w:type="dxa"/>
            <w:tcBorders>
              <w:top w:val="single" w:sz="4" w:space="0" w:color="000000"/>
              <w:left w:val="single" w:sz="4" w:space="0" w:color="000000"/>
              <w:bottom w:val="single" w:sz="4" w:space="0" w:color="000000"/>
              <w:right w:val="single" w:sz="4" w:space="0" w:color="000000"/>
            </w:tcBorders>
          </w:tcPr>
          <w:p w14:paraId="2D4FF4B3" w14:textId="59F8BA41" w:rsidR="00504D84" w:rsidRPr="00504D84" w:rsidRDefault="00B15AC7" w:rsidP="0012278C">
            <w:pPr>
              <w:rPr>
                <w:b w:val="0"/>
                <w:bCs/>
              </w:rPr>
            </w:pPr>
            <w:r>
              <w:rPr>
                <w:b w:val="0"/>
                <w:bCs/>
              </w:rPr>
              <w:t>17</w:t>
            </w:r>
            <w:r w:rsidR="00504D84" w:rsidRPr="00504D84">
              <w:rPr>
                <w:b w:val="0"/>
                <w:bCs/>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6F6B44CD" w14:textId="280BFAFA" w:rsidR="00504D84" w:rsidRPr="00504D84" w:rsidRDefault="00504D84" w:rsidP="00A94BA8">
            <w:pPr>
              <w:rPr>
                <w:b w:val="0"/>
                <w:bCs/>
              </w:rPr>
            </w:pPr>
            <w:r w:rsidRPr="00504D84">
              <w:rPr>
                <w:b w:val="0"/>
                <w:bCs/>
              </w:rPr>
              <w:t>Синхронизиране на плановете за ремонтни дейности (разширение на мрежи и други) на операторите на комунални услуги. съ</w:t>
            </w:r>
            <w:r w:rsidR="00EC002B">
              <w:rPr>
                <w:b w:val="0"/>
                <w:bCs/>
              </w:rPr>
              <w:t xml:space="preserve">с съответното направление на </w:t>
            </w:r>
            <w:r w:rsidR="00EC002B" w:rsidRPr="00A94BA8">
              <w:rPr>
                <w:b w:val="0"/>
                <w:bCs/>
              </w:rPr>
              <w:t>общ</w:t>
            </w:r>
            <w:r w:rsidRPr="00A94BA8">
              <w:rPr>
                <w:b w:val="0"/>
                <w:bCs/>
              </w:rPr>
              <w:t xml:space="preserve">ината. </w:t>
            </w:r>
          </w:p>
        </w:tc>
        <w:tc>
          <w:tcPr>
            <w:tcW w:w="3402" w:type="dxa"/>
            <w:tcBorders>
              <w:top w:val="single" w:sz="4" w:space="0" w:color="000000"/>
              <w:left w:val="single" w:sz="4" w:space="0" w:color="000000"/>
              <w:bottom w:val="single" w:sz="4" w:space="0" w:color="000000"/>
              <w:right w:val="single" w:sz="4" w:space="0" w:color="000000"/>
            </w:tcBorders>
          </w:tcPr>
          <w:p w14:paraId="013B5B25" w14:textId="7561B841" w:rsidR="00504D84" w:rsidRPr="00504D84" w:rsidRDefault="00504D84" w:rsidP="00FE2152">
            <w:pPr>
              <w:rPr>
                <w:b w:val="0"/>
                <w:bCs/>
              </w:rPr>
            </w:pPr>
            <w:r w:rsidRPr="00504D84">
              <w:rPr>
                <w:b w:val="0"/>
                <w:bCs/>
              </w:rPr>
              <w:t>Оптимизиране на строителните дейности и намаляване обема на изкопни работи в общината, съответно</w:t>
            </w:r>
            <w:r w:rsidR="00A94BA8" w:rsidRPr="00A94BA8">
              <w:rPr>
                <w:b w:val="0"/>
                <w:bCs/>
              </w:rPr>
              <w:t xml:space="preserve"> намаляване емисиите на прах. </w:t>
            </w:r>
            <w:r w:rsidRPr="00504D84">
              <w:rPr>
                <w:b w:val="0"/>
                <w:bCs/>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5D2458DB" w14:textId="77777777" w:rsidR="00504D84" w:rsidRPr="00504D84" w:rsidRDefault="00504D84" w:rsidP="00FE2152">
            <w:pPr>
              <w:rPr>
                <w:b w:val="0"/>
                <w:bCs/>
              </w:rPr>
            </w:pPr>
            <w:r w:rsidRPr="00504D84">
              <w:rPr>
                <w:b w:val="0"/>
                <w:bCs/>
              </w:rPr>
              <w:t xml:space="preserve">Брой синхронизирани ремонтни дейности. </w:t>
            </w:r>
          </w:p>
        </w:tc>
      </w:tr>
      <w:tr w:rsidR="0012278C" w:rsidRPr="00504D84" w14:paraId="2ABAE234" w14:textId="77777777" w:rsidTr="0012278C">
        <w:tblPrEx>
          <w:tblCellMar>
            <w:right w:w="15" w:type="dxa"/>
          </w:tblCellMar>
        </w:tblPrEx>
        <w:trPr>
          <w:trHeight w:val="1464"/>
        </w:trPr>
        <w:tc>
          <w:tcPr>
            <w:tcW w:w="567" w:type="dxa"/>
            <w:tcBorders>
              <w:top w:val="single" w:sz="4" w:space="0" w:color="000000"/>
              <w:left w:val="single" w:sz="4" w:space="0" w:color="000000"/>
              <w:bottom w:val="single" w:sz="4" w:space="0" w:color="000000"/>
              <w:right w:val="single" w:sz="4" w:space="0" w:color="000000"/>
            </w:tcBorders>
          </w:tcPr>
          <w:p w14:paraId="6259A8E2" w14:textId="58C933C4" w:rsidR="00504D84" w:rsidRPr="00504D84" w:rsidRDefault="00B15AC7" w:rsidP="0012278C">
            <w:pPr>
              <w:rPr>
                <w:b w:val="0"/>
                <w:bCs/>
              </w:rPr>
            </w:pPr>
            <w:r>
              <w:rPr>
                <w:b w:val="0"/>
                <w:bCs/>
              </w:rPr>
              <w:t>18</w:t>
            </w:r>
            <w:r w:rsidR="00504D84" w:rsidRPr="00504D84">
              <w:rPr>
                <w:b w:val="0"/>
                <w:bCs/>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24B0E302" w14:textId="77777777" w:rsidR="00504D84" w:rsidRPr="00504D84" w:rsidRDefault="00504D84" w:rsidP="00A94BA8">
            <w:pPr>
              <w:rPr>
                <w:b w:val="0"/>
                <w:bCs/>
              </w:rPr>
            </w:pPr>
            <w:r w:rsidRPr="00504D84">
              <w:rPr>
                <w:b w:val="0"/>
                <w:bCs/>
              </w:rPr>
              <w:t xml:space="preserve">Задължаване на комуналните дружества да извършат подмяна на амортизирани подземни комуникации, когато е приложимо, преди извършване на </w:t>
            </w:r>
            <w:r w:rsidRPr="00504D84">
              <w:rPr>
                <w:b w:val="0"/>
                <w:bCs/>
              </w:rPr>
              <w:lastRenderedPageBreak/>
              <w:t xml:space="preserve">основен ремонт на пътната настилка. </w:t>
            </w:r>
          </w:p>
        </w:tc>
        <w:tc>
          <w:tcPr>
            <w:tcW w:w="3402" w:type="dxa"/>
            <w:tcBorders>
              <w:top w:val="single" w:sz="4" w:space="0" w:color="000000"/>
              <w:left w:val="single" w:sz="4" w:space="0" w:color="000000"/>
              <w:bottom w:val="single" w:sz="4" w:space="0" w:color="000000"/>
              <w:right w:val="single" w:sz="4" w:space="0" w:color="000000"/>
            </w:tcBorders>
          </w:tcPr>
          <w:p w14:paraId="310195B3" w14:textId="77777777" w:rsidR="00504D84" w:rsidRPr="00504D84" w:rsidRDefault="00504D84" w:rsidP="00FE2152">
            <w:pPr>
              <w:rPr>
                <w:b w:val="0"/>
                <w:bCs/>
              </w:rPr>
            </w:pPr>
            <w:r w:rsidRPr="00504D84">
              <w:rPr>
                <w:b w:val="0"/>
                <w:bCs/>
              </w:rPr>
              <w:lastRenderedPageBreak/>
              <w:t>Намаляване  вероятността от възникване на авария под напълно подновен пътен участък. Намаляване емисиите на прах от изкопните дейности и в последствие от автомобилния поток по ремонтирания пътен участък.</w:t>
            </w:r>
          </w:p>
        </w:tc>
        <w:tc>
          <w:tcPr>
            <w:tcW w:w="3119" w:type="dxa"/>
            <w:tcBorders>
              <w:top w:val="single" w:sz="4" w:space="0" w:color="000000"/>
              <w:left w:val="single" w:sz="4" w:space="0" w:color="000000"/>
              <w:bottom w:val="single" w:sz="4" w:space="0" w:color="000000"/>
              <w:right w:val="single" w:sz="4" w:space="0" w:color="000000"/>
            </w:tcBorders>
          </w:tcPr>
          <w:p w14:paraId="24D8C2EE" w14:textId="77777777" w:rsidR="00504D84" w:rsidRPr="00504D84" w:rsidRDefault="00504D84" w:rsidP="00FE2152">
            <w:pPr>
              <w:rPr>
                <w:b w:val="0"/>
                <w:bCs/>
              </w:rPr>
            </w:pPr>
            <w:r w:rsidRPr="00504D84">
              <w:rPr>
                <w:b w:val="0"/>
                <w:bCs/>
              </w:rPr>
              <w:t>Дължина на извършен основен ремонт на пътна настилка с  подновени  подземни комуникации.</w:t>
            </w:r>
          </w:p>
        </w:tc>
      </w:tr>
    </w:tbl>
    <w:p w14:paraId="23B2F356" w14:textId="77777777" w:rsidR="00504D84" w:rsidRPr="00504D84" w:rsidRDefault="00504D84" w:rsidP="006843F1">
      <w:pPr>
        <w:spacing w:after="0" w:line="360" w:lineRule="auto"/>
        <w:ind w:right="-286" w:firstLine="851"/>
        <w:jc w:val="both"/>
        <w:rPr>
          <w:b w:val="0"/>
          <w:bCs/>
        </w:rPr>
      </w:pPr>
      <w:r w:rsidRPr="00504D84">
        <w:rPr>
          <w:b w:val="0"/>
          <w:bCs/>
        </w:rPr>
        <w:lastRenderedPageBreak/>
        <w:t xml:space="preserve">Изпълнението на ключовите мерки, насочени към секторите „битово отопление“ и „транспорт“, съответстват на предложените мерки за намаляване на замърсяването на атмосферния въздух, съгласно </w:t>
      </w:r>
      <w:r w:rsidRPr="00504D84">
        <w:rPr>
          <w:b w:val="0"/>
          <w:bCs/>
          <w:i/>
        </w:rPr>
        <w:t>Национална програма за подобряване качеството на атмосферния въздух (2018-2024 г.)</w:t>
      </w:r>
      <w:r w:rsidRPr="00504D84">
        <w:rPr>
          <w:b w:val="0"/>
          <w:bCs/>
        </w:rPr>
        <w:t xml:space="preserve">. </w:t>
      </w:r>
    </w:p>
    <w:p w14:paraId="232DDF12" w14:textId="797E6522" w:rsidR="00504D84" w:rsidRPr="00504D84" w:rsidRDefault="00504D84" w:rsidP="006843F1">
      <w:pPr>
        <w:spacing w:after="0" w:line="360" w:lineRule="auto"/>
        <w:ind w:right="-286" w:firstLine="851"/>
        <w:jc w:val="both"/>
        <w:rPr>
          <w:b w:val="0"/>
          <w:bCs/>
        </w:rPr>
      </w:pPr>
      <w:r w:rsidRPr="00504D84">
        <w:rPr>
          <w:b w:val="0"/>
          <w:bCs/>
        </w:rPr>
        <w:t xml:space="preserve">Чрез изпълнението на мерките, насочени към подобряване </w:t>
      </w:r>
      <w:r w:rsidR="008D319D" w:rsidRPr="00504D84">
        <w:rPr>
          <w:b w:val="0"/>
          <w:bCs/>
        </w:rPr>
        <w:t>качеството</w:t>
      </w:r>
      <w:r w:rsidRPr="00504D84">
        <w:rPr>
          <w:b w:val="0"/>
          <w:bCs/>
        </w:rPr>
        <w:t xml:space="preserve"> на атмосферния въздух, ще бъде пряко и косвено повлияно постигането и на други специфични цели от Общинската програма за опазване на околна среда, включително: </w:t>
      </w:r>
    </w:p>
    <w:p w14:paraId="31D36B30" w14:textId="2EEFE3FB" w:rsidR="00504D84" w:rsidRDefault="00504D84" w:rsidP="00FE2152">
      <w:pPr>
        <w:spacing w:after="0" w:line="360" w:lineRule="auto"/>
        <w:jc w:val="both"/>
        <w:rPr>
          <w:b w:val="0"/>
          <w:bCs/>
        </w:rPr>
      </w:pPr>
      <w:r w:rsidRPr="00504D84">
        <w:rPr>
          <w:b w:val="0"/>
          <w:bCs/>
        </w:rPr>
        <w:t xml:space="preserve">Специфична стратегическа цел (ССЦ) 4; ССЦ 6; </w:t>
      </w:r>
      <w:bookmarkStart w:id="39" w:name="_Hlk97556866"/>
      <w:r w:rsidRPr="00504D84">
        <w:rPr>
          <w:b w:val="0"/>
          <w:bCs/>
        </w:rPr>
        <w:t>ССЦ 7</w:t>
      </w:r>
      <w:bookmarkEnd w:id="39"/>
      <w:r w:rsidRPr="00504D84">
        <w:rPr>
          <w:b w:val="0"/>
          <w:bCs/>
        </w:rPr>
        <w:t xml:space="preserve">. </w:t>
      </w:r>
    </w:p>
    <w:p w14:paraId="4409DCDD" w14:textId="496AEB78" w:rsidR="00D04F49" w:rsidRDefault="00D04F49" w:rsidP="00FE2152">
      <w:pPr>
        <w:spacing w:after="0" w:line="360" w:lineRule="auto"/>
        <w:jc w:val="both"/>
        <w:rPr>
          <w:b w:val="0"/>
          <w:bCs/>
        </w:rPr>
      </w:pPr>
    </w:p>
    <w:p w14:paraId="25D824A0" w14:textId="7001D348" w:rsidR="00D04F49" w:rsidRDefault="00D04F49" w:rsidP="00FE2152">
      <w:pPr>
        <w:spacing w:after="0" w:line="360" w:lineRule="auto"/>
        <w:jc w:val="both"/>
        <w:rPr>
          <w:b w:val="0"/>
          <w:bCs/>
        </w:rPr>
      </w:pPr>
    </w:p>
    <w:p w14:paraId="11136419" w14:textId="2FF3DF23" w:rsidR="00D04F49" w:rsidRDefault="00D04F49" w:rsidP="00FE2152">
      <w:pPr>
        <w:spacing w:after="0" w:line="360" w:lineRule="auto"/>
        <w:jc w:val="both"/>
        <w:rPr>
          <w:b w:val="0"/>
          <w:bCs/>
        </w:rPr>
      </w:pPr>
    </w:p>
    <w:p w14:paraId="39C40334" w14:textId="2FBBB24A" w:rsidR="00D04F49" w:rsidRDefault="00D04F49" w:rsidP="00FE2152">
      <w:pPr>
        <w:spacing w:after="0" w:line="360" w:lineRule="auto"/>
        <w:jc w:val="both"/>
        <w:rPr>
          <w:b w:val="0"/>
          <w:bCs/>
        </w:rPr>
      </w:pPr>
    </w:p>
    <w:p w14:paraId="4EB396E6" w14:textId="5AB0E379" w:rsidR="00D04F49" w:rsidRDefault="00D04F49" w:rsidP="00FE2152">
      <w:pPr>
        <w:spacing w:after="0" w:line="360" w:lineRule="auto"/>
        <w:jc w:val="both"/>
        <w:rPr>
          <w:b w:val="0"/>
          <w:bCs/>
        </w:rPr>
      </w:pPr>
    </w:p>
    <w:p w14:paraId="4F1384B4" w14:textId="3AD6CEDF" w:rsidR="00D04F49" w:rsidRDefault="00D04F49" w:rsidP="00FE2152">
      <w:pPr>
        <w:spacing w:after="0" w:line="360" w:lineRule="auto"/>
        <w:jc w:val="both"/>
        <w:rPr>
          <w:b w:val="0"/>
          <w:bCs/>
        </w:rPr>
      </w:pPr>
    </w:p>
    <w:p w14:paraId="5DCB26EA" w14:textId="55A0BA0B" w:rsidR="00D04F49" w:rsidRDefault="00D04F49" w:rsidP="00FE2152">
      <w:pPr>
        <w:spacing w:after="0" w:line="360" w:lineRule="auto"/>
        <w:jc w:val="both"/>
        <w:rPr>
          <w:b w:val="0"/>
          <w:bCs/>
        </w:rPr>
      </w:pPr>
    </w:p>
    <w:p w14:paraId="120E2C70" w14:textId="44CB8281" w:rsidR="00D04F49" w:rsidRDefault="00D04F49" w:rsidP="00FE2152">
      <w:pPr>
        <w:spacing w:after="0" w:line="360" w:lineRule="auto"/>
        <w:jc w:val="both"/>
        <w:rPr>
          <w:b w:val="0"/>
          <w:bCs/>
        </w:rPr>
      </w:pPr>
    </w:p>
    <w:p w14:paraId="4E5A6315" w14:textId="7C97FCC2" w:rsidR="00D04F49" w:rsidRDefault="00D04F49" w:rsidP="00FE2152">
      <w:pPr>
        <w:spacing w:after="0" w:line="360" w:lineRule="auto"/>
        <w:jc w:val="both"/>
        <w:rPr>
          <w:b w:val="0"/>
          <w:bCs/>
        </w:rPr>
      </w:pPr>
    </w:p>
    <w:p w14:paraId="6DC8A066" w14:textId="44BE680F" w:rsidR="00D04F49" w:rsidRDefault="00D04F49" w:rsidP="00FE2152">
      <w:pPr>
        <w:spacing w:after="0" w:line="360" w:lineRule="auto"/>
        <w:jc w:val="both"/>
        <w:rPr>
          <w:b w:val="0"/>
          <w:bCs/>
        </w:rPr>
      </w:pPr>
    </w:p>
    <w:p w14:paraId="57AADCCB" w14:textId="50E52D50" w:rsidR="00D04F49" w:rsidRDefault="00D04F49" w:rsidP="00FE2152">
      <w:pPr>
        <w:spacing w:after="0" w:line="360" w:lineRule="auto"/>
        <w:jc w:val="both"/>
        <w:rPr>
          <w:b w:val="0"/>
          <w:bCs/>
        </w:rPr>
      </w:pPr>
    </w:p>
    <w:p w14:paraId="0308408A" w14:textId="6EA0A5E0" w:rsidR="00D04F49" w:rsidRDefault="00D04F49" w:rsidP="00FE2152">
      <w:pPr>
        <w:spacing w:after="0" w:line="360" w:lineRule="auto"/>
        <w:jc w:val="both"/>
        <w:rPr>
          <w:b w:val="0"/>
          <w:bCs/>
        </w:rPr>
      </w:pPr>
    </w:p>
    <w:p w14:paraId="240887FA" w14:textId="76554720" w:rsidR="00D04F49" w:rsidRDefault="00D04F49" w:rsidP="00FE2152">
      <w:pPr>
        <w:spacing w:after="0" w:line="360" w:lineRule="auto"/>
        <w:jc w:val="both"/>
        <w:rPr>
          <w:b w:val="0"/>
          <w:bCs/>
        </w:rPr>
      </w:pPr>
    </w:p>
    <w:p w14:paraId="40969780" w14:textId="6C3EF385" w:rsidR="00D04F49" w:rsidRDefault="00D04F49" w:rsidP="00FE2152">
      <w:pPr>
        <w:spacing w:after="0" w:line="360" w:lineRule="auto"/>
        <w:jc w:val="both"/>
        <w:rPr>
          <w:b w:val="0"/>
          <w:bCs/>
        </w:rPr>
      </w:pPr>
    </w:p>
    <w:p w14:paraId="46113658" w14:textId="1D5E9FB8" w:rsidR="00D04F49" w:rsidRDefault="00D04F49" w:rsidP="00FE2152">
      <w:pPr>
        <w:spacing w:after="0" w:line="360" w:lineRule="auto"/>
        <w:jc w:val="both"/>
        <w:rPr>
          <w:b w:val="0"/>
          <w:bCs/>
        </w:rPr>
      </w:pPr>
    </w:p>
    <w:p w14:paraId="52220FD6" w14:textId="7FC67535" w:rsidR="00D04F49" w:rsidRDefault="00D04F49" w:rsidP="00FE2152">
      <w:pPr>
        <w:spacing w:after="0" w:line="360" w:lineRule="auto"/>
        <w:jc w:val="both"/>
        <w:rPr>
          <w:b w:val="0"/>
          <w:bCs/>
        </w:rPr>
      </w:pPr>
    </w:p>
    <w:p w14:paraId="7B8B64BE" w14:textId="2DA4BBD8" w:rsidR="00D04F49" w:rsidRDefault="00D04F49" w:rsidP="00FE2152">
      <w:pPr>
        <w:spacing w:after="0" w:line="360" w:lineRule="auto"/>
        <w:jc w:val="both"/>
        <w:rPr>
          <w:b w:val="0"/>
          <w:bCs/>
        </w:rPr>
      </w:pPr>
    </w:p>
    <w:p w14:paraId="23C719D3" w14:textId="28366AA7" w:rsidR="00D04F49" w:rsidRDefault="00D04F49" w:rsidP="00FE2152">
      <w:pPr>
        <w:spacing w:after="0" w:line="360" w:lineRule="auto"/>
        <w:jc w:val="both"/>
        <w:rPr>
          <w:b w:val="0"/>
          <w:bCs/>
        </w:rPr>
      </w:pPr>
    </w:p>
    <w:p w14:paraId="4AA64895" w14:textId="683B53A5" w:rsidR="00D04F49" w:rsidRDefault="00D04F49" w:rsidP="00FE2152">
      <w:pPr>
        <w:spacing w:after="0" w:line="360" w:lineRule="auto"/>
        <w:jc w:val="both"/>
        <w:rPr>
          <w:b w:val="0"/>
          <w:bCs/>
        </w:rPr>
      </w:pPr>
    </w:p>
    <w:p w14:paraId="4704C0C6" w14:textId="77777777" w:rsidR="00D04F49" w:rsidRDefault="00D04F49" w:rsidP="00FE2152">
      <w:pPr>
        <w:spacing w:after="0" w:line="360" w:lineRule="auto"/>
        <w:jc w:val="both"/>
        <w:rPr>
          <w:b w:val="0"/>
          <w:bCs/>
        </w:rPr>
      </w:pPr>
    </w:p>
    <w:p w14:paraId="11A8A496" w14:textId="2025E196" w:rsidR="006D0EA6" w:rsidRDefault="006D0EA6" w:rsidP="006D0EA6">
      <w:pPr>
        <w:spacing w:after="0" w:line="360" w:lineRule="auto"/>
        <w:ind w:firstLine="851"/>
        <w:jc w:val="both"/>
        <w:rPr>
          <w:b w:val="0"/>
          <w:bCs/>
        </w:rPr>
      </w:pPr>
    </w:p>
    <w:p w14:paraId="38E92F79" w14:textId="664FB15F" w:rsidR="006D0EA6" w:rsidRPr="006D0EA6" w:rsidRDefault="006D0EA6" w:rsidP="00AF08EE">
      <w:pPr>
        <w:shd w:val="clear" w:color="auto" w:fill="C5E0B3" w:themeFill="accent6" w:themeFillTint="66"/>
        <w:spacing w:after="5" w:line="360" w:lineRule="auto"/>
        <w:ind w:right="-427"/>
        <w:jc w:val="both"/>
        <w:rPr>
          <w:rFonts w:eastAsia="Times New Roman"/>
          <w:bCs/>
          <w:color w:val="000000" w:themeColor="text1"/>
          <w:lang w:eastAsia="bg-BG"/>
        </w:rPr>
      </w:pPr>
      <w:r w:rsidRPr="006D0EA6">
        <w:rPr>
          <w:rFonts w:eastAsia="Times New Roman"/>
          <w:bCs/>
          <w:i/>
          <w:color w:val="000000" w:themeColor="text1"/>
          <w:u w:val="single"/>
          <w:lang w:eastAsia="bg-BG"/>
        </w:rPr>
        <w:lastRenderedPageBreak/>
        <w:t>План за действие за постигане на Специфична стратегическа цел 2 - ,,Да се поддържа</w:t>
      </w:r>
      <w:r w:rsidRPr="006D0EA6">
        <w:rPr>
          <w:rFonts w:eastAsia="Times New Roman"/>
          <w:bCs/>
          <w:i/>
          <w:color w:val="000000" w:themeColor="text1"/>
          <w:lang w:eastAsia="bg-BG"/>
        </w:rPr>
        <w:t xml:space="preserve"> </w:t>
      </w:r>
      <w:r w:rsidRPr="006D0EA6">
        <w:rPr>
          <w:rFonts w:eastAsia="Times New Roman"/>
          <w:bCs/>
          <w:i/>
          <w:color w:val="000000" w:themeColor="text1"/>
          <w:u w:val="single"/>
          <w:lang w:eastAsia="bg-BG"/>
        </w:rPr>
        <w:t>доброто състояние на повърхностните и подземните води и оптимизира качеството</w:t>
      </w:r>
      <w:r w:rsidRPr="006D0EA6">
        <w:rPr>
          <w:rFonts w:eastAsia="Times New Roman"/>
          <w:bCs/>
          <w:i/>
          <w:color w:val="000000" w:themeColor="text1"/>
          <w:lang w:eastAsia="bg-BG"/>
        </w:rPr>
        <w:t xml:space="preserve"> </w:t>
      </w:r>
      <w:r w:rsidRPr="006D0EA6">
        <w:rPr>
          <w:rFonts w:eastAsia="Times New Roman"/>
          <w:bCs/>
          <w:i/>
          <w:color w:val="000000" w:themeColor="text1"/>
          <w:u w:val="single"/>
          <w:lang w:eastAsia="bg-BG"/>
        </w:rPr>
        <w:t>на услугите в областта на управление на водите“</w:t>
      </w:r>
      <w:r w:rsidRPr="006D0EA6">
        <w:rPr>
          <w:rFonts w:eastAsia="Times New Roman"/>
          <w:bCs/>
          <w:color w:val="000000" w:themeColor="text1"/>
          <w:lang w:eastAsia="bg-BG"/>
        </w:rPr>
        <w:t xml:space="preserve"> </w:t>
      </w:r>
    </w:p>
    <w:tbl>
      <w:tblPr>
        <w:tblStyle w:val="TableGrid2"/>
        <w:tblW w:w="9599" w:type="dxa"/>
        <w:tblInd w:w="-106" w:type="dxa"/>
        <w:tblCellMar>
          <w:top w:w="11" w:type="dxa"/>
          <w:left w:w="106" w:type="dxa"/>
          <w:right w:w="63" w:type="dxa"/>
        </w:tblCellMar>
        <w:tblLook w:val="04A0" w:firstRow="1" w:lastRow="0" w:firstColumn="1" w:lastColumn="0" w:noHBand="0" w:noVBand="1"/>
      </w:tblPr>
      <w:tblGrid>
        <w:gridCol w:w="456"/>
        <w:gridCol w:w="2660"/>
        <w:gridCol w:w="3257"/>
        <w:gridCol w:w="3226"/>
      </w:tblGrid>
      <w:tr w:rsidR="006D0EA6" w:rsidRPr="006D0EA6" w14:paraId="692C7688" w14:textId="77777777" w:rsidTr="006843F1">
        <w:trPr>
          <w:trHeight w:val="714"/>
        </w:trPr>
        <w:tc>
          <w:tcPr>
            <w:tcW w:w="456" w:type="dxa"/>
            <w:tcBorders>
              <w:top w:val="single" w:sz="4" w:space="0" w:color="000000"/>
              <w:left w:val="single" w:sz="4" w:space="0" w:color="000000"/>
              <w:bottom w:val="single" w:sz="4" w:space="0" w:color="000000"/>
              <w:right w:val="single" w:sz="4" w:space="0" w:color="000000"/>
            </w:tcBorders>
            <w:shd w:val="clear" w:color="auto" w:fill="FFE599"/>
          </w:tcPr>
          <w:p w14:paraId="64CEF9F7" w14:textId="77777777" w:rsidR="006D0EA6" w:rsidRPr="004945FB" w:rsidRDefault="006D0EA6" w:rsidP="006D0EA6">
            <w:pPr>
              <w:ind w:left="17"/>
              <w:jc w:val="both"/>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 xml:space="preserve">№ </w:t>
            </w:r>
          </w:p>
        </w:tc>
        <w:tc>
          <w:tcPr>
            <w:tcW w:w="2660" w:type="dxa"/>
            <w:tcBorders>
              <w:top w:val="single" w:sz="4" w:space="0" w:color="000000"/>
              <w:left w:val="single" w:sz="4" w:space="0" w:color="000000"/>
              <w:bottom w:val="single" w:sz="4" w:space="0" w:color="000000"/>
              <w:right w:val="single" w:sz="4" w:space="0" w:color="000000"/>
            </w:tcBorders>
            <w:shd w:val="clear" w:color="auto" w:fill="FFE599"/>
          </w:tcPr>
          <w:p w14:paraId="73585DBB" w14:textId="77777777" w:rsidR="006D0EA6" w:rsidRPr="00A30BAF" w:rsidRDefault="006D0EA6" w:rsidP="006D0EA6">
            <w:pPr>
              <w:ind w:right="44"/>
              <w:jc w:val="center"/>
              <w:rPr>
                <w:rFonts w:ascii="Times New Roman" w:eastAsia="Times New Roman" w:hAnsi="Times New Roman" w:cs="Times New Roman"/>
                <w:b/>
                <w:bCs/>
                <w:color w:val="000000"/>
                <w:sz w:val="24"/>
                <w:szCs w:val="24"/>
              </w:rPr>
            </w:pPr>
            <w:r w:rsidRPr="00A30BAF">
              <w:rPr>
                <w:rFonts w:ascii="Times New Roman" w:eastAsia="Times New Roman" w:hAnsi="Times New Roman" w:cs="Times New Roman"/>
                <w:b/>
                <w:bCs/>
                <w:color w:val="000000"/>
                <w:sz w:val="24"/>
                <w:szCs w:val="24"/>
              </w:rPr>
              <w:t xml:space="preserve">Стратегическа мярка </w:t>
            </w:r>
          </w:p>
        </w:tc>
        <w:tc>
          <w:tcPr>
            <w:tcW w:w="3257" w:type="dxa"/>
            <w:tcBorders>
              <w:top w:val="single" w:sz="4" w:space="0" w:color="000000"/>
              <w:left w:val="single" w:sz="4" w:space="0" w:color="000000"/>
              <w:bottom w:val="single" w:sz="4" w:space="0" w:color="000000"/>
              <w:right w:val="single" w:sz="4" w:space="0" w:color="000000"/>
            </w:tcBorders>
            <w:shd w:val="clear" w:color="auto" w:fill="FFE599"/>
          </w:tcPr>
          <w:p w14:paraId="2010C972" w14:textId="77777777" w:rsidR="006D0EA6" w:rsidRPr="00A30BAF" w:rsidRDefault="006D0EA6" w:rsidP="006D0EA6">
            <w:pPr>
              <w:jc w:val="center"/>
              <w:rPr>
                <w:rFonts w:ascii="Times New Roman" w:eastAsia="Times New Roman" w:hAnsi="Times New Roman" w:cs="Times New Roman"/>
                <w:b/>
                <w:bCs/>
                <w:color w:val="000000"/>
                <w:sz w:val="24"/>
                <w:szCs w:val="24"/>
              </w:rPr>
            </w:pPr>
            <w:r w:rsidRPr="00A30BAF">
              <w:rPr>
                <w:rFonts w:ascii="Times New Roman" w:eastAsia="Times New Roman" w:hAnsi="Times New Roman" w:cs="Times New Roman"/>
                <w:b/>
                <w:bCs/>
                <w:color w:val="000000"/>
                <w:sz w:val="24"/>
                <w:szCs w:val="24"/>
              </w:rPr>
              <w:t xml:space="preserve">Очаквани резултати от изпълнение на мярката </w:t>
            </w:r>
          </w:p>
        </w:tc>
        <w:tc>
          <w:tcPr>
            <w:tcW w:w="3226" w:type="dxa"/>
            <w:tcBorders>
              <w:top w:val="single" w:sz="4" w:space="0" w:color="000000"/>
              <w:left w:val="single" w:sz="4" w:space="0" w:color="000000"/>
              <w:bottom w:val="single" w:sz="4" w:space="0" w:color="000000"/>
              <w:right w:val="single" w:sz="4" w:space="0" w:color="000000"/>
            </w:tcBorders>
            <w:shd w:val="clear" w:color="auto" w:fill="FFE599"/>
          </w:tcPr>
          <w:p w14:paraId="3F0CCD4A" w14:textId="77777777" w:rsidR="006D0EA6" w:rsidRPr="00A30BAF" w:rsidRDefault="006D0EA6" w:rsidP="006D0EA6">
            <w:pPr>
              <w:jc w:val="center"/>
              <w:rPr>
                <w:rFonts w:ascii="Times New Roman" w:eastAsia="Times New Roman" w:hAnsi="Times New Roman" w:cs="Times New Roman"/>
                <w:b/>
                <w:bCs/>
                <w:color w:val="000000"/>
                <w:sz w:val="24"/>
                <w:szCs w:val="24"/>
              </w:rPr>
            </w:pPr>
            <w:r w:rsidRPr="00A30BAF">
              <w:rPr>
                <w:rFonts w:ascii="Times New Roman" w:eastAsia="Times New Roman" w:hAnsi="Times New Roman" w:cs="Times New Roman"/>
                <w:b/>
                <w:bCs/>
                <w:color w:val="000000"/>
                <w:sz w:val="24"/>
                <w:szCs w:val="24"/>
              </w:rPr>
              <w:t xml:space="preserve">Индикатори за изпълнение </w:t>
            </w:r>
          </w:p>
        </w:tc>
      </w:tr>
      <w:tr w:rsidR="006D0EA6" w:rsidRPr="006D0EA6" w14:paraId="1A1866E4" w14:textId="77777777" w:rsidTr="006843F1">
        <w:trPr>
          <w:trHeight w:val="443"/>
        </w:trPr>
        <w:tc>
          <w:tcPr>
            <w:tcW w:w="456" w:type="dxa"/>
            <w:tcBorders>
              <w:top w:val="single" w:sz="4" w:space="0" w:color="000000"/>
              <w:left w:val="single" w:sz="4" w:space="0" w:color="000000"/>
              <w:bottom w:val="single" w:sz="4" w:space="0" w:color="000000"/>
              <w:right w:val="nil"/>
            </w:tcBorders>
          </w:tcPr>
          <w:p w14:paraId="69CC39C3" w14:textId="77777777" w:rsidR="006D0EA6" w:rsidRPr="004945FB" w:rsidRDefault="006D0EA6" w:rsidP="006D0EA6">
            <w:pPr>
              <w:rPr>
                <w:rFonts w:ascii="Times New Roman" w:eastAsia="Times New Roman" w:hAnsi="Times New Roman" w:cs="Times New Roman"/>
                <w:color w:val="000000"/>
                <w:sz w:val="24"/>
                <w:szCs w:val="24"/>
              </w:rPr>
            </w:pPr>
          </w:p>
        </w:tc>
        <w:tc>
          <w:tcPr>
            <w:tcW w:w="9143" w:type="dxa"/>
            <w:gridSpan w:val="3"/>
            <w:tcBorders>
              <w:top w:val="single" w:sz="4" w:space="0" w:color="000000"/>
              <w:left w:val="nil"/>
              <w:bottom w:val="single" w:sz="4" w:space="0" w:color="000000"/>
              <w:right w:val="single" w:sz="4" w:space="0" w:color="000000"/>
            </w:tcBorders>
          </w:tcPr>
          <w:p w14:paraId="5AD0DF6E" w14:textId="77777777" w:rsidR="006D0EA6" w:rsidRPr="00951E2F" w:rsidRDefault="006D0EA6" w:rsidP="006D0EA6">
            <w:pPr>
              <w:ind w:left="885"/>
              <w:rPr>
                <w:rFonts w:ascii="Times New Roman" w:eastAsia="Times New Roman" w:hAnsi="Times New Roman" w:cs="Times New Roman"/>
                <w:b/>
                <w:bCs/>
                <w:color w:val="000000"/>
                <w:sz w:val="24"/>
                <w:szCs w:val="24"/>
              </w:rPr>
            </w:pPr>
            <w:r w:rsidRPr="00951E2F">
              <w:rPr>
                <w:rFonts w:ascii="Times New Roman" w:eastAsia="Times New Roman" w:hAnsi="Times New Roman" w:cs="Times New Roman"/>
                <w:b/>
                <w:bCs/>
                <w:color w:val="000000"/>
                <w:sz w:val="24"/>
                <w:szCs w:val="24"/>
              </w:rPr>
              <w:t xml:space="preserve">Поддържане на качеството на повърхностни и подземни води </w:t>
            </w:r>
          </w:p>
        </w:tc>
      </w:tr>
      <w:tr w:rsidR="006D0EA6" w:rsidRPr="006D0EA6" w14:paraId="5C59B6D7" w14:textId="77777777" w:rsidTr="006843F1">
        <w:trPr>
          <w:trHeight w:val="1923"/>
        </w:trPr>
        <w:tc>
          <w:tcPr>
            <w:tcW w:w="456" w:type="dxa"/>
            <w:tcBorders>
              <w:top w:val="single" w:sz="4" w:space="0" w:color="000000"/>
              <w:left w:val="single" w:sz="4" w:space="0" w:color="000000"/>
              <w:bottom w:val="single" w:sz="4" w:space="0" w:color="000000"/>
              <w:right w:val="single" w:sz="4" w:space="0" w:color="000000"/>
            </w:tcBorders>
          </w:tcPr>
          <w:p w14:paraId="352FE9D5" w14:textId="77777777" w:rsidR="006D0EA6" w:rsidRPr="004945FB" w:rsidRDefault="006D0EA6" w:rsidP="006D0EA6">
            <w:pPr>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1.</w:t>
            </w:r>
            <w:r w:rsidRPr="004945FB">
              <w:rPr>
                <w:rFonts w:ascii="Times New Roman" w:eastAsia="Arial" w:hAnsi="Times New Roman" w:cs="Times New Roman"/>
                <w:color w:val="000000"/>
                <w:sz w:val="24"/>
                <w:szCs w:val="24"/>
              </w:rPr>
              <w:t xml:space="preserve"> </w:t>
            </w:r>
          </w:p>
        </w:tc>
        <w:tc>
          <w:tcPr>
            <w:tcW w:w="2660" w:type="dxa"/>
            <w:tcBorders>
              <w:top w:val="single" w:sz="4" w:space="0" w:color="000000"/>
              <w:left w:val="single" w:sz="4" w:space="0" w:color="000000"/>
              <w:bottom w:val="single" w:sz="4" w:space="0" w:color="000000"/>
              <w:right w:val="single" w:sz="4" w:space="0" w:color="000000"/>
            </w:tcBorders>
          </w:tcPr>
          <w:p w14:paraId="0A2A6247" w14:textId="77777777" w:rsidR="006D0EA6" w:rsidRPr="004945FB" w:rsidRDefault="006D0EA6" w:rsidP="006D0EA6">
            <w:pPr>
              <w:spacing w:line="257" w:lineRule="auto"/>
              <w:ind w:left="2"/>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 xml:space="preserve">Преглед на санитарно- охранителните зони </w:t>
            </w:r>
          </w:p>
          <w:p w14:paraId="170905BA" w14:textId="77777777" w:rsidR="006D0EA6" w:rsidRPr="004945FB" w:rsidRDefault="006D0EA6" w:rsidP="006D0EA6">
            <w:pPr>
              <w:ind w:left="2"/>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 xml:space="preserve">(СОЗ) на водоизточниците и определяне на такива за водоизточниците, които нямат. </w:t>
            </w:r>
          </w:p>
        </w:tc>
        <w:tc>
          <w:tcPr>
            <w:tcW w:w="3257" w:type="dxa"/>
            <w:tcBorders>
              <w:top w:val="single" w:sz="4" w:space="0" w:color="000000"/>
              <w:left w:val="single" w:sz="4" w:space="0" w:color="000000"/>
              <w:bottom w:val="single" w:sz="4" w:space="0" w:color="000000"/>
              <w:right w:val="single" w:sz="4" w:space="0" w:color="000000"/>
            </w:tcBorders>
          </w:tcPr>
          <w:p w14:paraId="502D726E" w14:textId="328DA570" w:rsidR="006D0EA6" w:rsidRPr="004945FB" w:rsidRDefault="006D0EA6" w:rsidP="006D0EA6">
            <w:pPr>
              <w:ind w:left="2"/>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 xml:space="preserve">Опазване на водите и здравето на жителите на община </w:t>
            </w:r>
            <w:r w:rsidR="005179C2" w:rsidRPr="004945FB">
              <w:rPr>
                <w:rFonts w:ascii="Times New Roman" w:eastAsia="Times New Roman" w:hAnsi="Times New Roman" w:cs="Times New Roman"/>
                <w:color w:val="000000"/>
                <w:sz w:val="24"/>
                <w:szCs w:val="24"/>
              </w:rPr>
              <w:t>Русе</w:t>
            </w:r>
            <w:r w:rsidRPr="004945FB">
              <w:rPr>
                <w:rFonts w:ascii="Times New Roman" w:eastAsia="Times New Roman" w:hAnsi="Times New Roman" w:cs="Times New Roman"/>
                <w:color w:val="000000"/>
                <w:sz w:val="24"/>
                <w:szCs w:val="24"/>
              </w:rPr>
              <w:t xml:space="preserve">. </w:t>
            </w:r>
          </w:p>
        </w:tc>
        <w:tc>
          <w:tcPr>
            <w:tcW w:w="3226" w:type="dxa"/>
            <w:tcBorders>
              <w:top w:val="single" w:sz="4" w:space="0" w:color="000000"/>
              <w:left w:val="single" w:sz="4" w:space="0" w:color="000000"/>
              <w:bottom w:val="single" w:sz="4" w:space="0" w:color="000000"/>
              <w:right w:val="single" w:sz="4" w:space="0" w:color="000000"/>
            </w:tcBorders>
          </w:tcPr>
          <w:p w14:paraId="7A8BD933" w14:textId="77777777" w:rsidR="006D0EA6" w:rsidRPr="004945FB" w:rsidRDefault="006D0EA6" w:rsidP="006D0EA6">
            <w:pPr>
              <w:spacing w:after="120" w:line="295" w:lineRule="auto"/>
              <w:ind w:left="2"/>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 xml:space="preserve">Доклад за извършен преглед на СОЗ. </w:t>
            </w:r>
          </w:p>
          <w:p w14:paraId="6218614D" w14:textId="77777777" w:rsidR="006D0EA6" w:rsidRPr="004945FB" w:rsidRDefault="006D0EA6" w:rsidP="006D0EA6">
            <w:pPr>
              <w:ind w:left="2"/>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 xml:space="preserve">Процент на водоизточници с определени СОЗ. </w:t>
            </w:r>
          </w:p>
        </w:tc>
      </w:tr>
      <w:tr w:rsidR="006D0EA6" w:rsidRPr="006D0EA6" w14:paraId="2C6DBA2C" w14:textId="77777777" w:rsidTr="006843F1">
        <w:trPr>
          <w:trHeight w:val="1646"/>
        </w:trPr>
        <w:tc>
          <w:tcPr>
            <w:tcW w:w="456" w:type="dxa"/>
            <w:tcBorders>
              <w:top w:val="single" w:sz="4" w:space="0" w:color="000000"/>
              <w:left w:val="single" w:sz="4" w:space="0" w:color="000000"/>
              <w:bottom w:val="single" w:sz="4" w:space="0" w:color="000000"/>
              <w:right w:val="single" w:sz="4" w:space="0" w:color="000000"/>
            </w:tcBorders>
          </w:tcPr>
          <w:p w14:paraId="78C83736" w14:textId="77777777" w:rsidR="006D0EA6" w:rsidRPr="004945FB" w:rsidRDefault="006D0EA6" w:rsidP="006D0EA6">
            <w:pPr>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2.</w:t>
            </w:r>
            <w:r w:rsidRPr="004945FB">
              <w:rPr>
                <w:rFonts w:ascii="Times New Roman" w:eastAsia="Arial" w:hAnsi="Times New Roman" w:cs="Times New Roman"/>
                <w:color w:val="000000"/>
                <w:sz w:val="24"/>
                <w:szCs w:val="24"/>
              </w:rPr>
              <w:t xml:space="preserve"> </w:t>
            </w:r>
          </w:p>
        </w:tc>
        <w:tc>
          <w:tcPr>
            <w:tcW w:w="2660" w:type="dxa"/>
            <w:tcBorders>
              <w:top w:val="single" w:sz="4" w:space="0" w:color="000000"/>
              <w:left w:val="single" w:sz="4" w:space="0" w:color="000000"/>
              <w:bottom w:val="single" w:sz="4" w:space="0" w:color="000000"/>
              <w:right w:val="single" w:sz="4" w:space="0" w:color="000000"/>
            </w:tcBorders>
          </w:tcPr>
          <w:p w14:paraId="33FAFC0B" w14:textId="77777777" w:rsidR="006D0EA6" w:rsidRPr="004945FB" w:rsidRDefault="006D0EA6" w:rsidP="006D0EA6">
            <w:pPr>
              <w:spacing w:after="38" w:line="256" w:lineRule="auto"/>
              <w:ind w:left="2"/>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 xml:space="preserve">Опазване на СОЗ  на водоизточниците, с оглед недопускане на дейности, които се санкционират съгласно чл. 200, ал. 1, т. </w:t>
            </w:r>
          </w:p>
          <w:p w14:paraId="3EA3FB5A" w14:textId="77777777" w:rsidR="006D0EA6" w:rsidRPr="004945FB" w:rsidRDefault="006D0EA6" w:rsidP="006D0EA6">
            <w:pPr>
              <w:ind w:left="2"/>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 xml:space="preserve">3 от ЗВ. </w:t>
            </w:r>
          </w:p>
        </w:tc>
        <w:tc>
          <w:tcPr>
            <w:tcW w:w="3257" w:type="dxa"/>
            <w:tcBorders>
              <w:top w:val="single" w:sz="4" w:space="0" w:color="000000"/>
              <w:left w:val="single" w:sz="4" w:space="0" w:color="000000"/>
              <w:bottom w:val="single" w:sz="4" w:space="0" w:color="000000"/>
              <w:right w:val="single" w:sz="4" w:space="0" w:color="000000"/>
            </w:tcBorders>
          </w:tcPr>
          <w:p w14:paraId="33EE7EDE" w14:textId="39155DEF" w:rsidR="006D0EA6" w:rsidRPr="004945FB" w:rsidRDefault="006D0EA6" w:rsidP="006D0EA6">
            <w:pPr>
              <w:ind w:left="2"/>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 xml:space="preserve">Опазване на водите и здравето на жителите на община </w:t>
            </w:r>
            <w:r w:rsidR="005179C2" w:rsidRPr="004945FB">
              <w:rPr>
                <w:rFonts w:ascii="Times New Roman" w:eastAsia="Times New Roman" w:hAnsi="Times New Roman" w:cs="Times New Roman"/>
                <w:color w:val="000000"/>
                <w:sz w:val="24"/>
                <w:szCs w:val="24"/>
              </w:rPr>
              <w:t>Русе</w:t>
            </w:r>
            <w:r w:rsidRPr="004945FB">
              <w:rPr>
                <w:rFonts w:ascii="Times New Roman" w:eastAsia="Times New Roman" w:hAnsi="Times New Roman" w:cs="Times New Roman"/>
                <w:color w:val="000000"/>
                <w:sz w:val="24"/>
                <w:szCs w:val="24"/>
              </w:rPr>
              <w:t xml:space="preserve">. </w:t>
            </w:r>
          </w:p>
        </w:tc>
        <w:tc>
          <w:tcPr>
            <w:tcW w:w="3226" w:type="dxa"/>
            <w:tcBorders>
              <w:top w:val="single" w:sz="4" w:space="0" w:color="000000"/>
              <w:left w:val="single" w:sz="4" w:space="0" w:color="000000"/>
              <w:bottom w:val="single" w:sz="4" w:space="0" w:color="000000"/>
              <w:right w:val="single" w:sz="4" w:space="0" w:color="000000"/>
            </w:tcBorders>
          </w:tcPr>
          <w:p w14:paraId="5F85D5F3" w14:textId="77777777" w:rsidR="006D0EA6" w:rsidRPr="004945FB" w:rsidRDefault="006D0EA6" w:rsidP="006D0EA6">
            <w:pPr>
              <w:ind w:left="2"/>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 xml:space="preserve">Отчет за състояние на СОЗ. </w:t>
            </w:r>
          </w:p>
        </w:tc>
      </w:tr>
      <w:tr w:rsidR="006D0EA6" w:rsidRPr="006D0EA6" w14:paraId="54C62A6F" w14:textId="77777777" w:rsidTr="006843F1">
        <w:trPr>
          <w:trHeight w:val="1649"/>
        </w:trPr>
        <w:tc>
          <w:tcPr>
            <w:tcW w:w="456" w:type="dxa"/>
            <w:tcBorders>
              <w:top w:val="single" w:sz="4" w:space="0" w:color="000000"/>
              <w:left w:val="single" w:sz="4" w:space="0" w:color="000000"/>
              <w:bottom w:val="single" w:sz="4" w:space="0" w:color="000000"/>
              <w:right w:val="single" w:sz="4" w:space="0" w:color="000000"/>
            </w:tcBorders>
          </w:tcPr>
          <w:p w14:paraId="088BFD3C" w14:textId="77777777" w:rsidR="006D0EA6" w:rsidRPr="004945FB" w:rsidRDefault="006D0EA6" w:rsidP="006D0EA6">
            <w:pPr>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3.</w:t>
            </w:r>
            <w:r w:rsidRPr="004945FB">
              <w:rPr>
                <w:rFonts w:ascii="Times New Roman" w:eastAsia="Arial" w:hAnsi="Times New Roman" w:cs="Times New Roman"/>
                <w:color w:val="000000"/>
                <w:sz w:val="24"/>
                <w:szCs w:val="24"/>
              </w:rPr>
              <w:t xml:space="preserve"> </w:t>
            </w:r>
          </w:p>
        </w:tc>
        <w:tc>
          <w:tcPr>
            <w:tcW w:w="2660" w:type="dxa"/>
            <w:tcBorders>
              <w:top w:val="single" w:sz="4" w:space="0" w:color="000000"/>
              <w:left w:val="single" w:sz="4" w:space="0" w:color="000000"/>
              <w:bottom w:val="single" w:sz="4" w:space="0" w:color="000000"/>
              <w:right w:val="single" w:sz="4" w:space="0" w:color="000000"/>
            </w:tcBorders>
          </w:tcPr>
          <w:p w14:paraId="7D7E92B4" w14:textId="77777777" w:rsidR="006D0EA6" w:rsidRPr="004945FB" w:rsidRDefault="006D0EA6" w:rsidP="006D0EA6">
            <w:pPr>
              <w:ind w:left="2"/>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 xml:space="preserve">Изграждане на локални пречиствателни съоръжения за отпадъчни води в малките населени места, съобразно ОУП на общината. </w:t>
            </w:r>
          </w:p>
        </w:tc>
        <w:tc>
          <w:tcPr>
            <w:tcW w:w="3257" w:type="dxa"/>
            <w:tcBorders>
              <w:top w:val="single" w:sz="4" w:space="0" w:color="000000"/>
              <w:left w:val="single" w:sz="4" w:space="0" w:color="000000"/>
              <w:bottom w:val="single" w:sz="4" w:space="0" w:color="000000"/>
              <w:right w:val="single" w:sz="4" w:space="0" w:color="000000"/>
            </w:tcBorders>
          </w:tcPr>
          <w:p w14:paraId="7BCEEE29" w14:textId="77777777" w:rsidR="006D0EA6" w:rsidRPr="004945FB" w:rsidRDefault="006D0EA6" w:rsidP="006D0EA6">
            <w:pPr>
              <w:ind w:left="2"/>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 xml:space="preserve">Подобряване качеството на водните тела в населените места. </w:t>
            </w:r>
          </w:p>
        </w:tc>
        <w:tc>
          <w:tcPr>
            <w:tcW w:w="3226" w:type="dxa"/>
            <w:tcBorders>
              <w:top w:val="single" w:sz="4" w:space="0" w:color="000000"/>
              <w:left w:val="single" w:sz="4" w:space="0" w:color="000000"/>
              <w:bottom w:val="single" w:sz="4" w:space="0" w:color="000000"/>
              <w:right w:val="single" w:sz="4" w:space="0" w:color="000000"/>
            </w:tcBorders>
          </w:tcPr>
          <w:p w14:paraId="4C9394F4" w14:textId="77777777" w:rsidR="006D0EA6" w:rsidRPr="004945FB" w:rsidRDefault="006D0EA6" w:rsidP="006D0EA6">
            <w:pPr>
              <w:ind w:left="2"/>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 xml:space="preserve">Брой изградени съоръжения. </w:t>
            </w:r>
          </w:p>
        </w:tc>
      </w:tr>
      <w:tr w:rsidR="006D0EA6" w:rsidRPr="006D0EA6" w14:paraId="33A4510E" w14:textId="77777777" w:rsidTr="006843F1">
        <w:trPr>
          <w:trHeight w:val="451"/>
        </w:trPr>
        <w:tc>
          <w:tcPr>
            <w:tcW w:w="456" w:type="dxa"/>
            <w:tcBorders>
              <w:top w:val="single" w:sz="4" w:space="0" w:color="000000"/>
              <w:left w:val="single" w:sz="4" w:space="0" w:color="000000"/>
              <w:bottom w:val="single" w:sz="4" w:space="0" w:color="000000"/>
              <w:right w:val="nil"/>
            </w:tcBorders>
          </w:tcPr>
          <w:p w14:paraId="5156BD57" w14:textId="77777777" w:rsidR="006D0EA6" w:rsidRPr="004945FB" w:rsidRDefault="006D0EA6" w:rsidP="006D0EA6">
            <w:pPr>
              <w:rPr>
                <w:rFonts w:ascii="Times New Roman" w:eastAsia="Times New Roman" w:hAnsi="Times New Roman" w:cs="Times New Roman"/>
                <w:color w:val="000000"/>
                <w:sz w:val="24"/>
                <w:szCs w:val="24"/>
              </w:rPr>
            </w:pPr>
          </w:p>
        </w:tc>
        <w:tc>
          <w:tcPr>
            <w:tcW w:w="9143" w:type="dxa"/>
            <w:gridSpan w:val="3"/>
            <w:tcBorders>
              <w:top w:val="single" w:sz="4" w:space="0" w:color="000000"/>
              <w:left w:val="nil"/>
              <w:bottom w:val="single" w:sz="4" w:space="0" w:color="000000"/>
              <w:right w:val="single" w:sz="4" w:space="0" w:color="000000"/>
            </w:tcBorders>
            <w:vAlign w:val="center"/>
          </w:tcPr>
          <w:p w14:paraId="07AA845B" w14:textId="77777777" w:rsidR="006D0EA6" w:rsidRPr="00951E2F" w:rsidRDefault="006D0EA6" w:rsidP="006D0EA6">
            <w:pPr>
              <w:ind w:left="1523"/>
              <w:rPr>
                <w:rFonts w:ascii="Times New Roman" w:eastAsia="Times New Roman" w:hAnsi="Times New Roman" w:cs="Times New Roman"/>
                <w:b/>
                <w:bCs/>
                <w:color w:val="000000"/>
                <w:sz w:val="24"/>
                <w:szCs w:val="24"/>
              </w:rPr>
            </w:pPr>
            <w:r w:rsidRPr="00951E2F">
              <w:rPr>
                <w:rFonts w:ascii="Times New Roman" w:eastAsia="Times New Roman" w:hAnsi="Times New Roman" w:cs="Times New Roman"/>
                <w:b/>
                <w:bCs/>
                <w:color w:val="000000"/>
                <w:sz w:val="24"/>
                <w:szCs w:val="24"/>
              </w:rPr>
              <w:t xml:space="preserve">Подобряване на състоянието на инфраструктура </w:t>
            </w:r>
          </w:p>
        </w:tc>
      </w:tr>
      <w:tr w:rsidR="006D0EA6" w:rsidRPr="006D0EA6" w14:paraId="5AEE56F4" w14:textId="77777777" w:rsidTr="006843F1">
        <w:trPr>
          <w:trHeight w:val="1534"/>
        </w:trPr>
        <w:tc>
          <w:tcPr>
            <w:tcW w:w="456" w:type="dxa"/>
            <w:tcBorders>
              <w:top w:val="single" w:sz="4" w:space="0" w:color="000000"/>
              <w:left w:val="single" w:sz="4" w:space="0" w:color="000000"/>
              <w:bottom w:val="single" w:sz="4" w:space="0" w:color="000000"/>
              <w:right w:val="single" w:sz="4" w:space="0" w:color="000000"/>
            </w:tcBorders>
          </w:tcPr>
          <w:p w14:paraId="41C65031" w14:textId="77777777" w:rsidR="006D0EA6" w:rsidRPr="004945FB" w:rsidRDefault="006D0EA6" w:rsidP="006D0EA6">
            <w:pPr>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4.</w:t>
            </w:r>
            <w:r w:rsidRPr="004945FB">
              <w:rPr>
                <w:rFonts w:ascii="Times New Roman" w:eastAsia="Arial" w:hAnsi="Times New Roman" w:cs="Times New Roman"/>
                <w:color w:val="000000"/>
                <w:sz w:val="24"/>
                <w:szCs w:val="24"/>
              </w:rPr>
              <w:t xml:space="preserve"> </w:t>
            </w:r>
          </w:p>
        </w:tc>
        <w:tc>
          <w:tcPr>
            <w:tcW w:w="2660" w:type="dxa"/>
            <w:tcBorders>
              <w:top w:val="single" w:sz="4" w:space="0" w:color="000000"/>
              <w:left w:val="single" w:sz="4" w:space="0" w:color="000000"/>
              <w:bottom w:val="single" w:sz="4" w:space="0" w:color="000000"/>
              <w:right w:val="single" w:sz="4" w:space="0" w:color="000000"/>
            </w:tcBorders>
          </w:tcPr>
          <w:p w14:paraId="6FFF33ED" w14:textId="77777777" w:rsidR="006D0EA6" w:rsidRPr="004945FB" w:rsidRDefault="006D0EA6" w:rsidP="006D0EA6">
            <w:pPr>
              <w:ind w:left="2" w:right="7"/>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 xml:space="preserve">Рехабилитация, поддръжка и оптимизация на водоснабдителната мрежа. </w:t>
            </w:r>
          </w:p>
        </w:tc>
        <w:tc>
          <w:tcPr>
            <w:tcW w:w="3257" w:type="dxa"/>
            <w:tcBorders>
              <w:top w:val="single" w:sz="4" w:space="0" w:color="000000"/>
              <w:left w:val="single" w:sz="4" w:space="0" w:color="000000"/>
              <w:bottom w:val="single" w:sz="4" w:space="0" w:color="000000"/>
              <w:right w:val="single" w:sz="4" w:space="0" w:color="000000"/>
            </w:tcBorders>
          </w:tcPr>
          <w:p w14:paraId="2C77F9EB" w14:textId="77777777" w:rsidR="006D0EA6" w:rsidRPr="004945FB" w:rsidRDefault="006D0EA6" w:rsidP="006D0EA6">
            <w:pPr>
              <w:ind w:left="2"/>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 xml:space="preserve">Подобряване на </w:t>
            </w:r>
          </w:p>
          <w:p w14:paraId="11BB78BA" w14:textId="77777777" w:rsidR="006D0EA6" w:rsidRPr="004945FB" w:rsidRDefault="006D0EA6" w:rsidP="006D0EA6">
            <w:pPr>
              <w:ind w:left="2"/>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 xml:space="preserve">експлоатационните качества и ефективността на мрежата, намаляване загубите на питейна вода. </w:t>
            </w:r>
          </w:p>
        </w:tc>
        <w:tc>
          <w:tcPr>
            <w:tcW w:w="3226" w:type="dxa"/>
            <w:tcBorders>
              <w:top w:val="single" w:sz="4" w:space="0" w:color="000000"/>
              <w:left w:val="single" w:sz="4" w:space="0" w:color="000000"/>
              <w:bottom w:val="single" w:sz="4" w:space="0" w:color="000000"/>
              <w:right w:val="single" w:sz="4" w:space="0" w:color="000000"/>
            </w:tcBorders>
          </w:tcPr>
          <w:p w14:paraId="60132E91" w14:textId="77777777" w:rsidR="006D0EA6" w:rsidRPr="004945FB" w:rsidRDefault="006D0EA6" w:rsidP="006D0EA6">
            <w:pPr>
              <w:ind w:left="2" w:right="4"/>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 xml:space="preserve">Линейни метри от водоснабдителната мрежа. </w:t>
            </w:r>
          </w:p>
        </w:tc>
      </w:tr>
      <w:tr w:rsidR="006D0EA6" w:rsidRPr="006D0EA6" w14:paraId="5FAC28C6" w14:textId="77777777" w:rsidTr="006843F1">
        <w:trPr>
          <w:trHeight w:val="1536"/>
        </w:trPr>
        <w:tc>
          <w:tcPr>
            <w:tcW w:w="456" w:type="dxa"/>
            <w:tcBorders>
              <w:top w:val="single" w:sz="4" w:space="0" w:color="000000"/>
              <w:left w:val="single" w:sz="4" w:space="0" w:color="000000"/>
              <w:bottom w:val="single" w:sz="4" w:space="0" w:color="000000"/>
              <w:right w:val="single" w:sz="4" w:space="0" w:color="000000"/>
            </w:tcBorders>
          </w:tcPr>
          <w:p w14:paraId="048AA629" w14:textId="77777777" w:rsidR="006D0EA6" w:rsidRPr="004945FB" w:rsidRDefault="006D0EA6" w:rsidP="006D0EA6">
            <w:pPr>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5.</w:t>
            </w:r>
            <w:r w:rsidRPr="004945FB">
              <w:rPr>
                <w:rFonts w:ascii="Times New Roman" w:eastAsia="Arial" w:hAnsi="Times New Roman" w:cs="Times New Roman"/>
                <w:color w:val="000000"/>
                <w:sz w:val="24"/>
                <w:szCs w:val="24"/>
              </w:rPr>
              <w:t xml:space="preserve"> </w:t>
            </w:r>
          </w:p>
        </w:tc>
        <w:tc>
          <w:tcPr>
            <w:tcW w:w="2660" w:type="dxa"/>
            <w:tcBorders>
              <w:top w:val="single" w:sz="4" w:space="0" w:color="000000"/>
              <w:left w:val="single" w:sz="4" w:space="0" w:color="000000"/>
              <w:bottom w:val="single" w:sz="4" w:space="0" w:color="000000"/>
              <w:right w:val="single" w:sz="4" w:space="0" w:color="000000"/>
            </w:tcBorders>
          </w:tcPr>
          <w:p w14:paraId="56152C5D" w14:textId="77777777" w:rsidR="006D0EA6" w:rsidRPr="004945FB" w:rsidRDefault="006D0EA6" w:rsidP="006D0EA6">
            <w:pPr>
              <w:ind w:left="2"/>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 xml:space="preserve">Реконструкция и поддръжка на съществуващи съоръжения от канализационна система. </w:t>
            </w:r>
          </w:p>
        </w:tc>
        <w:tc>
          <w:tcPr>
            <w:tcW w:w="3257" w:type="dxa"/>
            <w:tcBorders>
              <w:top w:val="single" w:sz="4" w:space="0" w:color="000000"/>
              <w:left w:val="single" w:sz="4" w:space="0" w:color="000000"/>
              <w:bottom w:val="single" w:sz="4" w:space="0" w:color="000000"/>
              <w:right w:val="single" w:sz="4" w:space="0" w:color="000000"/>
            </w:tcBorders>
          </w:tcPr>
          <w:p w14:paraId="0553D1D7" w14:textId="77777777" w:rsidR="006D0EA6" w:rsidRPr="004945FB" w:rsidRDefault="006D0EA6" w:rsidP="006D0EA6">
            <w:pPr>
              <w:ind w:left="2"/>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 xml:space="preserve">Подобряване на </w:t>
            </w:r>
          </w:p>
          <w:p w14:paraId="7BA5E7B7" w14:textId="77777777" w:rsidR="006D0EA6" w:rsidRPr="004945FB" w:rsidRDefault="006D0EA6" w:rsidP="006D0EA6">
            <w:pPr>
              <w:ind w:left="2"/>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 xml:space="preserve">експлоатационното състояние на мрежата, повишаване на капацитета й, подобряване качеството на водните тела. </w:t>
            </w:r>
          </w:p>
        </w:tc>
        <w:tc>
          <w:tcPr>
            <w:tcW w:w="3226" w:type="dxa"/>
            <w:tcBorders>
              <w:top w:val="single" w:sz="4" w:space="0" w:color="000000"/>
              <w:left w:val="single" w:sz="4" w:space="0" w:color="000000"/>
              <w:bottom w:val="single" w:sz="4" w:space="0" w:color="000000"/>
              <w:right w:val="single" w:sz="4" w:space="0" w:color="000000"/>
            </w:tcBorders>
          </w:tcPr>
          <w:p w14:paraId="26B743AE" w14:textId="77777777" w:rsidR="006D0EA6" w:rsidRPr="004945FB" w:rsidRDefault="006D0EA6" w:rsidP="006D0EA6">
            <w:pPr>
              <w:ind w:left="2"/>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 xml:space="preserve">Линейни метри от канализационната система. </w:t>
            </w:r>
          </w:p>
        </w:tc>
      </w:tr>
      <w:tr w:rsidR="006D0EA6" w:rsidRPr="006D0EA6" w14:paraId="0E3F5F19" w14:textId="77777777" w:rsidTr="006843F1">
        <w:trPr>
          <w:trHeight w:val="1263"/>
        </w:trPr>
        <w:tc>
          <w:tcPr>
            <w:tcW w:w="456" w:type="dxa"/>
            <w:tcBorders>
              <w:top w:val="single" w:sz="4" w:space="0" w:color="000000"/>
              <w:left w:val="single" w:sz="4" w:space="0" w:color="000000"/>
              <w:bottom w:val="single" w:sz="4" w:space="0" w:color="000000"/>
              <w:right w:val="single" w:sz="4" w:space="0" w:color="000000"/>
            </w:tcBorders>
          </w:tcPr>
          <w:p w14:paraId="6AA52778" w14:textId="77777777" w:rsidR="006D0EA6" w:rsidRPr="004945FB" w:rsidRDefault="006D0EA6" w:rsidP="006D0EA6">
            <w:pPr>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6.</w:t>
            </w:r>
            <w:r w:rsidRPr="004945FB">
              <w:rPr>
                <w:rFonts w:ascii="Times New Roman" w:eastAsia="Arial" w:hAnsi="Times New Roman" w:cs="Times New Roman"/>
                <w:color w:val="000000"/>
                <w:sz w:val="24"/>
                <w:szCs w:val="24"/>
              </w:rPr>
              <w:t xml:space="preserve"> </w:t>
            </w:r>
          </w:p>
        </w:tc>
        <w:tc>
          <w:tcPr>
            <w:tcW w:w="2660" w:type="dxa"/>
            <w:tcBorders>
              <w:top w:val="single" w:sz="4" w:space="0" w:color="000000"/>
              <w:left w:val="single" w:sz="4" w:space="0" w:color="000000"/>
              <w:bottom w:val="single" w:sz="4" w:space="0" w:color="000000"/>
              <w:right w:val="single" w:sz="4" w:space="0" w:color="000000"/>
            </w:tcBorders>
          </w:tcPr>
          <w:p w14:paraId="5CE803E1" w14:textId="77777777" w:rsidR="006D0EA6" w:rsidRPr="004945FB" w:rsidRDefault="006D0EA6" w:rsidP="006D0EA6">
            <w:pPr>
              <w:ind w:left="2"/>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 xml:space="preserve">Доизграждане на канализационната мрежа. </w:t>
            </w:r>
          </w:p>
        </w:tc>
        <w:tc>
          <w:tcPr>
            <w:tcW w:w="3257" w:type="dxa"/>
            <w:tcBorders>
              <w:top w:val="single" w:sz="4" w:space="0" w:color="000000"/>
              <w:left w:val="single" w:sz="4" w:space="0" w:color="000000"/>
              <w:bottom w:val="single" w:sz="4" w:space="0" w:color="000000"/>
              <w:right w:val="single" w:sz="4" w:space="0" w:color="000000"/>
            </w:tcBorders>
          </w:tcPr>
          <w:p w14:paraId="4BE9AE0C" w14:textId="77777777" w:rsidR="006D0EA6" w:rsidRPr="004945FB" w:rsidRDefault="006D0EA6" w:rsidP="006D0EA6">
            <w:pPr>
              <w:ind w:left="2"/>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 xml:space="preserve">Опазване качеството на повърхностните и подземни води от замърсяване с битови и промишлени отпадъчни води. </w:t>
            </w:r>
          </w:p>
        </w:tc>
        <w:tc>
          <w:tcPr>
            <w:tcW w:w="3226" w:type="dxa"/>
            <w:tcBorders>
              <w:top w:val="single" w:sz="4" w:space="0" w:color="000000"/>
              <w:left w:val="single" w:sz="4" w:space="0" w:color="000000"/>
              <w:bottom w:val="single" w:sz="4" w:space="0" w:color="000000"/>
              <w:right w:val="single" w:sz="4" w:space="0" w:color="000000"/>
            </w:tcBorders>
          </w:tcPr>
          <w:p w14:paraId="5EC6DDFF" w14:textId="77777777" w:rsidR="006D0EA6" w:rsidRPr="004945FB" w:rsidRDefault="006D0EA6" w:rsidP="006D0EA6">
            <w:pPr>
              <w:ind w:left="2"/>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 xml:space="preserve">Линейни метри изградена канализационна мрежа. </w:t>
            </w:r>
          </w:p>
        </w:tc>
      </w:tr>
      <w:tr w:rsidR="006D0EA6" w:rsidRPr="006D0EA6" w14:paraId="1498FCF0" w14:textId="77777777" w:rsidTr="006843F1">
        <w:trPr>
          <w:trHeight w:val="875"/>
        </w:trPr>
        <w:tc>
          <w:tcPr>
            <w:tcW w:w="456" w:type="dxa"/>
            <w:tcBorders>
              <w:top w:val="single" w:sz="4" w:space="0" w:color="000000"/>
              <w:left w:val="single" w:sz="4" w:space="0" w:color="000000"/>
              <w:bottom w:val="single" w:sz="4" w:space="0" w:color="000000"/>
              <w:right w:val="single" w:sz="4" w:space="0" w:color="000000"/>
            </w:tcBorders>
          </w:tcPr>
          <w:p w14:paraId="3030054B" w14:textId="77777777" w:rsidR="006D0EA6" w:rsidRPr="004945FB" w:rsidRDefault="006D0EA6" w:rsidP="006D0EA6">
            <w:pPr>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lastRenderedPageBreak/>
              <w:t>7.</w:t>
            </w:r>
            <w:r w:rsidRPr="004945FB">
              <w:rPr>
                <w:rFonts w:ascii="Times New Roman" w:eastAsia="Arial" w:hAnsi="Times New Roman" w:cs="Times New Roman"/>
                <w:color w:val="000000"/>
                <w:sz w:val="24"/>
                <w:szCs w:val="24"/>
              </w:rPr>
              <w:t xml:space="preserve"> </w:t>
            </w:r>
          </w:p>
        </w:tc>
        <w:tc>
          <w:tcPr>
            <w:tcW w:w="2660" w:type="dxa"/>
            <w:tcBorders>
              <w:top w:val="single" w:sz="4" w:space="0" w:color="000000"/>
              <w:left w:val="single" w:sz="4" w:space="0" w:color="000000"/>
              <w:bottom w:val="single" w:sz="4" w:space="0" w:color="000000"/>
              <w:right w:val="single" w:sz="4" w:space="0" w:color="000000"/>
            </w:tcBorders>
          </w:tcPr>
          <w:p w14:paraId="3D47E577" w14:textId="77777777" w:rsidR="006D0EA6" w:rsidRPr="004945FB" w:rsidRDefault="006D0EA6" w:rsidP="006D0EA6">
            <w:pPr>
              <w:ind w:left="2"/>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 xml:space="preserve">Реконструкция, изграждане на нови и </w:t>
            </w:r>
          </w:p>
        </w:tc>
        <w:tc>
          <w:tcPr>
            <w:tcW w:w="3257" w:type="dxa"/>
            <w:tcBorders>
              <w:top w:val="single" w:sz="4" w:space="0" w:color="000000"/>
              <w:left w:val="single" w:sz="4" w:space="0" w:color="000000"/>
              <w:bottom w:val="single" w:sz="4" w:space="0" w:color="000000"/>
              <w:right w:val="single" w:sz="4" w:space="0" w:color="000000"/>
            </w:tcBorders>
          </w:tcPr>
          <w:p w14:paraId="0A3ACA32" w14:textId="77777777" w:rsidR="006D0EA6" w:rsidRPr="004945FB" w:rsidRDefault="006D0EA6" w:rsidP="006D0EA6">
            <w:pPr>
              <w:ind w:left="2"/>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 xml:space="preserve">Отвеждане на дъждовни води. </w:t>
            </w:r>
          </w:p>
        </w:tc>
        <w:tc>
          <w:tcPr>
            <w:tcW w:w="3226" w:type="dxa"/>
            <w:tcBorders>
              <w:top w:val="single" w:sz="4" w:space="0" w:color="000000"/>
              <w:left w:val="single" w:sz="4" w:space="0" w:color="000000"/>
              <w:bottom w:val="single" w:sz="4" w:space="0" w:color="000000"/>
              <w:right w:val="single" w:sz="4" w:space="0" w:color="000000"/>
            </w:tcBorders>
          </w:tcPr>
          <w:p w14:paraId="0C6B89FA" w14:textId="77777777" w:rsidR="006D0EA6" w:rsidRPr="004945FB" w:rsidRDefault="006D0EA6" w:rsidP="006D0EA6">
            <w:pPr>
              <w:ind w:left="2"/>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 xml:space="preserve">Линейни метри съоръжения от </w:t>
            </w:r>
          </w:p>
        </w:tc>
      </w:tr>
      <w:tr w:rsidR="006D0EA6" w:rsidRPr="006D0EA6" w14:paraId="2908DF57" w14:textId="77777777" w:rsidTr="006843F1">
        <w:tblPrEx>
          <w:tblCellMar>
            <w:right w:w="13" w:type="dxa"/>
          </w:tblCellMar>
        </w:tblPrEx>
        <w:trPr>
          <w:trHeight w:val="1264"/>
        </w:trPr>
        <w:tc>
          <w:tcPr>
            <w:tcW w:w="456" w:type="dxa"/>
            <w:tcBorders>
              <w:top w:val="single" w:sz="4" w:space="0" w:color="000000"/>
              <w:left w:val="single" w:sz="4" w:space="0" w:color="000000"/>
              <w:bottom w:val="single" w:sz="4" w:space="0" w:color="000000"/>
              <w:right w:val="single" w:sz="4" w:space="0" w:color="000000"/>
            </w:tcBorders>
          </w:tcPr>
          <w:p w14:paraId="4C2C30BE" w14:textId="77777777" w:rsidR="006D0EA6" w:rsidRPr="004945FB" w:rsidRDefault="006D0EA6" w:rsidP="006D0EA6">
            <w:pPr>
              <w:rPr>
                <w:rFonts w:ascii="Times New Roman" w:eastAsia="Times New Roman" w:hAnsi="Times New Roman" w:cs="Times New Roman"/>
                <w:color w:val="000000"/>
                <w:sz w:val="24"/>
                <w:szCs w:val="24"/>
              </w:rPr>
            </w:pPr>
          </w:p>
        </w:tc>
        <w:tc>
          <w:tcPr>
            <w:tcW w:w="2660" w:type="dxa"/>
            <w:tcBorders>
              <w:top w:val="single" w:sz="4" w:space="0" w:color="000000"/>
              <w:left w:val="single" w:sz="4" w:space="0" w:color="000000"/>
              <w:bottom w:val="single" w:sz="4" w:space="0" w:color="000000"/>
              <w:right w:val="single" w:sz="4" w:space="0" w:color="000000"/>
            </w:tcBorders>
          </w:tcPr>
          <w:p w14:paraId="5656D3A5" w14:textId="77777777" w:rsidR="006D0EA6" w:rsidRPr="004945FB" w:rsidRDefault="006D0EA6" w:rsidP="006D0EA6">
            <w:pPr>
              <w:ind w:left="2"/>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 xml:space="preserve">поддръжка на съществуващи съоръжения за отводнителната система. </w:t>
            </w:r>
          </w:p>
        </w:tc>
        <w:tc>
          <w:tcPr>
            <w:tcW w:w="3257" w:type="dxa"/>
            <w:tcBorders>
              <w:top w:val="single" w:sz="4" w:space="0" w:color="000000"/>
              <w:left w:val="single" w:sz="4" w:space="0" w:color="000000"/>
              <w:bottom w:val="single" w:sz="4" w:space="0" w:color="000000"/>
              <w:right w:val="single" w:sz="4" w:space="0" w:color="000000"/>
            </w:tcBorders>
          </w:tcPr>
          <w:p w14:paraId="5C024CFD" w14:textId="77777777" w:rsidR="006D0EA6" w:rsidRPr="004945FB" w:rsidRDefault="006D0EA6" w:rsidP="006D0EA6">
            <w:pPr>
              <w:rPr>
                <w:rFonts w:ascii="Times New Roman" w:eastAsia="Times New Roman" w:hAnsi="Times New Roman" w:cs="Times New Roman"/>
                <w:color w:val="000000"/>
                <w:sz w:val="24"/>
                <w:szCs w:val="24"/>
              </w:rPr>
            </w:pPr>
          </w:p>
        </w:tc>
        <w:tc>
          <w:tcPr>
            <w:tcW w:w="3226" w:type="dxa"/>
            <w:tcBorders>
              <w:top w:val="single" w:sz="4" w:space="0" w:color="000000"/>
              <w:left w:val="single" w:sz="4" w:space="0" w:color="000000"/>
              <w:bottom w:val="single" w:sz="4" w:space="0" w:color="000000"/>
              <w:right w:val="single" w:sz="4" w:space="0" w:color="000000"/>
            </w:tcBorders>
          </w:tcPr>
          <w:p w14:paraId="5F505CE6" w14:textId="77777777" w:rsidR="006D0EA6" w:rsidRPr="004945FB" w:rsidRDefault="006D0EA6" w:rsidP="006D0EA6">
            <w:pPr>
              <w:ind w:left="2"/>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 xml:space="preserve">отводнителната система. </w:t>
            </w:r>
          </w:p>
        </w:tc>
      </w:tr>
      <w:tr w:rsidR="006D0EA6" w:rsidRPr="006D0EA6" w14:paraId="4226BBFF" w14:textId="77777777" w:rsidTr="006843F1">
        <w:tblPrEx>
          <w:tblCellMar>
            <w:right w:w="13" w:type="dxa"/>
          </w:tblCellMar>
        </w:tblPrEx>
        <w:trPr>
          <w:trHeight w:val="2626"/>
        </w:trPr>
        <w:tc>
          <w:tcPr>
            <w:tcW w:w="456" w:type="dxa"/>
            <w:tcBorders>
              <w:top w:val="single" w:sz="4" w:space="0" w:color="000000"/>
              <w:left w:val="single" w:sz="4" w:space="0" w:color="000000"/>
              <w:bottom w:val="single" w:sz="4" w:space="0" w:color="000000"/>
              <w:right w:val="single" w:sz="4" w:space="0" w:color="000000"/>
            </w:tcBorders>
          </w:tcPr>
          <w:p w14:paraId="546CC2C7" w14:textId="77777777" w:rsidR="006D0EA6" w:rsidRPr="004945FB" w:rsidRDefault="006D0EA6" w:rsidP="006D0EA6">
            <w:pPr>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8.</w:t>
            </w:r>
            <w:r w:rsidRPr="004945FB">
              <w:rPr>
                <w:rFonts w:ascii="Times New Roman" w:eastAsia="Arial" w:hAnsi="Times New Roman" w:cs="Times New Roman"/>
                <w:color w:val="000000"/>
                <w:sz w:val="24"/>
                <w:szCs w:val="24"/>
              </w:rPr>
              <w:t xml:space="preserve"> </w:t>
            </w:r>
          </w:p>
        </w:tc>
        <w:tc>
          <w:tcPr>
            <w:tcW w:w="2660" w:type="dxa"/>
            <w:tcBorders>
              <w:top w:val="single" w:sz="4" w:space="0" w:color="000000"/>
              <w:left w:val="single" w:sz="4" w:space="0" w:color="000000"/>
              <w:bottom w:val="single" w:sz="4" w:space="0" w:color="000000"/>
              <w:right w:val="single" w:sz="4" w:space="0" w:color="000000"/>
            </w:tcBorders>
          </w:tcPr>
          <w:p w14:paraId="6B7932A5" w14:textId="77777777" w:rsidR="006D0EA6" w:rsidRPr="004945FB" w:rsidRDefault="006D0EA6" w:rsidP="006D0EA6">
            <w:pPr>
              <w:ind w:left="2" w:right="49"/>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 xml:space="preserve">Приложение на водоснабдителни сондажи за използване на пресните (студени) подземни води за поливни и оросителни цели на зелени площи и уличната инфраструктура. </w:t>
            </w:r>
          </w:p>
        </w:tc>
        <w:tc>
          <w:tcPr>
            <w:tcW w:w="3257" w:type="dxa"/>
            <w:tcBorders>
              <w:top w:val="single" w:sz="4" w:space="0" w:color="000000"/>
              <w:left w:val="single" w:sz="4" w:space="0" w:color="000000"/>
              <w:bottom w:val="single" w:sz="4" w:space="0" w:color="000000"/>
              <w:right w:val="single" w:sz="4" w:space="0" w:color="000000"/>
            </w:tcBorders>
          </w:tcPr>
          <w:p w14:paraId="2398C26E" w14:textId="77777777" w:rsidR="006D0EA6" w:rsidRPr="004945FB" w:rsidRDefault="006D0EA6" w:rsidP="006D0EA6">
            <w:pPr>
              <w:ind w:left="2" w:right="73"/>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 xml:space="preserve">Осигуряване на води за поливни и оросителни цели на зелени площи и уличната инфраструктура. </w:t>
            </w:r>
          </w:p>
        </w:tc>
        <w:tc>
          <w:tcPr>
            <w:tcW w:w="3226" w:type="dxa"/>
            <w:tcBorders>
              <w:top w:val="single" w:sz="4" w:space="0" w:color="000000"/>
              <w:left w:val="single" w:sz="4" w:space="0" w:color="000000"/>
              <w:bottom w:val="single" w:sz="4" w:space="0" w:color="000000"/>
              <w:right w:val="single" w:sz="4" w:space="0" w:color="000000"/>
            </w:tcBorders>
          </w:tcPr>
          <w:p w14:paraId="3667AB63" w14:textId="77777777" w:rsidR="006D0EA6" w:rsidRPr="004945FB" w:rsidRDefault="006D0EA6" w:rsidP="006D0EA6">
            <w:pPr>
              <w:ind w:left="2" w:right="73"/>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 xml:space="preserve">Брой изградени водоснабдителни сондажи  </w:t>
            </w:r>
          </w:p>
        </w:tc>
      </w:tr>
      <w:tr w:rsidR="006D0EA6" w:rsidRPr="006D0EA6" w14:paraId="60AC93A7" w14:textId="77777777" w:rsidTr="006843F1">
        <w:tblPrEx>
          <w:tblCellMar>
            <w:top w:w="12" w:type="dxa"/>
            <w:right w:w="13" w:type="dxa"/>
          </w:tblCellMar>
        </w:tblPrEx>
        <w:trPr>
          <w:trHeight w:val="450"/>
        </w:trPr>
        <w:tc>
          <w:tcPr>
            <w:tcW w:w="9599" w:type="dxa"/>
            <w:gridSpan w:val="4"/>
            <w:tcBorders>
              <w:top w:val="single" w:sz="4" w:space="0" w:color="000000"/>
              <w:left w:val="single" w:sz="4" w:space="0" w:color="000000"/>
              <w:bottom w:val="single" w:sz="4" w:space="0" w:color="000000"/>
              <w:right w:val="single" w:sz="4" w:space="0" w:color="000000"/>
            </w:tcBorders>
            <w:vAlign w:val="center"/>
          </w:tcPr>
          <w:p w14:paraId="4BDC621B" w14:textId="77777777" w:rsidR="006D0EA6" w:rsidRPr="00951E2F" w:rsidRDefault="006D0EA6" w:rsidP="006D0EA6">
            <w:pPr>
              <w:ind w:right="93"/>
              <w:jc w:val="center"/>
              <w:rPr>
                <w:rFonts w:ascii="Times New Roman" w:eastAsia="Times New Roman" w:hAnsi="Times New Roman" w:cs="Times New Roman"/>
                <w:b/>
                <w:bCs/>
                <w:color w:val="000000"/>
                <w:sz w:val="24"/>
                <w:szCs w:val="24"/>
              </w:rPr>
            </w:pPr>
            <w:r w:rsidRPr="00951E2F">
              <w:rPr>
                <w:rFonts w:ascii="Times New Roman" w:eastAsia="Times New Roman" w:hAnsi="Times New Roman" w:cs="Times New Roman"/>
                <w:b/>
                <w:bCs/>
                <w:color w:val="000000"/>
                <w:sz w:val="24"/>
                <w:szCs w:val="24"/>
              </w:rPr>
              <w:t xml:space="preserve">Управление на риска от наводнения </w:t>
            </w:r>
          </w:p>
        </w:tc>
      </w:tr>
      <w:tr w:rsidR="006D0EA6" w:rsidRPr="006D0EA6" w14:paraId="7647D1DA" w14:textId="77777777" w:rsidTr="006843F1">
        <w:tblPrEx>
          <w:tblCellMar>
            <w:top w:w="12" w:type="dxa"/>
            <w:right w:w="13" w:type="dxa"/>
          </w:tblCellMar>
        </w:tblPrEx>
        <w:trPr>
          <w:trHeight w:val="1390"/>
        </w:trPr>
        <w:tc>
          <w:tcPr>
            <w:tcW w:w="456" w:type="dxa"/>
            <w:tcBorders>
              <w:top w:val="single" w:sz="4" w:space="0" w:color="000000"/>
              <w:left w:val="single" w:sz="4" w:space="0" w:color="000000"/>
              <w:bottom w:val="single" w:sz="4" w:space="0" w:color="000000"/>
              <w:right w:val="single" w:sz="4" w:space="0" w:color="000000"/>
            </w:tcBorders>
          </w:tcPr>
          <w:p w14:paraId="57A95272" w14:textId="77777777" w:rsidR="006D0EA6" w:rsidRPr="004945FB" w:rsidRDefault="006D0EA6" w:rsidP="006D0EA6">
            <w:pPr>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14.</w:t>
            </w:r>
            <w:r w:rsidRPr="004945FB">
              <w:rPr>
                <w:rFonts w:ascii="Times New Roman" w:eastAsia="Arial" w:hAnsi="Times New Roman" w:cs="Times New Roman"/>
                <w:color w:val="000000"/>
                <w:sz w:val="24"/>
                <w:szCs w:val="24"/>
              </w:rPr>
              <w:t xml:space="preserve"> </w:t>
            </w:r>
          </w:p>
        </w:tc>
        <w:tc>
          <w:tcPr>
            <w:tcW w:w="2660" w:type="dxa"/>
            <w:tcBorders>
              <w:top w:val="single" w:sz="4" w:space="0" w:color="000000"/>
              <w:left w:val="single" w:sz="4" w:space="0" w:color="000000"/>
              <w:bottom w:val="single" w:sz="4" w:space="0" w:color="000000"/>
              <w:right w:val="single" w:sz="4" w:space="0" w:color="000000"/>
            </w:tcBorders>
          </w:tcPr>
          <w:p w14:paraId="15CCC505" w14:textId="2C7CB517" w:rsidR="006D0EA6" w:rsidRPr="004945FB" w:rsidRDefault="006D0EA6" w:rsidP="006D0EA6">
            <w:pPr>
              <w:ind w:left="2" w:right="47"/>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 xml:space="preserve">Разширяване на системата за ранно предупреждение на община </w:t>
            </w:r>
            <w:r w:rsidR="005179C2" w:rsidRPr="004945FB">
              <w:rPr>
                <w:rFonts w:ascii="Times New Roman" w:eastAsia="Times New Roman" w:hAnsi="Times New Roman" w:cs="Times New Roman"/>
                <w:color w:val="000000"/>
                <w:sz w:val="24"/>
                <w:szCs w:val="24"/>
              </w:rPr>
              <w:t>Русе</w:t>
            </w:r>
            <w:r w:rsidRPr="004945FB">
              <w:rPr>
                <w:rFonts w:ascii="Times New Roman" w:eastAsia="Times New Roman" w:hAnsi="Times New Roman" w:cs="Times New Roman"/>
                <w:color w:val="000000"/>
                <w:sz w:val="24"/>
                <w:szCs w:val="24"/>
              </w:rPr>
              <w:t xml:space="preserve"> при наводнения. </w:t>
            </w:r>
          </w:p>
        </w:tc>
        <w:tc>
          <w:tcPr>
            <w:tcW w:w="3257" w:type="dxa"/>
            <w:tcBorders>
              <w:top w:val="single" w:sz="4" w:space="0" w:color="000000"/>
              <w:left w:val="single" w:sz="4" w:space="0" w:color="000000"/>
              <w:bottom w:val="single" w:sz="4" w:space="0" w:color="000000"/>
              <w:right w:val="single" w:sz="4" w:space="0" w:color="000000"/>
            </w:tcBorders>
          </w:tcPr>
          <w:p w14:paraId="6BAF0FFB" w14:textId="77777777" w:rsidR="006D0EA6" w:rsidRPr="004945FB" w:rsidRDefault="006D0EA6" w:rsidP="006D0EA6">
            <w:pPr>
              <w:ind w:left="2"/>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 xml:space="preserve">Обхващане на всички потенциално изложени на риск от наводнение райони, с което ще се гарантира по-голяма защитеност на населението. </w:t>
            </w:r>
          </w:p>
        </w:tc>
        <w:tc>
          <w:tcPr>
            <w:tcW w:w="3226" w:type="dxa"/>
            <w:tcBorders>
              <w:top w:val="single" w:sz="4" w:space="0" w:color="000000"/>
              <w:left w:val="single" w:sz="4" w:space="0" w:color="000000"/>
              <w:bottom w:val="single" w:sz="4" w:space="0" w:color="000000"/>
              <w:right w:val="single" w:sz="4" w:space="0" w:color="000000"/>
            </w:tcBorders>
          </w:tcPr>
          <w:p w14:paraId="3604EEBE" w14:textId="77777777" w:rsidR="006D0EA6" w:rsidRPr="004945FB" w:rsidRDefault="006D0EA6" w:rsidP="006D0EA6">
            <w:pPr>
              <w:ind w:left="2" w:right="7"/>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 xml:space="preserve">Включване на нови райони в системата. </w:t>
            </w:r>
          </w:p>
        </w:tc>
      </w:tr>
      <w:tr w:rsidR="006D0EA6" w:rsidRPr="006D0EA6" w14:paraId="2F1132C8" w14:textId="77777777" w:rsidTr="006843F1">
        <w:tblPrEx>
          <w:tblCellMar>
            <w:top w:w="12" w:type="dxa"/>
            <w:right w:w="13" w:type="dxa"/>
          </w:tblCellMar>
        </w:tblPrEx>
        <w:trPr>
          <w:trHeight w:val="1383"/>
        </w:trPr>
        <w:tc>
          <w:tcPr>
            <w:tcW w:w="456" w:type="dxa"/>
            <w:tcBorders>
              <w:top w:val="single" w:sz="4" w:space="0" w:color="000000"/>
              <w:left w:val="single" w:sz="4" w:space="0" w:color="000000"/>
              <w:bottom w:val="single" w:sz="4" w:space="0" w:color="000000"/>
              <w:right w:val="single" w:sz="4" w:space="0" w:color="000000"/>
            </w:tcBorders>
          </w:tcPr>
          <w:p w14:paraId="3C4A8870" w14:textId="77777777" w:rsidR="006D0EA6" w:rsidRPr="004945FB" w:rsidRDefault="006D0EA6" w:rsidP="006D0EA6">
            <w:pPr>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15.</w:t>
            </w:r>
            <w:r w:rsidRPr="004945FB">
              <w:rPr>
                <w:rFonts w:ascii="Times New Roman" w:eastAsia="Arial" w:hAnsi="Times New Roman" w:cs="Times New Roman"/>
                <w:color w:val="000000"/>
                <w:sz w:val="24"/>
                <w:szCs w:val="24"/>
              </w:rPr>
              <w:t xml:space="preserve"> </w:t>
            </w:r>
          </w:p>
        </w:tc>
        <w:tc>
          <w:tcPr>
            <w:tcW w:w="2660" w:type="dxa"/>
            <w:tcBorders>
              <w:top w:val="single" w:sz="4" w:space="0" w:color="000000"/>
              <w:left w:val="single" w:sz="4" w:space="0" w:color="000000"/>
              <w:bottom w:val="single" w:sz="4" w:space="0" w:color="000000"/>
              <w:right w:val="single" w:sz="4" w:space="0" w:color="000000"/>
            </w:tcBorders>
          </w:tcPr>
          <w:p w14:paraId="12610E6D" w14:textId="77777777" w:rsidR="006D0EA6" w:rsidRPr="004945FB" w:rsidRDefault="006D0EA6" w:rsidP="006D0EA6">
            <w:pPr>
              <w:ind w:left="2"/>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 xml:space="preserve">Пълно първоначално обследване и въвеждане на система за мониторинг на състоянието на дъждоприемните шахти. </w:t>
            </w:r>
          </w:p>
        </w:tc>
        <w:tc>
          <w:tcPr>
            <w:tcW w:w="3257" w:type="dxa"/>
            <w:tcBorders>
              <w:top w:val="single" w:sz="4" w:space="0" w:color="000000"/>
              <w:left w:val="single" w:sz="4" w:space="0" w:color="000000"/>
              <w:bottom w:val="single" w:sz="4" w:space="0" w:color="000000"/>
              <w:right w:val="single" w:sz="4" w:space="0" w:color="000000"/>
            </w:tcBorders>
          </w:tcPr>
          <w:p w14:paraId="307327FE" w14:textId="77777777" w:rsidR="006D0EA6" w:rsidRPr="004945FB" w:rsidRDefault="006D0EA6" w:rsidP="006D0EA6">
            <w:pPr>
              <w:ind w:left="2"/>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 xml:space="preserve">Осигуряване на оттичане на дъждовната вода. </w:t>
            </w:r>
          </w:p>
        </w:tc>
        <w:tc>
          <w:tcPr>
            <w:tcW w:w="3226" w:type="dxa"/>
            <w:tcBorders>
              <w:top w:val="single" w:sz="4" w:space="0" w:color="000000"/>
              <w:left w:val="single" w:sz="4" w:space="0" w:color="000000"/>
              <w:bottom w:val="single" w:sz="4" w:space="0" w:color="000000"/>
              <w:right w:val="single" w:sz="4" w:space="0" w:color="000000"/>
            </w:tcBorders>
          </w:tcPr>
          <w:p w14:paraId="4CD1FE2F" w14:textId="77777777" w:rsidR="006D0EA6" w:rsidRPr="004945FB" w:rsidRDefault="006D0EA6" w:rsidP="006D0EA6">
            <w:pPr>
              <w:ind w:left="2"/>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 xml:space="preserve">Отчети и справки от мониторинга на състоянието на дъждоприемните шахти. </w:t>
            </w:r>
          </w:p>
        </w:tc>
      </w:tr>
      <w:tr w:rsidR="006D0EA6" w:rsidRPr="006D0EA6" w14:paraId="52C1F8D0" w14:textId="77777777" w:rsidTr="006843F1">
        <w:tblPrEx>
          <w:tblCellMar>
            <w:top w:w="12" w:type="dxa"/>
            <w:right w:w="13" w:type="dxa"/>
          </w:tblCellMar>
        </w:tblPrEx>
        <w:trPr>
          <w:trHeight w:val="1118"/>
        </w:trPr>
        <w:tc>
          <w:tcPr>
            <w:tcW w:w="456" w:type="dxa"/>
            <w:tcBorders>
              <w:top w:val="single" w:sz="4" w:space="0" w:color="000000"/>
              <w:left w:val="single" w:sz="4" w:space="0" w:color="000000"/>
              <w:bottom w:val="single" w:sz="4" w:space="0" w:color="000000"/>
              <w:right w:val="single" w:sz="4" w:space="0" w:color="000000"/>
            </w:tcBorders>
          </w:tcPr>
          <w:p w14:paraId="41D5F71A" w14:textId="77777777" w:rsidR="006D0EA6" w:rsidRPr="004945FB" w:rsidRDefault="006D0EA6" w:rsidP="006D0EA6">
            <w:pPr>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16.</w:t>
            </w:r>
            <w:r w:rsidRPr="004945FB">
              <w:rPr>
                <w:rFonts w:ascii="Times New Roman" w:eastAsia="Arial" w:hAnsi="Times New Roman" w:cs="Times New Roman"/>
                <w:color w:val="000000"/>
                <w:sz w:val="24"/>
                <w:szCs w:val="24"/>
              </w:rPr>
              <w:t xml:space="preserve"> </w:t>
            </w:r>
          </w:p>
        </w:tc>
        <w:tc>
          <w:tcPr>
            <w:tcW w:w="2660" w:type="dxa"/>
            <w:tcBorders>
              <w:top w:val="single" w:sz="4" w:space="0" w:color="000000"/>
              <w:left w:val="single" w:sz="4" w:space="0" w:color="000000"/>
              <w:bottom w:val="single" w:sz="4" w:space="0" w:color="000000"/>
              <w:right w:val="single" w:sz="4" w:space="0" w:color="000000"/>
            </w:tcBorders>
          </w:tcPr>
          <w:p w14:paraId="48756F1F" w14:textId="77777777" w:rsidR="006D0EA6" w:rsidRPr="004945FB" w:rsidRDefault="006D0EA6" w:rsidP="006D0EA6">
            <w:pPr>
              <w:ind w:left="2"/>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 xml:space="preserve">Поддръжка на проводимостта на дъждоприемните шахти. </w:t>
            </w:r>
          </w:p>
        </w:tc>
        <w:tc>
          <w:tcPr>
            <w:tcW w:w="3257" w:type="dxa"/>
            <w:tcBorders>
              <w:top w:val="single" w:sz="4" w:space="0" w:color="000000"/>
              <w:left w:val="single" w:sz="4" w:space="0" w:color="000000"/>
              <w:bottom w:val="single" w:sz="4" w:space="0" w:color="000000"/>
              <w:right w:val="single" w:sz="4" w:space="0" w:color="000000"/>
            </w:tcBorders>
          </w:tcPr>
          <w:p w14:paraId="5C34C776" w14:textId="77777777" w:rsidR="006D0EA6" w:rsidRPr="004945FB" w:rsidRDefault="006D0EA6" w:rsidP="006D0EA6">
            <w:pPr>
              <w:ind w:left="2" w:right="92"/>
              <w:jc w:val="both"/>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 xml:space="preserve">Поддържане на чистотата на шахтите с цел нормално оттичане на дъждовната вода при интензивни валежи. </w:t>
            </w:r>
          </w:p>
        </w:tc>
        <w:tc>
          <w:tcPr>
            <w:tcW w:w="3226" w:type="dxa"/>
            <w:tcBorders>
              <w:top w:val="single" w:sz="4" w:space="0" w:color="000000"/>
              <w:left w:val="single" w:sz="4" w:space="0" w:color="000000"/>
              <w:bottom w:val="single" w:sz="4" w:space="0" w:color="000000"/>
              <w:right w:val="single" w:sz="4" w:space="0" w:color="000000"/>
            </w:tcBorders>
          </w:tcPr>
          <w:p w14:paraId="6FD4D37B" w14:textId="31FBDE1E" w:rsidR="006D0EA6" w:rsidRPr="004945FB" w:rsidRDefault="006D0EA6" w:rsidP="006D0EA6">
            <w:pPr>
              <w:ind w:left="2"/>
              <w:jc w:val="both"/>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Бр.</w:t>
            </w:r>
            <w:r w:rsidR="004945FB">
              <w:rPr>
                <w:rFonts w:ascii="Times New Roman" w:eastAsia="Times New Roman" w:hAnsi="Times New Roman" w:cs="Times New Roman"/>
                <w:color w:val="000000"/>
                <w:sz w:val="24"/>
                <w:szCs w:val="24"/>
                <w:lang w:val="en-US"/>
              </w:rPr>
              <w:t xml:space="preserve"> </w:t>
            </w:r>
            <w:r w:rsidRPr="004945FB">
              <w:rPr>
                <w:rFonts w:ascii="Times New Roman" w:eastAsia="Times New Roman" w:hAnsi="Times New Roman" w:cs="Times New Roman"/>
                <w:color w:val="000000"/>
                <w:sz w:val="24"/>
                <w:szCs w:val="24"/>
              </w:rPr>
              <w:t xml:space="preserve">почистени дъждоприемни шахти. </w:t>
            </w:r>
          </w:p>
        </w:tc>
      </w:tr>
      <w:tr w:rsidR="006D0EA6" w:rsidRPr="006D0EA6" w14:paraId="2E972F9C" w14:textId="77777777" w:rsidTr="006843F1">
        <w:tblPrEx>
          <w:tblCellMar>
            <w:top w:w="12" w:type="dxa"/>
            <w:right w:w="13" w:type="dxa"/>
          </w:tblCellMar>
        </w:tblPrEx>
        <w:trPr>
          <w:trHeight w:val="2081"/>
        </w:trPr>
        <w:tc>
          <w:tcPr>
            <w:tcW w:w="456" w:type="dxa"/>
            <w:tcBorders>
              <w:top w:val="single" w:sz="4" w:space="0" w:color="000000"/>
              <w:left w:val="single" w:sz="4" w:space="0" w:color="000000"/>
              <w:bottom w:val="single" w:sz="4" w:space="0" w:color="000000"/>
              <w:right w:val="single" w:sz="4" w:space="0" w:color="000000"/>
            </w:tcBorders>
          </w:tcPr>
          <w:p w14:paraId="76732963" w14:textId="77777777" w:rsidR="006D0EA6" w:rsidRPr="004945FB" w:rsidRDefault="006D0EA6" w:rsidP="006D0EA6">
            <w:pPr>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17.</w:t>
            </w:r>
            <w:r w:rsidRPr="004945FB">
              <w:rPr>
                <w:rFonts w:ascii="Times New Roman" w:eastAsia="Arial" w:hAnsi="Times New Roman" w:cs="Times New Roman"/>
                <w:color w:val="000000"/>
                <w:sz w:val="24"/>
                <w:szCs w:val="24"/>
              </w:rPr>
              <w:t xml:space="preserve"> </w:t>
            </w:r>
          </w:p>
        </w:tc>
        <w:tc>
          <w:tcPr>
            <w:tcW w:w="2660" w:type="dxa"/>
            <w:tcBorders>
              <w:top w:val="single" w:sz="4" w:space="0" w:color="000000"/>
              <w:left w:val="single" w:sz="4" w:space="0" w:color="000000"/>
              <w:bottom w:val="single" w:sz="4" w:space="0" w:color="000000"/>
              <w:right w:val="single" w:sz="4" w:space="0" w:color="000000"/>
            </w:tcBorders>
          </w:tcPr>
          <w:p w14:paraId="3B07B566" w14:textId="77777777" w:rsidR="006D0EA6" w:rsidRPr="004945FB" w:rsidRDefault="006D0EA6" w:rsidP="006D0EA6">
            <w:pPr>
              <w:ind w:left="2" w:right="46"/>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 xml:space="preserve">Поддръжка на проводимостта на речните корита. </w:t>
            </w:r>
          </w:p>
        </w:tc>
        <w:tc>
          <w:tcPr>
            <w:tcW w:w="3257" w:type="dxa"/>
            <w:tcBorders>
              <w:top w:val="single" w:sz="4" w:space="0" w:color="000000"/>
              <w:left w:val="single" w:sz="4" w:space="0" w:color="000000"/>
              <w:bottom w:val="single" w:sz="4" w:space="0" w:color="000000"/>
              <w:right w:val="single" w:sz="4" w:space="0" w:color="000000"/>
            </w:tcBorders>
          </w:tcPr>
          <w:p w14:paraId="31C6DC67" w14:textId="77777777" w:rsidR="006D0EA6" w:rsidRPr="004945FB" w:rsidRDefault="006D0EA6" w:rsidP="006D0EA6">
            <w:pPr>
              <w:ind w:left="2" w:right="92"/>
              <w:jc w:val="both"/>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 xml:space="preserve">Поддържане на чистотата на коритата на реките и осигуряване нормалното протичане на високите води при интензивни валежи. Защита на населението и прилежащата инфраструктура от наводнение. </w:t>
            </w:r>
          </w:p>
        </w:tc>
        <w:tc>
          <w:tcPr>
            <w:tcW w:w="3226" w:type="dxa"/>
            <w:tcBorders>
              <w:top w:val="single" w:sz="4" w:space="0" w:color="000000"/>
              <w:left w:val="single" w:sz="4" w:space="0" w:color="000000"/>
              <w:bottom w:val="single" w:sz="4" w:space="0" w:color="000000"/>
              <w:right w:val="single" w:sz="4" w:space="0" w:color="000000"/>
            </w:tcBorders>
          </w:tcPr>
          <w:p w14:paraId="350226CC" w14:textId="77777777" w:rsidR="006D0EA6" w:rsidRPr="004945FB" w:rsidRDefault="006D0EA6" w:rsidP="006D0EA6">
            <w:pPr>
              <w:ind w:left="2" w:right="74"/>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 xml:space="preserve">Линейни метри почистени площи. </w:t>
            </w:r>
          </w:p>
        </w:tc>
      </w:tr>
      <w:tr w:rsidR="006D0EA6" w:rsidRPr="006D0EA6" w14:paraId="4BEA6B31" w14:textId="77777777" w:rsidTr="006843F1">
        <w:tblPrEx>
          <w:tblCellMar>
            <w:top w:w="12" w:type="dxa"/>
            <w:right w:w="13" w:type="dxa"/>
          </w:tblCellMar>
        </w:tblPrEx>
        <w:trPr>
          <w:trHeight w:val="2840"/>
        </w:trPr>
        <w:tc>
          <w:tcPr>
            <w:tcW w:w="456" w:type="dxa"/>
            <w:tcBorders>
              <w:top w:val="single" w:sz="4" w:space="0" w:color="000000"/>
              <w:left w:val="single" w:sz="4" w:space="0" w:color="000000"/>
              <w:bottom w:val="single" w:sz="4" w:space="0" w:color="000000"/>
              <w:right w:val="single" w:sz="4" w:space="0" w:color="000000"/>
            </w:tcBorders>
          </w:tcPr>
          <w:p w14:paraId="790A42CB" w14:textId="77777777" w:rsidR="006D0EA6" w:rsidRPr="004945FB" w:rsidRDefault="006D0EA6" w:rsidP="006D0EA6">
            <w:pPr>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lastRenderedPageBreak/>
              <w:t>18.</w:t>
            </w:r>
            <w:r w:rsidRPr="004945FB">
              <w:rPr>
                <w:rFonts w:ascii="Times New Roman" w:eastAsia="Arial" w:hAnsi="Times New Roman" w:cs="Times New Roman"/>
                <w:color w:val="000000"/>
                <w:sz w:val="24"/>
                <w:szCs w:val="24"/>
              </w:rPr>
              <w:t xml:space="preserve"> </w:t>
            </w:r>
          </w:p>
        </w:tc>
        <w:tc>
          <w:tcPr>
            <w:tcW w:w="2660" w:type="dxa"/>
            <w:tcBorders>
              <w:top w:val="single" w:sz="4" w:space="0" w:color="000000"/>
              <w:left w:val="single" w:sz="4" w:space="0" w:color="000000"/>
              <w:bottom w:val="single" w:sz="4" w:space="0" w:color="000000"/>
              <w:right w:val="single" w:sz="4" w:space="0" w:color="000000"/>
            </w:tcBorders>
          </w:tcPr>
          <w:p w14:paraId="19B15EC2" w14:textId="77777777" w:rsidR="006D0EA6" w:rsidRPr="004945FB" w:rsidRDefault="006D0EA6" w:rsidP="006D0EA6">
            <w:pPr>
              <w:spacing w:line="266" w:lineRule="auto"/>
              <w:ind w:left="2" w:right="81"/>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 xml:space="preserve">Корекции на реки или ремонт на стари корекции и други хидротехнически съоръжения, вкл. </w:t>
            </w:r>
          </w:p>
          <w:p w14:paraId="448CF970" w14:textId="77777777" w:rsidR="006D0EA6" w:rsidRPr="004945FB" w:rsidRDefault="006D0EA6" w:rsidP="006D0EA6">
            <w:pPr>
              <w:ind w:left="2"/>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 xml:space="preserve">язовири, отводнителни и напоителни съоръжения. </w:t>
            </w:r>
          </w:p>
        </w:tc>
        <w:tc>
          <w:tcPr>
            <w:tcW w:w="3257" w:type="dxa"/>
            <w:tcBorders>
              <w:top w:val="single" w:sz="4" w:space="0" w:color="000000"/>
              <w:left w:val="single" w:sz="4" w:space="0" w:color="000000"/>
              <w:bottom w:val="single" w:sz="4" w:space="0" w:color="000000"/>
              <w:right w:val="single" w:sz="4" w:space="0" w:color="000000"/>
            </w:tcBorders>
          </w:tcPr>
          <w:p w14:paraId="6F4A2A08" w14:textId="77777777" w:rsidR="006D0EA6" w:rsidRPr="004945FB" w:rsidRDefault="006D0EA6" w:rsidP="006D0EA6">
            <w:pPr>
              <w:ind w:left="2" w:right="91"/>
              <w:jc w:val="both"/>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 xml:space="preserve">Предпазване от вредното въздействие на водата при наводнения в уязвими участъци от водните тела; създаване качествена и устойчива жизнена среда чрез включването на открити водни течения, като елемент от нея. Подобряване на техническото състояние на коригираните участъци. </w:t>
            </w:r>
          </w:p>
        </w:tc>
        <w:tc>
          <w:tcPr>
            <w:tcW w:w="3226" w:type="dxa"/>
            <w:tcBorders>
              <w:top w:val="single" w:sz="4" w:space="0" w:color="000000"/>
              <w:left w:val="single" w:sz="4" w:space="0" w:color="000000"/>
              <w:bottom w:val="single" w:sz="4" w:space="0" w:color="000000"/>
              <w:right w:val="single" w:sz="4" w:space="0" w:color="000000"/>
            </w:tcBorders>
          </w:tcPr>
          <w:p w14:paraId="0B3B67C6" w14:textId="77777777" w:rsidR="006D0EA6" w:rsidRPr="004945FB" w:rsidRDefault="006D0EA6" w:rsidP="006D0EA6">
            <w:pPr>
              <w:spacing w:after="133" w:line="281" w:lineRule="auto"/>
              <w:ind w:left="2" w:right="89"/>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 xml:space="preserve">Линейни метри изградени съоръжения/ ремонтирани съоръжения. </w:t>
            </w:r>
          </w:p>
          <w:p w14:paraId="0108DBF1" w14:textId="77777777" w:rsidR="006D0EA6" w:rsidRPr="004945FB" w:rsidRDefault="006D0EA6" w:rsidP="006D0EA6">
            <w:pPr>
              <w:ind w:left="2"/>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 xml:space="preserve"> </w:t>
            </w:r>
          </w:p>
        </w:tc>
      </w:tr>
      <w:tr w:rsidR="006D0EA6" w:rsidRPr="006D0EA6" w14:paraId="5A082954" w14:textId="77777777" w:rsidTr="006843F1">
        <w:tblPrEx>
          <w:tblCellMar>
            <w:top w:w="12" w:type="dxa"/>
            <w:right w:w="13" w:type="dxa"/>
          </w:tblCellMar>
        </w:tblPrEx>
        <w:trPr>
          <w:trHeight w:val="2665"/>
        </w:trPr>
        <w:tc>
          <w:tcPr>
            <w:tcW w:w="456" w:type="dxa"/>
            <w:tcBorders>
              <w:top w:val="single" w:sz="4" w:space="0" w:color="000000"/>
              <w:left w:val="single" w:sz="4" w:space="0" w:color="000000"/>
              <w:bottom w:val="single" w:sz="4" w:space="0" w:color="000000"/>
              <w:right w:val="single" w:sz="4" w:space="0" w:color="000000"/>
            </w:tcBorders>
          </w:tcPr>
          <w:p w14:paraId="7B1F0AF1" w14:textId="77777777" w:rsidR="006D0EA6" w:rsidRPr="004945FB" w:rsidRDefault="006D0EA6" w:rsidP="006D0EA6">
            <w:pPr>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19.</w:t>
            </w:r>
            <w:r w:rsidRPr="004945FB">
              <w:rPr>
                <w:rFonts w:ascii="Times New Roman" w:eastAsia="Arial" w:hAnsi="Times New Roman" w:cs="Times New Roman"/>
                <w:color w:val="000000"/>
                <w:sz w:val="24"/>
                <w:szCs w:val="24"/>
              </w:rPr>
              <w:t xml:space="preserve"> </w:t>
            </w:r>
          </w:p>
        </w:tc>
        <w:tc>
          <w:tcPr>
            <w:tcW w:w="2660" w:type="dxa"/>
            <w:tcBorders>
              <w:top w:val="single" w:sz="4" w:space="0" w:color="000000"/>
              <w:left w:val="single" w:sz="4" w:space="0" w:color="000000"/>
              <w:bottom w:val="single" w:sz="4" w:space="0" w:color="000000"/>
              <w:right w:val="single" w:sz="4" w:space="0" w:color="000000"/>
            </w:tcBorders>
          </w:tcPr>
          <w:p w14:paraId="70F3CA8A" w14:textId="77777777" w:rsidR="006D0EA6" w:rsidRPr="004945FB" w:rsidRDefault="006D0EA6" w:rsidP="006D0EA6">
            <w:pPr>
              <w:ind w:left="2" w:right="67"/>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 xml:space="preserve">Въвеждане на изискване за използване на  „зелени покриви“, „зелени стени“ и други иновативни методи за улавяне на дъждовни води при новото строителство и насърчаване използването им при съществуващите сгради. </w:t>
            </w:r>
          </w:p>
        </w:tc>
        <w:tc>
          <w:tcPr>
            <w:tcW w:w="3257" w:type="dxa"/>
            <w:tcBorders>
              <w:top w:val="single" w:sz="4" w:space="0" w:color="000000"/>
              <w:left w:val="single" w:sz="4" w:space="0" w:color="000000"/>
              <w:bottom w:val="single" w:sz="4" w:space="0" w:color="000000"/>
              <w:right w:val="single" w:sz="4" w:space="0" w:color="000000"/>
            </w:tcBorders>
          </w:tcPr>
          <w:p w14:paraId="53AE0E3C" w14:textId="648B5794" w:rsidR="006D0EA6" w:rsidRPr="004945FB" w:rsidRDefault="006D0EA6" w:rsidP="006D0EA6">
            <w:pPr>
              <w:ind w:left="2" w:right="93"/>
              <w:jc w:val="both"/>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 xml:space="preserve">Намаляване на риска от наводнения за градските части, особено в цетралните градски части на община </w:t>
            </w:r>
            <w:r w:rsidR="005179C2" w:rsidRPr="004945FB">
              <w:rPr>
                <w:rFonts w:ascii="Times New Roman" w:eastAsia="Times New Roman" w:hAnsi="Times New Roman" w:cs="Times New Roman"/>
                <w:color w:val="000000"/>
                <w:sz w:val="24"/>
                <w:szCs w:val="24"/>
              </w:rPr>
              <w:t>Русе</w:t>
            </w:r>
            <w:r w:rsidRPr="004945FB">
              <w:rPr>
                <w:rFonts w:ascii="Times New Roman" w:eastAsia="Times New Roman" w:hAnsi="Times New Roman" w:cs="Times New Roman"/>
                <w:color w:val="000000"/>
                <w:sz w:val="24"/>
                <w:szCs w:val="24"/>
              </w:rPr>
              <w:t xml:space="preserve">  </w:t>
            </w:r>
          </w:p>
        </w:tc>
        <w:tc>
          <w:tcPr>
            <w:tcW w:w="3226" w:type="dxa"/>
            <w:tcBorders>
              <w:top w:val="single" w:sz="4" w:space="0" w:color="000000"/>
              <w:left w:val="single" w:sz="4" w:space="0" w:color="000000"/>
              <w:bottom w:val="single" w:sz="4" w:space="0" w:color="000000"/>
              <w:right w:val="single" w:sz="4" w:space="0" w:color="000000"/>
            </w:tcBorders>
          </w:tcPr>
          <w:p w14:paraId="5765089C" w14:textId="77777777" w:rsidR="006D0EA6" w:rsidRPr="004945FB" w:rsidRDefault="006D0EA6" w:rsidP="006D0EA6">
            <w:pPr>
              <w:ind w:left="2"/>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 xml:space="preserve">Брой изградени съоръжения. </w:t>
            </w:r>
          </w:p>
        </w:tc>
      </w:tr>
      <w:tr w:rsidR="006D0EA6" w:rsidRPr="006D0EA6" w14:paraId="249FE4C5" w14:textId="77777777" w:rsidTr="006843F1">
        <w:tblPrEx>
          <w:tblCellMar>
            <w:top w:w="12" w:type="dxa"/>
            <w:right w:w="13" w:type="dxa"/>
          </w:tblCellMar>
        </w:tblPrEx>
        <w:trPr>
          <w:trHeight w:val="2082"/>
        </w:trPr>
        <w:tc>
          <w:tcPr>
            <w:tcW w:w="456" w:type="dxa"/>
            <w:tcBorders>
              <w:top w:val="single" w:sz="4" w:space="0" w:color="000000"/>
              <w:left w:val="single" w:sz="4" w:space="0" w:color="000000"/>
              <w:bottom w:val="single" w:sz="4" w:space="0" w:color="000000"/>
              <w:right w:val="single" w:sz="4" w:space="0" w:color="000000"/>
            </w:tcBorders>
          </w:tcPr>
          <w:p w14:paraId="0626617F" w14:textId="77777777" w:rsidR="006D0EA6" w:rsidRPr="004945FB" w:rsidRDefault="006D0EA6" w:rsidP="006D0EA6">
            <w:pPr>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20.</w:t>
            </w:r>
            <w:r w:rsidRPr="004945FB">
              <w:rPr>
                <w:rFonts w:ascii="Times New Roman" w:eastAsia="Arial" w:hAnsi="Times New Roman" w:cs="Times New Roman"/>
                <w:color w:val="000000"/>
                <w:sz w:val="24"/>
                <w:szCs w:val="24"/>
              </w:rPr>
              <w:t xml:space="preserve"> </w:t>
            </w:r>
          </w:p>
        </w:tc>
        <w:tc>
          <w:tcPr>
            <w:tcW w:w="2660" w:type="dxa"/>
            <w:tcBorders>
              <w:top w:val="single" w:sz="4" w:space="0" w:color="000000"/>
              <w:left w:val="single" w:sz="4" w:space="0" w:color="000000"/>
              <w:bottom w:val="single" w:sz="4" w:space="0" w:color="000000"/>
              <w:right w:val="single" w:sz="4" w:space="0" w:color="000000"/>
            </w:tcBorders>
          </w:tcPr>
          <w:p w14:paraId="097700C9" w14:textId="64E2D676" w:rsidR="006D0EA6" w:rsidRPr="004945FB" w:rsidRDefault="006D0EA6" w:rsidP="006D0EA6">
            <w:pPr>
              <w:ind w:left="2"/>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 xml:space="preserve">Изготвяне на детайлна карта за риска от наводнения за територията на община </w:t>
            </w:r>
            <w:r w:rsidR="005179C2" w:rsidRPr="004945FB">
              <w:rPr>
                <w:rFonts w:ascii="Times New Roman" w:eastAsia="Times New Roman" w:hAnsi="Times New Roman" w:cs="Times New Roman"/>
                <w:color w:val="000000"/>
                <w:sz w:val="24"/>
                <w:szCs w:val="24"/>
              </w:rPr>
              <w:t>Русе</w:t>
            </w:r>
            <w:r w:rsidRPr="004945FB">
              <w:rPr>
                <w:rFonts w:ascii="Times New Roman" w:eastAsia="Times New Roman" w:hAnsi="Times New Roman" w:cs="Times New Roman"/>
                <w:color w:val="000000"/>
                <w:sz w:val="24"/>
                <w:szCs w:val="24"/>
              </w:rPr>
              <w:t xml:space="preserve">, която отчита реалното състояние на изградените съоръжения. </w:t>
            </w:r>
          </w:p>
        </w:tc>
        <w:tc>
          <w:tcPr>
            <w:tcW w:w="3257" w:type="dxa"/>
            <w:tcBorders>
              <w:top w:val="single" w:sz="4" w:space="0" w:color="000000"/>
              <w:left w:val="single" w:sz="4" w:space="0" w:color="000000"/>
              <w:bottom w:val="single" w:sz="4" w:space="0" w:color="000000"/>
              <w:right w:val="single" w:sz="4" w:space="0" w:color="000000"/>
            </w:tcBorders>
          </w:tcPr>
          <w:p w14:paraId="3565C29D" w14:textId="2ECC9C0B" w:rsidR="006D0EA6" w:rsidRPr="004945FB" w:rsidRDefault="006D0EA6" w:rsidP="006D0EA6">
            <w:pPr>
              <w:ind w:left="2" w:right="91"/>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 xml:space="preserve">Идентифициране на районите с повишен риск от наводнения. Подобряване на планирането. Повишаване на ефективността на оползотворяване на обществения ресурс. </w:t>
            </w:r>
          </w:p>
        </w:tc>
        <w:tc>
          <w:tcPr>
            <w:tcW w:w="3226" w:type="dxa"/>
            <w:tcBorders>
              <w:top w:val="single" w:sz="4" w:space="0" w:color="000000"/>
              <w:left w:val="single" w:sz="4" w:space="0" w:color="000000"/>
              <w:bottom w:val="single" w:sz="4" w:space="0" w:color="000000"/>
              <w:right w:val="single" w:sz="4" w:space="0" w:color="000000"/>
            </w:tcBorders>
          </w:tcPr>
          <w:p w14:paraId="1BE7BF3A" w14:textId="77777777" w:rsidR="006D0EA6" w:rsidRPr="004945FB" w:rsidRDefault="006D0EA6" w:rsidP="006D0EA6">
            <w:pPr>
              <w:ind w:left="2" w:right="75"/>
              <w:rPr>
                <w:rFonts w:ascii="Times New Roman" w:eastAsia="Times New Roman" w:hAnsi="Times New Roman" w:cs="Times New Roman"/>
                <w:color w:val="000000"/>
                <w:sz w:val="24"/>
                <w:szCs w:val="24"/>
              </w:rPr>
            </w:pPr>
            <w:r w:rsidRPr="004945FB">
              <w:rPr>
                <w:rFonts w:ascii="Times New Roman" w:eastAsia="Times New Roman" w:hAnsi="Times New Roman" w:cs="Times New Roman"/>
                <w:color w:val="000000"/>
                <w:sz w:val="24"/>
                <w:szCs w:val="24"/>
              </w:rPr>
              <w:t xml:space="preserve">Изготвена карта и идентифициране на зони с повишен риск от наводнения. </w:t>
            </w:r>
          </w:p>
        </w:tc>
      </w:tr>
    </w:tbl>
    <w:p w14:paraId="25182519" w14:textId="5D89C69B" w:rsidR="006D0EA6" w:rsidRPr="006D0EA6" w:rsidRDefault="006D0EA6" w:rsidP="006D0EA6">
      <w:pPr>
        <w:spacing w:before="240" w:after="13" w:line="388" w:lineRule="auto"/>
        <w:ind w:left="-15" w:right="33" w:firstLine="710"/>
        <w:jc w:val="both"/>
        <w:rPr>
          <w:rFonts w:eastAsia="Times New Roman"/>
          <w:b w:val="0"/>
          <w:color w:val="000000"/>
          <w:szCs w:val="22"/>
          <w:lang w:eastAsia="bg-BG"/>
        </w:rPr>
      </w:pPr>
      <w:r w:rsidRPr="006D0EA6">
        <w:rPr>
          <w:rFonts w:eastAsia="Times New Roman"/>
          <w:b w:val="0"/>
          <w:color w:val="000000"/>
          <w:szCs w:val="22"/>
          <w:lang w:eastAsia="bg-BG"/>
        </w:rPr>
        <w:t xml:space="preserve">Чрез поддържане на качеството на повърхностни и подземните води на територията на общината ще бъде пряко и косвено повлияно постигането и на други специфични цели от Общинската програма за опазване на околна среда: </w:t>
      </w:r>
    </w:p>
    <w:p w14:paraId="2A53E728" w14:textId="399861F5" w:rsidR="006D0EA6" w:rsidRDefault="006D0EA6" w:rsidP="006D0EA6">
      <w:pPr>
        <w:spacing w:after="161"/>
        <w:ind w:left="10" w:right="3" w:hanging="10"/>
        <w:jc w:val="both"/>
        <w:rPr>
          <w:rFonts w:eastAsia="Times New Roman"/>
          <w:b w:val="0"/>
          <w:color w:val="000000"/>
          <w:szCs w:val="22"/>
          <w:lang w:eastAsia="bg-BG"/>
        </w:rPr>
      </w:pPr>
      <w:r w:rsidRPr="006D0EA6">
        <w:rPr>
          <w:rFonts w:eastAsia="Times New Roman"/>
          <w:b w:val="0"/>
          <w:color w:val="000000"/>
          <w:szCs w:val="22"/>
          <w:lang w:eastAsia="bg-BG"/>
        </w:rPr>
        <w:t xml:space="preserve">Специфична </w:t>
      </w:r>
      <w:r w:rsidRPr="00951E2F">
        <w:rPr>
          <w:rFonts w:eastAsia="Times New Roman"/>
          <w:b w:val="0"/>
          <w:color w:val="000000"/>
          <w:szCs w:val="22"/>
          <w:lang w:eastAsia="bg-BG"/>
        </w:rPr>
        <w:t>стратегическа цел (ССЦ) 4</w:t>
      </w:r>
      <w:r w:rsidR="00172730">
        <w:rPr>
          <w:rFonts w:eastAsia="Times New Roman"/>
          <w:b w:val="0"/>
          <w:color w:val="000000"/>
          <w:szCs w:val="22"/>
          <w:lang w:eastAsia="bg-BG"/>
        </w:rPr>
        <w:t xml:space="preserve">, </w:t>
      </w:r>
      <w:r w:rsidRPr="00951E2F">
        <w:rPr>
          <w:rFonts w:eastAsia="Times New Roman"/>
          <w:b w:val="0"/>
          <w:color w:val="000000"/>
          <w:szCs w:val="22"/>
          <w:lang w:eastAsia="bg-BG"/>
        </w:rPr>
        <w:t>ССЦ</w:t>
      </w:r>
      <w:r w:rsidR="00951E2F" w:rsidRPr="00951E2F">
        <w:rPr>
          <w:rFonts w:eastAsia="Times New Roman"/>
          <w:b w:val="0"/>
          <w:color w:val="000000"/>
          <w:szCs w:val="22"/>
          <w:lang w:eastAsia="bg-BG"/>
        </w:rPr>
        <w:t xml:space="preserve"> 6</w:t>
      </w:r>
      <w:r w:rsidR="00172730">
        <w:rPr>
          <w:rFonts w:eastAsia="Times New Roman"/>
          <w:b w:val="0"/>
          <w:color w:val="000000"/>
          <w:szCs w:val="22"/>
          <w:lang w:eastAsia="bg-BG"/>
        </w:rPr>
        <w:t>,</w:t>
      </w:r>
      <w:r w:rsidR="00172730" w:rsidRPr="00172730">
        <w:rPr>
          <w:b w:val="0"/>
          <w:bCs/>
        </w:rPr>
        <w:t xml:space="preserve"> </w:t>
      </w:r>
      <w:r w:rsidR="00172730" w:rsidRPr="00172730">
        <w:rPr>
          <w:rFonts w:eastAsia="Times New Roman"/>
          <w:b w:val="0"/>
          <w:bCs/>
          <w:color w:val="000000"/>
          <w:szCs w:val="22"/>
          <w:lang w:eastAsia="bg-BG"/>
        </w:rPr>
        <w:t>ССЦ 7</w:t>
      </w:r>
      <w:r w:rsidR="00172730">
        <w:rPr>
          <w:rFonts w:eastAsia="Times New Roman"/>
          <w:b w:val="0"/>
          <w:color w:val="000000"/>
          <w:szCs w:val="22"/>
          <w:lang w:eastAsia="bg-BG"/>
        </w:rPr>
        <w:t xml:space="preserve"> </w:t>
      </w:r>
      <w:r w:rsidRPr="00951E2F">
        <w:rPr>
          <w:rFonts w:eastAsia="Times New Roman"/>
          <w:b w:val="0"/>
          <w:color w:val="000000"/>
          <w:szCs w:val="22"/>
          <w:lang w:eastAsia="bg-BG"/>
        </w:rPr>
        <w:t>.</w:t>
      </w:r>
    </w:p>
    <w:p w14:paraId="5B1C603A" w14:textId="77777777" w:rsidR="008450CF" w:rsidRDefault="008450CF" w:rsidP="00E512B7">
      <w:pPr>
        <w:spacing w:after="161"/>
        <w:ind w:left="10" w:right="3" w:hanging="10"/>
        <w:jc w:val="both"/>
        <w:rPr>
          <w:rFonts w:eastAsia="Times New Roman"/>
          <w:bCs/>
          <w:i/>
          <w:color w:val="000000"/>
          <w:szCs w:val="22"/>
          <w:u w:val="single" w:color="000000"/>
          <w:lang w:eastAsia="bg-BG"/>
        </w:rPr>
      </w:pPr>
    </w:p>
    <w:p w14:paraId="4377BDDB" w14:textId="77777777" w:rsidR="008450CF" w:rsidRDefault="008450CF" w:rsidP="00E512B7">
      <w:pPr>
        <w:spacing w:after="161"/>
        <w:ind w:left="10" w:right="3" w:hanging="10"/>
        <w:jc w:val="both"/>
        <w:rPr>
          <w:rFonts w:eastAsia="Times New Roman"/>
          <w:bCs/>
          <w:i/>
          <w:color w:val="000000"/>
          <w:szCs w:val="22"/>
          <w:u w:val="single" w:color="000000"/>
          <w:lang w:eastAsia="bg-BG"/>
        </w:rPr>
      </w:pPr>
    </w:p>
    <w:p w14:paraId="24C6FD0C" w14:textId="77777777" w:rsidR="008450CF" w:rsidRDefault="008450CF" w:rsidP="00E512B7">
      <w:pPr>
        <w:spacing w:after="161"/>
        <w:ind w:left="10" w:right="3" w:hanging="10"/>
        <w:jc w:val="both"/>
        <w:rPr>
          <w:rFonts w:eastAsia="Times New Roman"/>
          <w:bCs/>
          <w:i/>
          <w:color w:val="000000"/>
          <w:szCs w:val="22"/>
          <w:u w:val="single" w:color="000000"/>
          <w:lang w:eastAsia="bg-BG"/>
        </w:rPr>
      </w:pPr>
    </w:p>
    <w:p w14:paraId="25B7A43B" w14:textId="77777777" w:rsidR="008450CF" w:rsidRDefault="008450CF" w:rsidP="00E512B7">
      <w:pPr>
        <w:spacing w:after="161"/>
        <w:ind w:left="10" w:right="3" w:hanging="10"/>
        <w:jc w:val="both"/>
        <w:rPr>
          <w:rFonts w:eastAsia="Times New Roman"/>
          <w:bCs/>
          <w:i/>
          <w:color w:val="000000"/>
          <w:szCs w:val="22"/>
          <w:u w:val="single" w:color="000000"/>
          <w:lang w:eastAsia="bg-BG"/>
        </w:rPr>
      </w:pPr>
    </w:p>
    <w:p w14:paraId="344970B8" w14:textId="77777777" w:rsidR="008450CF" w:rsidRDefault="008450CF" w:rsidP="00E512B7">
      <w:pPr>
        <w:spacing w:after="161"/>
        <w:ind w:left="10" w:right="3" w:hanging="10"/>
        <w:jc w:val="both"/>
        <w:rPr>
          <w:rFonts w:eastAsia="Times New Roman"/>
          <w:bCs/>
          <w:i/>
          <w:color w:val="000000"/>
          <w:szCs w:val="22"/>
          <w:u w:val="single" w:color="000000"/>
          <w:lang w:eastAsia="bg-BG"/>
        </w:rPr>
      </w:pPr>
    </w:p>
    <w:p w14:paraId="4F5DD9FD" w14:textId="77777777" w:rsidR="008450CF" w:rsidRDefault="008450CF" w:rsidP="00E512B7">
      <w:pPr>
        <w:spacing w:after="161"/>
        <w:ind w:left="10" w:right="3" w:hanging="10"/>
        <w:jc w:val="both"/>
        <w:rPr>
          <w:rFonts w:eastAsia="Times New Roman"/>
          <w:bCs/>
          <w:i/>
          <w:color w:val="000000"/>
          <w:szCs w:val="22"/>
          <w:u w:val="single" w:color="000000"/>
          <w:lang w:eastAsia="bg-BG"/>
        </w:rPr>
      </w:pPr>
    </w:p>
    <w:p w14:paraId="4A8C4A9E" w14:textId="0076245E" w:rsidR="00E512B7" w:rsidRDefault="00E512B7" w:rsidP="00AF08EE">
      <w:pPr>
        <w:shd w:val="clear" w:color="auto" w:fill="C5E0B3" w:themeFill="accent6" w:themeFillTint="66"/>
        <w:spacing w:after="161"/>
        <w:ind w:left="10" w:right="3" w:hanging="10"/>
        <w:jc w:val="both"/>
        <w:rPr>
          <w:rFonts w:eastAsia="Times New Roman"/>
          <w:bCs/>
          <w:i/>
          <w:color w:val="000000"/>
          <w:szCs w:val="22"/>
          <w:u w:val="single" w:color="000000"/>
          <w:lang w:eastAsia="bg-BG"/>
        </w:rPr>
      </w:pPr>
      <w:r w:rsidRPr="00E512B7">
        <w:rPr>
          <w:rFonts w:eastAsia="Times New Roman"/>
          <w:bCs/>
          <w:i/>
          <w:color w:val="000000"/>
          <w:szCs w:val="22"/>
          <w:u w:val="single" w:color="000000"/>
          <w:lang w:eastAsia="bg-BG"/>
        </w:rPr>
        <w:lastRenderedPageBreak/>
        <w:t>План за действие за постигане на Специфична стратегическа цел 3 –,,</w:t>
      </w:r>
      <w:r w:rsidRPr="00E512B7">
        <w:rPr>
          <w:rFonts w:ascii="Microsoft Sans Serif" w:eastAsia="Microsoft Sans Serif" w:hAnsi="Microsoft Sans Serif" w:cs="Microsoft Sans Serif"/>
          <w:bCs/>
          <w:color w:val="000000"/>
          <w:sz w:val="25"/>
          <w:szCs w:val="22"/>
          <w:u w:val="single" w:color="000000"/>
          <w:lang w:eastAsia="bg-BG"/>
        </w:rPr>
        <w:t xml:space="preserve"> </w:t>
      </w:r>
      <w:r w:rsidRPr="00E512B7">
        <w:rPr>
          <w:rFonts w:eastAsia="Times New Roman"/>
          <w:bCs/>
          <w:i/>
          <w:color w:val="000000"/>
          <w:szCs w:val="22"/>
          <w:u w:val="single" w:color="000000"/>
          <w:lang w:eastAsia="bg-BG"/>
        </w:rPr>
        <w:t>Да се изпълнят количествените цели по „отпадъци“ на общинско ниво, чрез</w:t>
      </w:r>
      <w:r w:rsidRPr="00E512B7">
        <w:rPr>
          <w:rFonts w:eastAsia="Times New Roman"/>
          <w:bCs/>
          <w:i/>
          <w:color w:val="000000"/>
          <w:szCs w:val="22"/>
          <w:lang w:eastAsia="bg-BG"/>
        </w:rPr>
        <w:t xml:space="preserve"> </w:t>
      </w:r>
      <w:r w:rsidRPr="00E512B7">
        <w:rPr>
          <w:rFonts w:eastAsia="Times New Roman"/>
          <w:bCs/>
          <w:i/>
          <w:color w:val="000000"/>
          <w:szCs w:val="22"/>
          <w:u w:val="single" w:color="000000"/>
          <w:lang w:eastAsia="bg-BG"/>
        </w:rPr>
        <w:t>прилагане на мерки, съгласно йерархията при управление на отпадъците - предотвратяване, подготовка за повторна употреба, рециклиране, оползотворяване на материалите и енергията и в минимална степен екологосъобразно обезвреждане</w:t>
      </w:r>
      <w:r w:rsidRPr="00E512B7">
        <w:rPr>
          <w:rFonts w:eastAsia="Times New Roman"/>
          <w:bCs/>
          <w:i/>
          <w:color w:val="000000"/>
          <w:szCs w:val="22"/>
          <w:lang w:eastAsia="bg-BG"/>
        </w:rPr>
        <w:t xml:space="preserve"> </w:t>
      </w:r>
      <w:r w:rsidRPr="00E512B7">
        <w:rPr>
          <w:rFonts w:eastAsia="Times New Roman"/>
          <w:bCs/>
          <w:i/>
          <w:color w:val="000000"/>
          <w:szCs w:val="22"/>
          <w:u w:val="single" w:color="000000"/>
          <w:lang w:eastAsia="bg-BG"/>
        </w:rPr>
        <w:t>чрез депониране“</w:t>
      </w:r>
    </w:p>
    <w:tbl>
      <w:tblPr>
        <w:tblStyle w:val="TableGrid3"/>
        <w:tblW w:w="9457" w:type="dxa"/>
        <w:tblInd w:w="-106" w:type="dxa"/>
        <w:tblCellMar>
          <w:top w:w="14" w:type="dxa"/>
          <w:left w:w="106" w:type="dxa"/>
          <w:right w:w="51" w:type="dxa"/>
        </w:tblCellMar>
        <w:tblLook w:val="04A0" w:firstRow="1" w:lastRow="0" w:firstColumn="1" w:lastColumn="0" w:noHBand="0" w:noVBand="1"/>
      </w:tblPr>
      <w:tblGrid>
        <w:gridCol w:w="457"/>
        <w:gridCol w:w="2621"/>
        <w:gridCol w:w="3260"/>
        <w:gridCol w:w="3119"/>
      </w:tblGrid>
      <w:tr w:rsidR="00E512B7" w:rsidRPr="00E512B7" w14:paraId="164CD797" w14:textId="77777777" w:rsidTr="00DE0532">
        <w:trPr>
          <w:trHeight w:val="749"/>
        </w:trPr>
        <w:tc>
          <w:tcPr>
            <w:tcW w:w="457" w:type="dxa"/>
            <w:tcBorders>
              <w:top w:val="single" w:sz="4" w:space="0" w:color="000000"/>
              <w:left w:val="single" w:sz="4" w:space="0" w:color="000000"/>
              <w:bottom w:val="single" w:sz="4" w:space="0" w:color="000000"/>
              <w:right w:val="single" w:sz="4" w:space="0" w:color="000000"/>
            </w:tcBorders>
            <w:shd w:val="clear" w:color="auto" w:fill="FFE599"/>
          </w:tcPr>
          <w:p w14:paraId="03177082" w14:textId="77777777" w:rsidR="00E512B7" w:rsidRPr="00A30BAF" w:rsidRDefault="00E512B7" w:rsidP="00E512B7">
            <w:pPr>
              <w:ind w:left="10"/>
              <w:jc w:val="both"/>
              <w:rPr>
                <w:rFonts w:ascii="Times New Roman" w:eastAsia="Times New Roman" w:hAnsi="Times New Roman" w:cs="Times New Roman"/>
                <w:b/>
                <w:bCs/>
                <w:color w:val="000000"/>
                <w:sz w:val="24"/>
                <w:szCs w:val="24"/>
              </w:rPr>
            </w:pPr>
            <w:r w:rsidRPr="00A30BAF">
              <w:rPr>
                <w:rFonts w:ascii="Times New Roman" w:eastAsia="Times New Roman" w:hAnsi="Times New Roman" w:cs="Times New Roman"/>
                <w:b/>
                <w:bCs/>
                <w:color w:val="000000"/>
                <w:sz w:val="24"/>
                <w:szCs w:val="24"/>
              </w:rPr>
              <w:t xml:space="preserve">№ </w:t>
            </w:r>
          </w:p>
        </w:tc>
        <w:tc>
          <w:tcPr>
            <w:tcW w:w="2621" w:type="dxa"/>
            <w:tcBorders>
              <w:top w:val="single" w:sz="4" w:space="0" w:color="000000"/>
              <w:left w:val="single" w:sz="4" w:space="0" w:color="000000"/>
              <w:bottom w:val="single" w:sz="4" w:space="0" w:color="000000"/>
              <w:right w:val="single" w:sz="4" w:space="0" w:color="000000"/>
            </w:tcBorders>
            <w:shd w:val="clear" w:color="auto" w:fill="FFE599"/>
          </w:tcPr>
          <w:p w14:paraId="3543EE4A" w14:textId="77777777" w:rsidR="00E512B7" w:rsidRPr="00A30BAF" w:rsidRDefault="00E512B7" w:rsidP="00E512B7">
            <w:pPr>
              <w:ind w:right="56"/>
              <w:jc w:val="center"/>
              <w:rPr>
                <w:rFonts w:ascii="Times New Roman" w:eastAsia="Times New Roman" w:hAnsi="Times New Roman" w:cs="Times New Roman"/>
                <w:b/>
                <w:bCs/>
                <w:color w:val="000000"/>
                <w:sz w:val="24"/>
                <w:szCs w:val="24"/>
              </w:rPr>
            </w:pPr>
            <w:r w:rsidRPr="00A30BAF">
              <w:rPr>
                <w:rFonts w:ascii="Times New Roman" w:eastAsia="Times New Roman" w:hAnsi="Times New Roman" w:cs="Times New Roman"/>
                <w:b/>
                <w:bCs/>
                <w:color w:val="000000"/>
                <w:sz w:val="24"/>
                <w:szCs w:val="24"/>
              </w:rPr>
              <w:t xml:space="preserve">Стратегическа мярка </w:t>
            </w:r>
          </w:p>
        </w:tc>
        <w:tc>
          <w:tcPr>
            <w:tcW w:w="3260" w:type="dxa"/>
            <w:tcBorders>
              <w:top w:val="single" w:sz="4" w:space="0" w:color="000000"/>
              <w:left w:val="single" w:sz="4" w:space="0" w:color="000000"/>
              <w:bottom w:val="single" w:sz="4" w:space="0" w:color="000000"/>
              <w:right w:val="single" w:sz="4" w:space="0" w:color="000000"/>
            </w:tcBorders>
            <w:shd w:val="clear" w:color="auto" w:fill="FFE599"/>
          </w:tcPr>
          <w:p w14:paraId="0A19562B" w14:textId="77777777" w:rsidR="00E512B7" w:rsidRPr="00A30BAF" w:rsidRDefault="00E512B7" w:rsidP="00E512B7">
            <w:pPr>
              <w:jc w:val="center"/>
              <w:rPr>
                <w:rFonts w:ascii="Times New Roman" w:eastAsia="Times New Roman" w:hAnsi="Times New Roman" w:cs="Times New Roman"/>
                <w:b/>
                <w:bCs/>
                <w:color w:val="000000"/>
                <w:sz w:val="24"/>
                <w:szCs w:val="24"/>
              </w:rPr>
            </w:pPr>
            <w:r w:rsidRPr="00A30BAF">
              <w:rPr>
                <w:rFonts w:ascii="Times New Roman" w:eastAsia="Times New Roman" w:hAnsi="Times New Roman" w:cs="Times New Roman"/>
                <w:b/>
                <w:bCs/>
                <w:color w:val="000000"/>
                <w:sz w:val="24"/>
                <w:szCs w:val="24"/>
              </w:rPr>
              <w:t xml:space="preserve">Очаквани резултати от изпълнение на мярката </w:t>
            </w:r>
          </w:p>
        </w:tc>
        <w:tc>
          <w:tcPr>
            <w:tcW w:w="3119" w:type="dxa"/>
            <w:tcBorders>
              <w:top w:val="single" w:sz="4" w:space="0" w:color="000000"/>
              <w:left w:val="single" w:sz="4" w:space="0" w:color="000000"/>
              <w:bottom w:val="single" w:sz="4" w:space="0" w:color="000000"/>
              <w:right w:val="single" w:sz="4" w:space="0" w:color="000000"/>
            </w:tcBorders>
            <w:shd w:val="clear" w:color="auto" w:fill="FFE599"/>
          </w:tcPr>
          <w:p w14:paraId="090B6C77" w14:textId="77777777" w:rsidR="00E512B7" w:rsidRPr="00A30BAF" w:rsidRDefault="00E512B7" w:rsidP="00E512B7">
            <w:pPr>
              <w:jc w:val="center"/>
              <w:rPr>
                <w:rFonts w:ascii="Times New Roman" w:eastAsia="Times New Roman" w:hAnsi="Times New Roman" w:cs="Times New Roman"/>
                <w:b/>
                <w:bCs/>
                <w:color w:val="000000"/>
                <w:sz w:val="24"/>
                <w:szCs w:val="24"/>
              </w:rPr>
            </w:pPr>
            <w:r w:rsidRPr="00A30BAF">
              <w:rPr>
                <w:rFonts w:ascii="Times New Roman" w:eastAsia="Times New Roman" w:hAnsi="Times New Roman" w:cs="Times New Roman"/>
                <w:b/>
                <w:bCs/>
                <w:color w:val="000000"/>
                <w:sz w:val="24"/>
                <w:szCs w:val="24"/>
              </w:rPr>
              <w:t xml:space="preserve">Индикатори за изпълнение </w:t>
            </w:r>
          </w:p>
        </w:tc>
      </w:tr>
      <w:tr w:rsidR="00E512B7" w:rsidRPr="00E512B7" w14:paraId="3B4A20DC" w14:textId="77777777" w:rsidTr="00DE0532">
        <w:trPr>
          <w:trHeight w:val="2924"/>
        </w:trPr>
        <w:tc>
          <w:tcPr>
            <w:tcW w:w="457" w:type="dxa"/>
            <w:tcBorders>
              <w:top w:val="single" w:sz="4" w:space="0" w:color="000000"/>
              <w:left w:val="single" w:sz="4" w:space="0" w:color="000000"/>
              <w:bottom w:val="single" w:sz="4" w:space="0" w:color="000000"/>
              <w:right w:val="single" w:sz="4" w:space="0" w:color="000000"/>
            </w:tcBorders>
          </w:tcPr>
          <w:p w14:paraId="1CF784D7" w14:textId="77777777" w:rsidR="00E512B7" w:rsidRPr="00E512B7" w:rsidRDefault="00E512B7" w:rsidP="00E512B7">
            <w:pPr>
              <w:rPr>
                <w:rFonts w:eastAsia="Times New Roman"/>
                <w:color w:val="000000"/>
              </w:rPr>
            </w:pPr>
            <w:r w:rsidRPr="00E512B7">
              <w:rPr>
                <w:rFonts w:eastAsia="Times New Roman"/>
                <w:color w:val="000000"/>
              </w:rPr>
              <w:t>1.</w:t>
            </w:r>
            <w:r w:rsidRPr="00E512B7">
              <w:rPr>
                <w:rFonts w:eastAsia="Arial"/>
                <w:color w:val="000000"/>
              </w:rPr>
              <w:t xml:space="preserve"> </w:t>
            </w:r>
          </w:p>
        </w:tc>
        <w:tc>
          <w:tcPr>
            <w:tcW w:w="2621" w:type="dxa"/>
            <w:tcBorders>
              <w:top w:val="single" w:sz="4" w:space="0" w:color="000000"/>
              <w:left w:val="single" w:sz="4" w:space="0" w:color="000000"/>
              <w:bottom w:val="single" w:sz="4" w:space="0" w:color="000000"/>
              <w:right w:val="single" w:sz="4" w:space="0" w:color="000000"/>
            </w:tcBorders>
          </w:tcPr>
          <w:p w14:paraId="5EAFDC6F" w14:textId="77777777" w:rsidR="00E512B7" w:rsidRPr="006849B0" w:rsidRDefault="00E512B7" w:rsidP="00E512B7">
            <w:pPr>
              <w:tabs>
                <w:tab w:val="center" w:pos="1518"/>
                <w:tab w:val="right" w:pos="3462"/>
              </w:tabs>
              <w:spacing w:after="65"/>
              <w:rPr>
                <w:rFonts w:ascii="Times New Roman" w:eastAsia="Times New Roman" w:hAnsi="Times New Roman" w:cs="Times New Roman"/>
                <w:color w:val="000000"/>
                <w:sz w:val="24"/>
                <w:szCs w:val="24"/>
              </w:rPr>
            </w:pPr>
            <w:r w:rsidRPr="006849B0">
              <w:rPr>
                <w:rFonts w:ascii="Times New Roman" w:eastAsia="Times New Roman" w:hAnsi="Times New Roman" w:cs="Times New Roman"/>
                <w:color w:val="000000"/>
                <w:sz w:val="24"/>
                <w:szCs w:val="24"/>
              </w:rPr>
              <w:t xml:space="preserve">Провеждане </w:t>
            </w:r>
            <w:r w:rsidRPr="006849B0">
              <w:rPr>
                <w:rFonts w:ascii="Times New Roman" w:eastAsia="Times New Roman" w:hAnsi="Times New Roman" w:cs="Times New Roman"/>
                <w:color w:val="000000"/>
                <w:sz w:val="24"/>
                <w:szCs w:val="24"/>
              </w:rPr>
              <w:tab/>
              <w:t xml:space="preserve">на </w:t>
            </w:r>
            <w:r w:rsidRPr="006849B0">
              <w:rPr>
                <w:rFonts w:ascii="Times New Roman" w:eastAsia="Times New Roman" w:hAnsi="Times New Roman" w:cs="Times New Roman"/>
                <w:color w:val="000000"/>
                <w:sz w:val="24"/>
                <w:szCs w:val="24"/>
              </w:rPr>
              <w:tab/>
              <w:t xml:space="preserve">информационни </w:t>
            </w:r>
          </w:p>
          <w:p w14:paraId="1BA86E3C" w14:textId="77777777" w:rsidR="00E512B7" w:rsidRPr="006849B0" w:rsidRDefault="00E512B7" w:rsidP="00E512B7">
            <w:pPr>
              <w:spacing w:line="312" w:lineRule="auto"/>
              <w:ind w:left="2" w:right="197"/>
              <w:rPr>
                <w:rFonts w:ascii="Times New Roman" w:eastAsia="Times New Roman" w:hAnsi="Times New Roman" w:cs="Times New Roman"/>
                <w:color w:val="000000"/>
                <w:sz w:val="24"/>
                <w:szCs w:val="24"/>
              </w:rPr>
            </w:pPr>
            <w:r w:rsidRPr="006849B0">
              <w:rPr>
                <w:rFonts w:ascii="Times New Roman" w:eastAsia="Times New Roman" w:hAnsi="Times New Roman" w:cs="Times New Roman"/>
                <w:color w:val="000000"/>
                <w:sz w:val="24"/>
                <w:szCs w:val="24"/>
              </w:rPr>
              <w:t xml:space="preserve">кампании за запознаване на потребителите с възможностите за ползването на електронни услуги, </w:t>
            </w:r>
          </w:p>
          <w:p w14:paraId="2799BA75" w14:textId="77777777" w:rsidR="00E512B7" w:rsidRPr="006849B0" w:rsidRDefault="00E512B7" w:rsidP="00E512B7">
            <w:pPr>
              <w:ind w:left="2"/>
              <w:rPr>
                <w:rFonts w:ascii="Times New Roman" w:eastAsia="Times New Roman" w:hAnsi="Times New Roman" w:cs="Times New Roman"/>
                <w:color w:val="000000"/>
                <w:sz w:val="24"/>
                <w:szCs w:val="24"/>
              </w:rPr>
            </w:pPr>
            <w:r w:rsidRPr="006849B0">
              <w:rPr>
                <w:rFonts w:ascii="Times New Roman" w:eastAsia="Times New Roman" w:hAnsi="Times New Roman" w:cs="Times New Roman"/>
                <w:color w:val="000000"/>
                <w:sz w:val="24"/>
                <w:szCs w:val="24"/>
              </w:rPr>
              <w:t xml:space="preserve">предоставяни от общината на граждани и фирми. </w:t>
            </w:r>
          </w:p>
        </w:tc>
        <w:tc>
          <w:tcPr>
            <w:tcW w:w="3260" w:type="dxa"/>
            <w:tcBorders>
              <w:top w:val="single" w:sz="4" w:space="0" w:color="000000"/>
              <w:left w:val="single" w:sz="4" w:space="0" w:color="000000"/>
              <w:bottom w:val="single" w:sz="4" w:space="0" w:color="000000"/>
              <w:right w:val="single" w:sz="4" w:space="0" w:color="000000"/>
            </w:tcBorders>
          </w:tcPr>
          <w:p w14:paraId="4F92D8FE" w14:textId="77777777" w:rsidR="00E512B7" w:rsidRPr="006849B0" w:rsidRDefault="00E512B7" w:rsidP="00E512B7">
            <w:pPr>
              <w:spacing w:line="314" w:lineRule="auto"/>
              <w:ind w:left="2"/>
              <w:rPr>
                <w:rFonts w:ascii="Times New Roman" w:eastAsia="Times New Roman" w:hAnsi="Times New Roman" w:cs="Times New Roman"/>
                <w:color w:val="000000"/>
                <w:sz w:val="24"/>
                <w:szCs w:val="24"/>
              </w:rPr>
            </w:pPr>
            <w:r w:rsidRPr="006849B0">
              <w:rPr>
                <w:rFonts w:ascii="Times New Roman" w:eastAsia="Times New Roman" w:hAnsi="Times New Roman" w:cs="Times New Roman"/>
                <w:color w:val="000000"/>
                <w:sz w:val="24"/>
                <w:szCs w:val="24"/>
              </w:rPr>
              <w:t xml:space="preserve">Допълнително предотвратени отпадъци чрез разширяване </w:t>
            </w:r>
          </w:p>
          <w:p w14:paraId="4F9B74D8" w14:textId="77777777" w:rsidR="00E512B7" w:rsidRPr="006849B0" w:rsidRDefault="00E512B7" w:rsidP="00E512B7">
            <w:pPr>
              <w:ind w:left="2"/>
              <w:rPr>
                <w:rFonts w:ascii="Times New Roman" w:eastAsia="Times New Roman" w:hAnsi="Times New Roman" w:cs="Times New Roman"/>
                <w:color w:val="000000"/>
                <w:sz w:val="24"/>
                <w:szCs w:val="24"/>
              </w:rPr>
            </w:pPr>
            <w:r w:rsidRPr="006849B0">
              <w:rPr>
                <w:rFonts w:ascii="Times New Roman" w:eastAsia="Times New Roman" w:hAnsi="Times New Roman" w:cs="Times New Roman"/>
                <w:color w:val="000000"/>
                <w:sz w:val="24"/>
                <w:szCs w:val="24"/>
              </w:rPr>
              <w:t>предоставянето на електронни услуги.</w:t>
            </w:r>
          </w:p>
        </w:tc>
        <w:tc>
          <w:tcPr>
            <w:tcW w:w="3119" w:type="dxa"/>
            <w:tcBorders>
              <w:top w:val="single" w:sz="4" w:space="0" w:color="000000"/>
              <w:left w:val="single" w:sz="4" w:space="0" w:color="000000"/>
              <w:bottom w:val="single" w:sz="4" w:space="0" w:color="000000"/>
              <w:right w:val="single" w:sz="4" w:space="0" w:color="000000"/>
            </w:tcBorders>
          </w:tcPr>
          <w:p w14:paraId="19DE63E1" w14:textId="77777777" w:rsidR="00E512B7" w:rsidRPr="006849B0" w:rsidRDefault="00E512B7" w:rsidP="00E512B7">
            <w:pPr>
              <w:spacing w:after="2" w:line="296" w:lineRule="auto"/>
              <w:ind w:left="1"/>
              <w:rPr>
                <w:rFonts w:ascii="Times New Roman" w:eastAsia="Times New Roman" w:hAnsi="Times New Roman" w:cs="Times New Roman"/>
                <w:color w:val="000000"/>
                <w:sz w:val="24"/>
                <w:szCs w:val="24"/>
              </w:rPr>
            </w:pPr>
            <w:r w:rsidRPr="006849B0">
              <w:rPr>
                <w:rFonts w:ascii="Times New Roman" w:eastAsia="Times New Roman" w:hAnsi="Times New Roman" w:cs="Times New Roman"/>
                <w:color w:val="000000"/>
                <w:sz w:val="24"/>
                <w:szCs w:val="24"/>
                <w:u w:val="single" w:color="000000"/>
              </w:rPr>
              <w:t>Текущи</w:t>
            </w:r>
            <w:r w:rsidRPr="006849B0">
              <w:rPr>
                <w:rFonts w:ascii="Times New Roman" w:eastAsia="Times New Roman" w:hAnsi="Times New Roman" w:cs="Times New Roman"/>
                <w:color w:val="000000"/>
                <w:sz w:val="24"/>
                <w:szCs w:val="24"/>
              </w:rPr>
              <w:t xml:space="preserve"> - Брой проведени Информационни </w:t>
            </w:r>
          </w:p>
          <w:p w14:paraId="03AA6750" w14:textId="12BC3357" w:rsidR="00E512B7" w:rsidRPr="006849B0" w:rsidRDefault="00E512B7" w:rsidP="008E3AE9">
            <w:pPr>
              <w:ind w:left="-247" w:firstLine="248"/>
              <w:rPr>
                <w:rFonts w:ascii="Times New Roman" w:eastAsia="Times New Roman" w:hAnsi="Times New Roman" w:cs="Times New Roman"/>
                <w:color w:val="000000"/>
                <w:sz w:val="24"/>
                <w:szCs w:val="24"/>
              </w:rPr>
            </w:pPr>
            <w:r w:rsidRPr="006849B0">
              <w:rPr>
                <w:rFonts w:ascii="Times New Roman" w:eastAsia="Times New Roman" w:hAnsi="Times New Roman" w:cs="Times New Roman"/>
                <w:color w:val="000000"/>
                <w:sz w:val="24"/>
                <w:szCs w:val="24"/>
              </w:rPr>
              <w:t xml:space="preserve">кампании за ползване на електронни услуги </w:t>
            </w:r>
            <w:r w:rsidRPr="006849B0">
              <w:rPr>
                <w:rFonts w:ascii="Times New Roman" w:eastAsia="Times New Roman" w:hAnsi="Times New Roman" w:cs="Times New Roman"/>
                <w:color w:val="000000"/>
                <w:sz w:val="24"/>
                <w:szCs w:val="24"/>
                <w:u w:val="single" w:color="000000"/>
              </w:rPr>
              <w:t>Целеви</w:t>
            </w:r>
            <w:r w:rsidRPr="006849B0">
              <w:rPr>
                <w:rFonts w:ascii="Times New Roman" w:eastAsia="Times New Roman" w:hAnsi="Times New Roman" w:cs="Times New Roman"/>
                <w:color w:val="000000"/>
                <w:sz w:val="24"/>
                <w:szCs w:val="24"/>
              </w:rPr>
              <w:t xml:space="preserve"> - До края на 2025 г. проведени минимум 10 Информационни кампании </w:t>
            </w:r>
          </w:p>
        </w:tc>
      </w:tr>
      <w:tr w:rsidR="00E512B7" w:rsidRPr="00E512B7" w14:paraId="035C3A12" w14:textId="77777777" w:rsidTr="00DE0532">
        <w:trPr>
          <w:trHeight w:val="3391"/>
        </w:trPr>
        <w:tc>
          <w:tcPr>
            <w:tcW w:w="457" w:type="dxa"/>
            <w:tcBorders>
              <w:top w:val="single" w:sz="4" w:space="0" w:color="000000"/>
              <w:left w:val="single" w:sz="4" w:space="0" w:color="000000"/>
              <w:right w:val="single" w:sz="4" w:space="0" w:color="000000"/>
            </w:tcBorders>
          </w:tcPr>
          <w:p w14:paraId="25DB65A0" w14:textId="77777777" w:rsidR="00E512B7" w:rsidRPr="00E512B7" w:rsidRDefault="00E512B7" w:rsidP="00E512B7">
            <w:pPr>
              <w:rPr>
                <w:rFonts w:eastAsia="Times New Roman"/>
                <w:color w:val="000000"/>
              </w:rPr>
            </w:pPr>
            <w:r w:rsidRPr="00E512B7">
              <w:rPr>
                <w:rFonts w:eastAsia="Times New Roman"/>
                <w:color w:val="000000"/>
              </w:rPr>
              <w:t>2.</w:t>
            </w:r>
            <w:r w:rsidRPr="00E512B7">
              <w:rPr>
                <w:rFonts w:eastAsia="Arial"/>
                <w:color w:val="000000"/>
              </w:rPr>
              <w:t xml:space="preserve"> </w:t>
            </w:r>
          </w:p>
        </w:tc>
        <w:tc>
          <w:tcPr>
            <w:tcW w:w="2621" w:type="dxa"/>
            <w:tcBorders>
              <w:top w:val="single" w:sz="4" w:space="0" w:color="000000"/>
              <w:left w:val="single" w:sz="4" w:space="0" w:color="000000"/>
              <w:right w:val="single" w:sz="4" w:space="0" w:color="000000"/>
            </w:tcBorders>
          </w:tcPr>
          <w:p w14:paraId="6CD66C76" w14:textId="77777777" w:rsidR="00E512B7" w:rsidRPr="006849B0" w:rsidRDefault="00E512B7" w:rsidP="00E512B7">
            <w:pPr>
              <w:ind w:left="2" w:right="56"/>
              <w:jc w:val="both"/>
              <w:rPr>
                <w:rFonts w:ascii="Times New Roman" w:eastAsia="Times New Roman" w:hAnsi="Times New Roman" w:cs="Times New Roman"/>
                <w:color w:val="000000"/>
                <w:sz w:val="24"/>
                <w:szCs w:val="24"/>
              </w:rPr>
            </w:pPr>
            <w:r w:rsidRPr="006849B0">
              <w:rPr>
                <w:rFonts w:ascii="Times New Roman" w:eastAsia="Times New Roman" w:hAnsi="Times New Roman" w:cs="Times New Roman"/>
                <w:color w:val="000000"/>
                <w:sz w:val="24"/>
                <w:szCs w:val="24"/>
              </w:rPr>
              <w:t xml:space="preserve">Изграждане на общински интернет портал с информация относно услуги за изделия (ИУЕЕО, ЕГО, текстил и др.), които могат да бъдат ремонтирани, повторно употребявани и реновирани на територията на общината, предоставяни от МСП, както и добри практики за управление на отпадъците и линк към електронни страници за търговия и/или подаряване на стоки втора употреба. </w:t>
            </w:r>
          </w:p>
        </w:tc>
        <w:tc>
          <w:tcPr>
            <w:tcW w:w="3260" w:type="dxa"/>
            <w:tcBorders>
              <w:top w:val="single" w:sz="4" w:space="0" w:color="000000"/>
              <w:left w:val="single" w:sz="4" w:space="0" w:color="000000"/>
              <w:right w:val="single" w:sz="4" w:space="0" w:color="000000"/>
            </w:tcBorders>
          </w:tcPr>
          <w:p w14:paraId="790BD3B0" w14:textId="77777777" w:rsidR="00E512B7" w:rsidRPr="006849B0" w:rsidRDefault="00E512B7" w:rsidP="00E512B7">
            <w:pPr>
              <w:spacing w:after="118" w:line="313" w:lineRule="auto"/>
              <w:ind w:left="2"/>
              <w:rPr>
                <w:rFonts w:ascii="Times New Roman" w:eastAsia="Times New Roman" w:hAnsi="Times New Roman" w:cs="Times New Roman"/>
                <w:color w:val="000000"/>
                <w:sz w:val="24"/>
                <w:szCs w:val="24"/>
              </w:rPr>
            </w:pPr>
            <w:r w:rsidRPr="006849B0">
              <w:rPr>
                <w:rFonts w:ascii="Times New Roman" w:eastAsia="Times New Roman" w:hAnsi="Times New Roman" w:cs="Times New Roman"/>
                <w:color w:val="000000"/>
                <w:sz w:val="24"/>
                <w:szCs w:val="24"/>
              </w:rPr>
              <w:t xml:space="preserve">Изграден </w:t>
            </w:r>
            <w:r w:rsidRPr="006849B0">
              <w:rPr>
                <w:rFonts w:ascii="Times New Roman" w:eastAsia="Times New Roman" w:hAnsi="Times New Roman" w:cs="Times New Roman"/>
                <w:color w:val="000000"/>
                <w:sz w:val="24"/>
                <w:szCs w:val="24"/>
              </w:rPr>
              <w:tab/>
              <w:t xml:space="preserve">интернет портал. Създаване на възможности за осъществяване на кръгова икономика и минимизиране на отпадъците. </w:t>
            </w:r>
          </w:p>
        </w:tc>
        <w:tc>
          <w:tcPr>
            <w:tcW w:w="3119" w:type="dxa"/>
            <w:tcBorders>
              <w:top w:val="single" w:sz="4" w:space="0" w:color="000000"/>
              <w:left w:val="single" w:sz="4" w:space="0" w:color="000000"/>
              <w:right w:val="single" w:sz="4" w:space="0" w:color="000000"/>
            </w:tcBorders>
          </w:tcPr>
          <w:p w14:paraId="55C50BA2" w14:textId="77777777" w:rsidR="00E512B7" w:rsidRPr="006849B0" w:rsidRDefault="00E512B7" w:rsidP="00E512B7">
            <w:pPr>
              <w:spacing w:after="202"/>
              <w:ind w:left="1"/>
              <w:rPr>
                <w:rFonts w:ascii="Times New Roman" w:eastAsia="Times New Roman" w:hAnsi="Times New Roman" w:cs="Times New Roman"/>
                <w:color w:val="000000"/>
                <w:sz w:val="24"/>
                <w:szCs w:val="24"/>
              </w:rPr>
            </w:pPr>
            <w:r w:rsidRPr="006849B0">
              <w:rPr>
                <w:rFonts w:ascii="Times New Roman" w:eastAsia="Times New Roman" w:hAnsi="Times New Roman" w:cs="Times New Roman"/>
                <w:color w:val="000000"/>
                <w:sz w:val="24"/>
                <w:szCs w:val="24"/>
                <w:u w:val="single" w:color="000000"/>
              </w:rPr>
              <w:t>Целеви</w:t>
            </w:r>
            <w:r w:rsidRPr="006849B0">
              <w:rPr>
                <w:rFonts w:ascii="Times New Roman" w:eastAsia="Times New Roman" w:hAnsi="Times New Roman" w:cs="Times New Roman"/>
                <w:color w:val="000000"/>
                <w:sz w:val="24"/>
                <w:szCs w:val="24"/>
              </w:rPr>
              <w:t xml:space="preserve"> - Изграден общински интернет портал </w:t>
            </w:r>
          </w:p>
        </w:tc>
      </w:tr>
      <w:tr w:rsidR="00E512B7" w:rsidRPr="00E512B7" w14:paraId="7559EA99" w14:textId="77777777" w:rsidTr="00DE0532">
        <w:trPr>
          <w:trHeight w:val="2660"/>
        </w:trPr>
        <w:tc>
          <w:tcPr>
            <w:tcW w:w="457" w:type="dxa"/>
            <w:tcBorders>
              <w:top w:val="single" w:sz="4" w:space="0" w:color="000000"/>
              <w:left w:val="single" w:sz="4" w:space="0" w:color="000000"/>
              <w:bottom w:val="single" w:sz="4" w:space="0" w:color="000000"/>
              <w:right w:val="single" w:sz="4" w:space="0" w:color="000000"/>
            </w:tcBorders>
          </w:tcPr>
          <w:p w14:paraId="042C6D74" w14:textId="77777777" w:rsidR="00E512B7" w:rsidRPr="00E512B7" w:rsidRDefault="00E512B7" w:rsidP="00E512B7">
            <w:pPr>
              <w:rPr>
                <w:rFonts w:eastAsia="Times New Roman"/>
                <w:color w:val="000000"/>
              </w:rPr>
            </w:pPr>
            <w:r w:rsidRPr="00E512B7">
              <w:rPr>
                <w:rFonts w:eastAsia="Times New Roman"/>
                <w:color w:val="000000"/>
              </w:rPr>
              <w:lastRenderedPageBreak/>
              <w:t>3.</w:t>
            </w:r>
            <w:r w:rsidRPr="00E512B7">
              <w:rPr>
                <w:rFonts w:eastAsia="Arial"/>
                <w:color w:val="000000"/>
              </w:rPr>
              <w:t xml:space="preserve"> </w:t>
            </w:r>
          </w:p>
        </w:tc>
        <w:tc>
          <w:tcPr>
            <w:tcW w:w="2621" w:type="dxa"/>
            <w:tcBorders>
              <w:top w:val="single" w:sz="4" w:space="0" w:color="000000"/>
              <w:left w:val="single" w:sz="4" w:space="0" w:color="000000"/>
              <w:bottom w:val="single" w:sz="4" w:space="0" w:color="000000"/>
              <w:right w:val="single" w:sz="4" w:space="0" w:color="000000"/>
            </w:tcBorders>
          </w:tcPr>
          <w:p w14:paraId="376FB55C" w14:textId="1026E51E" w:rsidR="00E512B7" w:rsidRPr="006849B0" w:rsidRDefault="00E512B7" w:rsidP="00EC4A94">
            <w:pPr>
              <w:ind w:left="2" w:right="55"/>
              <w:rPr>
                <w:rFonts w:ascii="Times New Roman" w:eastAsia="Times New Roman" w:hAnsi="Times New Roman" w:cs="Times New Roman"/>
                <w:color w:val="000000"/>
                <w:sz w:val="24"/>
                <w:szCs w:val="24"/>
              </w:rPr>
            </w:pPr>
            <w:r w:rsidRPr="006849B0">
              <w:rPr>
                <w:rFonts w:ascii="Times New Roman" w:eastAsia="Times New Roman" w:hAnsi="Times New Roman" w:cs="Times New Roman"/>
                <w:color w:val="000000"/>
                <w:sz w:val="24"/>
                <w:szCs w:val="24"/>
              </w:rPr>
              <w:t>Продължаване</w:t>
            </w:r>
            <w:r w:rsidR="006849B0">
              <w:rPr>
                <w:rFonts w:ascii="Times New Roman" w:eastAsia="Times New Roman" w:hAnsi="Times New Roman" w:cs="Times New Roman"/>
                <w:color w:val="000000"/>
                <w:sz w:val="24"/>
                <w:szCs w:val="24"/>
              </w:rPr>
              <w:t xml:space="preserve"> </w:t>
            </w:r>
            <w:r w:rsidRPr="006849B0">
              <w:rPr>
                <w:rFonts w:ascii="Times New Roman" w:eastAsia="Times New Roman" w:hAnsi="Times New Roman" w:cs="Times New Roman"/>
                <w:color w:val="000000"/>
                <w:sz w:val="24"/>
                <w:szCs w:val="24"/>
              </w:rPr>
              <w:t xml:space="preserve">на предприемането на мерки за алтернативни решения за предоставяне на услугата за дейности по почистване, събиране и извозване на смесените битови отпадъци, поради възникването на непредвидени ситуации. </w:t>
            </w:r>
          </w:p>
        </w:tc>
        <w:tc>
          <w:tcPr>
            <w:tcW w:w="3260" w:type="dxa"/>
            <w:tcBorders>
              <w:top w:val="single" w:sz="4" w:space="0" w:color="000000"/>
              <w:left w:val="single" w:sz="4" w:space="0" w:color="000000"/>
              <w:bottom w:val="single" w:sz="4" w:space="0" w:color="000000"/>
              <w:right w:val="single" w:sz="4" w:space="0" w:color="000000"/>
            </w:tcBorders>
          </w:tcPr>
          <w:p w14:paraId="538D696E" w14:textId="77777777" w:rsidR="00E512B7" w:rsidRPr="006849B0" w:rsidRDefault="00E512B7" w:rsidP="00E512B7">
            <w:pPr>
              <w:ind w:left="2" w:right="56"/>
              <w:jc w:val="both"/>
              <w:rPr>
                <w:rFonts w:ascii="Times New Roman" w:eastAsia="Times New Roman" w:hAnsi="Times New Roman" w:cs="Times New Roman"/>
                <w:color w:val="000000"/>
                <w:sz w:val="24"/>
                <w:szCs w:val="24"/>
              </w:rPr>
            </w:pPr>
            <w:r w:rsidRPr="006849B0">
              <w:rPr>
                <w:rFonts w:ascii="Times New Roman" w:eastAsia="Times New Roman" w:hAnsi="Times New Roman" w:cs="Times New Roman"/>
                <w:color w:val="000000"/>
                <w:sz w:val="24"/>
                <w:szCs w:val="24"/>
              </w:rPr>
              <w:t xml:space="preserve">Поддържане на добра хигиена и недопускане на възможност за вторично замърсяване. </w:t>
            </w:r>
          </w:p>
        </w:tc>
        <w:tc>
          <w:tcPr>
            <w:tcW w:w="3119" w:type="dxa"/>
            <w:tcBorders>
              <w:top w:val="single" w:sz="4" w:space="0" w:color="000000"/>
              <w:left w:val="single" w:sz="4" w:space="0" w:color="000000"/>
              <w:bottom w:val="single" w:sz="4" w:space="0" w:color="000000"/>
              <w:right w:val="single" w:sz="4" w:space="0" w:color="000000"/>
            </w:tcBorders>
          </w:tcPr>
          <w:p w14:paraId="6EF2E794" w14:textId="77777777" w:rsidR="002637A6" w:rsidRPr="002637A6" w:rsidRDefault="002637A6" w:rsidP="002637A6">
            <w:pPr>
              <w:ind w:left="1" w:right="54"/>
              <w:rPr>
                <w:rFonts w:ascii="Times New Roman" w:eastAsia="Times New Roman" w:hAnsi="Times New Roman" w:cs="Times New Roman"/>
                <w:color w:val="000000"/>
                <w:sz w:val="24"/>
                <w:szCs w:val="24"/>
              </w:rPr>
            </w:pPr>
            <w:r w:rsidRPr="002637A6">
              <w:rPr>
                <w:rFonts w:ascii="Times New Roman" w:eastAsia="Times New Roman" w:hAnsi="Times New Roman" w:cs="Times New Roman"/>
                <w:color w:val="000000"/>
                <w:sz w:val="24"/>
                <w:szCs w:val="24"/>
              </w:rPr>
              <w:t xml:space="preserve">Текущи – Брой сключени договори. </w:t>
            </w:r>
          </w:p>
          <w:p w14:paraId="190F270D" w14:textId="1E8A3545" w:rsidR="00E512B7" w:rsidRPr="006849B0" w:rsidRDefault="002637A6" w:rsidP="002637A6">
            <w:pPr>
              <w:ind w:left="1" w:right="54"/>
              <w:rPr>
                <w:rFonts w:ascii="Times New Roman" w:eastAsia="Times New Roman" w:hAnsi="Times New Roman" w:cs="Times New Roman"/>
                <w:color w:val="000000"/>
                <w:sz w:val="24"/>
                <w:szCs w:val="24"/>
              </w:rPr>
            </w:pPr>
            <w:r w:rsidRPr="002637A6">
              <w:rPr>
                <w:rFonts w:ascii="Times New Roman" w:eastAsia="Times New Roman" w:hAnsi="Times New Roman" w:cs="Times New Roman"/>
                <w:color w:val="000000"/>
                <w:sz w:val="24"/>
                <w:szCs w:val="24"/>
              </w:rPr>
              <w:t>Целеви – Недопускане на аварийни ситуации, водещи до дискомфорт на населението поради непредвидени ситуации.</w:t>
            </w:r>
          </w:p>
        </w:tc>
      </w:tr>
      <w:tr w:rsidR="00E512B7" w:rsidRPr="006849B0" w14:paraId="29F691D7" w14:textId="77777777" w:rsidTr="00DE0532">
        <w:trPr>
          <w:trHeight w:val="6916"/>
        </w:trPr>
        <w:tc>
          <w:tcPr>
            <w:tcW w:w="457" w:type="dxa"/>
            <w:tcBorders>
              <w:top w:val="single" w:sz="4" w:space="0" w:color="000000"/>
              <w:left w:val="single" w:sz="4" w:space="0" w:color="000000"/>
              <w:bottom w:val="single" w:sz="4" w:space="0" w:color="000000"/>
              <w:right w:val="single" w:sz="4" w:space="0" w:color="000000"/>
            </w:tcBorders>
          </w:tcPr>
          <w:p w14:paraId="1589D75C" w14:textId="77777777" w:rsidR="00E512B7" w:rsidRPr="006849B0" w:rsidRDefault="00E512B7" w:rsidP="00E512B7">
            <w:pPr>
              <w:rPr>
                <w:rFonts w:ascii="Times New Roman" w:eastAsia="Times New Roman" w:hAnsi="Times New Roman" w:cs="Times New Roman"/>
                <w:color w:val="000000"/>
                <w:sz w:val="24"/>
                <w:szCs w:val="24"/>
              </w:rPr>
            </w:pPr>
            <w:r w:rsidRPr="006849B0">
              <w:rPr>
                <w:rFonts w:ascii="Times New Roman" w:eastAsia="Times New Roman" w:hAnsi="Times New Roman" w:cs="Times New Roman"/>
                <w:color w:val="000000"/>
                <w:sz w:val="24"/>
                <w:szCs w:val="24"/>
              </w:rPr>
              <w:t>4.</w:t>
            </w:r>
            <w:r w:rsidRPr="006849B0">
              <w:rPr>
                <w:rFonts w:ascii="Times New Roman" w:eastAsia="Arial" w:hAnsi="Times New Roman" w:cs="Times New Roman"/>
                <w:color w:val="000000"/>
                <w:sz w:val="24"/>
                <w:szCs w:val="24"/>
              </w:rPr>
              <w:t xml:space="preserve"> </w:t>
            </w:r>
          </w:p>
        </w:tc>
        <w:tc>
          <w:tcPr>
            <w:tcW w:w="2621" w:type="dxa"/>
            <w:tcBorders>
              <w:top w:val="single" w:sz="4" w:space="0" w:color="000000"/>
              <w:left w:val="single" w:sz="4" w:space="0" w:color="000000"/>
              <w:bottom w:val="single" w:sz="4" w:space="0" w:color="000000"/>
              <w:right w:val="single" w:sz="4" w:space="0" w:color="000000"/>
            </w:tcBorders>
          </w:tcPr>
          <w:p w14:paraId="6417ADED" w14:textId="131C317D" w:rsidR="00E512B7" w:rsidRPr="006849B0" w:rsidRDefault="00E512B7" w:rsidP="00172730">
            <w:pPr>
              <w:ind w:left="2" w:right="54"/>
              <w:rPr>
                <w:rFonts w:ascii="Times New Roman" w:eastAsia="Times New Roman" w:hAnsi="Times New Roman" w:cs="Times New Roman"/>
                <w:color w:val="000000"/>
                <w:sz w:val="24"/>
                <w:szCs w:val="24"/>
              </w:rPr>
            </w:pPr>
            <w:r w:rsidRPr="006849B0">
              <w:rPr>
                <w:rFonts w:ascii="Times New Roman" w:eastAsia="Times New Roman" w:hAnsi="Times New Roman" w:cs="Times New Roman"/>
                <w:color w:val="000000"/>
                <w:sz w:val="24"/>
                <w:szCs w:val="24"/>
              </w:rPr>
              <w:t xml:space="preserve">Продължаване на публикуването на интернет страниците на общината и широко оповестяване на местонахождението на площадките за предаване на разделно събрани отпадъци, какви отпадъци, при какви условия могат да се оставят на тези площадки и т.н. </w:t>
            </w:r>
          </w:p>
        </w:tc>
        <w:tc>
          <w:tcPr>
            <w:tcW w:w="3260" w:type="dxa"/>
            <w:tcBorders>
              <w:top w:val="single" w:sz="4" w:space="0" w:color="000000"/>
              <w:left w:val="single" w:sz="4" w:space="0" w:color="000000"/>
              <w:bottom w:val="single" w:sz="4" w:space="0" w:color="000000"/>
              <w:right w:val="single" w:sz="4" w:space="0" w:color="000000"/>
            </w:tcBorders>
          </w:tcPr>
          <w:p w14:paraId="7B783E34" w14:textId="77777777" w:rsidR="00E512B7" w:rsidRPr="006849B0" w:rsidRDefault="00E512B7" w:rsidP="00172730">
            <w:pPr>
              <w:ind w:left="2" w:right="56"/>
              <w:rPr>
                <w:rFonts w:ascii="Times New Roman" w:eastAsia="Times New Roman" w:hAnsi="Times New Roman" w:cs="Times New Roman"/>
                <w:color w:val="000000"/>
                <w:sz w:val="24"/>
                <w:szCs w:val="24"/>
              </w:rPr>
            </w:pPr>
            <w:r w:rsidRPr="006849B0">
              <w:rPr>
                <w:rFonts w:ascii="Times New Roman" w:eastAsia="Times New Roman" w:hAnsi="Times New Roman" w:cs="Times New Roman"/>
                <w:color w:val="000000"/>
                <w:sz w:val="24"/>
                <w:szCs w:val="24"/>
              </w:rPr>
              <w:t xml:space="preserve">Информацията е публикувана в интернет (интернет страница на Общината и социални мрежи) и обществеността е информирана относно местонахождението на площадките за предаване на разделно събрани отпадъци, вида и условията за предаването им. </w:t>
            </w:r>
          </w:p>
        </w:tc>
        <w:tc>
          <w:tcPr>
            <w:tcW w:w="3119" w:type="dxa"/>
            <w:tcBorders>
              <w:top w:val="single" w:sz="4" w:space="0" w:color="000000"/>
              <w:left w:val="single" w:sz="4" w:space="0" w:color="000000"/>
              <w:bottom w:val="single" w:sz="4" w:space="0" w:color="000000"/>
              <w:right w:val="single" w:sz="4" w:space="0" w:color="000000"/>
            </w:tcBorders>
          </w:tcPr>
          <w:p w14:paraId="4EF73A50" w14:textId="77777777" w:rsidR="00E512B7" w:rsidRPr="006849B0" w:rsidRDefault="00E512B7" w:rsidP="00172730">
            <w:pPr>
              <w:spacing w:line="272" w:lineRule="auto"/>
              <w:ind w:left="1" w:right="53"/>
              <w:rPr>
                <w:rFonts w:ascii="Times New Roman" w:eastAsia="Times New Roman" w:hAnsi="Times New Roman" w:cs="Times New Roman"/>
                <w:color w:val="000000"/>
                <w:sz w:val="24"/>
                <w:szCs w:val="24"/>
              </w:rPr>
            </w:pPr>
            <w:r w:rsidRPr="006849B0">
              <w:rPr>
                <w:rFonts w:ascii="Times New Roman" w:eastAsia="Times New Roman" w:hAnsi="Times New Roman" w:cs="Times New Roman"/>
                <w:color w:val="000000"/>
                <w:sz w:val="24"/>
                <w:szCs w:val="24"/>
                <w:u w:val="single" w:color="000000"/>
              </w:rPr>
              <w:t>Текущи</w:t>
            </w:r>
            <w:r w:rsidRPr="006849B0">
              <w:rPr>
                <w:rFonts w:ascii="Times New Roman" w:eastAsia="Times New Roman" w:hAnsi="Times New Roman" w:cs="Times New Roman"/>
                <w:color w:val="000000"/>
                <w:sz w:val="24"/>
                <w:szCs w:val="24"/>
              </w:rPr>
              <w:t xml:space="preserve"> – Брой пунктове, за които общината е </w:t>
            </w:r>
          </w:p>
          <w:p w14:paraId="7D84FEC7" w14:textId="77777777" w:rsidR="00E512B7" w:rsidRPr="006849B0" w:rsidRDefault="00E512B7" w:rsidP="00172730">
            <w:pPr>
              <w:spacing w:after="44"/>
              <w:ind w:left="1"/>
              <w:rPr>
                <w:rFonts w:ascii="Times New Roman" w:eastAsia="Times New Roman" w:hAnsi="Times New Roman" w:cs="Times New Roman"/>
                <w:color w:val="000000"/>
                <w:sz w:val="24"/>
                <w:szCs w:val="24"/>
              </w:rPr>
            </w:pPr>
            <w:r w:rsidRPr="006849B0">
              <w:rPr>
                <w:rFonts w:ascii="Times New Roman" w:eastAsia="Times New Roman" w:hAnsi="Times New Roman" w:cs="Times New Roman"/>
                <w:color w:val="000000"/>
                <w:sz w:val="24"/>
                <w:szCs w:val="24"/>
              </w:rPr>
              <w:t xml:space="preserve">публикувала </w:t>
            </w:r>
          </w:p>
          <w:p w14:paraId="722F11D3" w14:textId="77777777" w:rsidR="00E512B7" w:rsidRPr="006849B0" w:rsidRDefault="00E512B7" w:rsidP="00172730">
            <w:pPr>
              <w:tabs>
                <w:tab w:val="center" w:pos="588"/>
                <w:tab w:val="center" w:pos="1957"/>
              </w:tabs>
              <w:spacing w:after="20"/>
              <w:rPr>
                <w:rFonts w:ascii="Times New Roman" w:eastAsia="Times New Roman" w:hAnsi="Times New Roman" w:cs="Times New Roman"/>
                <w:color w:val="000000"/>
                <w:sz w:val="24"/>
                <w:szCs w:val="24"/>
              </w:rPr>
            </w:pPr>
            <w:r w:rsidRPr="006849B0">
              <w:rPr>
                <w:rFonts w:ascii="Times New Roman" w:eastAsia="Calibri" w:hAnsi="Times New Roman" w:cs="Times New Roman"/>
                <w:color w:val="000000"/>
                <w:sz w:val="24"/>
                <w:szCs w:val="24"/>
              </w:rPr>
              <w:tab/>
            </w:r>
            <w:r w:rsidRPr="006849B0">
              <w:rPr>
                <w:rFonts w:ascii="Times New Roman" w:eastAsia="Times New Roman" w:hAnsi="Times New Roman" w:cs="Times New Roman"/>
                <w:color w:val="000000"/>
                <w:sz w:val="24"/>
                <w:szCs w:val="24"/>
              </w:rPr>
              <w:t xml:space="preserve">информация </w:t>
            </w:r>
            <w:r w:rsidRPr="006849B0">
              <w:rPr>
                <w:rFonts w:ascii="Times New Roman" w:eastAsia="Times New Roman" w:hAnsi="Times New Roman" w:cs="Times New Roman"/>
                <w:color w:val="000000"/>
                <w:sz w:val="24"/>
                <w:szCs w:val="24"/>
              </w:rPr>
              <w:tab/>
              <w:t xml:space="preserve">за </w:t>
            </w:r>
          </w:p>
          <w:p w14:paraId="7F0C92D7" w14:textId="77777777" w:rsidR="00172730" w:rsidRDefault="00E512B7" w:rsidP="00172730">
            <w:pPr>
              <w:spacing w:after="2" w:line="298" w:lineRule="auto"/>
              <w:ind w:left="1" w:right="54"/>
              <w:rPr>
                <w:rFonts w:ascii="Times New Roman" w:eastAsia="Times New Roman" w:hAnsi="Times New Roman" w:cs="Times New Roman"/>
                <w:color w:val="000000"/>
                <w:sz w:val="24"/>
                <w:szCs w:val="24"/>
              </w:rPr>
            </w:pPr>
            <w:r w:rsidRPr="006849B0">
              <w:rPr>
                <w:rFonts w:ascii="Times New Roman" w:eastAsia="Times New Roman" w:hAnsi="Times New Roman" w:cs="Times New Roman"/>
                <w:color w:val="000000"/>
                <w:sz w:val="24"/>
                <w:szCs w:val="24"/>
              </w:rPr>
              <w:t xml:space="preserve">местонахождението на площадките за разделно събрани отпадъци и вида и количествата на събираните отпадъци </w:t>
            </w:r>
          </w:p>
          <w:p w14:paraId="12CBBD79" w14:textId="3BA333F2" w:rsidR="00E512B7" w:rsidRPr="006849B0" w:rsidRDefault="00E512B7" w:rsidP="00172730">
            <w:pPr>
              <w:spacing w:after="2" w:line="298" w:lineRule="auto"/>
              <w:ind w:left="1" w:right="54"/>
              <w:rPr>
                <w:rFonts w:ascii="Times New Roman" w:eastAsia="Times New Roman" w:hAnsi="Times New Roman" w:cs="Times New Roman"/>
                <w:color w:val="000000"/>
                <w:sz w:val="24"/>
                <w:szCs w:val="24"/>
              </w:rPr>
            </w:pPr>
            <w:r w:rsidRPr="006849B0">
              <w:rPr>
                <w:rFonts w:ascii="Times New Roman" w:eastAsia="Times New Roman" w:hAnsi="Times New Roman" w:cs="Times New Roman"/>
                <w:color w:val="000000"/>
                <w:sz w:val="24"/>
                <w:szCs w:val="24"/>
                <w:u w:val="single" w:color="000000"/>
              </w:rPr>
              <w:t>Целеви</w:t>
            </w:r>
            <w:r w:rsidRPr="006849B0">
              <w:rPr>
                <w:rFonts w:ascii="Times New Roman" w:eastAsia="Times New Roman" w:hAnsi="Times New Roman" w:cs="Times New Roman"/>
                <w:color w:val="000000"/>
                <w:sz w:val="24"/>
                <w:szCs w:val="24"/>
              </w:rPr>
              <w:t xml:space="preserve"> - За всички регистрирани пунктове общината е публикувала </w:t>
            </w:r>
          </w:p>
          <w:p w14:paraId="2D307B23" w14:textId="77777777" w:rsidR="00E512B7" w:rsidRPr="006849B0" w:rsidRDefault="00E512B7" w:rsidP="00172730">
            <w:pPr>
              <w:tabs>
                <w:tab w:val="center" w:pos="588"/>
                <w:tab w:val="center" w:pos="1957"/>
              </w:tabs>
              <w:spacing w:after="20"/>
              <w:rPr>
                <w:rFonts w:ascii="Times New Roman" w:eastAsia="Times New Roman" w:hAnsi="Times New Roman" w:cs="Times New Roman"/>
                <w:color w:val="000000"/>
                <w:sz w:val="24"/>
                <w:szCs w:val="24"/>
              </w:rPr>
            </w:pPr>
            <w:r w:rsidRPr="006849B0">
              <w:rPr>
                <w:rFonts w:ascii="Times New Roman" w:eastAsia="Calibri" w:hAnsi="Times New Roman" w:cs="Times New Roman"/>
                <w:color w:val="000000"/>
                <w:sz w:val="24"/>
                <w:szCs w:val="24"/>
              </w:rPr>
              <w:tab/>
            </w:r>
            <w:r w:rsidRPr="006849B0">
              <w:rPr>
                <w:rFonts w:ascii="Times New Roman" w:eastAsia="Times New Roman" w:hAnsi="Times New Roman" w:cs="Times New Roman"/>
                <w:color w:val="000000"/>
                <w:sz w:val="24"/>
                <w:szCs w:val="24"/>
              </w:rPr>
              <w:t xml:space="preserve">информация </w:t>
            </w:r>
            <w:r w:rsidRPr="006849B0">
              <w:rPr>
                <w:rFonts w:ascii="Times New Roman" w:eastAsia="Times New Roman" w:hAnsi="Times New Roman" w:cs="Times New Roman"/>
                <w:color w:val="000000"/>
                <w:sz w:val="24"/>
                <w:szCs w:val="24"/>
              </w:rPr>
              <w:tab/>
              <w:t xml:space="preserve">за </w:t>
            </w:r>
          </w:p>
          <w:p w14:paraId="37F0BFB0" w14:textId="77777777" w:rsidR="00E512B7" w:rsidRPr="006849B0" w:rsidRDefault="00E512B7" w:rsidP="00172730">
            <w:pPr>
              <w:ind w:left="1" w:right="54"/>
              <w:rPr>
                <w:rFonts w:ascii="Times New Roman" w:eastAsia="Times New Roman" w:hAnsi="Times New Roman" w:cs="Times New Roman"/>
                <w:color w:val="000000"/>
                <w:sz w:val="24"/>
                <w:szCs w:val="24"/>
              </w:rPr>
            </w:pPr>
            <w:r w:rsidRPr="006849B0">
              <w:rPr>
                <w:rFonts w:ascii="Times New Roman" w:eastAsia="Times New Roman" w:hAnsi="Times New Roman" w:cs="Times New Roman"/>
                <w:color w:val="000000"/>
                <w:sz w:val="24"/>
                <w:szCs w:val="24"/>
              </w:rPr>
              <w:t xml:space="preserve">местонахождението на площадките за предаване на разделно събрани отпадъци и условията и изискванията за предаването им. </w:t>
            </w:r>
          </w:p>
        </w:tc>
      </w:tr>
      <w:tr w:rsidR="00E512B7" w:rsidRPr="006849B0" w14:paraId="7D298125" w14:textId="77777777" w:rsidTr="00DE0532">
        <w:trPr>
          <w:trHeight w:val="271"/>
        </w:trPr>
        <w:tc>
          <w:tcPr>
            <w:tcW w:w="457" w:type="dxa"/>
            <w:tcBorders>
              <w:top w:val="single" w:sz="4" w:space="0" w:color="000000"/>
              <w:left w:val="single" w:sz="4" w:space="0" w:color="000000"/>
              <w:bottom w:val="single" w:sz="4" w:space="0" w:color="000000"/>
              <w:right w:val="single" w:sz="4" w:space="0" w:color="000000"/>
            </w:tcBorders>
          </w:tcPr>
          <w:p w14:paraId="7345A2D8" w14:textId="77777777" w:rsidR="00E512B7" w:rsidRPr="006849B0" w:rsidRDefault="00E512B7" w:rsidP="00E512B7">
            <w:pPr>
              <w:rPr>
                <w:rFonts w:ascii="Times New Roman" w:eastAsia="Times New Roman" w:hAnsi="Times New Roman" w:cs="Times New Roman"/>
                <w:color w:val="000000"/>
                <w:sz w:val="24"/>
                <w:szCs w:val="24"/>
              </w:rPr>
            </w:pPr>
            <w:r w:rsidRPr="006849B0">
              <w:rPr>
                <w:rFonts w:ascii="Times New Roman" w:eastAsia="Times New Roman" w:hAnsi="Times New Roman" w:cs="Times New Roman"/>
                <w:color w:val="000000"/>
                <w:sz w:val="24"/>
                <w:szCs w:val="24"/>
              </w:rPr>
              <w:t>5.</w:t>
            </w:r>
            <w:r w:rsidRPr="006849B0">
              <w:rPr>
                <w:rFonts w:ascii="Times New Roman" w:eastAsia="Arial" w:hAnsi="Times New Roman" w:cs="Times New Roman"/>
                <w:color w:val="000000"/>
                <w:sz w:val="24"/>
                <w:szCs w:val="24"/>
              </w:rPr>
              <w:t xml:space="preserve"> </w:t>
            </w:r>
          </w:p>
        </w:tc>
        <w:tc>
          <w:tcPr>
            <w:tcW w:w="2621" w:type="dxa"/>
            <w:tcBorders>
              <w:top w:val="single" w:sz="4" w:space="0" w:color="000000"/>
              <w:left w:val="single" w:sz="4" w:space="0" w:color="000000"/>
              <w:bottom w:val="single" w:sz="4" w:space="0" w:color="000000"/>
              <w:right w:val="single" w:sz="4" w:space="0" w:color="000000"/>
            </w:tcBorders>
          </w:tcPr>
          <w:p w14:paraId="51852C15" w14:textId="77777777" w:rsidR="00E512B7" w:rsidRPr="006849B0" w:rsidRDefault="00E512B7" w:rsidP="00E512B7">
            <w:pPr>
              <w:ind w:left="2"/>
              <w:rPr>
                <w:rFonts w:ascii="Times New Roman" w:eastAsia="Times New Roman" w:hAnsi="Times New Roman" w:cs="Times New Roman"/>
                <w:color w:val="000000"/>
                <w:sz w:val="24"/>
                <w:szCs w:val="24"/>
              </w:rPr>
            </w:pPr>
            <w:r w:rsidRPr="006849B0">
              <w:rPr>
                <w:rFonts w:ascii="Times New Roman" w:eastAsia="Times New Roman" w:hAnsi="Times New Roman" w:cs="Times New Roman"/>
                <w:color w:val="000000"/>
                <w:sz w:val="24"/>
                <w:szCs w:val="24"/>
              </w:rPr>
              <w:t xml:space="preserve">Прилагане на разделно събиране на хранителни био отпадъци от населението, от ресторанти, хотели и заведения за обществено хранене въз основа на механизма «от врата до врата».  </w:t>
            </w:r>
          </w:p>
        </w:tc>
        <w:tc>
          <w:tcPr>
            <w:tcW w:w="3260" w:type="dxa"/>
            <w:tcBorders>
              <w:top w:val="single" w:sz="4" w:space="0" w:color="000000"/>
              <w:left w:val="single" w:sz="4" w:space="0" w:color="000000"/>
              <w:bottom w:val="single" w:sz="4" w:space="0" w:color="000000"/>
              <w:right w:val="single" w:sz="4" w:space="0" w:color="000000"/>
            </w:tcBorders>
          </w:tcPr>
          <w:p w14:paraId="7CF905F4" w14:textId="77777777" w:rsidR="00E512B7" w:rsidRPr="006849B0" w:rsidRDefault="00E512B7" w:rsidP="00E512B7">
            <w:pPr>
              <w:ind w:left="2"/>
              <w:rPr>
                <w:rFonts w:ascii="Times New Roman" w:eastAsia="Times New Roman" w:hAnsi="Times New Roman" w:cs="Times New Roman"/>
                <w:color w:val="000000"/>
                <w:sz w:val="24"/>
                <w:szCs w:val="24"/>
              </w:rPr>
            </w:pPr>
            <w:r w:rsidRPr="006849B0">
              <w:rPr>
                <w:rFonts w:ascii="Times New Roman" w:eastAsia="Times New Roman" w:hAnsi="Times New Roman" w:cs="Times New Roman"/>
                <w:color w:val="000000"/>
                <w:sz w:val="24"/>
                <w:szCs w:val="24"/>
              </w:rPr>
              <w:t>Изграждане на система за разделно събиране на хранителни био отпадъци от населението, от ресторанти, хотели и заведения за обществено хранене.</w:t>
            </w:r>
          </w:p>
        </w:tc>
        <w:tc>
          <w:tcPr>
            <w:tcW w:w="3119" w:type="dxa"/>
            <w:tcBorders>
              <w:top w:val="single" w:sz="4" w:space="0" w:color="000000"/>
              <w:left w:val="single" w:sz="4" w:space="0" w:color="000000"/>
              <w:bottom w:val="single" w:sz="4" w:space="0" w:color="auto"/>
              <w:right w:val="single" w:sz="4" w:space="0" w:color="000000"/>
            </w:tcBorders>
          </w:tcPr>
          <w:p w14:paraId="78666A28" w14:textId="77777777" w:rsidR="00E512B7" w:rsidRPr="006849B0" w:rsidRDefault="00E512B7" w:rsidP="00E512B7">
            <w:pPr>
              <w:spacing w:after="41"/>
              <w:rPr>
                <w:rFonts w:ascii="Times New Roman" w:eastAsia="Times New Roman" w:hAnsi="Times New Roman" w:cs="Times New Roman"/>
                <w:color w:val="000000"/>
                <w:sz w:val="24"/>
                <w:szCs w:val="24"/>
              </w:rPr>
            </w:pPr>
            <w:r w:rsidRPr="006849B0">
              <w:rPr>
                <w:rFonts w:ascii="Times New Roman" w:eastAsia="Times New Roman" w:hAnsi="Times New Roman" w:cs="Times New Roman"/>
                <w:color w:val="000000"/>
                <w:sz w:val="24"/>
                <w:szCs w:val="24"/>
              </w:rPr>
              <w:t>Т</w:t>
            </w:r>
            <w:r w:rsidRPr="008F5CE4">
              <w:rPr>
                <w:rFonts w:ascii="Times New Roman" w:eastAsia="Times New Roman" w:hAnsi="Times New Roman" w:cs="Times New Roman"/>
                <w:color w:val="000000"/>
                <w:sz w:val="24"/>
                <w:szCs w:val="24"/>
                <w:u w:val="single"/>
              </w:rPr>
              <w:t>екущи</w:t>
            </w:r>
            <w:r w:rsidRPr="006849B0">
              <w:rPr>
                <w:rFonts w:ascii="Times New Roman" w:eastAsia="Times New Roman" w:hAnsi="Times New Roman" w:cs="Times New Roman"/>
                <w:color w:val="000000"/>
                <w:sz w:val="24"/>
                <w:szCs w:val="24"/>
              </w:rPr>
              <w:t xml:space="preserve"> – Брой обхванато население; </w:t>
            </w:r>
          </w:p>
          <w:p w14:paraId="0C037EF0" w14:textId="77777777" w:rsidR="00E512B7" w:rsidRPr="006849B0" w:rsidRDefault="00E512B7" w:rsidP="00E512B7">
            <w:pPr>
              <w:tabs>
                <w:tab w:val="center" w:pos="370"/>
                <w:tab w:val="center" w:pos="1163"/>
                <w:tab w:val="center" w:pos="1818"/>
              </w:tabs>
              <w:rPr>
                <w:rFonts w:ascii="Times New Roman" w:eastAsia="Times New Roman" w:hAnsi="Times New Roman" w:cs="Times New Roman"/>
                <w:color w:val="000000"/>
                <w:sz w:val="24"/>
                <w:szCs w:val="24"/>
              </w:rPr>
            </w:pPr>
            <w:r w:rsidRPr="006849B0">
              <w:rPr>
                <w:rFonts w:ascii="Times New Roman" w:eastAsia="Times New Roman" w:hAnsi="Times New Roman" w:cs="Times New Roman"/>
                <w:color w:val="000000"/>
                <w:sz w:val="24"/>
                <w:szCs w:val="24"/>
              </w:rPr>
              <w:t xml:space="preserve">Брой </w:t>
            </w:r>
            <w:r w:rsidRPr="006849B0">
              <w:rPr>
                <w:rFonts w:ascii="Times New Roman" w:eastAsia="Times New Roman" w:hAnsi="Times New Roman" w:cs="Times New Roman"/>
                <w:color w:val="000000"/>
                <w:sz w:val="24"/>
                <w:szCs w:val="24"/>
              </w:rPr>
              <w:tab/>
              <w:t xml:space="preserve">обхванати обекти.   </w:t>
            </w:r>
          </w:p>
        </w:tc>
      </w:tr>
    </w:tbl>
    <w:tbl>
      <w:tblPr>
        <w:tblStyle w:val="TableGrid11"/>
        <w:tblW w:w="9457" w:type="dxa"/>
        <w:tblInd w:w="-106" w:type="dxa"/>
        <w:tblCellMar>
          <w:top w:w="14" w:type="dxa"/>
          <w:right w:w="13" w:type="dxa"/>
        </w:tblCellMar>
        <w:tblLook w:val="04A0" w:firstRow="1" w:lastRow="0" w:firstColumn="1" w:lastColumn="0" w:noHBand="0" w:noVBand="1"/>
      </w:tblPr>
      <w:tblGrid>
        <w:gridCol w:w="457"/>
        <w:gridCol w:w="2621"/>
        <w:gridCol w:w="3260"/>
        <w:gridCol w:w="33"/>
        <w:gridCol w:w="3086"/>
      </w:tblGrid>
      <w:tr w:rsidR="00E512B7" w:rsidRPr="006849B0" w14:paraId="43430B2B" w14:textId="77777777" w:rsidTr="008E3AE9">
        <w:trPr>
          <w:trHeight w:val="2408"/>
        </w:trPr>
        <w:tc>
          <w:tcPr>
            <w:tcW w:w="457" w:type="dxa"/>
            <w:tcBorders>
              <w:top w:val="single" w:sz="4" w:space="0" w:color="000000"/>
              <w:left w:val="single" w:sz="4" w:space="0" w:color="000000"/>
              <w:bottom w:val="single" w:sz="4" w:space="0" w:color="000000"/>
              <w:right w:val="single" w:sz="4" w:space="0" w:color="000000"/>
            </w:tcBorders>
          </w:tcPr>
          <w:p w14:paraId="3C4C5EFB" w14:textId="77777777" w:rsidR="00E512B7" w:rsidRPr="006849B0" w:rsidRDefault="00E512B7" w:rsidP="00E512B7">
            <w:pPr>
              <w:ind w:left="106"/>
              <w:rPr>
                <w:rFonts w:ascii="Times New Roman" w:eastAsia="Times New Roman" w:hAnsi="Times New Roman" w:cs="Times New Roman"/>
                <w:color w:val="000000"/>
                <w:sz w:val="24"/>
                <w:szCs w:val="24"/>
              </w:rPr>
            </w:pPr>
            <w:r w:rsidRPr="006849B0">
              <w:rPr>
                <w:rFonts w:ascii="Times New Roman" w:eastAsia="Times New Roman" w:hAnsi="Times New Roman" w:cs="Times New Roman"/>
                <w:color w:val="000000"/>
                <w:sz w:val="24"/>
                <w:szCs w:val="24"/>
              </w:rPr>
              <w:lastRenderedPageBreak/>
              <w:t>6.</w:t>
            </w:r>
            <w:r w:rsidRPr="006849B0">
              <w:rPr>
                <w:rFonts w:ascii="Times New Roman" w:eastAsia="Arial" w:hAnsi="Times New Roman" w:cs="Times New Roman"/>
                <w:color w:val="000000"/>
                <w:sz w:val="24"/>
                <w:szCs w:val="24"/>
              </w:rPr>
              <w:t xml:space="preserve"> </w:t>
            </w:r>
          </w:p>
        </w:tc>
        <w:tc>
          <w:tcPr>
            <w:tcW w:w="2621" w:type="dxa"/>
            <w:tcBorders>
              <w:top w:val="single" w:sz="4" w:space="0" w:color="000000"/>
              <w:left w:val="single" w:sz="4" w:space="0" w:color="000000"/>
              <w:bottom w:val="single" w:sz="4" w:space="0" w:color="000000"/>
              <w:right w:val="single" w:sz="4" w:space="0" w:color="000000"/>
            </w:tcBorders>
          </w:tcPr>
          <w:p w14:paraId="58E48472" w14:textId="77777777" w:rsidR="00E512B7" w:rsidRPr="006849B0" w:rsidRDefault="00E512B7" w:rsidP="008E3AE9">
            <w:pPr>
              <w:ind w:left="108" w:right="55"/>
              <w:rPr>
                <w:rFonts w:ascii="Times New Roman" w:eastAsia="Times New Roman" w:hAnsi="Times New Roman" w:cs="Times New Roman"/>
                <w:color w:val="000000"/>
                <w:sz w:val="24"/>
                <w:szCs w:val="24"/>
              </w:rPr>
            </w:pPr>
            <w:r w:rsidRPr="006849B0">
              <w:rPr>
                <w:rFonts w:ascii="Times New Roman" w:eastAsia="Times New Roman" w:hAnsi="Times New Roman" w:cs="Times New Roman"/>
                <w:color w:val="000000"/>
                <w:sz w:val="24"/>
                <w:szCs w:val="24"/>
              </w:rPr>
              <w:t xml:space="preserve">Провеждане на кампании за информиране на населението за възможностите за предотвратяване на генерирането на хранителни отпадъци. Информиране за възможностите за по-пълноценна употреба и по-добро разбиране на отбелязаните дати върху хранителните продукти. </w:t>
            </w:r>
          </w:p>
        </w:tc>
        <w:tc>
          <w:tcPr>
            <w:tcW w:w="3260" w:type="dxa"/>
            <w:tcBorders>
              <w:top w:val="single" w:sz="4" w:space="0" w:color="000000"/>
              <w:left w:val="single" w:sz="4" w:space="0" w:color="000000"/>
              <w:bottom w:val="single" w:sz="4" w:space="0" w:color="000000"/>
              <w:right w:val="nil"/>
            </w:tcBorders>
          </w:tcPr>
          <w:p w14:paraId="51B9EB45" w14:textId="77777777" w:rsidR="00E512B7" w:rsidRPr="006849B0" w:rsidRDefault="00E512B7" w:rsidP="00E512B7">
            <w:pPr>
              <w:ind w:left="108"/>
              <w:rPr>
                <w:rFonts w:ascii="Times New Roman" w:eastAsia="Times New Roman" w:hAnsi="Times New Roman" w:cs="Times New Roman"/>
                <w:color w:val="000000"/>
                <w:sz w:val="24"/>
                <w:szCs w:val="24"/>
              </w:rPr>
            </w:pPr>
            <w:r w:rsidRPr="006849B0">
              <w:rPr>
                <w:rFonts w:ascii="Times New Roman" w:eastAsia="Times New Roman" w:hAnsi="Times New Roman" w:cs="Times New Roman"/>
                <w:color w:val="000000"/>
                <w:sz w:val="24"/>
                <w:szCs w:val="24"/>
              </w:rPr>
              <w:t>Повишаване</w:t>
            </w:r>
          </w:p>
          <w:p w14:paraId="64839872" w14:textId="77777777" w:rsidR="00E512B7" w:rsidRPr="006849B0" w:rsidRDefault="00E512B7" w:rsidP="00E512B7">
            <w:pPr>
              <w:ind w:left="108"/>
              <w:rPr>
                <w:rFonts w:ascii="Times New Roman" w:eastAsia="Times New Roman" w:hAnsi="Times New Roman" w:cs="Times New Roman"/>
                <w:color w:val="000000"/>
                <w:sz w:val="24"/>
                <w:szCs w:val="24"/>
              </w:rPr>
            </w:pPr>
            <w:r w:rsidRPr="006849B0">
              <w:rPr>
                <w:rFonts w:ascii="Times New Roman" w:eastAsia="Times New Roman" w:hAnsi="Times New Roman" w:cs="Times New Roman"/>
                <w:color w:val="000000"/>
                <w:sz w:val="24"/>
                <w:szCs w:val="24"/>
              </w:rPr>
              <w:t>осведомеността на населението за предотвратяване на генерирането  на хранителни отпадъци.</w:t>
            </w:r>
            <w:r w:rsidRPr="006849B0">
              <w:rPr>
                <w:rFonts w:ascii="Times New Roman" w:eastAsia="Times New Roman" w:hAnsi="Times New Roman" w:cs="Times New Roman"/>
                <w:color w:val="000000"/>
                <w:sz w:val="24"/>
                <w:szCs w:val="24"/>
              </w:rPr>
              <w:tab/>
            </w:r>
          </w:p>
        </w:tc>
        <w:tc>
          <w:tcPr>
            <w:tcW w:w="33" w:type="dxa"/>
            <w:tcBorders>
              <w:top w:val="single" w:sz="4" w:space="0" w:color="000000"/>
              <w:left w:val="nil"/>
              <w:bottom w:val="single" w:sz="4" w:space="0" w:color="000000"/>
              <w:right w:val="single" w:sz="4" w:space="0" w:color="auto"/>
            </w:tcBorders>
          </w:tcPr>
          <w:p w14:paraId="277C3A36" w14:textId="77777777" w:rsidR="00E512B7" w:rsidRPr="006849B0" w:rsidRDefault="00E512B7" w:rsidP="00E512B7">
            <w:pPr>
              <w:ind w:left="3" w:hanging="3"/>
              <w:rPr>
                <w:rFonts w:ascii="Times New Roman" w:eastAsia="Times New Roman" w:hAnsi="Times New Roman" w:cs="Times New Roman"/>
                <w:color w:val="000000"/>
                <w:sz w:val="24"/>
                <w:szCs w:val="24"/>
              </w:rPr>
            </w:pPr>
          </w:p>
        </w:tc>
        <w:tc>
          <w:tcPr>
            <w:tcW w:w="3086" w:type="dxa"/>
            <w:tcBorders>
              <w:top w:val="single" w:sz="4" w:space="0" w:color="auto"/>
              <w:left w:val="single" w:sz="4" w:space="0" w:color="auto"/>
              <w:bottom w:val="single" w:sz="4" w:space="0" w:color="auto"/>
              <w:right w:val="single" w:sz="4" w:space="0" w:color="auto"/>
            </w:tcBorders>
          </w:tcPr>
          <w:p w14:paraId="63D1F990" w14:textId="77777777" w:rsidR="00E512B7" w:rsidRPr="006849B0" w:rsidRDefault="00E512B7" w:rsidP="00E512B7">
            <w:pPr>
              <w:tabs>
                <w:tab w:val="center" w:pos="477"/>
                <w:tab w:val="center" w:pos="1269"/>
                <w:tab w:val="center" w:pos="1924"/>
              </w:tabs>
              <w:spacing w:after="62"/>
              <w:rPr>
                <w:rFonts w:ascii="Times New Roman" w:eastAsia="Times New Roman" w:hAnsi="Times New Roman" w:cs="Times New Roman"/>
                <w:color w:val="000000"/>
                <w:sz w:val="24"/>
                <w:szCs w:val="24"/>
              </w:rPr>
            </w:pPr>
            <w:r w:rsidRPr="008F5CE4">
              <w:rPr>
                <w:rFonts w:ascii="Times New Roman" w:eastAsia="Times New Roman" w:hAnsi="Times New Roman" w:cs="Times New Roman"/>
                <w:color w:val="000000"/>
                <w:sz w:val="24"/>
                <w:szCs w:val="24"/>
                <w:u w:val="single"/>
              </w:rPr>
              <w:t>Текущи</w:t>
            </w:r>
            <w:r w:rsidRPr="006849B0">
              <w:rPr>
                <w:rFonts w:ascii="Times New Roman" w:eastAsia="Times New Roman" w:hAnsi="Times New Roman" w:cs="Times New Roman"/>
                <w:color w:val="000000"/>
                <w:sz w:val="24"/>
                <w:szCs w:val="24"/>
              </w:rPr>
              <w:t xml:space="preserve"> </w:t>
            </w:r>
            <w:r w:rsidRPr="006849B0">
              <w:rPr>
                <w:rFonts w:ascii="Times New Roman" w:eastAsia="Times New Roman" w:hAnsi="Times New Roman" w:cs="Times New Roman"/>
                <w:color w:val="000000"/>
                <w:sz w:val="24"/>
                <w:szCs w:val="24"/>
              </w:rPr>
              <w:tab/>
              <w:t xml:space="preserve">– </w:t>
            </w:r>
            <w:r w:rsidRPr="006849B0">
              <w:rPr>
                <w:rFonts w:ascii="Times New Roman" w:eastAsia="Times New Roman" w:hAnsi="Times New Roman" w:cs="Times New Roman"/>
                <w:color w:val="000000"/>
                <w:sz w:val="24"/>
                <w:szCs w:val="24"/>
              </w:rPr>
              <w:tab/>
              <w:t xml:space="preserve">Брой </w:t>
            </w:r>
          </w:p>
          <w:p w14:paraId="09600240" w14:textId="77777777" w:rsidR="00E512B7" w:rsidRPr="006849B0" w:rsidRDefault="00E512B7" w:rsidP="00E512B7">
            <w:pPr>
              <w:ind w:left="107"/>
              <w:rPr>
                <w:rFonts w:ascii="Times New Roman" w:eastAsia="Times New Roman" w:hAnsi="Times New Roman" w:cs="Times New Roman"/>
                <w:color w:val="000000"/>
                <w:sz w:val="24"/>
                <w:szCs w:val="24"/>
              </w:rPr>
            </w:pPr>
            <w:r w:rsidRPr="006849B0">
              <w:rPr>
                <w:rFonts w:ascii="Times New Roman" w:eastAsia="Times New Roman" w:hAnsi="Times New Roman" w:cs="Times New Roman"/>
                <w:color w:val="000000"/>
                <w:sz w:val="24"/>
                <w:szCs w:val="24"/>
              </w:rPr>
              <w:t>проведени кампании</w:t>
            </w:r>
          </w:p>
        </w:tc>
      </w:tr>
      <w:tr w:rsidR="00E512B7" w:rsidRPr="006849B0" w14:paraId="0AECD10C" w14:textId="77777777" w:rsidTr="008E3AE9">
        <w:trPr>
          <w:trHeight w:val="1332"/>
        </w:trPr>
        <w:tc>
          <w:tcPr>
            <w:tcW w:w="457" w:type="dxa"/>
            <w:tcBorders>
              <w:top w:val="single" w:sz="4" w:space="0" w:color="000000"/>
              <w:left w:val="single" w:sz="4" w:space="0" w:color="000000"/>
              <w:bottom w:val="single" w:sz="4" w:space="0" w:color="000000"/>
              <w:right w:val="single" w:sz="4" w:space="0" w:color="000000"/>
            </w:tcBorders>
          </w:tcPr>
          <w:p w14:paraId="7E105A1E" w14:textId="77777777" w:rsidR="00E512B7" w:rsidRPr="006849B0" w:rsidRDefault="00E512B7" w:rsidP="00E512B7">
            <w:pPr>
              <w:ind w:left="106"/>
              <w:rPr>
                <w:rFonts w:ascii="Times New Roman" w:eastAsia="Times New Roman" w:hAnsi="Times New Roman" w:cs="Times New Roman"/>
                <w:color w:val="000000"/>
                <w:sz w:val="24"/>
                <w:szCs w:val="24"/>
              </w:rPr>
            </w:pPr>
            <w:r w:rsidRPr="006849B0">
              <w:rPr>
                <w:rFonts w:ascii="Times New Roman" w:eastAsia="Times New Roman" w:hAnsi="Times New Roman" w:cs="Times New Roman"/>
                <w:color w:val="000000"/>
                <w:sz w:val="24"/>
                <w:szCs w:val="24"/>
              </w:rPr>
              <w:t>7.</w:t>
            </w:r>
            <w:r w:rsidRPr="006849B0">
              <w:rPr>
                <w:rFonts w:ascii="Times New Roman" w:eastAsia="Arial" w:hAnsi="Times New Roman" w:cs="Times New Roman"/>
                <w:color w:val="000000"/>
                <w:sz w:val="24"/>
                <w:szCs w:val="24"/>
              </w:rPr>
              <w:t xml:space="preserve"> </w:t>
            </w:r>
          </w:p>
        </w:tc>
        <w:tc>
          <w:tcPr>
            <w:tcW w:w="2621" w:type="dxa"/>
            <w:tcBorders>
              <w:top w:val="single" w:sz="4" w:space="0" w:color="000000"/>
              <w:left w:val="single" w:sz="4" w:space="0" w:color="000000"/>
              <w:bottom w:val="single" w:sz="4" w:space="0" w:color="000000"/>
              <w:right w:val="single" w:sz="4" w:space="0" w:color="000000"/>
            </w:tcBorders>
          </w:tcPr>
          <w:p w14:paraId="545E2782" w14:textId="65B6C282" w:rsidR="00E512B7" w:rsidRPr="006849B0" w:rsidRDefault="00E512B7" w:rsidP="008E3AE9">
            <w:pPr>
              <w:ind w:left="108" w:right="55"/>
              <w:rPr>
                <w:rFonts w:ascii="Times New Roman" w:eastAsia="Times New Roman" w:hAnsi="Times New Roman" w:cs="Times New Roman"/>
                <w:color w:val="000000"/>
                <w:sz w:val="24"/>
                <w:szCs w:val="24"/>
              </w:rPr>
            </w:pPr>
            <w:r w:rsidRPr="006849B0">
              <w:rPr>
                <w:rFonts w:ascii="Times New Roman" w:eastAsia="Times New Roman" w:hAnsi="Times New Roman" w:cs="Times New Roman"/>
                <w:color w:val="000000"/>
                <w:sz w:val="24"/>
                <w:szCs w:val="24"/>
              </w:rPr>
              <w:t xml:space="preserve">Въвеждане на механизъм за заплащане на такса битови отпадъци </w:t>
            </w:r>
            <w:r w:rsidR="00AA23B1">
              <w:rPr>
                <w:rFonts w:ascii="Times New Roman" w:eastAsia="Times New Roman" w:hAnsi="Times New Roman" w:cs="Times New Roman"/>
                <w:color w:val="000000"/>
                <w:sz w:val="24"/>
                <w:szCs w:val="24"/>
              </w:rPr>
              <w:t>с</w:t>
            </w:r>
            <w:r w:rsidR="00AA23B1" w:rsidRPr="00AA23B1">
              <w:rPr>
                <w:rFonts w:ascii="Times New Roman" w:eastAsia="Times New Roman" w:hAnsi="Times New Roman" w:cs="Times New Roman"/>
                <w:color w:val="000000"/>
                <w:sz w:val="24"/>
                <w:szCs w:val="24"/>
              </w:rPr>
              <w:t>поред определените основи, съгласно ЗМДТ</w:t>
            </w:r>
            <w:r w:rsidRPr="006849B0">
              <w:rPr>
                <w:rFonts w:ascii="Times New Roman" w:eastAsia="Times New Roman" w:hAnsi="Times New Roman" w:cs="Times New Roman"/>
                <w:color w:val="000000"/>
                <w:sz w:val="24"/>
                <w:szCs w:val="24"/>
              </w:rPr>
              <w:t xml:space="preserve">. </w:t>
            </w:r>
          </w:p>
        </w:tc>
        <w:tc>
          <w:tcPr>
            <w:tcW w:w="3293" w:type="dxa"/>
            <w:gridSpan w:val="2"/>
            <w:tcBorders>
              <w:top w:val="single" w:sz="4" w:space="0" w:color="000000"/>
              <w:left w:val="single" w:sz="4" w:space="0" w:color="000000"/>
              <w:bottom w:val="single" w:sz="4" w:space="0" w:color="000000"/>
              <w:right w:val="single" w:sz="4" w:space="0" w:color="000000"/>
            </w:tcBorders>
          </w:tcPr>
          <w:p w14:paraId="3B1E94BF" w14:textId="77777777" w:rsidR="00E512B7" w:rsidRPr="006849B0" w:rsidRDefault="00E512B7" w:rsidP="00E512B7">
            <w:pPr>
              <w:ind w:left="108"/>
              <w:jc w:val="both"/>
              <w:rPr>
                <w:rFonts w:ascii="Times New Roman" w:eastAsia="Times New Roman" w:hAnsi="Times New Roman" w:cs="Times New Roman"/>
                <w:color w:val="000000"/>
                <w:sz w:val="24"/>
                <w:szCs w:val="24"/>
              </w:rPr>
            </w:pPr>
            <w:r w:rsidRPr="006849B0">
              <w:rPr>
                <w:rFonts w:ascii="Times New Roman" w:eastAsia="Times New Roman" w:hAnsi="Times New Roman" w:cs="Times New Roman"/>
                <w:color w:val="000000"/>
                <w:sz w:val="24"/>
                <w:szCs w:val="24"/>
              </w:rPr>
              <w:t xml:space="preserve">Актуализиране на таксата за битови отпадъци. </w:t>
            </w:r>
          </w:p>
        </w:tc>
        <w:tc>
          <w:tcPr>
            <w:tcW w:w="3086" w:type="dxa"/>
            <w:tcBorders>
              <w:top w:val="single" w:sz="4" w:space="0" w:color="000000"/>
              <w:left w:val="single" w:sz="4" w:space="0" w:color="000000"/>
              <w:bottom w:val="single" w:sz="4" w:space="0" w:color="000000"/>
              <w:right w:val="single" w:sz="4" w:space="0" w:color="000000"/>
            </w:tcBorders>
          </w:tcPr>
          <w:p w14:paraId="1F3D3A28" w14:textId="77777777" w:rsidR="00E512B7" w:rsidRPr="00441D0E" w:rsidRDefault="00E512B7" w:rsidP="00441D0E">
            <w:pPr>
              <w:ind w:left="107" w:right="54"/>
              <w:rPr>
                <w:rFonts w:ascii="Times New Roman" w:eastAsia="Times New Roman" w:hAnsi="Times New Roman" w:cs="Times New Roman"/>
                <w:color w:val="000000"/>
                <w:sz w:val="24"/>
                <w:szCs w:val="24"/>
              </w:rPr>
            </w:pPr>
            <w:r w:rsidRPr="00441D0E">
              <w:rPr>
                <w:rFonts w:ascii="Times New Roman" w:eastAsia="Times New Roman" w:hAnsi="Times New Roman" w:cs="Times New Roman"/>
                <w:sz w:val="24"/>
                <w:szCs w:val="24"/>
                <w:u w:val="single" w:color="000000"/>
              </w:rPr>
              <w:t xml:space="preserve">Целеви </w:t>
            </w:r>
            <w:r w:rsidRPr="00441D0E">
              <w:rPr>
                <w:rFonts w:ascii="Times New Roman" w:eastAsia="Times New Roman" w:hAnsi="Times New Roman" w:cs="Times New Roman"/>
                <w:sz w:val="24"/>
                <w:szCs w:val="24"/>
              </w:rPr>
              <w:t xml:space="preserve">– определена такса в зависимост от количеството генериран отпадък </w:t>
            </w:r>
          </w:p>
        </w:tc>
      </w:tr>
      <w:tr w:rsidR="00E512B7" w:rsidRPr="00E512B7" w14:paraId="0671248A" w14:textId="77777777" w:rsidTr="008E3AE9">
        <w:trPr>
          <w:trHeight w:val="6157"/>
        </w:trPr>
        <w:tc>
          <w:tcPr>
            <w:tcW w:w="457" w:type="dxa"/>
            <w:tcBorders>
              <w:top w:val="single" w:sz="4" w:space="0" w:color="000000"/>
              <w:left w:val="single" w:sz="4" w:space="0" w:color="000000"/>
              <w:bottom w:val="single" w:sz="4" w:space="0" w:color="000000"/>
              <w:right w:val="single" w:sz="4" w:space="0" w:color="000000"/>
            </w:tcBorders>
          </w:tcPr>
          <w:p w14:paraId="3A1C7BE5" w14:textId="77777777" w:rsidR="00E512B7" w:rsidRPr="00E512B7" w:rsidRDefault="00E512B7" w:rsidP="00E512B7">
            <w:pPr>
              <w:ind w:left="106"/>
              <w:rPr>
                <w:rFonts w:eastAsia="Times New Roman"/>
                <w:color w:val="000000"/>
              </w:rPr>
            </w:pPr>
            <w:r w:rsidRPr="00E512B7">
              <w:rPr>
                <w:rFonts w:eastAsia="Times New Roman"/>
                <w:color w:val="000000"/>
              </w:rPr>
              <w:t>8.</w:t>
            </w:r>
            <w:r w:rsidRPr="00E512B7">
              <w:rPr>
                <w:rFonts w:eastAsia="Arial"/>
                <w:color w:val="000000"/>
              </w:rPr>
              <w:t xml:space="preserve"> </w:t>
            </w:r>
          </w:p>
        </w:tc>
        <w:tc>
          <w:tcPr>
            <w:tcW w:w="2621" w:type="dxa"/>
            <w:tcBorders>
              <w:top w:val="single" w:sz="4" w:space="0" w:color="000000"/>
              <w:left w:val="single" w:sz="4" w:space="0" w:color="000000"/>
              <w:bottom w:val="single" w:sz="4" w:space="0" w:color="000000"/>
              <w:right w:val="single" w:sz="4" w:space="0" w:color="000000"/>
            </w:tcBorders>
          </w:tcPr>
          <w:p w14:paraId="71C9E56B" w14:textId="77777777" w:rsidR="00E512B7" w:rsidRPr="006849B0" w:rsidRDefault="00E512B7" w:rsidP="00BA667E">
            <w:pPr>
              <w:numPr>
                <w:ilvl w:val="0"/>
                <w:numId w:val="56"/>
              </w:numPr>
              <w:spacing w:after="33"/>
              <w:jc w:val="both"/>
              <w:rPr>
                <w:rFonts w:ascii="Times New Roman" w:eastAsia="Times New Roman" w:hAnsi="Times New Roman" w:cs="Times New Roman"/>
                <w:color w:val="000000"/>
                <w:sz w:val="24"/>
                <w:szCs w:val="24"/>
              </w:rPr>
            </w:pPr>
            <w:r w:rsidRPr="006849B0">
              <w:rPr>
                <w:rFonts w:ascii="Times New Roman" w:eastAsia="Times New Roman" w:hAnsi="Times New Roman" w:cs="Times New Roman"/>
                <w:color w:val="000000"/>
                <w:sz w:val="24"/>
                <w:szCs w:val="24"/>
              </w:rPr>
              <w:t xml:space="preserve">Изследване възможностите на общината за въвеждане на кръгови модели, които да подкрепят кръгова икономика за приоритетните потоци отпадъци: </w:t>
            </w:r>
          </w:p>
          <w:p w14:paraId="697322EB" w14:textId="5BD7F899" w:rsidR="00E512B7" w:rsidRPr="006849B0" w:rsidRDefault="00E512B7" w:rsidP="008E3AE9">
            <w:pPr>
              <w:numPr>
                <w:ilvl w:val="0"/>
                <w:numId w:val="56"/>
              </w:numPr>
              <w:spacing w:after="60"/>
              <w:rPr>
                <w:rFonts w:ascii="Times New Roman" w:eastAsia="Times New Roman" w:hAnsi="Times New Roman" w:cs="Times New Roman"/>
                <w:color w:val="000000"/>
                <w:sz w:val="24"/>
                <w:szCs w:val="24"/>
              </w:rPr>
            </w:pPr>
            <w:r w:rsidRPr="006849B0">
              <w:rPr>
                <w:rFonts w:ascii="Times New Roman" w:eastAsia="Times New Roman" w:hAnsi="Times New Roman" w:cs="Times New Roman"/>
                <w:color w:val="000000"/>
                <w:sz w:val="24"/>
                <w:szCs w:val="24"/>
              </w:rPr>
              <w:t xml:space="preserve">хранителни </w:t>
            </w:r>
            <w:r w:rsidRPr="006849B0">
              <w:rPr>
                <w:rFonts w:ascii="Times New Roman" w:eastAsia="Times New Roman" w:hAnsi="Times New Roman" w:cs="Times New Roman"/>
                <w:color w:val="000000"/>
                <w:sz w:val="24"/>
                <w:szCs w:val="24"/>
              </w:rPr>
              <w:tab/>
              <w:t xml:space="preserve">продукти и битови хранителни отпадъци; </w:t>
            </w:r>
          </w:p>
          <w:p w14:paraId="010F84B1" w14:textId="77777777" w:rsidR="00E512B7" w:rsidRPr="006849B0" w:rsidRDefault="00E512B7" w:rsidP="008E3AE9">
            <w:pPr>
              <w:numPr>
                <w:ilvl w:val="0"/>
                <w:numId w:val="56"/>
              </w:numPr>
              <w:spacing w:after="29"/>
              <w:rPr>
                <w:rFonts w:ascii="Times New Roman" w:eastAsia="Times New Roman" w:hAnsi="Times New Roman" w:cs="Times New Roman"/>
                <w:color w:val="000000"/>
                <w:sz w:val="24"/>
                <w:szCs w:val="24"/>
              </w:rPr>
            </w:pPr>
            <w:r w:rsidRPr="006849B0">
              <w:rPr>
                <w:rFonts w:ascii="Times New Roman" w:eastAsia="Times New Roman" w:hAnsi="Times New Roman" w:cs="Times New Roman"/>
                <w:color w:val="000000"/>
                <w:sz w:val="24"/>
                <w:szCs w:val="24"/>
              </w:rPr>
              <w:t xml:space="preserve">бързо-оборотни стоки и отпадъци от преработката при промишлено производство на напитки; </w:t>
            </w:r>
          </w:p>
          <w:p w14:paraId="0DE53B1A" w14:textId="10820B8F" w:rsidR="00E512B7" w:rsidRPr="008E3AE9" w:rsidRDefault="00E512B7" w:rsidP="005C0591">
            <w:pPr>
              <w:numPr>
                <w:ilvl w:val="0"/>
                <w:numId w:val="56"/>
              </w:numPr>
              <w:spacing w:after="62"/>
              <w:ind w:hanging="41"/>
              <w:rPr>
                <w:rFonts w:ascii="Times New Roman" w:eastAsia="Times New Roman" w:hAnsi="Times New Roman" w:cs="Times New Roman"/>
                <w:color w:val="000000"/>
                <w:sz w:val="24"/>
                <w:szCs w:val="24"/>
              </w:rPr>
            </w:pPr>
            <w:r w:rsidRPr="008E3AE9">
              <w:rPr>
                <w:rFonts w:ascii="Times New Roman" w:eastAsia="Times New Roman" w:hAnsi="Times New Roman" w:cs="Times New Roman"/>
                <w:color w:val="000000"/>
                <w:sz w:val="24"/>
                <w:szCs w:val="24"/>
              </w:rPr>
              <w:t xml:space="preserve">опаковки и отпадъци от опаковки; </w:t>
            </w:r>
          </w:p>
          <w:p w14:paraId="2E191410" w14:textId="77777777" w:rsidR="00E512B7" w:rsidRPr="006849B0" w:rsidRDefault="00E512B7" w:rsidP="008E3AE9">
            <w:pPr>
              <w:numPr>
                <w:ilvl w:val="0"/>
                <w:numId w:val="56"/>
              </w:numPr>
              <w:spacing w:after="56"/>
              <w:rPr>
                <w:rFonts w:ascii="Times New Roman" w:eastAsia="Times New Roman" w:hAnsi="Times New Roman" w:cs="Times New Roman"/>
                <w:color w:val="000000"/>
                <w:sz w:val="24"/>
                <w:szCs w:val="24"/>
              </w:rPr>
            </w:pPr>
            <w:r w:rsidRPr="006849B0">
              <w:rPr>
                <w:rFonts w:ascii="Times New Roman" w:eastAsia="Times New Roman" w:hAnsi="Times New Roman" w:cs="Times New Roman"/>
                <w:color w:val="000000"/>
                <w:sz w:val="24"/>
                <w:szCs w:val="24"/>
              </w:rPr>
              <w:t xml:space="preserve">електрическо и електронно </w:t>
            </w:r>
          </w:p>
          <w:p w14:paraId="13236575" w14:textId="77777777" w:rsidR="00E512B7" w:rsidRPr="006849B0" w:rsidRDefault="00E512B7" w:rsidP="008E3AE9">
            <w:pPr>
              <w:spacing w:after="61"/>
              <w:ind w:left="108" w:hanging="41"/>
              <w:rPr>
                <w:rFonts w:ascii="Times New Roman" w:eastAsia="Times New Roman" w:hAnsi="Times New Roman" w:cs="Times New Roman"/>
                <w:color w:val="000000"/>
                <w:sz w:val="24"/>
                <w:szCs w:val="24"/>
              </w:rPr>
            </w:pPr>
            <w:r w:rsidRPr="006849B0">
              <w:rPr>
                <w:rFonts w:ascii="Times New Roman" w:eastAsia="Times New Roman" w:hAnsi="Times New Roman" w:cs="Times New Roman"/>
                <w:color w:val="000000"/>
                <w:sz w:val="24"/>
                <w:szCs w:val="24"/>
              </w:rPr>
              <w:t xml:space="preserve">оборудване и отпадъци от ЕЕО; </w:t>
            </w:r>
          </w:p>
          <w:p w14:paraId="4FF80375" w14:textId="77777777" w:rsidR="00E512B7" w:rsidRPr="006849B0" w:rsidRDefault="00E512B7" w:rsidP="008E3AE9">
            <w:pPr>
              <w:numPr>
                <w:ilvl w:val="0"/>
                <w:numId w:val="56"/>
              </w:numPr>
              <w:spacing w:after="55"/>
              <w:rPr>
                <w:rFonts w:ascii="Times New Roman" w:eastAsia="Times New Roman" w:hAnsi="Times New Roman" w:cs="Times New Roman"/>
                <w:color w:val="000000"/>
                <w:sz w:val="24"/>
                <w:szCs w:val="24"/>
              </w:rPr>
            </w:pPr>
            <w:r w:rsidRPr="006849B0">
              <w:rPr>
                <w:rFonts w:ascii="Times New Roman" w:eastAsia="Times New Roman" w:hAnsi="Times New Roman" w:cs="Times New Roman"/>
                <w:color w:val="000000"/>
                <w:sz w:val="24"/>
                <w:szCs w:val="24"/>
              </w:rPr>
              <w:t xml:space="preserve">текстилни </w:t>
            </w:r>
            <w:r w:rsidRPr="006849B0">
              <w:rPr>
                <w:rFonts w:ascii="Times New Roman" w:eastAsia="Times New Roman" w:hAnsi="Times New Roman" w:cs="Times New Roman"/>
                <w:color w:val="000000"/>
                <w:sz w:val="24"/>
                <w:szCs w:val="24"/>
              </w:rPr>
              <w:tab/>
              <w:t xml:space="preserve">изделия и </w:t>
            </w:r>
          </w:p>
          <w:p w14:paraId="78A9840E" w14:textId="77777777" w:rsidR="00E512B7" w:rsidRPr="006849B0" w:rsidRDefault="00E512B7" w:rsidP="008E3AE9">
            <w:pPr>
              <w:spacing w:after="62"/>
              <w:ind w:left="108" w:hanging="41"/>
              <w:rPr>
                <w:rFonts w:ascii="Times New Roman" w:eastAsia="Times New Roman" w:hAnsi="Times New Roman" w:cs="Times New Roman"/>
                <w:color w:val="000000"/>
                <w:sz w:val="24"/>
                <w:szCs w:val="24"/>
              </w:rPr>
            </w:pPr>
            <w:r w:rsidRPr="006849B0">
              <w:rPr>
                <w:rFonts w:ascii="Times New Roman" w:eastAsia="Times New Roman" w:hAnsi="Times New Roman" w:cs="Times New Roman"/>
                <w:color w:val="000000"/>
                <w:sz w:val="24"/>
                <w:szCs w:val="24"/>
              </w:rPr>
              <w:lastRenderedPageBreak/>
              <w:t xml:space="preserve">отпадъци от текстил; </w:t>
            </w:r>
          </w:p>
          <w:p w14:paraId="1A3C0426" w14:textId="77777777" w:rsidR="00E512B7" w:rsidRPr="006849B0" w:rsidRDefault="00E512B7" w:rsidP="008E3AE9">
            <w:pPr>
              <w:numPr>
                <w:ilvl w:val="0"/>
                <w:numId w:val="56"/>
              </w:numPr>
              <w:rPr>
                <w:rFonts w:ascii="Times New Roman" w:eastAsia="Times New Roman" w:hAnsi="Times New Roman" w:cs="Times New Roman"/>
                <w:color w:val="000000"/>
                <w:sz w:val="24"/>
                <w:szCs w:val="24"/>
              </w:rPr>
            </w:pPr>
            <w:r w:rsidRPr="006849B0">
              <w:rPr>
                <w:rFonts w:ascii="Times New Roman" w:eastAsia="Times New Roman" w:hAnsi="Times New Roman" w:cs="Times New Roman"/>
                <w:color w:val="000000"/>
                <w:sz w:val="24"/>
                <w:szCs w:val="24"/>
              </w:rPr>
              <w:t xml:space="preserve">мебели и отпадъци от производство на мебели; </w:t>
            </w:r>
          </w:p>
          <w:p w14:paraId="0B77F169" w14:textId="77777777" w:rsidR="00E512B7" w:rsidRPr="006849B0" w:rsidRDefault="00E512B7" w:rsidP="008E3AE9">
            <w:pPr>
              <w:numPr>
                <w:ilvl w:val="0"/>
                <w:numId w:val="56"/>
              </w:numPr>
              <w:spacing w:after="60"/>
              <w:rPr>
                <w:rFonts w:ascii="Times New Roman" w:eastAsia="Times New Roman" w:hAnsi="Times New Roman" w:cs="Times New Roman"/>
                <w:color w:val="000000"/>
                <w:sz w:val="24"/>
                <w:szCs w:val="24"/>
              </w:rPr>
            </w:pPr>
            <w:r w:rsidRPr="006849B0">
              <w:rPr>
                <w:rFonts w:ascii="Times New Roman" w:eastAsia="Times New Roman" w:hAnsi="Times New Roman" w:cs="Times New Roman"/>
                <w:color w:val="000000"/>
                <w:sz w:val="24"/>
                <w:szCs w:val="24"/>
              </w:rPr>
              <w:t xml:space="preserve">строителни отпадъци; </w:t>
            </w:r>
          </w:p>
          <w:p w14:paraId="13750730" w14:textId="77777777" w:rsidR="00E512B7" w:rsidRPr="006849B0" w:rsidRDefault="00E512B7" w:rsidP="008E3AE9">
            <w:pPr>
              <w:numPr>
                <w:ilvl w:val="0"/>
                <w:numId w:val="56"/>
              </w:numPr>
              <w:rPr>
                <w:rFonts w:ascii="Times New Roman" w:eastAsia="Times New Roman" w:hAnsi="Times New Roman" w:cs="Times New Roman"/>
                <w:color w:val="000000"/>
                <w:sz w:val="24"/>
                <w:szCs w:val="24"/>
              </w:rPr>
            </w:pPr>
            <w:r w:rsidRPr="006849B0">
              <w:rPr>
                <w:rFonts w:ascii="Times New Roman" w:eastAsia="Times New Roman" w:hAnsi="Times New Roman" w:cs="Times New Roman"/>
                <w:color w:val="000000"/>
                <w:sz w:val="24"/>
                <w:szCs w:val="24"/>
              </w:rPr>
              <w:t xml:space="preserve">автомобили и ИУМПС. </w:t>
            </w:r>
          </w:p>
        </w:tc>
        <w:tc>
          <w:tcPr>
            <w:tcW w:w="3293" w:type="dxa"/>
            <w:gridSpan w:val="2"/>
            <w:tcBorders>
              <w:top w:val="single" w:sz="4" w:space="0" w:color="000000"/>
              <w:left w:val="single" w:sz="4" w:space="0" w:color="000000"/>
              <w:bottom w:val="single" w:sz="4" w:space="0" w:color="000000"/>
              <w:right w:val="single" w:sz="4" w:space="0" w:color="000000"/>
            </w:tcBorders>
          </w:tcPr>
          <w:p w14:paraId="0BA17F34" w14:textId="681262B3" w:rsidR="00E512B7" w:rsidRPr="006849B0" w:rsidRDefault="00E512B7" w:rsidP="00441D0E">
            <w:pPr>
              <w:ind w:left="108" w:right="58"/>
              <w:rPr>
                <w:rFonts w:ascii="Times New Roman" w:eastAsia="Times New Roman" w:hAnsi="Times New Roman" w:cs="Times New Roman"/>
                <w:color w:val="000000"/>
                <w:sz w:val="24"/>
                <w:szCs w:val="24"/>
              </w:rPr>
            </w:pPr>
            <w:r w:rsidRPr="006849B0">
              <w:rPr>
                <w:rFonts w:ascii="Times New Roman" w:eastAsia="Times New Roman" w:hAnsi="Times New Roman" w:cs="Times New Roman"/>
                <w:color w:val="000000"/>
                <w:sz w:val="24"/>
                <w:szCs w:val="24"/>
              </w:rPr>
              <w:lastRenderedPageBreak/>
              <w:t xml:space="preserve">Въвеждане на кръговата икономика за </w:t>
            </w:r>
            <w:r w:rsidR="00441D0E">
              <w:rPr>
                <w:rFonts w:ascii="Times New Roman" w:eastAsia="Times New Roman" w:hAnsi="Times New Roman" w:cs="Times New Roman"/>
                <w:color w:val="000000"/>
                <w:sz w:val="24"/>
                <w:szCs w:val="24"/>
              </w:rPr>
              <w:t xml:space="preserve"> </w:t>
            </w:r>
            <w:r w:rsidRPr="006849B0">
              <w:rPr>
                <w:rFonts w:ascii="Times New Roman" w:eastAsia="Times New Roman" w:hAnsi="Times New Roman" w:cs="Times New Roman"/>
                <w:color w:val="000000"/>
                <w:sz w:val="24"/>
                <w:szCs w:val="24"/>
              </w:rPr>
              <w:t xml:space="preserve">определени потоци отпадъци. </w:t>
            </w:r>
          </w:p>
        </w:tc>
        <w:tc>
          <w:tcPr>
            <w:tcW w:w="3086" w:type="dxa"/>
            <w:tcBorders>
              <w:top w:val="single" w:sz="4" w:space="0" w:color="000000"/>
              <w:left w:val="single" w:sz="4" w:space="0" w:color="000000"/>
              <w:bottom w:val="single" w:sz="4" w:space="0" w:color="000000"/>
              <w:right w:val="single" w:sz="4" w:space="0" w:color="000000"/>
            </w:tcBorders>
          </w:tcPr>
          <w:p w14:paraId="4D999B4C" w14:textId="77777777" w:rsidR="00E512B7" w:rsidRPr="006849B0" w:rsidRDefault="00E512B7" w:rsidP="00E512B7">
            <w:pPr>
              <w:spacing w:after="42" w:line="272" w:lineRule="auto"/>
              <w:ind w:left="107"/>
              <w:jc w:val="both"/>
              <w:rPr>
                <w:rFonts w:ascii="Times New Roman" w:eastAsia="Times New Roman" w:hAnsi="Times New Roman" w:cs="Times New Roman"/>
                <w:color w:val="000000"/>
                <w:sz w:val="24"/>
                <w:szCs w:val="24"/>
              </w:rPr>
            </w:pPr>
            <w:r w:rsidRPr="006849B0">
              <w:rPr>
                <w:rFonts w:ascii="Times New Roman" w:eastAsia="Times New Roman" w:hAnsi="Times New Roman" w:cs="Times New Roman"/>
                <w:color w:val="000000"/>
                <w:sz w:val="24"/>
                <w:szCs w:val="24"/>
                <w:u w:val="single" w:color="000000"/>
              </w:rPr>
              <w:t xml:space="preserve">Текущи </w:t>
            </w:r>
            <w:r w:rsidRPr="006849B0">
              <w:rPr>
                <w:rFonts w:ascii="Times New Roman" w:eastAsia="Times New Roman" w:hAnsi="Times New Roman" w:cs="Times New Roman"/>
                <w:color w:val="000000"/>
                <w:sz w:val="24"/>
                <w:szCs w:val="24"/>
              </w:rPr>
              <w:t xml:space="preserve">– направено изследване; Брой </w:t>
            </w:r>
          </w:p>
          <w:p w14:paraId="18E78F4C" w14:textId="77777777" w:rsidR="00E512B7" w:rsidRPr="006849B0" w:rsidRDefault="00E512B7" w:rsidP="00E512B7">
            <w:pPr>
              <w:ind w:left="107"/>
              <w:rPr>
                <w:rFonts w:ascii="Times New Roman" w:eastAsia="Times New Roman" w:hAnsi="Times New Roman" w:cs="Times New Roman"/>
                <w:color w:val="000000"/>
                <w:sz w:val="24"/>
                <w:szCs w:val="24"/>
              </w:rPr>
            </w:pPr>
            <w:r w:rsidRPr="006849B0">
              <w:rPr>
                <w:rFonts w:ascii="Times New Roman" w:eastAsia="Times New Roman" w:hAnsi="Times New Roman" w:cs="Times New Roman"/>
                <w:color w:val="000000"/>
                <w:sz w:val="24"/>
                <w:szCs w:val="24"/>
              </w:rPr>
              <w:t xml:space="preserve">кръгови модели;  </w:t>
            </w:r>
          </w:p>
        </w:tc>
      </w:tr>
      <w:tr w:rsidR="00E512B7" w:rsidRPr="006849B0" w14:paraId="2219DAEB" w14:textId="77777777" w:rsidTr="008E3AE9">
        <w:trPr>
          <w:trHeight w:val="593"/>
        </w:trPr>
        <w:tc>
          <w:tcPr>
            <w:tcW w:w="457" w:type="dxa"/>
            <w:tcBorders>
              <w:top w:val="single" w:sz="4" w:space="0" w:color="000000"/>
              <w:left w:val="single" w:sz="4" w:space="0" w:color="000000"/>
              <w:bottom w:val="single" w:sz="4" w:space="0" w:color="000000"/>
              <w:right w:val="single" w:sz="4" w:space="0" w:color="000000"/>
            </w:tcBorders>
          </w:tcPr>
          <w:p w14:paraId="3D937203" w14:textId="77777777" w:rsidR="00E512B7" w:rsidRPr="006849B0" w:rsidRDefault="00E512B7" w:rsidP="00E512B7">
            <w:pPr>
              <w:ind w:left="106"/>
              <w:rPr>
                <w:rFonts w:ascii="Times New Roman" w:eastAsia="Times New Roman" w:hAnsi="Times New Roman" w:cs="Times New Roman"/>
                <w:color w:val="000000"/>
                <w:sz w:val="24"/>
                <w:szCs w:val="24"/>
              </w:rPr>
            </w:pPr>
            <w:r w:rsidRPr="006849B0">
              <w:rPr>
                <w:rFonts w:ascii="Times New Roman" w:eastAsia="Times New Roman" w:hAnsi="Times New Roman" w:cs="Times New Roman"/>
                <w:color w:val="000000"/>
                <w:sz w:val="24"/>
                <w:szCs w:val="24"/>
              </w:rPr>
              <w:lastRenderedPageBreak/>
              <w:t>9.</w:t>
            </w:r>
            <w:r w:rsidRPr="006849B0">
              <w:rPr>
                <w:rFonts w:ascii="Times New Roman" w:eastAsia="Arial" w:hAnsi="Times New Roman" w:cs="Times New Roman"/>
                <w:color w:val="000000"/>
                <w:sz w:val="24"/>
                <w:szCs w:val="24"/>
              </w:rPr>
              <w:t xml:space="preserve"> </w:t>
            </w:r>
          </w:p>
        </w:tc>
        <w:tc>
          <w:tcPr>
            <w:tcW w:w="2621" w:type="dxa"/>
            <w:tcBorders>
              <w:top w:val="single" w:sz="4" w:space="0" w:color="000000"/>
              <w:left w:val="single" w:sz="4" w:space="0" w:color="000000"/>
              <w:bottom w:val="single" w:sz="4" w:space="0" w:color="000000"/>
              <w:right w:val="single" w:sz="4" w:space="0" w:color="000000"/>
            </w:tcBorders>
          </w:tcPr>
          <w:p w14:paraId="5C89B98D" w14:textId="77777777" w:rsidR="00E512B7" w:rsidRPr="006849B0" w:rsidRDefault="00E512B7" w:rsidP="00BA667E">
            <w:pPr>
              <w:ind w:left="108"/>
              <w:jc w:val="both"/>
              <w:rPr>
                <w:rFonts w:ascii="Times New Roman" w:eastAsia="Times New Roman" w:hAnsi="Times New Roman" w:cs="Times New Roman"/>
                <w:color w:val="000000"/>
                <w:sz w:val="24"/>
                <w:szCs w:val="24"/>
              </w:rPr>
            </w:pPr>
            <w:r w:rsidRPr="006849B0">
              <w:rPr>
                <w:rFonts w:ascii="Times New Roman" w:eastAsia="Times New Roman" w:hAnsi="Times New Roman" w:cs="Times New Roman"/>
                <w:color w:val="000000"/>
                <w:sz w:val="24"/>
                <w:szCs w:val="24"/>
              </w:rPr>
              <w:t>Въвеждане на наградни схеми за училища и детски градини на база количество разделно събрани отпадъци от хартия, пластмаса и стъкло.</w:t>
            </w:r>
          </w:p>
        </w:tc>
        <w:tc>
          <w:tcPr>
            <w:tcW w:w="3293" w:type="dxa"/>
            <w:gridSpan w:val="2"/>
            <w:tcBorders>
              <w:top w:val="single" w:sz="4" w:space="0" w:color="000000"/>
              <w:left w:val="single" w:sz="4" w:space="0" w:color="000000"/>
              <w:bottom w:val="single" w:sz="4" w:space="0" w:color="000000"/>
              <w:right w:val="single" w:sz="4" w:space="0" w:color="000000"/>
            </w:tcBorders>
          </w:tcPr>
          <w:p w14:paraId="2AA0359C" w14:textId="1349DCA4" w:rsidR="00E512B7" w:rsidRPr="006849B0" w:rsidRDefault="00E512B7" w:rsidP="00D971E4">
            <w:pPr>
              <w:ind w:left="137"/>
              <w:rPr>
                <w:rFonts w:ascii="Times New Roman" w:eastAsia="Times New Roman" w:hAnsi="Times New Roman" w:cs="Times New Roman"/>
                <w:color w:val="000000"/>
                <w:sz w:val="24"/>
                <w:szCs w:val="24"/>
              </w:rPr>
            </w:pPr>
            <w:r w:rsidRPr="006849B0">
              <w:rPr>
                <w:rFonts w:ascii="Times New Roman" w:eastAsia="Times New Roman" w:hAnsi="Times New Roman" w:cs="Times New Roman"/>
                <w:color w:val="000000"/>
                <w:sz w:val="24"/>
                <w:szCs w:val="24"/>
              </w:rPr>
              <w:t>Повишаване на знанията и участието на младите</w:t>
            </w:r>
            <w:r w:rsidR="00D971E4">
              <w:rPr>
                <w:rFonts w:ascii="Times New Roman" w:eastAsia="Times New Roman" w:hAnsi="Times New Roman" w:cs="Times New Roman"/>
                <w:color w:val="000000"/>
                <w:sz w:val="24"/>
                <w:szCs w:val="24"/>
              </w:rPr>
              <w:t xml:space="preserve"> </w:t>
            </w:r>
            <w:r w:rsidRPr="006849B0">
              <w:rPr>
                <w:rFonts w:ascii="Times New Roman" w:eastAsia="Times New Roman" w:hAnsi="Times New Roman" w:cs="Times New Roman"/>
                <w:color w:val="000000"/>
                <w:sz w:val="24"/>
                <w:szCs w:val="24"/>
              </w:rPr>
              <w:t xml:space="preserve">хора в разделното събиране на отпадъците.  </w:t>
            </w:r>
          </w:p>
        </w:tc>
        <w:tc>
          <w:tcPr>
            <w:tcW w:w="3086" w:type="dxa"/>
            <w:tcBorders>
              <w:top w:val="single" w:sz="4" w:space="0" w:color="000000"/>
              <w:left w:val="single" w:sz="4" w:space="0" w:color="000000"/>
              <w:bottom w:val="single" w:sz="4" w:space="0" w:color="000000"/>
              <w:right w:val="single" w:sz="4" w:space="0" w:color="000000"/>
            </w:tcBorders>
          </w:tcPr>
          <w:p w14:paraId="5F355DEA" w14:textId="77777777" w:rsidR="00E512B7" w:rsidRPr="006849B0" w:rsidRDefault="00E512B7" w:rsidP="00E512B7">
            <w:pPr>
              <w:ind w:left="107"/>
              <w:jc w:val="both"/>
              <w:rPr>
                <w:rFonts w:ascii="Times New Roman" w:eastAsia="Times New Roman" w:hAnsi="Times New Roman" w:cs="Times New Roman"/>
                <w:color w:val="000000"/>
                <w:sz w:val="24"/>
                <w:szCs w:val="24"/>
              </w:rPr>
            </w:pPr>
            <w:r w:rsidRPr="008F5CE4">
              <w:rPr>
                <w:rFonts w:ascii="Times New Roman" w:eastAsia="Times New Roman" w:hAnsi="Times New Roman" w:cs="Times New Roman"/>
                <w:color w:val="000000"/>
                <w:sz w:val="24"/>
                <w:szCs w:val="24"/>
                <w:u w:val="single"/>
              </w:rPr>
              <w:t>Текущи</w:t>
            </w:r>
            <w:r w:rsidRPr="006849B0">
              <w:rPr>
                <w:rFonts w:ascii="Times New Roman" w:eastAsia="Times New Roman" w:hAnsi="Times New Roman" w:cs="Times New Roman"/>
                <w:color w:val="000000"/>
                <w:sz w:val="24"/>
                <w:szCs w:val="24"/>
              </w:rPr>
              <w:t xml:space="preserve"> – Брой участващи училища, брой </w:t>
            </w:r>
            <w:r w:rsidRPr="006849B0">
              <w:rPr>
                <w:rFonts w:ascii="Times New Roman" w:eastAsia="Times New Roman" w:hAnsi="Times New Roman" w:cs="Times New Roman"/>
                <w:color w:val="000000"/>
                <w:sz w:val="24"/>
                <w:szCs w:val="24"/>
              </w:rPr>
              <w:tab/>
              <w:t xml:space="preserve">участващи детски градини.  </w:t>
            </w:r>
          </w:p>
          <w:p w14:paraId="1D60B559" w14:textId="77777777" w:rsidR="00E512B7" w:rsidRPr="006849B0" w:rsidRDefault="00E512B7" w:rsidP="00E512B7">
            <w:pPr>
              <w:ind w:left="107"/>
              <w:jc w:val="both"/>
              <w:rPr>
                <w:rFonts w:ascii="Times New Roman" w:eastAsia="Times New Roman" w:hAnsi="Times New Roman" w:cs="Times New Roman"/>
                <w:color w:val="000000"/>
                <w:sz w:val="24"/>
                <w:szCs w:val="24"/>
              </w:rPr>
            </w:pPr>
          </w:p>
        </w:tc>
      </w:tr>
    </w:tbl>
    <w:tbl>
      <w:tblPr>
        <w:tblStyle w:val="TableGrid3"/>
        <w:tblW w:w="9457" w:type="dxa"/>
        <w:tblInd w:w="-106" w:type="dxa"/>
        <w:tblCellMar>
          <w:top w:w="14" w:type="dxa"/>
          <w:right w:w="13" w:type="dxa"/>
        </w:tblCellMar>
        <w:tblLook w:val="04A0" w:firstRow="1" w:lastRow="0" w:firstColumn="1" w:lastColumn="0" w:noHBand="0" w:noVBand="1"/>
      </w:tblPr>
      <w:tblGrid>
        <w:gridCol w:w="457"/>
        <w:gridCol w:w="2621"/>
        <w:gridCol w:w="3260"/>
        <w:gridCol w:w="3119"/>
      </w:tblGrid>
      <w:tr w:rsidR="00E512B7" w:rsidRPr="006849B0" w14:paraId="24C1B710" w14:textId="77777777" w:rsidTr="008E3AE9">
        <w:trPr>
          <w:trHeight w:val="2789"/>
        </w:trPr>
        <w:tc>
          <w:tcPr>
            <w:tcW w:w="457" w:type="dxa"/>
            <w:tcBorders>
              <w:top w:val="single" w:sz="4" w:space="0" w:color="000000"/>
              <w:left w:val="single" w:sz="4" w:space="0" w:color="000000"/>
              <w:bottom w:val="single" w:sz="4" w:space="0" w:color="000000"/>
              <w:right w:val="single" w:sz="4" w:space="0" w:color="000000"/>
            </w:tcBorders>
          </w:tcPr>
          <w:p w14:paraId="54F03D11" w14:textId="77777777" w:rsidR="00E512B7" w:rsidRPr="006849B0" w:rsidRDefault="00E512B7" w:rsidP="00E512B7">
            <w:pPr>
              <w:rPr>
                <w:rFonts w:ascii="Times New Roman" w:eastAsia="Times New Roman" w:hAnsi="Times New Roman" w:cs="Times New Roman"/>
                <w:color w:val="000000"/>
                <w:sz w:val="24"/>
                <w:szCs w:val="24"/>
              </w:rPr>
            </w:pPr>
            <w:r w:rsidRPr="006849B0">
              <w:rPr>
                <w:rFonts w:ascii="Times New Roman" w:eastAsia="Times New Roman" w:hAnsi="Times New Roman" w:cs="Times New Roman"/>
                <w:color w:val="000000"/>
                <w:sz w:val="24"/>
                <w:szCs w:val="24"/>
              </w:rPr>
              <w:t>10.</w:t>
            </w:r>
            <w:r w:rsidRPr="006849B0">
              <w:rPr>
                <w:rFonts w:ascii="Times New Roman" w:eastAsia="Arial" w:hAnsi="Times New Roman" w:cs="Times New Roman"/>
                <w:color w:val="000000"/>
                <w:sz w:val="24"/>
                <w:szCs w:val="24"/>
              </w:rPr>
              <w:t xml:space="preserve"> </w:t>
            </w:r>
          </w:p>
        </w:tc>
        <w:tc>
          <w:tcPr>
            <w:tcW w:w="2621" w:type="dxa"/>
            <w:tcBorders>
              <w:top w:val="single" w:sz="4" w:space="0" w:color="000000"/>
              <w:left w:val="single" w:sz="4" w:space="0" w:color="000000"/>
              <w:bottom w:val="single" w:sz="4" w:space="0" w:color="000000"/>
              <w:right w:val="single" w:sz="4" w:space="0" w:color="000000"/>
            </w:tcBorders>
          </w:tcPr>
          <w:p w14:paraId="1F638AE5" w14:textId="77777777" w:rsidR="00E512B7" w:rsidRPr="006849B0" w:rsidRDefault="00E512B7" w:rsidP="00E512B7">
            <w:pPr>
              <w:ind w:left="2" w:right="92"/>
              <w:jc w:val="both"/>
              <w:rPr>
                <w:rFonts w:ascii="Times New Roman" w:eastAsia="Times New Roman" w:hAnsi="Times New Roman" w:cs="Times New Roman"/>
                <w:color w:val="000000"/>
                <w:sz w:val="24"/>
                <w:szCs w:val="24"/>
              </w:rPr>
            </w:pPr>
            <w:r w:rsidRPr="006849B0">
              <w:rPr>
                <w:rFonts w:ascii="Times New Roman" w:eastAsia="Times New Roman" w:hAnsi="Times New Roman" w:cs="Times New Roman"/>
                <w:color w:val="000000"/>
                <w:sz w:val="24"/>
                <w:szCs w:val="24"/>
              </w:rPr>
              <w:t xml:space="preserve">Провеждане на кампании за пролетно почистване на районите и населените места в общината. </w:t>
            </w:r>
          </w:p>
        </w:tc>
        <w:tc>
          <w:tcPr>
            <w:tcW w:w="3260" w:type="dxa"/>
            <w:tcBorders>
              <w:top w:val="single" w:sz="4" w:space="0" w:color="000000"/>
              <w:left w:val="single" w:sz="4" w:space="0" w:color="000000"/>
              <w:bottom w:val="single" w:sz="4" w:space="0" w:color="000000"/>
              <w:right w:val="single" w:sz="4" w:space="0" w:color="000000"/>
            </w:tcBorders>
          </w:tcPr>
          <w:p w14:paraId="48D4453D" w14:textId="3EC20AE2" w:rsidR="00E512B7" w:rsidRPr="006849B0" w:rsidRDefault="00E512B7" w:rsidP="008F5CE4">
            <w:pPr>
              <w:spacing w:after="25" w:line="275" w:lineRule="auto"/>
              <w:ind w:left="137" w:right="64"/>
              <w:rPr>
                <w:rFonts w:ascii="Times New Roman" w:eastAsia="Times New Roman" w:hAnsi="Times New Roman" w:cs="Times New Roman"/>
                <w:color w:val="000000"/>
                <w:sz w:val="24"/>
                <w:szCs w:val="24"/>
              </w:rPr>
            </w:pPr>
            <w:r w:rsidRPr="006849B0">
              <w:rPr>
                <w:rFonts w:ascii="Times New Roman" w:eastAsia="Times New Roman" w:hAnsi="Times New Roman" w:cs="Times New Roman"/>
                <w:color w:val="000000"/>
                <w:sz w:val="24"/>
                <w:szCs w:val="24"/>
              </w:rPr>
              <w:t xml:space="preserve">Насърчаване обществената </w:t>
            </w:r>
            <w:r w:rsidR="00D971E4" w:rsidRPr="00D971E4">
              <w:rPr>
                <w:rFonts w:ascii="Times New Roman" w:eastAsia="Times New Roman" w:hAnsi="Times New Roman" w:cs="Times New Roman"/>
                <w:color w:val="000000"/>
                <w:sz w:val="24"/>
                <w:szCs w:val="24"/>
              </w:rPr>
              <w:t>ангажираност</w:t>
            </w:r>
            <w:r w:rsidR="008F5CE4">
              <w:rPr>
                <w:rFonts w:ascii="Times New Roman" w:eastAsia="Times New Roman" w:hAnsi="Times New Roman" w:cs="Times New Roman"/>
                <w:color w:val="000000"/>
                <w:sz w:val="24"/>
                <w:szCs w:val="24"/>
              </w:rPr>
              <w:t xml:space="preserve"> </w:t>
            </w:r>
            <w:r w:rsidR="00D971E4" w:rsidRPr="00D971E4">
              <w:rPr>
                <w:rFonts w:ascii="Times New Roman" w:eastAsia="Times New Roman" w:hAnsi="Times New Roman" w:cs="Times New Roman"/>
                <w:color w:val="000000"/>
                <w:sz w:val="24"/>
                <w:szCs w:val="24"/>
              </w:rPr>
              <w:t>и инициативност.</w:t>
            </w:r>
          </w:p>
          <w:p w14:paraId="15C0EB87" w14:textId="77777777" w:rsidR="00E512B7" w:rsidRPr="006849B0" w:rsidRDefault="00E512B7" w:rsidP="008F5CE4">
            <w:pPr>
              <w:ind w:left="137"/>
              <w:rPr>
                <w:rFonts w:ascii="Times New Roman" w:eastAsia="Times New Roman" w:hAnsi="Times New Roman" w:cs="Times New Roman"/>
                <w:color w:val="000000"/>
                <w:sz w:val="24"/>
                <w:szCs w:val="24"/>
              </w:rPr>
            </w:pPr>
            <w:r w:rsidRPr="006849B0">
              <w:rPr>
                <w:rFonts w:ascii="Times New Roman" w:eastAsia="Times New Roman" w:hAnsi="Times New Roman" w:cs="Times New Roman"/>
                <w:color w:val="000000"/>
                <w:sz w:val="24"/>
                <w:szCs w:val="24"/>
              </w:rPr>
              <w:t xml:space="preserve">Почистени нерегламентирани сметища. </w:t>
            </w:r>
          </w:p>
        </w:tc>
        <w:tc>
          <w:tcPr>
            <w:tcW w:w="3119" w:type="dxa"/>
            <w:tcBorders>
              <w:top w:val="single" w:sz="4" w:space="0" w:color="000000"/>
              <w:left w:val="single" w:sz="4" w:space="0" w:color="000000"/>
              <w:bottom w:val="single" w:sz="4" w:space="0" w:color="000000"/>
              <w:right w:val="single" w:sz="4" w:space="0" w:color="000000"/>
            </w:tcBorders>
          </w:tcPr>
          <w:p w14:paraId="251867AC" w14:textId="77777777" w:rsidR="00E512B7" w:rsidRPr="006849B0" w:rsidRDefault="00E512B7" w:rsidP="00E512B7">
            <w:pPr>
              <w:spacing w:line="275" w:lineRule="auto"/>
              <w:ind w:left="1"/>
              <w:rPr>
                <w:rFonts w:ascii="Times New Roman" w:eastAsia="Times New Roman" w:hAnsi="Times New Roman" w:cs="Times New Roman"/>
                <w:color w:val="000000"/>
                <w:sz w:val="24"/>
                <w:szCs w:val="24"/>
              </w:rPr>
            </w:pPr>
            <w:r w:rsidRPr="008F5CE4">
              <w:rPr>
                <w:rFonts w:ascii="Times New Roman" w:eastAsia="Times New Roman" w:hAnsi="Times New Roman" w:cs="Times New Roman"/>
                <w:color w:val="000000"/>
                <w:sz w:val="24"/>
                <w:szCs w:val="24"/>
                <w:u w:val="single"/>
              </w:rPr>
              <w:t>Текущи</w:t>
            </w:r>
            <w:r w:rsidRPr="006849B0">
              <w:rPr>
                <w:rFonts w:ascii="Times New Roman" w:eastAsia="Times New Roman" w:hAnsi="Times New Roman" w:cs="Times New Roman"/>
                <w:color w:val="000000"/>
                <w:sz w:val="24"/>
                <w:szCs w:val="24"/>
              </w:rPr>
              <w:t xml:space="preserve"> – Брой участници, брой </w:t>
            </w:r>
          </w:p>
          <w:p w14:paraId="344DEBDB" w14:textId="77777777" w:rsidR="00E512B7" w:rsidRPr="006849B0" w:rsidRDefault="00E512B7" w:rsidP="00E512B7">
            <w:pPr>
              <w:spacing w:after="27" w:line="272" w:lineRule="auto"/>
              <w:ind w:left="1" w:right="54"/>
              <w:rPr>
                <w:rFonts w:ascii="Times New Roman" w:eastAsia="Times New Roman" w:hAnsi="Times New Roman" w:cs="Times New Roman"/>
                <w:color w:val="000000"/>
                <w:sz w:val="24"/>
                <w:szCs w:val="24"/>
              </w:rPr>
            </w:pPr>
            <w:r w:rsidRPr="006849B0">
              <w:rPr>
                <w:rFonts w:ascii="Times New Roman" w:eastAsia="Times New Roman" w:hAnsi="Times New Roman" w:cs="Times New Roman"/>
                <w:color w:val="000000"/>
                <w:sz w:val="24"/>
                <w:szCs w:val="24"/>
              </w:rPr>
              <w:t xml:space="preserve">кампании, количество транспортирани </w:t>
            </w:r>
          </w:p>
          <w:p w14:paraId="2C5DF724" w14:textId="77777777" w:rsidR="00E512B7" w:rsidRPr="006849B0" w:rsidRDefault="00E512B7" w:rsidP="00E512B7">
            <w:pPr>
              <w:tabs>
                <w:tab w:val="right" w:pos="2248"/>
              </w:tabs>
              <w:spacing w:after="22"/>
              <w:rPr>
                <w:rFonts w:ascii="Times New Roman" w:eastAsia="Times New Roman" w:hAnsi="Times New Roman" w:cs="Times New Roman"/>
                <w:color w:val="000000"/>
                <w:sz w:val="24"/>
                <w:szCs w:val="24"/>
              </w:rPr>
            </w:pPr>
            <w:r w:rsidRPr="006849B0">
              <w:rPr>
                <w:rFonts w:ascii="Times New Roman" w:eastAsia="Times New Roman" w:hAnsi="Times New Roman" w:cs="Times New Roman"/>
                <w:color w:val="000000"/>
                <w:sz w:val="24"/>
                <w:szCs w:val="24"/>
              </w:rPr>
              <w:t xml:space="preserve">отпадъци, брой </w:t>
            </w:r>
          </w:p>
          <w:p w14:paraId="2BDEFDF7" w14:textId="77777777" w:rsidR="00E512B7" w:rsidRPr="006849B0" w:rsidRDefault="00E512B7" w:rsidP="00E512B7">
            <w:pPr>
              <w:ind w:left="1"/>
              <w:rPr>
                <w:rFonts w:ascii="Times New Roman" w:eastAsia="Times New Roman" w:hAnsi="Times New Roman" w:cs="Times New Roman"/>
                <w:color w:val="000000"/>
                <w:sz w:val="24"/>
                <w:szCs w:val="24"/>
              </w:rPr>
            </w:pPr>
            <w:r w:rsidRPr="006849B0">
              <w:rPr>
                <w:rFonts w:ascii="Times New Roman" w:eastAsia="Times New Roman" w:hAnsi="Times New Roman" w:cs="Times New Roman"/>
                <w:color w:val="000000"/>
                <w:sz w:val="24"/>
                <w:szCs w:val="24"/>
              </w:rPr>
              <w:t xml:space="preserve">почистени нерегламентирани сметища. </w:t>
            </w:r>
          </w:p>
        </w:tc>
      </w:tr>
    </w:tbl>
    <w:p w14:paraId="4496EB06" w14:textId="22AAE575" w:rsidR="006D0EA6" w:rsidRDefault="006D0EA6" w:rsidP="00E512B7">
      <w:pPr>
        <w:spacing w:after="161"/>
        <w:ind w:left="10" w:right="3" w:firstLine="841"/>
        <w:rPr>
          <w:rFonts w:eastAsia="Times New Roman"/>
          <w:b w:val="0"/>
          <w:iCs/>
          <w:color w:val="000000"/>
          <w:szCs w:val="22"/>
          <w:lang w:eastAsia="bg-BG"/>
        </w:rPr>
      </w:pPr>
    </w:p>
    <w:p w14:paraId="0EE757A5" w14:textId="77777777" w:rsidR="0012616D" w:rsidRDefault="0012616D" w:rsidP="00E512B7">
      <w:pPr>
        <w:spacing w:after="5" w:line="360" w:lineRule="auto"/>
        <w:jc w:val="both"/>
        <w:rPr>
          <w:rFonts w:eastAsia="Times New Roman"/>
          <w:bCs/>
          <w:i/>
          <w:color w:val="000000"/>
          <w:szCs w:val="22"/>
          <w:u w:val="single" w:color="000000"/>
          <w:lang w:eastAsia="bg-BG"/>
        </w:rPr>
      </w:pPr>
    </w:p>
    <w:p w14:paraId="712E7B19" w14:textId="77777777" w:rsidR="0012616D" w:rsidRDefault="0012616D" w:rsidP="00E512B7">
      <w:pPr>
        <w:spacing w:after="5" w:line="360" w:lineRule="auto"/>
        <w:jc w:val="both"/>
        <w:rPr>
          <w:rFonts w:eastAsia="Times New Roman"/>
          <w:bCs/>
          <w:i/>
          <w:color w:val="000000"/>
          <w:szCs w:val="22"/>
          <w:u w:val="single" w:color="000000"/>
          <w:lang w:eastAsia="bg-BG"/>
        </w:rPr>
      </w:pPr>
    </w:p>
    <w:p w14:paraId="5B5F8BAF" w14:textId="713811DE" w:rsidR="0012616D" w:rsidRDefault="0012616D" w:rsidP="00E512B7">
      <w:pPr>
        <w:spacing w:after="5" w:line="360" w:lineRule="auto"/>
        <w:jc w:val="both"/>
        <w:rPr>
          <w:rFonts w:eastAsia="Times New Roman"/>
          <w:bCs/>
          <w:i/>
          <w:color w:val="000000"/>
          <w:szCs w:val="22"/>
          <w:u w:val="single" w:color="000000"/>
          <w:lang w:eastAsia="bg-BG"/>
        </w:rPr>
      </w:pPr>
    </w:p>
    <w:p w14:paraId="0F126CD5" w14:textId="77777777" w:rsidR="00BA667E" w:rsidRDefault="00BA667E" w:rsidP="00E512B7">
      <w:pPr>
        <w:spacing w:after="5" w:line="360" w:lineRule="auto"/>
        <w:jc w:val="both"/>
        <w:rPr>
          <w:rFonts w:eastAsia="Times New Roman"/>
          <w:bCs/>
          <w:i/>
          <w:color w:val="000000"/>
          <w:szCs w:val="22"/>
          <w:u w:val="single" w:color="000000"/>
          <w:lang w:eastAsia="bg-BG"/>
        </w:rPr>
      </w:pPr>
    </w:p>
    <w:p w14:paraId="7F9497B0" w14:textId="2CD554DE" w:rsidR="00E512B7" w:rsidRPr="00E512B7" w:rsidRDefault="00E512B7" w:rsidP="001F35CC">
      <w:pPr>
        <w:shd w:val="clear" w:color="auto" w:fill="C5E0B3" w:themeFill="accent6" w:themeFillTint="66"/>
        <w:spacing w:after="5" w:line="360" w:lineRule="auto"/>
        <w:ind w:right="-286"/>
        <w:jc w:val="both"/>
        <w:rPr>
          <w:rFonts w:eastAsia="Times New Roman"/>
          <w:bCs/>
          <w:i/>
          <w:color w:val="000000"/>
          <w:szCs w:val="22"/>
          <w:u w:val="single" w:color="000000"/>
          <w:lang w:eastAsia="bg-BG"/>
        </w:rPr>
      </w:pPr>
      <w:r w:rsidRPr="00E512B7">
        <w:rPr>
          <w:rFonts w:eastAsia="Times New Roman"/>
          <w:bCs/>
          <w:i/>
          <w:color w:val="000000"/>
          <w:szCs w:val="22"/>
          <w:u w:val="single" w:color="000000"/>
          <w:lang w:eastAsia="bg-BG"/>
        </w:rPr>
        <w:lastRenderedPageBreak/>
        <w:t>План за действие за постигане на Специфична стратегическа цел 4 - ,,</w:t>
      </w:r>
      <w:r w:rsidRPr="00E512B7">
        <w:rPr>
          <w:rFonts w:ascii="Microsoft Sans Serif" w:eastAsia="Microsoft Sans Serif" w:hAnsi="Microsoft Sans Serif" w:cs="Microsoft Sans Serif"/>
          <w:bCs/>
          <w:color w:val="000000"/>
          <w:szCs w:val="22"/>
          <w:u w:val="single" w:color="000000"/>
          <w:lang w:eastAsia="bg-BG"/>
        </w:rPr>
        <w:t xml:space="preserve"> </w:t>
      </w:r>
      <w:r w:rsidR="001F35CC" w:rsidRPr="001F35CC">
        <w:rPr>
          <w:rFonts w:eastAsia="Times New Roman"/>
          <w:bCs/>
          <w:i/>
          <w:color w:val="000000"/>
          <w:szCs w:val="22"/>
          <w:u w:val="single" w:color="000000"/>
          <w:lang w:eastAsia="bg-BG"/>
        </w:rPr>
        <w:t>Да се повиши ефективността при опазване на биологичното разнообразие, защитените територии, защитените местности и лечебните растения  на територията на община Русе.</w:t>
      </w:r>
      <w:r w:rsidRPr="00E512B7">
        <w:rPr>
          <w:rFonts w:eastAsia="Times New Roman"/>
          <w:bCs/>
          <w:i/>
          <w:color w:val="000000"/>
          <w:szCs w:val="22"/>
          <w:u w:val="single" w:color="000000"/>
          <w:lang w:eastAsia="bg-BG"/>
        </w:rPr>
        <w:t>“</w:t>
      </w:r>
    </w:p>
    <w:tbl>
      <w:tblPr>
        <w:tblStyle w:val="TableGrid4"/>
        <w:tblW w:w="9599" w:type="dxa"/>
        <w:tblInd w:w="-106" w:type="dxa"/>
        <w:tblLayout w:type="fixed"/>
        <w:tblCellMar>
          <w:top w:w="14" w:type="dxa"/>
        </w:tblCellMar>
        <w:tblLook w:val="04A0" w:firstRow="1" w:lastRow="0" w:firstColumn="1" w:lastColumn="0" w:noHBand="0" w:noVBand="1"/>
      </w:tblPr>
      <w:tblGrid>
        <w:gridCol w:w="451"/>
        <w:gridCol w:w="2590"/>
        <w:gridCol w:w="3294"/>
        <w:gridCol w:w="25"/>
        <w:gridCol w:w="3239"/>
      </w:tblGrid>
      <w:tr w:rsidR="00E512B7" w:rsidRPr="00E512B7" w14:paraId="061AEB8C" w14:textId="77777777" w:rsidTr="007C02D8">
        <w:trPr>
          <w:trHeight w:val="926"/>
        </w:trPr>
        <w:tc>
          <w:tcPr>
            <w:tcW w:w="451" w:type="dxa"/>
            <w:tcBorders>
              <w:top w:val="single" w:sz="4" w:space="0" w:color="000000"/>
              <w:left w:val="single" w:sz="4" w:space="0" w:color="000000"/>
              <w:bottom w:val="single" w:sz="4" w:space="0" w:color="000000"/>
              <w:right w:val="single" w:sz="4" w:space="0" w:color="000000"/>
            </w:tcBorders>
            <w:shd w:val="clear" w:color="auto" w:fill="FFE599"/>
          </w:tcPr>
          <w:p w14:paraId="028C3573" w14:textId="77777777" w:rsidR="00E512B7" w:rsidRPr="000960C9" w:rsidRDefault="00E512B7" w:rsidP="00E512B7">
            <w:pPr>
              <w:ind w:left="116"/>
              <w:jc w:val="both"/>
              <w:rPr>
                <w:rFonts w:ascii="Times New Roman" w:eastAsia="Times New Roman" w:hAnsi="Times New Roman" w:cs="Times New Roman"/>
                <w:b/>
                <w:bCs/>
                <w:color w:val="000000"/>
                <w:sz w:val="24"/>
                <w:szCs w:val="24"/>
              </w:rPr>
            </w:pPr>
            <w:r w:rsidRPr="000960C9">
              <w:rPr>
                <w:rFonts w:ascii="Times New Roman" w:eastAsia="Times New Roman" w:hAnsi="Times New Roman" w:cs="Times New Roman"/>
                <w:b/>
                <w:bCs/>
                <w:color w:val="000000"/>
                <w:sz w:val="24"/>
                <w:szCs w:val="24"/>
              </w:rPr>
              <w:t xml:space="preserve">№ </w:t>
            </w:r>
          </w:p>
        </w:tc>
        <w:tc>
          <w:tcPr>
            <w:tcW w:w="2590" w:type="dxa"/>
            <w:tcBorders>
              <w:top w:val="single" w:sz="4" w:space="0" w:color="000000"/>
              <w:left w:val="single" w:sz="4" w:space="0" w:color="000000"/>
              <w:bottom w:val="single" w:sz="4" w:space="0" w:color="000000"/>
              <w:right w:val="single" w:sz="4" w:space="0" w:color="000000"/>
            </w:tcBorders>
            <w:shd w:val="clear" w:color="auto" w:fill="FFE599"/>
          </w:tcPr>
          <w:p w14:paraId="57EB2FA7" w14:textId="77777777" w:rsidR="00E512B7" w:rsidRPr="000960C9" w:rsidRDefault="00E512B7" w:rsidP="00E512B7">
            <w:pPr>
              <w:ind w:left="1"/>
              <w:jc w:val="center"/>
              <w:rPr>
                <w:rFonts w:ascii="Times New Roman" w:eastAsia="Times New Roman" w:hAnsi="Times New Roman" w:cs="Times New Roman"/>
                <w:b/>
                <w:bCs/>
                <w:color w:val="000000"/>
                <w:sz w:val="24"/>
                <w:szCs w:val="24"/>
              </w:rPr>
            </w:pPr>
            <w:r w:rsidRPr="000960C9">
              <w:rPr>
                <w:rFonts w:ascii="Times New Roman" w:eastAsia="Times New Roman" w:hAnsi="Times New Roman" w:cs="Times New Roman"/>
                <w:b/>
                <w:bCs/>
                <w:color w:val="000000"/>
                <w:sz w:val="24"/>
                <w:szCs w:val="24"/>
              </w:rPr>
              <w:t xml:space="preserve">Стратегическа мярка </w:t>
            </w:r>
          </w:p>
        </w:tc>
        <w:tc>
          <w:tcPr>
            <w:tcW w:w="3294" w:type="dxa"/>
            <w:tcBorders>
              <w:top w:val="single" w:sz="4" w:space="0" w:color="000000"/>
              <w:left w:val="single" w:sz="4" w:space="0" w:color="000000"/>
              <w:bottom w:val="single" w:sz="4" w:space="0" w:color="000000"/>
              <w:right w:val="single" w:sz="4" w:space="0" w:color="000000"/>
            </w:tcBorders>
            <w:shd w:val="clear" w:color="auto" w:fill="FFE599"/>
          </w:tcPr>
          <w:p w14:paraId="74900052" w14:textId="77777777" w:rsidR="00E512B7" w:rsidRPr="000960C9" w:rsidRDefault="00E512B7" w:rsidP="00E512B7">
            <w:pPr>
              <w:jc w:val="center"/>
              <w:rPr>
                <w:rFonts w:ascii="Times New Roman" w:eastAsia="Times New Roman" w:hAnsi="Times New Roman" w:cs="Times New Roman"/>
                <w:b/>
                <w:bCs/>
                <w:color w:val="000000"/>
                <w:sz w:val="24"/>
                <w:szCs w:val="24"/>
              </w:rPr>
            </w:pPr>
            <w:r w:rsidRPr="000960C9">
              <w:rPr>
                <w:rFonts w:ascii="Times New Roman" w:eastAsia="Times New Roman" w:hAnsi="Times New Roman" w:cs="Times New Roman"/>
                <w:b/>
                <w:bCs/>
                <w:color w:val="000000"/>
                <w:sz w:val="24"/>
                <w:szCs w:val="24"/>
              </w:rPr>
              <w:t xml:space="preserve">Очаквани резултати от изпълнение на мярката </w:t>
            </w:r>
          </w:p>
        </w:tc>
        <w:tc>
          <w:tcPr>
            <w:tcW w:w="3264" w:type="dxa"/>
            <w:gridSpan w:val="2"/>
            <w:tcBorders>
              <w:top w:val="single" w:sz="4" w:space="0" w:color="000000"/>
              <w:left w:val="single" w:sz="4" w:space="0" w:color="000000"/>
              <w:bottom w:val="single" w:sz="4" w:space="0" w:color="000000"/>
              <w:right w:val="single" w:sz="4" w:space="0" w:color="000000"/>
            </w:tcBorders>
            <w:shd w:val="clear" w:color="auto" w:fill="FFE599"/>
          </w:tcPr>
          <w:p w14:paraId="536934C9" w14:textId="77777777" w:rsidR="00E512B7" w:rsidRPr="000960C9" w:rsidRDefault="00E512B7" w:rsidP="00E512B7">
            <w:pPr>
              <w:jc w:val="center"/>
              <w:rPr>
                <w:rFonts w:ascii="Times New Roman" w:eastAsia="Times New Roman" w:hAnsi="Times New Roman" w:cs="Times New Roman"/>
                <w:b/>
                <w:bCs/>
                <w:color w:val="000000"/>
                <w:sz w:val="24"/>
                <w:szCs w:val="24"/>
              </w:rPr>
            </w:pPr>
            <w:r w:rsidRPr="000960C9">
              <w:rPr>
                <w:rFonts w:ascii="Times New Roman" w:eastAsia="Times New Roman" w:hAnsi="Times New Roman" w:cs="Times New Roman"/>
                <w:b/>
                <w:bCs/>
                <w:color w:val="000000"/>
                <w:sz w:val="24"/>
                <w:szCs w:val="24"/>
              </w:rPr>
              <w:t xml:space="preserve">Индикатори за изпълнение </w:t>
            </w:r>
          </w:p>
        </w:tc>
      </w:tr>
      <w:tr w:rsidR="00E512B7" w:rsidRPr="000960C9" w14:paraId="464C9462" w14:textId="77777777" w:rsidTr="007C02D8">
        <w:trPr>
          <w:trHeight w:val="3729"/>
        </w:trPr>
        <w:tc>
          <w:tcPr>
            <w:tcW w:w="451" w:type="dxa"/>
            <w:tcBorders>
              <w:top w:val="single" w:sz="4" w:space="0" w:color="000000"/>
              <w:left w:val="single" w:sz="4" w:space="0" w:color="000000"/>
              <w:bottom w:val="single" w:sz="4" w:space="0" w:color="000000"/>
              <w:right w:val="single" w:sz="4" w:space="0" w:color="000000"/>
            </w:tcBorders>
          </w:tcPr>
          <w:p w14:paraId="51CB1C3F" w14:textId="77777777" w:rsidR="00E512B7" w:rsidRPr="000960C9" w:rsidRDefault="00E512B7" w:rsidP="00E512B7">
            <w:pPr>
              <w:ind w:left="106"/>
              <w:rPr>
                <w:rFonts w:ascii="Times New Roman" w:eastAsia="Times New Roman" w:hAnsi="Times New Roman" w:cs="Times New Roman"/>
                <w:color w:val="000000"/>
                <w:sz w:val="24"/>
                <w:szCs w:val="24"/>
              </w:rPr>
            </w:pPr>
            <w:r w:rsidRPr="000960C9">
              <w:rPr>
                <w:rFonts w:ascii="Times New Roman" w:eastAsia="Times New Roman" w:hAnsi="Times New Roman" w:cs="Times New Roman"/>
                <w:color w:val="000000"/>
                <w:sz w:val="24"/>
                <w:szCs w:val="24"/>
              </w:rPr>
              <w:t>1.</w:t>
            </w:r>
            <w:r w:rsidRPr="000960C9">
              <w:rPr>
                <w:rFonts w:ascii="Times New Roman" w:eastAsia="Arial" w:hAnsi="Times New Roman" w:cs="Times New Roman"/>
                <w:color w:val="000000"/>
                <w:sz w:val="24"/>
                <w:szCs w:val="24"/>
              </w:rPr>
              <w:t xml:space="preserve"> </w:t>
            </w:r>
          </w:p>
        </w:tc>
        <w:tc>
          <w:tcPr>
            <w:tcW w:w="2590" w:type="dxa"/>
            <w:tcBorders>
              <w:top w:val="single" w:sz="4" w:space="0" w:color="000000"/>
              <w:left w:val="single" w:sz="4" w:space="0" w:color="000000"/>
              <w:bottom w:val="single" w:sz="4" w:space="0" w:color="000000"/>
              <w:right w:val="single" w:sz="4" w:space="0" w:color="000000"/>
            </w:tcBorders>
          </w:tcPr>
          <w:p w14:paraId="7807742D" w14:textId="77777777" w:rsidR="00E512B7" w:rsidRPr="000960C9" w:rsidRDefault="00E512B7" w:rsidP="00E512B7">
            <w:pPr>
              <w:ind w:left="108" w:right="106"/>
              <w:rPr>
                <w:rFonts w:ascii="Times New Roman" w:eastAsia="Times New Roman" w:hAnsi="Times New Roman" w:cs="Times New Roman"/>
                <w:color w:val="000000"/>
                <w:sz w:val="24"/>
                <w:szCs w:val="24"/>
              </w:rPr>
            </w:pPr>
            <w:r w:rsidRPr="000960C9">
              <w:rPr>
                <w:rFonts w:ascii="Times New Roman" w:eastAsia="Times New Roman" w:hAnsi="Times New Roman" w:cs="Times New Roman"/>
                <w:color w:val="000000"/>
                <w:sz w:val="24"/>
                <w:szCs w:val="24"/>
              </w:rPr>
              <w:t xml:space="preserve">Общината да възложи изготвяне на планове за управление на предварително приоритизирани защитени територии (защитени местности, природни забележителности) по реда и условията на </w:t>
            </w:r>
            <w:r w:rsidRPr="000960C9">
              <w:rPr>
                <w:rFonts w:ascii="Times New Roman" w:eastAsia="Times New Roman" w:hAnsi="Times New Roman" w:cs="Times New Roman"/>
                <w:i/>
                <w:color w:val="000000"/>
                <w:sz w:val="24"/>
                <w:szCs w:val="24"/>
              </w:rPr>
              <w:t>Наредбата за разработване на планове за управление на защитени територии</w:t>
            </w:r>
            <w:r w:rsidRPr="000960C9">
              <w:rPr>
                <w:rFonts w:ascii="Times New Roman" w:eastAsia="Times New Roman" w:hAnsi="Times New Roman" w:cs="Times New Roman"/>
                <w:color w:val="000000"/>
                <w:sz w:val="24"/>
                <w:szCs w:val="24"/>
              </w:rPr>
              <w:t xml:space="preserve"> (Обн. ДВ. бр.13 от 15 Февруари 2000 г.).  </w:t>
            </w:r>
          </w:p>
        </w:tc>
        <w:tc>
          <w:tcPr>
            <w:tcW w:w="3294" w:type="dxa"/>
            <w:tcBorders>
              <w:top w:val="single" w:sz="4" w:space="0" w:color="000000"/>
              <w:left w:val="single" w:sz="4" w:space="0" w:color="000000"/>
              <w:bottom w:val="single" w:sz="4" w:space="0" w:color="000000"/>
              <w:right w:val="nil"/>
            </w:tcBorders>
          </w:tcPr>
          <w:p w14:paraId="5100D3A3" w14:textId="77777777" w:rsidR="00E512B7" w:rsidRPr="000960C9" w:rsidRDefault="00E512B7" w:rsidP="00E512B7">
            <w:pPr>
              <w:ind w:left="108" w:right="-216"/>
              <w:rPr>
                <w:rFonts w:ascii="Times New Roman" w:eastAsia="Times New Roman" w:hAnsi="Times New Roman" w:cs="Times New Roman"/>
                <w:color w:val="000000"/>
                <w:sz w:val="24"/>
                <w:szCs w:val="24"/>
              </w:rPr>
            </w:pPr>
            <w:r w:rsidRPr="000960C9">
              <w:rPr>
                <w:rFonts w:ascii="Times New Roman" w:eastAsia="Times New Roman" w:hAnsi="Times New Roman" w:cs="Times New Roman"/>
                <w:color w:val="000000"/>
                <w:sz w:val="24"/>
                <w:szCs w:val="24"/>
              </w:rPr>
              <w:t xml:space="preserve">Регламентиране на действията по опазване на природата и устойчивото ползване възобновяемите ресурси. </w:t>
            </w:r>
          </w:p>
        </w:tc>
        <w:tc>
          <w:tcPr>
            <w:tcW w:w="25" w:type="dxa"/>
            <w:tcBorders>
              <w:top w:val="single" w:sz="4" w:space="0" w:color="000000"/>
              <w:left w:val="nil"/>
              <w:bottom w:val="single" w:sz="4" w:space="0" w:color="000000"/>
              <w:right w:val="single" w:sz="4" w:space="0" w:color="000000"/>
            </w:tcBorders>
          </w:tcPr>
          <w:p w14:paraId="27C406A2" w14:textId="77777777" w:rsidR="00E512B7" w:rsidRPr="000960C9" w:rsidRDefault="00E512B7" w:rsidP="00E512B7">
            <w:pPr>
              <w:jc w:val="both"/>
              <w:rPr>
                <w:rFonts w:ascii="Times New Roman" w:eastAsia="Times New Roman" w:hAnsi="Times New Roman" w:cs="Times New Roman"/>
                <w:color w:val="000000"/>
                <w:sz w:val="24"/>
                <w:szCs w:val="24"/>
              </w:rPr>
            </w:pPr>
            <w:r w:rsidRPr="000960C9">
              <w:rPr>
                <w:rFonts w:ascii="Times New Roman" w:eastAsia="Times New Roman" w:hAnsi="Times New Roman" w:cs="Times New Roman"/>
                <w:color w:val="000000"/>
                <w:sz w:val="24"/>
                <w:szCs w:val="24"/>
              </w:rPr>
              <w:t xml:space="preserve">на </w:t>
            </w:r>
          </w:p>
        </w:tc>
        <w:tc>
          <w:tcPr>
            <w:tcW w:w="3239" w:type="dxa"/>
            <w:tcBorders>
              <w:top w:val="single" w:sz="4" w:space="0" w:color="000000"/>
              <w:left w:val="single" w:sz="4" w:space="0" w:color="000000"/>
              <w:bottom w:val="single" w:sz="4" w:space="0" w:color="000000"/>
              <w:right w:val="single" w:sz="4" w:space="0" w:color="000000"/>
            </w:tcBorders>
          </w:tcPr>
          <w:p w14:paraId="263F3657" w14:textId="77777777" w:rsidR="00E512B7" w:rsidRPr="000960C9" w:rsidRDefault="00E512B7" w:rsidP="000960C9">
            <w:pPr>
              <w:ind w:left="108"/>
              <w:rPr>
                <w:rFonts w:ascii="Times New Roman" w:eastAsia="Times New Roman" w:hAnsi="Times New Roman" w:cs="Times New Roman"/>
                <w:color w:val="000000"/>
                <w:sz w:val="24"/>
                <w:szCs w:val="24"/>
              </w:rPr>
            </w:pPr>
            <w:r w:rsidRPr="000960C9">
              <w:rPr>
                <w:rFonts w:ascii="Times New Roman" w:eastAsia="Times New Roman" w:hAnsi="Times New Roman" w:cs="Times New Roman"/>
                <w:color w:val="000000"/>
                <w:sz w:val="24"/>
                <w:szCs w:val="24"/>
              </w:rPr>
              <w:t xml:space="preserve">Изготвени и  утвърдени планове за </w:t>
            </w:r>
          </w:p>
          <w:p w14:paraId="62147800" w14:textId="77777777" w:rsidR="00E512B7" w:rsidRPr="000960C9" w:rsidRDefault="00E512B7" w:rsidP="000960C9">
            <w:pPr>
              <w:ind w:left="108"/>
              <w:rPr>
                <w:rFonts w:ascii="Times New Roman" w:eastAsia="Times New Roman" w:hAnsi="Times New Roman" w:cs="Times New Roman"/>
                <w:color w:val="000000"/>
                <w:sz w:val="24"/>
                <w:szCs w:val="24"/>
              </w:rPr>
            </w:pPr>
            <w:r w:rsidRPr="000960C9">
              <w:rPr>
                <w:rFonts w:ascii="Times New Roman" w:eastAsia="Times New Roman" w:hAnsi="Times New Roman" w:cs="Times New Roman"/>
                <w:color w:val="000000"/>
                <w:sz w:val="24"/>
                <w:szCs w:val="24"/>
              </w:rPr>
              <w:t xml:space="preserve">управление на защитени територии. </w:t>
            </w:r>
          </w:p>
        </w:tc>
      </w:tr>
      <w:tr w:rsidR="00E512B7" w:rsidRPr="00953BAD" w14:paraId="014AD9E2" w14:textId="77777777" w:rsidTr="007C02D8">
        <w:trPr>
          <w:trHeight w:val="3207"/>
        </w:trPr>
        <w:tc>
          <w:tcPr>
            <w:tcW w:w="451" w:type="dxa"/>
            <w:tcBorders>
              <w:top w:val="single" w:sz="4" w:space="0" w:color="000000"/>
              <w:left w:val="single" w:sz="4" w:space="0" w:color="000000"/>
              <w:bottom w:val="single" w:sz="4" w:space="0" w:color="000000"/>
              <w:right w:val="single" w:sz="4" w:space="0" w:color="000000"/>
            </w:tcBorders>
          </w:tcPr>
          <w:p w14:paraId="02E53B2A" w14:textId="77777777" w:rsidR="00E512B7" w:rsidRPr="00953BAD" w:rsidRDefault="00E512B7" w:rsidP="00E512B7">
            <w:pPr>
              <w:ind w:left="106"/>
              <w:rPr>
                <w:rFonts w:ascii="Times New Roman" w:eastAsia="Times New Roman" w:hAnsi="Times New Roman" w:cs="Times New Roman"/>
                <w:color w:val="000000"/>
                <w:sz w:val="24"/>
                <w:szCs w:val="24"/>
              </w:rPr>
            </w:pPr>
            <w:r w:rsidRPr="00953BAD">
              <w:rPr>
                <w:rFonts w:ascii="Times New Roman" w:eastAsia="Times New Roman" w:hAnsi="Times New Roman" w:cs="Times New Roman"/>
                <w:color w:val="000000"/>
                <w:sz w:val="24"/>
                <w:szCs w:val="24"/>
              </w:rPr>
              <w:t>2.</w:t>
            </w:r>
            <w:r w:rsidRPr="00953BAD">
              <w:rPr>
                <w:rFonts w:ascii="Times New Roman" w:eastAsia="Arial" w:hAnsi="Times New Roman" w:cs="Times New Roman"/>
                <w:color w:val="000000"/>
                <w:sz w:val="24"/>
                <w:szCs w:val="24"/>
              </w:rPr>
              <w:t xml:space="preserve"> </w:t>
            </w:r>
          </w:p>
        </w:tc>
        <w:tc>
          <w:tcPr>
            <w:tcW w:w="2590" w:type="dxa"/>
            <w:tcBorders>
              <w:top w:val="single" w:sz="4" w:space="0" w:color="000000"/>
              <w:left w:val="single" w:sz="4" w:space="0" w:color="000000"/>
              <w:bottom w:val="single" w:sz="4" w:space="0" w:color="000000"/>
              <w:right w:val="single" w:sz="4" w:space="0" w:color="000000"/>
            </w:tcBorders>
          </w:tcPr>
          <w:p w14:paraId="473CDA47" w14:textId="3F49380F" w:rsidR="00E512B7" w:rsidRPr="00953BAD" w:rsidRDefault="00E512B7" w:rsidP="001F35CC">
            <w:pPr>
              <w:ind w:left="108"/>
              <w:rPr>
                <w:rFonts w:ascii="Times New Roman" w:eastAsia="Times New Roman" w:hAnsi="Times New Roman" w:cs="Times New Roman"/>
                <w:color w:val="000000"/>
                <w:sz w:val="24"/>
                <w:szCs w:val="24"/>
              </w:rPr>
            </w:pPr>
            <w:r w:rsidRPr="00953BAD">
              <w:rPr>
                <w:rFonts w:ascii="Times New Roman" w:eastAsia="Times New Roman" w:hAnsi="Times New Roman" w:cs="Times New Roman"/>
                <w:color w:val="000000"/>
                <w:sz w:val="24"/>
                <w:szCs w:val="24"/>
              </w:rPr>
              <w:t xml:space="preserve">Обособяване на гори във фаза на старост по смисъл на § 1, т. 43 от Допълнителните разпоредби на Наредба № 8 от 5 август 2011 г. за сечите в горите и в съответствие с чл. 1, ал. 1, т. 5 от същата Наредба. </w:t>
            </w:r>
          </w:p>
        </w:tc>
        <w:tc>
          <w:tcPr>
            <w:tcW w:w="3294" w:type="dxa"/>
            <w:tcBorders>
              <w:top w:val="single" w:sz="4" w:space="0" w:color="000000"/>
              <w:left w:val="single" w:sz="4" w:space="0" w:color="000000"/>
              <w:bottom w:val="single" w:sz="4" w:space="0" w:color="000000"/>
              <w:right w:val="single" w:sz="4" w:space="0" w:color="000000"/>
            </w:tcBorders>
          </w:tcPr>
          <w:p w14:paraId="048EAC57" w14:textId="77777777" w:rsidR="00E512B7" w:rsidRPr="00953BAD" w:rsidRDefault="00E512B7" w:rsidP="00D971E4">
            <w:pPr>
              <w:tabs>
                <w:tab w:val="right" w:pos="3123"/>
              </w:tabs>
              <w:spacing w:after="109"/>
              <w:ind w:left="102"/>
              <w:rPr>
                <w:rFonts w:ascii="Times New Roman" w:eastAsia="Times New Roman" w:hAnsi="Times New Roman" w:cs="Times New Roman"/>
                <w:color w:val="000000"/>
                <w:sz w:val="24"/>
                <w:szCs w:val="24"/>
              </w:rPr>
            </w:pPr>
            <w:r w:rsidRPr="00953BAD">
              <w:rPr>
                <w:rFonts w:ascii="Times New Roman" w:eastAsia="Times New Roman" w:hAnsi="Times New Roman" w:cs="Times New Roman"/>
                <w:color w:val="000000"/>
                <w:sz w:val="24"/>
                <w:szCs w:val="24"/>
              </w:rPr>
              <w:t xml:space="preserve">Осигуряване на  екологосъобразно стопанисване  на  горите  и горските  територии, собственост  на  община та и  попадащи  в защитени зони от мрежата Натура 2000. </w:t>
            </w:r>
          </w:p>
        </w:tc>
        <w:tc>
          <w:tcPr>
            <w:tcW w:w="3264" w:type="dxa"/>
            <w:gridSpan w:val="2"/>
            <w:tcBorders>
              <w:top w:val="single" w:sz="4" w:space="0" w:color="000000"/>
              <w:left w:val="single" w:sz="4" w:space="0" w:color="000000"/>
              <w:bottom w:val="single" w:sz="4" w:space="0" w:color="000000"/>
              <w:right w:val="single" w:sz="4" w:space="0" w:color="000000"/>
            </w:tcBorders>
          </w:tcPr>
          <w:p w14:paraId="70763136" w14:textId="77777777" w:rsidR="00E512B7" w:rsidRPr="00953BAD" w:rsidRDefault="00E512B7" w:rsidP="00E512B7">
            <w:pPr>
              <w:tabs>
                <w:tab w:val="right" w:pos="2258"/>
              </w:tabs>
              <w:spacing w:after="109"/>
              <w:rPr>
                <w:rFonts w:ascii="Times New Roman" w:eastAsia="Times New Roman" w:hAnsi="Times New Roman" w:cs="Times New Roman"/>
                <w:color w:val="000000"/>
                <w:sz w:val="24"/>
                <w:szCs w:val="24"/>
              </w:rPr>
            </w:pPr>
            <w:r w:rsidRPr="00953BAD">
              <w:rPr>
                <w:rFonts w:ascii="Times New Roman" w:eastAsia="Times New Roman" w:hAnsi="Times New Roman" w:cs="Times New Roman"/>
                <w:color w:val="000000"/>
                <w:sz w:val="24"/>
                <w:szCs w:val="24"/>
              </w:rPr>
              <w:t xml:space="preserve">Хектари  гори,  обособени във фаза на старост. </w:t>
            </w:r>
          </w:p>
        </w:tc>
      </w:tr>
      <w:tr w:rsidR="00E512B7" w:rsidRPr="00953BAD" w14:paraId="43FF30A0" w14:textId="77777777" w:rsidTr="007C02D8">
        <w:trPr>
          <w:trHeight w:val="3207"/>
        </w:trPr>
        <w:tc>
          <w:tcPr>
            <w:tcW w:w="451" w:type="dxa"/>
            <w:tcBorders>
              <w:top w:val="single" w:sz="4" w:space="0" w:color="000000"/>
              <w:left w:val="single" w:sz="4" w:space="0" w:color="000000"/>
              <w:bottom w:val="single" w:sz="4" w:space="0" w:color="000000"/>
              <w:right w:val="single" w:sz="4" w:space="0" w:color="000000"/>
            </w:tcBorders>
          </w:tcPr>
          <w:p w14:paraId="2F9570EB" w14:textId="77777777" w:rsidR="00E512B7" w:rsidRPr="00953BAD" w:rsidRDefault="00E512B7" w:rsidP="00E512B7">
            <w:pPr>
              <w:ind w:left="106"/>
              <w:rPr>
                <w:rFonts w:ascii="Times New Roman" w:eastAsia="Times New Roman" w:hAnsi="Times New Roman" w:cs="Times New Roman"/>
                <w:color w:val="000000"/>
                <w:sz w:val="24"/>
                <w:szCs w:val="24"/>
              </w:rPr>
            </w:pPr>
            <w:r w:rsidRPr="00953BAD">
              <w:rPr>
                <w:rFonts w:ascii="Times New Roman" w:eastAsia="Times New Roman" w:hAnsi="Times New Roman" w:cs="Times New Roman"/>
                <w:color w:val="000000"/>
                <w:sz w:val="24"/>
                <w:szCs w:val="24"/>
              </w:rPr>
              <w:t>3.</w:t>
            </w:r>
            <w:r w:rsidRPr="00953BAD">
              <w:rPr>
                <w:rFonts w:ascii="Times New Roman" w:eastAsia="Arial" w:hAnsi="Times New Roman" w:cs="Times New Roman"/>
                <w:color w:val="000000"/>
                <w:sz w:val="24"/>
                <w:szCs w:val="24"/>
              </w:rPr>
              <w:t xml:space="preserve"> </w:t>
            </w:r>
          </w:p>
        </w:tc>
        <w:tc>
          <w:tcPr>
            <w:tcW w:w="2590" w:type="dxa"/>
            <w:tcBorders>
              <w:top w:val="single" w:sz="4" w:space="0" w:color="000000"/>
              <w:left w:val="single" w:sz="4" w:space="0" w:color="000000"/>
              <w:bottom w:val="single" w:sz="4" w:space="0" w:color="000000"/>
              <w:right w:val="single" w:sz="4" w:space="0" w:color="000000"/>
            </w:tcBorders>
          </w:tcPr>
          <w:p w14:paraId="1319BB98" w14:textId="77777777" w:rsidR="00E512B7" w:rsidRPr="00953BAD" w:rsidRDefault="00E512B7" w:rsidP="00E512B7">
            <w:pPr>
              <w:ind w:left="108" w:right="107"/>
              <w:jc w:val="both"/>
              <w:rPr>
                <w:rFonts w:ascii="Times New Roman" w:eastAsia="Times New Roman" w:hAnsi="Times New Roman" w:cs="Times New Roman"/>
                <w:color w:val="000000"/>
                <w:sz w:val="24"/>
                <w:szCs w:val="24"/>
              </w:rPr>
            </w:pPr>
            <w:r w:rsidRPr="00953BAD">
              <w:rPr>
                <w:rFonts w:ascii="Times New Roman" w:eastAsia="Times New Roman" w:hAnsi="Times New Roman" w:cs="Times New Roman"/>
                <w:color w:val="000000"/>
                <w:sz w:val="24"/>
                <w:szCs w:val="24"/>
              </w:rPr>
              <w:t xml:space="preserve">Провеждане </w:t>
            </w:r>
            <w:r w:rsidRPr="00953BAD">
              <w:rPr>
                <w:rFonts w:ascii="Times New Roman" w:eastAsia="Times New Roman" w:hAnsi="Times New Roman" w:cs="Times New Roman"/>
                <w:color w:val="000000"/>
                <w:sz w:val="24"/>
                <w:szCs w:val="24"/>
              </w:rPr>
              <w:tab/>
              <w:t xml:space="preserve">на информационни кампании за запознаване на населението на общината с биологичното разнообразие на нейната територия, както и със заплахите и начините за опазването му. </w:t>
            </w:r>
          </w:p>
        </w:tc>
        <w:tc>
          <w:tcPr>
            <w:tcW w:w="3294" w:type="dxa"/>
            <w:tcBorders>
              <w:top w:val="single" w:sz="4" w:space="0" w:color="000000"/>
              <w:left w:val="single" w:sz="4" w:space="0" w:color="000000"/>
              <w:bottom w:val="single" w:sz="4" w:space="0" w:color="000000"/>
              <w:right w:val="single" w:sz="4" w:space="0" w:color="000000"/>
            </w:tcBorders>
          </w:tcPr>
          <w:p w14:paraId="5D3E7B7D" w14:textId="77777777" w:rsidR="00E512B7" w:rsidRPr="00953BAD" w:rsidRDefault="00E512B7" w:rsidP="00E512B7">
            <w:pPr>
              <w:ind w:left="108"/>
              <w:rPr>
                <w:rFonts w:ascii="Times New Roman" w:eastAsia="Times New Roman" w:hAnsi="Times New Roman" w:cs="Times New Roman"/>
                <w:color w:val="000000"/>
                <w:sz w:val="24"/>
                <w:szCs w:val="24"/>
              </w:rPr>
            </w:pPr>
            <w:r w:rsidRPr="00953BAD">
              <w:rPr>
                <w:rFonts w:ascii="Times New Roman" w:eastAsia="Times New Roman" w:hAnsi="Times New Roman" w:cs="Times New Roman"/>
                <w:color w:val="000000"/>
                <w:sz w:val="24"/>
                <w:szCs w:val="24"/>
              </w:rPr>
              <w:t xml:space="preserve">Повишаване на обществената ангажираност  и  инициативност. </w:t>
            </w:r>
          </w:p>
        </w:tc>
        <w:tc>
          <w:tcPr>
            <w:tcW w:w="3264" w:type="dxa"/>
            <w:gridSpan w:val="2"/>
            <w:tcBorders>
              <w:top w:val="single" w:sz="4" w:space="0" w:color="000000"/>
              <w:left w:val="single" w:sz="4" w:space="0" w:color="000000"/>
              <w:bottom w:val="single" w:sz="4" w:space="0" w:color="000000"/>
              <w:right w:val="single" w:sz="4" w:space="0" w:color="000000"/>
            </w:tcBorders>
          </w:tcPr>
          <w:p w14:paraId="4114549F" w14:textId="77777777" w:rsidR="00E512B7" w:rsidRPr="00953BAD" w:rsidRDefault="00E512B7" w:rsidP="0012616D">
            <w:pPr>
              <w:ind w:left="108" w:right="102"/>
              <w:rPr>
                <w:rFonts w:ascii="Times New Roman" w:eastAsia="Times New Roman" w:hAnsi="Times New Roman" w:cs="Times New Roman"/>
                <w:color w:val="000000"/>
                <w:sz w:val="24"/>
                <w:szCs w:val="24"/>
              </w:rPr>
            </w:pPr>
            <w:r w:rsidRPr="00953BAD">
              <w:rPr>
                <w:rFonts w:ascii="Times New Roman" w:eastAsia="Times New Roman" w:hAnsi="Times New Roman" w:cs="Times New Roman"/>
                <w:color w:val="000000"/>
                <w:sz w:val="24"/>
                <w:szCs w:val="24"/>
              </w:rPr>
              <w:t xml:space="preserve">Брой проведени информационни кампании и брой включили се граждани. </w:t>
            </w:r>
          </w:p>
        </w:tc>
      </w:tr>
    </w:tbl>
    <w:p w14:paraId="2FF9544D" w14:textId="77777777" w:rsidR="00E512B7" w:rsidRPr="00953BAD" w:rsidRDefault="00E512B7" w:rsidP="00E512B7">
      <w:pPr>
        <w:spacing w:after="0"/>
        <w:ind w:left="-1416" w:right="122"/>
        <w:rPr>
          <w:rFonts w:eastAsia="Times New Roman"/>
          <w:b w:val="0"/>
          <w:color w:val="000000"/>
          <w:lang w:eastAsia="bg-BG"/>
        </w:rPr>
      </w:pPr>
    </w:p>
    <w:tbl>
      <w:tblPr>
        <w:tblStyle w:val="TableGrid4"/>
        <w:tblW w:w="9335" w:type="dxa"/>
        <w:tblInd w:w="-106" w:type="dxa"/>
        <w:tblLayout w:type="fixed"/>
        <w:tblCellMar>
          <w:top w:w="14" w:type="dxa"/>
          <w:bottom w:w="287" w:type="dxa"/>
        </w:tblCellMar>
        <w:tblLook w:val="04A0" w:firstRow="1" w:lastRow="0" w:firstColumn="1" w:lastColumn="0" w:noHBand="0" w:noVBand="1"/>
      </w:tblPr>
      <w:tblGrid>
        <w:gridCol w:w="434"/>
        <w:gridCol w:w="2977"/>
        <w:gridCol w:w="2782"/>
        <w:gridCol w:w="3117"/>
        <w:gridCol w:w="25"/>
      </w:tblGrid>
      <w:tr w:rsidR="00E512B7" w:rsidRPr="00953BAD" w14:paraId="6505FE04" w14:textId="77777777" w:rsidTr="00EB5D20">
        <w:trPr>
          <w:gridAfter w:val="1"/>
          <w:wAfter w:w="20" w:type="dxa"/>
          <w:trHeight w:val="1391"/>
        </w:trPr>
        <w:tc>
          <w:tcPr>
            <w:tcW w:w="434" w:type="dxa"/>
            <w:tcBorders>
              <w:top w:val="single" w:sz="4" w:space="0" w:color="000000"/>
              <w:left w:val="single" w:sz="4" w:space="0" w:color="000000"/>
              <w:bottom w:val="single" w:sz="4" w:space="0" w:color="000000"/>
              <w:right w:val="single" w:sz="4" w:space="0" w:color="000000"/>
            </w:tcBorders>
          </w:tcPr>
          <w:p w14:paraId="0B23D036" w14:textId="77777777" w:rsidR="00E512B7" w:rsidRPr="00953BAD" w:rsidRDefault="00E512B7" w:rsidP="00E512B7">
            <w:pPr>
              <w:ind w:left="106"/>
              <w:rPr>
                <w:rFonts w:ascii="Times New Roman" w:eastAsia="Times New Roman" w:hAnsi="Times New Roman" w:cs="Times New Roman"/>
                <w:color w:val="000000"/>
                <w:sz w:val="24"/>
                <w:szCs w:val="24"/>
              </w:rPr>
            </w:pPr>
            <w:r w:rsidRPr="00953BAD">
              <w:rPr>
                <w:rFonts w:ascii="Times New Roman" w:eastAsia="Times New Roman" w:hAnsi="Times New Roman" w:cs="Times New Roman"/>
                <w:color w:val="000000"/>
                <w:sz w:val="24"/>
                <w:szCs w:val="24"/>
              </w:rPr>
              <w:lastRenderedPageBreak/>
              <w:t>4.</w:t>
            </w:r>
            <w:r w:rsidRPr="00953BAD">
              <w:rPr>
                <w:rFonts w:ascii="Times New Roman" w:eastAsia="Arial" w:hAnsi="Times New Roman" w:cs="Times New Roman"/>
                <w:color w:val="000000"/>
                <w:sz w:val="24"/>
                <w:szCs w:val="24"/>
              </w:rPr>
              <w:t xml:space="preserve"> </w:t>
            </w:r>
          </w:p>
        </w:tc>
        <w:tc>
          <w:tcPr>
            <w:tcW w:w="2979" w:type="dxa"/>
            <w:tcBorders>
              <w:top w:val="single" w:sz="4" w:space="0" w:color="000000"/>
              <w:left w:val="single" w:sz="4" w:space="0" w:color="000000"/>
              <w:bottom w:val="single" w:sz="4" w:space="0" w:color="000000"/>
              <w:right w:val="single" w:sz="4" w:space="0" w:color="000000"/>
            </w:tcBorders>
          </w:tcPr>
          <w:p w14:paraId="77F770F8" w14:textId="6626DD94" w:rsidR="00E512B7" w:rsidRPr="00953BAD" w:rsidRDefault="00E512B7" w:rsidP="00E512B7">
            <w:pPr>
              <w:ind w:left="108"/>
              <w:rPr>
                <w:rFonts w:ascii="Times New Roman" w:eastAsia="Times New Roman" w:hAnsi="Times New Roman" w:cs="Times New Roman"/>
                <w:color w:val="000000"/>
                <w:sz w:val="24"/>
                <w:szCs w:val="24"/>
              </w:rPr>
            </w:pPr>
            <w:r w:rsidRPr="00953BAD">
              <w:rPr>
                <w:rFonts w:ascii="Times New Roman" w:eastAsia="Times New Roman" w:hAnsi="Times New Roman" w:cs="Times New Roman"/>
                <w:color w:val="000000"/>
                <w:sz w:val="24"/>
                <w:szCs w:val="24"/>
              </w:rPr>
              <w:t xml:space="preserve">Проучване </w:t>
            </w:r>
            <w:r w:rsidRPr="00953BAD">
              <w:rPr>
                <w:rFonts w:ascii="Times New Roman" w:eastAsia="Times New Roman" w:hAnsi="Times New Roman" w:cs="Times New Roman"/>
                <w:color w:val="000000"/>
                <w:sz w:val="24"/>
                <w:szCs w:val="24"/>
              </w:rPr>
              <w:tab/>
              <w:t xml:space="preserve">на биоразнообразието на територията на общината извън защитените територии и зони (НЕМ). </w:t>
            </w:r>
          </w:p>
        </w:tc>
        <w:tc>
          <w:tcPr>
            <w:tcW w:w="2783" w:type="dxa"/>
            <w:tcBorders>
              <w:top w:val="single" w:sz="4" w:space="0" w:color="000000"/>
              <w:left w:val="single" w:sz="4" w:space="0" w:color="000000"/>
              <w:bottom w:val="single" w:sz="4" w:space="0" w:color="000000"/>
              <w:right w:val="single" w:sz="4" w:space="0" w:color="000000"/>
            </w:tcBorders>
          </w:tcPr>
          <w:p w14:paraId="6AB5D3A0" w14:textId="77777777" w:rsidR="00E512B7" w:rsidRPr="00953BAD" w:rsidRDefault="00E512B7" w:rsidP="00EB5D20">
            <w:pPr>
              <w:ind w:left="108" w:right="108"/>
              <w:rPr>
                <w:rFonts w:ascii="Times New Roman" w:eastAsia="Times New Roman" w:hAnsi="Times New Roman" w:cs="Times New Roman"/>
                <w:color w:val="000000"/>
                <w:sz w:val="24"/>
                <w:szCs w:val="24"/>
              </w:rPr>
            </w:pPr>
            <w:r w:rsidRPr="00953BAD">
              <w:rPr>
                <w:rFonts w:ascii="Times New Roman" w:eastAsia="Times New Roman" w:hAnsi="Times New Roman" w:cs="Times New Roman"/>
                <w:color w:val="000000"/>
                <w:sz w:val="24"/>
                <w:szCs w:val="24"/>
              </w:rPr>
              <w:t xml:space="preserve">Създаване на основа за целенасочено планиране за ограничаване загубата на биологично разнообразие в градска среда. </w:t>
            </w:r>
          </w:p>
        </w:tc>
        <w:tc>
          <w:tcPr>
            <w:tcW w:w="3119" w:type="dxa"/>
            <w:tcBorders>
              <w:top w:val="single" w:sz="4" w:space="0" w:color="000000"/>
              <w:left w:val="single" w:sz="4" w:space="0" w:color="000000"/>
              <w:bottom w:val="single" w:sz="4" w:space="0" w:color="000000"/>
              <w:right w:val="single" w:sz="4" w:space="0" w:color="000000"/>
            </w:tcBorders>
          </w:tcPr>
          <w:p w14:paraId="5C8492F1" w14:textId="3CEE4CB7" w:rsidR="00E512B7" w:rsidRPr="00953BAD" w:rsidRDefault="00E512B7" w:rsidP="0012616D">
            <w:pPr>
              <w:ind w:left="108" w:right="102"/>
              <w:rPr>
                <w:rFonts w:ascii="Times New Roman" w:eastAsia="Times New Roman" w:hAnsi="Times New Roman" w:cs="Times New Roman"/>
                <w:color w:val="000000"/>
                <w:sz w:val="24"/>
                <w:szCs w:val="24"/>
              </w:rPr>
            </w:pPr>
            <w:r w:rsidRPr="00953BAD">
              <w:rPr>
                <w:rFonts w:ascii="Times New Roman" w:eastAsia="Times New Roman" w:hAnsi="Times New Roman" w:cs="Times New Roman"/>
                <w:color w:val="000000"/>
                <w:sz w:val="24"/>
                <w:szCs w:val="24"/>
              </w:rPr>
              <w:t xml:space="preserve">Проучена </w:t>
            </w:r>
            <w:r w:rsidR="0012616D" w:rsidRPr="00953BAD">
              <w:rPr>
                <w:rFonts w:ascii="Times New Roman" w:eastAsia="Times New Roman" w:hAnsi="Times New Roman" w:cs="Times New Roman"/>
                <w:color w:val="000000"/>
                <w:sz w:val="24"/>
                <w:szCs w:val="24"/>
              </w:rPr>
              <w:t>п</w:t>
            </w:r>
            <w:r w:rsidRPr="00953BAD">
              <w:rPr>
                <w:rFonts w:ascii="Times New Roman" w:eastAsia="Times New Roman" w:hAnsi="Times New Roman" w:cs="Times New Roman"/>
                <w:color w:val="000000"/>
                <w:sz w:val="24"/>
                <w:szCs w:val="24"/>
              </w:rPr>
              <w:t>ло</w:t>
            </w:r>
            <w:r w:rsidR="0012616D" w:rsidRPr="00953BAD">
              <w:rPr>
                <w:rFonts w:ascii="Times New Roman" w:eastAsia="Times New Roman" w:hAnsi="Times New Roman" w:cs="Times New Roman"/>
                <w:color w:val="000000"/>
                <w:sz w:val="24"/>
                <w:szCs w:val="24"/>
              </w:rPr>
              <w:t>щ</w:t>
            </w:r>
            <w:r w:rsidRPr="00953BAD">
              <w:rPr>
                <w:rFonts w:ascii="Times New Roman" w:eastAsia="Times New Roman" w:hAnsi="Times New Roman" w:cs="Times New Roman"/>
                <w:color w:val="000000"/>
                <w:sz w:val="24"/>
                <w:szCs w:val="24"/>
              </w:rPr>
              <w:t xml:space="preserve">/ проведени теренни проучвания. </w:t>
            </w:r>
          </w:p>
        </w:tc>
      </w:tr>
      <w:tr w:rsidR="00E512B7" w:rsidRPr="00953BAD" w14:paraId="576D9F69" w14:textId="77777777" w:rsidTr="00EB5D20">
        <w:trPr>
          <w:trHeight w:val="3532"/>
        </w:trPr>
        <w:tc>
          <w:tcPr>
            <w:tcW w:w="434" w:type="dxa"/>
            <w:tcBorders>
              <w:top w:val="single" w:sz="4" w:space="0" w:color="000000"/>
              <w:left w:val="single" w:sz="4" w:space="0" w:color="000000"/>
              <w:bottom w:val="single" w:sz="4" w:space="0" w:color="000000"/>
              <w:right w:val="single" w:sz="4" w:space="0" w:color="000000"/>
            </w:tcBorders>
          </w:tcPr>
          <w:p w14:paraId="31EED0D2" w14:textId="77777777" w:rsidR="00E512B7" w:rsidRPr="00953BAD" w:rsidRDefault="00E512B7" w:rsidP="00E512B7">
            <w:pPr>
              <w:ind w:left="106"/>
              <w:rPr>
                <w:rFonts w:ascii="Times New Roman" w:eastAsia="Times New Roman" w:hAnsi="Times New Roman" w:cs="Times New Roman"/>
                <w:color w:val="000000"/>
                <w:sz w:val="24"/>
                <w:szCs w:val="24"/>
              </w:rPr>
            </w:pPr>
            <w:r w:rsidRPr="00953BAD">
              <w:rPr>
                <w:rFonts w:ascii="Times New Roman" w:eastAsia="Times New Roman" w:hAnsi="Times New Roman" w:cs="Times New Roman"/>
                <w:color w:val="000000"/>
                <w:sz w:val="24"/>
                <w:szCs w:val="24"/>
              </w:rPr>
              <w:t>5.</w:t>
            </w:r>
            <w:r w:rsidRPr="00953BAD">
              <w:rPr>
                <w:rFonts w:ascii="Times New Roman" w:eastAsia="Arial" w:hAnsi="Times New Roman" w:cs="Times New Roman"/>
                <w:color w:val="000000"/>
                <w:sz w:val="24"/>
                <w:szCs w:val="24"/>
              </w:rPr>
              <w:t xml:space="preserve"> </w:t>
            </w:r>
          </w:p>
        </w:tc>
        <w:tc>
          <w:tcPr>
            <w:tcW w:w="2979" w:type="dxa"/>
            <w:tcBorders>
              <w:top w:val="single" w:sz="4" w:space="0" w:color="000000"/>
              <w:left w:val="single" w:sz="4" w:space="0" w:color="000000"/>
              <w:bottom w:val="single" w:sz="4" w:space="0" w:color="000000"/>
              <w:right w:val="single" w:sz="4" w:space="0" w:color="000000"/>
            </w:tcBorders>
          </w:tcPr>
          <w:p w14:paraId="31CDDB50" w14:textId="7590B994" w:rsidR="00E512B7" w:rsidRPr="00953BAD" w:rsidRDefault="00E512B7" w:rsidP="000960C9">
            <w:pPr>
              <w:ind w:left="108" w:right="107"/>
              <w:rPr>
                <w:rFonts w:ascii="Times New Roman" w:eastAsia="Times New Roman" w:hAnsi="Times New Roman" w:cs="Times New Roman"/>
                <w:color w:val="000000"/>
                <w:sz w:val="24"/>
                <w:szCs w:val="24"/>
              </w:rPr>
            </w:pPr>
            <w:r w:rsidRPr="00953BAD">
              <w:rPr>
                <w:rFonts w:ascii="Times New Roman" w:eastAsia="Times New Roman" w:hAnsi="Times New Roman" w:cs="Times New Roman"/>
                <w:color w:val="000000"/>
                <w:sz w:val="24"/>
                <w:szCs w:val="24"/>
              </w:rPr>
              <w:t>При идентифициране на загуба на биологично разнообразие</w:t>
            </w:r>
            <w:r w:rsidR="001F35CC" w:rsidRPr="00953BAD">
              <w:rPr>
                <w:rFonts w:ascii="Times New Roman" w:eastAsia="Times New Roman" w:hAnsi="Times New Roman" w:cs="Times New Roman"/>
                <w:color w:val="000000"/>
                <w:sz w:val="24"/>
                <w:szCs w:val="24"/>
              </w:rPr>
              <w:t xml:space="preserve"> </w:t>
            </w:r>
            <w:r w:rsidRPr="00953BAD">
              <w:rPr>
                <w:rFonts w:ascii="Times New Roman" w:eastAsia="Times New Roman" w:hAnsi="Times New Roman" w:cs="Times New Roman"/>
                <w:color w:val="000000"/>
                <w:sz w:val="24"/>
                <w:szCs w:val="24"/>
              </w:rPr>
              <w:t xml:space="preserve">на територията на общината, извън защитените територии и зони, да се разработят и приложат адекватни мерки за ограничаване загубата на биологично разнообразие. </w:t>
            </w:r>
          </w:p>
        </w:tc>
        <w:tc>
          <w:tcPr>
            <w:tcW w:w="2783" w:type="dxa"/>
            <w:tcBorders>
              <w:top w:val="single" w:sz="4" w:space="0" w:color="000000"/>
              <w:left w:val="single" w:sz="4" w:space="0" w:color="000000"/>
              <w:bottom w:val="single" w:sz="4" w:space="0" w:color="000000"/>
              <w:right w:val="single" w:sz="4" w:space="0" w:color="000000"/>
            </w:tcBorders>
          </w:tcPr>
          <w:p w14:paraId="4163496E" w14:textId="77777777" w:rsidR="00E512B7" w:rsidRPr="00953BAD" w:rsidRDefault="00E512B7" w:rsidP="00EB5D20">
            <w:pPr>
              <w:ind w:left="108"/>
              <w:rPr>
                <w:rFonts w:ascii="Times New Roman" w:eastAsia="Times New Roman" w:hAnsi="Times New Roman" w:cs="Times New Roman"/>
                <w:color w:val="000000"/>
                <w:sz w:val="24"/>
                <w:szCs w:val="24"/>
              </w:rPr>
            </w:pPr>
            <w:r w:rsidRPr="00953BAD">
              <w:rPr>
                <w:rFonts w:ascii="Times New Roman" w:eastAsia="Times New Roman" w:hAnsi="Times New Roman" w:cs="Times New Roman"/>
                <w:color w:val="000000"/>
                <w:sz w:val="24"/>
                <w:szCs w:val="24"/>
              </w:rPr>
              <w:t xml:space="preserve">Съхраняване а биологичното разнообразие извън НЕМ. </w:t>
            </w:r>
          </w:p>
        </w:tc>
        <w:tc>
          <w:tcPr>
            <w:tcW w:w="3119" w:type="dxa"/>
            <w:tcBorders>
              <w:top w:val="single" w:sz="4" w:space="0" w:color="000000"/>
              <w:left w:val="single" w:sz="4" w:space="0" w:color="000000"/>
              <w:bottom w:val="single" w:sz="4" w:space="0" w:color="000000"/>
              <w:right w:val="nil"/>
            </w:tcBorders>
          </w:tcPr>
          <w:p w14:paraId="1904D1BD" w14:textId="37F8F890" w:rsidR="00E512B7" w:rsidRPr="00953BAD" w:rsidRDefault="00E512B7" w:rsidP="00E512B7">
            <w:pPr>
              <w:ind w:left="108"/>
              <w:rPr>
                <w:rFonts w:ascii="Times New Roman" w:eastAsia="Times New Roman" w:hAnsi="Times New Roman" w:cs="Times New Roman"/>
                <w:color w:val="000000"/>
                <w:sz w:val="24"/>
                <w:szCs w:val="24"/>
              </w:rPr>
            </w:pPr>
            <w:r w:rsidRPr="00953BAD">
              <w:rPr>
                <w:rFonts w:ascii="Times New Roman" w:eastAsia="Times New Roman" w:hAnsi="Times New Roman" w:cs="Times New Roman"/>
                <w:color w:val="000000"/>
                <w:sz w:val="24"/>
                <w:szCs w:val="24"/>
              </w:rPr>
              <w:t>Изготвено и</w:t>
            </w:r>
            <w:r w:rsidR="0012616D" w:rsidRPr="00953BAD">
              <w:rPr>
                <w:rFonts w:ascii="Times New Roman" w:eastAsia="Times New Roman" w:hAnsi="Times New Roman" w:cs="Times New Roman"/>
                <w:color w:val="000000"/>
                <w:sz w:val="24"/>
                <w:szCs w:val="24"/>
              </w:rPr>
              <w:t xml:space="preserve"> </w:t>
            </w:r>
            <w:r w:rsidRPr="00953BAD">
              <w:rPr>
                <w:rFonts w:ascii="Times New Roman" w:eastAsia="Times New Roman" w:hAnsi="Times New Roman" w:cs="Times New Roman"/>
                <w:color w:val="000000"/>
                <w:sz w:val="24"/>
                <w:szCs w:val="24"/>
              </w:rPr>
              <w:t xml:space="preserve">прието </w:t>
            </w:r>
            <w:r w:rsidR="0012616D" w:rsidRPr="00953BAD">
              <w:rPr>
                <w:rFonts w:ascii="Times New Roman" w:eastAsia="Times New Roman" w:hAnsi="Times New Roman" w:cs="Times New Roman"/>
                <w:color w:val="000000"/>
                <w:sz w:val="24"/>
                <w:szCs w:val="24"/>
              </w:rPr>
              <w:t xml:space="preserve"> </w:t>
            </w:r>
            <w:r w:rsidRPr="00953BAD">
              <w:rPr>
                <w:rFonts w:ascii="Times New Roman" w:eastAsia="Times New Roman" w:hAnsi="Times New Roman" w:cs="Times New Roman"/>
                <w:color w:val="000000"/>
                <w:sz w:val="24"/>
                <w:szCs w:val="24"/>
              </w:rPr>
              <w:t>Ръководство /</w:t>
            </w:r>
            <w:r w:rsidR="0012616D" w:rsidRPr="00953BAD">
              <w:rPr>
                <w:rFonts w:ascii="Times New Roman" w:eastAsia="Times New Roman" w:hAnsi="Times New Roman" w:cs="Times New Roman"/>
                <w:color w:val="000000"/>
                <w:sz w:val="24"/>
                <w:szCs w:val="24"/>
              </w:rPr>
              <w:t xml:space="preserve">  </w:t>
            </w:r>
            <w:r w:rsidRPr="00953BAD">
              <w:rPr>
                <w:rFonts w:ascii="Times New Roman" w:eastAsia="Times New Roman" w:hAnsi="Times New Roman" w:cs="Times New Roman"/>
                <w:color w:val="000000"/>
                <w:sz w:val="24"/>
                <w:szCs w:val="24"/>
              </w:rPr>
              <w:t>Насоки  за ограничаване</w:t>
            </w:r>
          </w:p>
          <w:p w14:paraId="68EEEBCA" w14:textId="77777777" w:rsidR="00E512B7" w:rsidRPr="00953BAD" w:rsidRDefault="00E512B7" w:rsidP="00E512B7">
            <w:pPr>
              <w:ind w:left="108"/>
              <w:rPr>
                <w:rFonts w:ascii="Times New Roman" w:eastAsia="Times New Roman" w:hAnsi="Times New Roman" w:cs="Times New Roman"/>
                <w:color w:val="000000"/>
                <w:sz w:val="24"/>
                <w:szCs w:val="24"/>
              </w:rPr>
            </w:pPr>
            <w:r w:rsidRPr="00953BAD">
              <w:rPr>
                <w:rFonts w:ascii="Times New Roman" w:eastAsia="Times New Roman" w:hAnsi="Times New Roman" w:cs="Times New Roman"/>
                <w:color w:val="000000"/>
                <w:sz w:val="24"/>
                <w:szCs w:val="24"/>
              </w:rPr>
              <w:t>загубата на биологично разнообразие на територията на общината, защитените територии и зони</w:t>
            </w:r>
          </w:p>
          <w:p w14:paraId="30D8A410" w14:textId="77777777" w:rsidR="00E512B7" w:rsidRPr="00953BAD" w:rsidRDefault="00E512B7" w:rsidP="00E512B7">
            <w:pPr>
              <w:ind w:left="108"/>
              <w:rPr>
                <w:rFonts w:ascii="Times New Roman" w:eastAsia="Times New Roman" w:hAnsi="Times New Roman" w:cs="Times New Roman"/>
                <w:color w:val="000000"/>
                <w:sz w:val="24"/>
                <w:szCs w:val="24"/>
              </w:rPr>
            </w:pPr>
          </w:p>
        </w:tc>
        <w:tc>
          <w:tcPr>
            <w:tcW w:w="20" w:type="dxa"/>
            <w:tcBorders>
              <w:top w:val="single" w:sz="4" w:space="0" w:color="000000"/>
              <w:left w:val="nil"/>
              <w:bottom w:val="single" w:sz="4" w:space="0" w:color="000000"/>
              <w:right w:val="single" w:sz="4" w:space="0" w:color="000000"/>
            </w:tcBorders>
            <w:vAlign w:val="bottom"/>
          </w:tcPr>
          <w:p w14:paraId="021AC113" w14:textId="77777777" w:rsidR="00E512B7" w:rsidRPr="00953BAD" w:rsidRDefault="00E512B7" w:rsidP="00E512B7">
            <w:pPr>
              <w:ind w:left="-109"/>
              <w:rPr>
                <w:rFonts w:ascii="Times New Roman" w:eastAsia="Times New Roman" w:hAnsi="Times New Roman" w:cs="Times New Roman"/>
                <w:color w:val="000000"/>
                <w:sz w:val="24"/>
                <w:szCs w:val="24"/>
              </w:rPr>
            </w:pPr>
          </w:p>
        </w:tc>
      </w:tr>
      <w:tr w:rsidR="00D971E4" w:rsidRPr="00953BAD" w14:paraId="2C249314" w14:textId="77777777" w:rsidTr="00EB5D20">
        <w:trPr>
          <w:trHeight w:val="2249"/>
        </w:trPr>
        <w:tc>
          <w:tcPr>
            <w:tcW w:w="434" w:type="dxa"/>
            <w:tcBorders>
              <w:top w:val="single" w:sz="4" w:space="0" w:color="000000"/>
              <w:left w:val="single" w:sz="4" w:space="0" w:color="000000"/>
              <w:bottom w:val="single" w:sz="4" w:space="0" w:color="000000"/>
              <w:right w:val="single" w:sz="4" w:space="0" w:color="000000"/>
            </w:tcBorders>
          </w:tcPr>
          <w:p w14:paraId="371F72EB" w14:textId="5F106A2E" w:rsidR="00D971E4" w:rsidRPr="00953BAD" w:rsidRDefault="00D971E4" w:rsidP="00D971E4">
            <w:pPr>
              <w:ind w:left="106"/>
              <w:rPr>
                <w:rFonts w:ascii="Times New Roman" w:eastAsia="Times New Roman" w:hAnsi="Times New Roman" w:cs="Times New Roman"/>
                <w:color w:val="000000"/>
                <w:sz w:val="24"/>
                <w:szCs w:val="24"/>
              </w:rPr>
            </w:pPr>
            <w:r w:rsidRPr="00953BAD">
              <w:rPr>
                <w:rFonts w:ascii="Times New Roman" w:eastAsia="Times New Roman" w:hAnsi="Times New Roman" w:cs="Times New Roman"/>
                <w:color w:val="000000"/>
                <w:sz w:val="24"/>
                <w:szCs w:val="24"/>
              </w:rPr>
              <w:t>6.</w:t>
            </w:r>
            <w:r w:rsidRPr="00953BAD">
              <w:rPr>
                <w:rFonts w:ascii="Times New Roman" w:eastAsia="Arial" w:hAnsi="Times New Roman" w:cs="Times New Roman"/>
                <w:color w:val="000000"/>
                <w:sz w:val="24"/>
                <w:szCs w:val="24"/>
              </w:rPr>
              <w:t xml:space="preserve"> </w:t>
            </w:r>
          </w:p>
        </w:tc>
        <w:tc>
          <w:tcPr>
            <w:tcW w:w="2979" w:type="dxa"/>
            <w:tcBorders>
              <w:top w:val="single" w:sz="4" w:space="0" w:color="000000"/>
              <w:left w:val="single" w:sz="4" w:space="0" w:color="000000"/>
              <w:bottom w:val="single" w:sz="4" w:space="0" w:color="000000"/>
              <w:right w:val="single" w:sz="4" w:space="0" w:color="000000"/>
            </w:tcBorders>
          </w:tcPr>
          <w:p w14:paraId="4C887152" w14:textId="13C65A1B" w:rsidR="00D971E4" w:rsidRPr="00953BAD" w:rsidRDefault="00D971E4" w:rsidP="00D971E4">
            <w:pPr>
              <w:ind w:left="108" w:right="107"/>
              <w:jc w:val="both"/>
              <w:rPr>
                <w:rFonts w:ascii="Times New Roman" w:eastAsia="Times New Roman" w:hAnsi="Times New Roman" w:cs="Times New Roman"/>
                <w:color w:val="000000"/>
                <w:sz w:val="24"/>
                <w:szCs w:val="24"/>
              </w:rPr>
            </w:pPr>
            <w:r w:rsidRPr="00953BAD">
              <w:rPr>
                <w:rFonts w:ascii="Times New Roman" w:eastAsia="Times New Roman" w:hAnsi="Times New Roman" w:cs="Times New Roman"/>
                <w:color w:val="000000"/>
                <w:sz w:val="24"/>
                <w:szCs w:val="24"/>
              </w:rPr>
              <w:t xml:space="preserve">Проучване </w:t>
            </w:r>
            <w:r w:rsidRPr="00953BAD">
              <w:rPr>
                <w:rFonts w:ascii="Times New Roman" w:eastAsia="Times New Roman" w:hAnsi="Times New Roman" w:cs="Times New Roman"/>
                <w:color w:val="000000"/>
                <w:sz w:val="24"/>
                <w:szCs w:val="24"/>
              </w:rPr>
              <w:tab/>
              <w:t>на биоразнообразието на територията на община Русе и изготвяне на карта на обекти (зелени площи и др.) с голямо значение за опазване на</w:t>
            </w:r>
            <w:r w:rsidRPr="00953BAD">
              <w:rPr>
                <w:rFonts w:ascii="Times New Roman" w:eastAsia="Times New Roman" w:hAnsi="Times New Roman" w:cs="Times New Roman"/>
                <w:color w:val="000000"/>
                <w:sz w:val="24"/>
                <w:szCs w:val="24"/>
                <w:lang w:val="en-US"/>
              </w:rPr>
              <w:t xml:space="preserve"> </w:t>
            </w:r>
            <w:r w:rsidRPr="00953BAD">
              <w:rPr>
                <w:rFonts w:ascii="Times New Roman" w:eastAsia="Times New Roman" w:hAnsi="Times New Roman" w:cs="Times New Roman"/>
                <w:color w:val="000000"/>
                <w:sz w:val="24"/>
                <w:szCs w:val="24"/>
              </w:rPr>
              <w:t xml:space="preserve">биологичното разнообразие. </w:t>
            </w:r>
          </w:p>
        </w:tc>
        <w:tc>
          <w:tcPr>
            <w:tcW w:w="2783" w:type="dxa"/>
            <w:tcBorders>
              <w:top w:val="single" w:sz="4" w:space="0" w:color="000000"/>
              <w:left w:val="single" w:sz="4" w:space="0" w:color="000000"/>
              <w:bottom w:val="single" w:sz="4" w:space="0" w:color="000000"/>
              <w:right w:val="single" w:sz="4" w:space="0" w:color="000000"/>
            </w:tcBorders>
          </w:tcPr>
          <w:p w14:paraId="2970295D" w14:textId="3B7B66CC" w:rsidR="00D971E4" w:rsidRPr="00953BAD" w:rsidRDefault="00D971E4" w:rsidP="00EB5D20">
            <w:pPr>
              <w:ind w:left="108"/>
              <w:rPr>
                <w:rFonts w:ascii="Times New Roman" w:eastAsia="Times New Roman" w:hAnsi="Times New Roman" w:cs="Times New Roman"/>
                <w:color w:val="000000"/>
                <w:sz w:val="24"/>
                <w:szCs w:val="24"/>
              </w:rPr>
            </w:pPr>
            <w:r w:rsidRPr="00953BAD">
              <w:rPr>
                <w:rFonts w:ascii="Times New Roman" w:eastAsia="Times New Roman" w:hAnsi="Times New Roman" w:cs="Times New Roman"/>
                <w:color w:val="000000"/>
                <w:sz w:val="24"/>
                <w:szCs w:val="24"/>
              </w:rPr>
              <w:t xml:space="preserve">Подпомагане на планирането на мерки за опазване на биологичното разнообразие. </w:t>
            </w:r>
          </w:p>
        </w:tc>
        <w:tc>
          <w:tcPr>
            <w:tcW w:w="3119" w:type="dxa"/>
            <w:tcBorders>
              <w:top w:val="single" w:sz="4" w:space="0" w:color="000000"/>
              <w:left w:val="single" w:sz="4" w:space="0" w:color="000000"/>
              <w:bottom w:val="single" w:sz="4" w:space="0" w:color="000000"/>
              <w:right w:val="nil"/>
            </w:tcBorders>
          </w:tcPr>
          <w:p w14:paraId="4EEF8EB4" w14:textId="0823614D" w:rsidR="00D971E4" w:rsidRPr="00953BAD" w:rsidRDefault="00D971E4" w:rsidP="00D971E4">
            <w:pPr>
              <w:ind w:left="108"/>
              <w:rPr>
                <w:rFonts w:ascii="Times New Roman" w:eastAsia="Times New Roman" w:hAnsi="Times New Roman" w:cs="Times New Roman"/>
                <w:color w:val="000000"/>
                <w:sz w:val="24"/>
                <w:szCs w:val="24"/>
              </w:rPr>
            </w:pPr>
            <w:r w:rsidRPr="00953BAD">
              <w:rPr>
                <w:rFonts w:ascii="Times New Roman" w:eastAsia="Times New Roman" w:hAnsi="Times New Roman" w:cs="Times New Roman"/>
                <w:color w:val="000000"/>
                <w:sz w:val="24"/>
                <w:szCs w:val="24"/>
              </w:rPr>
              <w:t xml:space="preserve">Изготвена карта на обектите от значение за опазване на биологичното разнообразие. </w:t>
            </w:r>
          </w:p>
        </w:tc>
        <w:tc>
          <w:tcPr>
            <w:tcW w:w="20" w:type="dxa"/>
            <w:tcBorders>
              <w:top w:val="single" w:sz="4" w:space="0" w:color="000000"/>
              <w:left w:val="nil"/>
              <w:bottom w:val="single" w:sz="4" w:space="0" w:color="000000"/>
              <w:right w:val="single" w:sz="4" w:space="0" w:color="000000"/>
            </w:tcBorders>
            <w:vAlign w:val="bottom"/>
          </w:tcPr>
          <w:p w14:paraId="574278E3" w14:textId="77777777" w:rsidR="00D971E4" w:rsidRPr="00953BAD" w:rsidRDefault="00D971E4" w:rsidP="00D971E4">
            <w:pPr>
              <w:ind w:left="-109"/>
              <w:rPr>
                <w:rFonts w:ascii="Times New Roman" w:eastAsia="Times New Roman" w:hAnsi="Times New Roman" w:cs="Times New Roman"/>
                <w:color w:val="000000"/>
                <w:sz w:val="24"/>
                <w:szCs w:val="24"/>
              </w:rPr>
            </w:pPr>
          </w:p>
        </w:tc>
      </w:tr>
      <w:tr w:rsidR="00D971E4" w:rsidRPr="00953BAD" w14:paraId="4E94AC05" w14:textId="77777777" w:rsidTr="00EB5D20">
        <w:trPr>
          <w:trHeight w:val="3532"/>
        </w:trPr>
        <w:tc>
          <w:tcPr>
            <w:tcW w:w="434" w:type="dxa"/>
            <w:tcBorders>
              <w:top w:val="single" w:sz="4" w:space="0" w:color="000000"/>
              <w:left w:val="single" w:sz="4" w:space="0" w:color="000000"/>
              <w:bottom w:val="single" w:sz="4" w:space="0" w:color="000000"/>
              <w:right w:val="single" w:sz="4" w:space="0" w:color="000000"/>
            </w:tcBorders>
          </w:tcPr>
          <w:p w14:paraId="392DB46D" w14:textId="50587B7F" w:rsidR="00D971E4" w:rsidRPr="00953BAD" w:rsidRDefault="00D971E4" w:rsidP="00D971E4">
            <w:pPr>
              <w:ind w:left="106"/>
              <w:rPr>
                <w:rFonts w:ascii="Times New Roman" w:eastAsia="Times New Roman" w:hAnsi="Times New Roman" w:cs="Times New Roman"/>
                <w:color w:val="000000"/>
                <w:sz w:val="24"/>
                <w:szCs w:val="24"/>
              </w:rPr>
            </w:pPr>
            <w:r w:rsidRPr="00953BAD">
              <w:rPr>
                <w:rFonts w:ascii="Times New Roman" w:eastAsia="Times New Roman" w:hAnsi="Times New Roman" w:cs="Times New Roman"/>
                <w:color w:val="000000"/>
                <w:sz w:val="24"/>
                <w:szCs w:val="24"/>
              </w:rPr>
              <w:t>7.</w:t>
            </w:r>
            <w:r w:rsidRPr="00953BAD">
              <w:rPr>
                <w:rFonts w:ascii="Times New Roman" w:eastAsia="Arial" w:hAnsi="Times New Roman" w:cs="Times New Roman"/>
                <w:color w:val="000000"/>
                <w:sz w:val="24"/>
                <w:szCs w:val="24"/>
              </w:rPr>
              <w:t xml:space="preserve"> </w:t>
            </w:r>
          </w:p>
        </w:tc>
        <w:tc>
          <w:tcPr>
            <w:tcW w:w="2979" w:type="dxa"/>
            <w:tcBorders>
              <w:top w:val="single" w:sz="4" w:space="0" w:color="000000"/>
              <w:left w:val="single" w:sz="4" w:space="0" w:color="000000"/>
              <w:bottom w:val="single" w:sz="4" w:space="0" w:color="000000"/>
              <w:right w:val="single" w:sz="4" w:space="0" w:color="000000"/>
            </w:tcBorders>
          </w:tcPr>
          <w:p w14:paraId="296F8188" w14:textId="6D869DA3" w:rsidR="00D971E4" w:rsidRPr="00953BAD" w:rsidRDefault="00D971E4" w:rsidP="00D971E4">
            <w:pPr>
              <w:ind w:left="108" w:right="107"/>
              <w:jc w:val="both"/>
              <w:rPr>
                <w:rFonts w:ascii="Times New Roman" w:eastAsia="Times New Roman" w:hAnsi="Times New Roman" w:cs="Times New Roman"/>
                <w:color w:val="000000"/>
                <w:sz w:val="24"/>
                <w:szCs w:val="24"/>
              </w:rPr>
            </w:pPr>
            <w:r w:rsidRPr="00953BAD">
              <w:rPr>
                <w:rFonts w:ascii="Times New Roman" w:eastAsia="Times New Roman" w:hAnsi="Times New Roman" w:cs="Times New Roman"/>
                <w:color w:val="000000"/>
                <w:sz w:val="24"/>
                <w:szCs w:val="24"/>
              </w:rPr>
              <w:t xml:space="preserve">Увеличаване на дела на храстите (до около 30% от общата територия на парка) и плодоносните растения в парковите части. </w:t>
            </w:r>
          </w:p>
        </w:tc>
        <w:tc>
          <w:tcPr>
            <w:tcW w:w="2783" w:type="dxa"/>
            <w:tcBorders>
              <w:top w:val="single" w:sz="4" w:space="0" w:color="000000"/>
              <w:left w:val="single" w:sz="4" w:space="0" w:color="000000"/>
              <w:bottom w:val="single" w:sz="4" w:space="0" w:color="000000"/>
              <w:right w:val="single" w:sz="4" w:space="0" w:color="000000"/>
            </w:tcBorders>
          </w:tcPr>
          <w:p w14:paraId="35C90045" w14:textId="605A62A2" w:rsidR="00D971E4" w:rsidRPr="00953BAD" w:rsidRDefault="00D971E4" w:rsidP="00EB5D20">
            <w:pPr>
              <w:ind w:left="108"/>
              <w:rPr>
                <w:rFonts w:ascii="Times New Roman" w:eastAsia="Times New Roman" w:hAnsi="Times New Roman" w:cs="Times New Roman"/>
                <w:color w:val="000000"/>
                <w:sz w:val="24"/>
                <w:szCs w:val="24"/>
              </w:rPr>
            </w:pPr>
            <w:r w:rsidRPr="00953BAD">
              <w:rPr>
                <w:rFonts w:ascii="Times New Roman" w:eastAsia="Times New Roman" w:hAnsi="Times New Roman" w:cs="Times New Roman"/>
                <w:color w:val="000000"/>
                <w:sz w:val="24"/>
                <w:szCs w:val="24"/>
              </w:rPr>
              <w:t xml:space="preserve">Подобряване </w:t>
            </w:r>
            <w:r w:rsidRPr="00953BAD">
              <w:rPr>
                <w:rFonts w:ascii="Times New Roman" w:eastAsia="Times New Roman" w:hAnsi="Times New Roman" w:cs="Times New Roman"/>
                <w:color w:val="000000"/>
                <w:sz w:val="24"/>
                <w:szCs w:val="24"/>
              </w:rPr>
              <w:tab/>
              <w:t xml:space="preserve">на местообитанията на видовете в градска среда. </w:t>
            </w:r>
          </w:p>
        </w:tc>
        <w:tc>
          <w:tcPr>
            <w:tcW w:w="3119" w:type="dxa"/>
            <w:tcBorders>
              <w:top w:val="single" w:sz="4" w:space="0" w:color="000000"/>
              <w:left w:val="single" w:sz="4" w:space="0" w:color="000000"/>
              <w:bottom w:val="single" w:sz="4" w:space="0" w:color="000000"/>
              <w:right w:val="nil"/>
            </w:tcBorders>
          </w:tcPr>
          <w:p w14:paraId="7B1C23F1" w14:textId="0686DAC4" w:rsidR="00D971E4" w:rsidRPr="00953BAD" w:rsidRDefault="00D971E4" w:rsidP="00D971E4">
            <w:pPr>
              <w:ind w:left="108"/>
              <w:rPr>
                <w:rFonts w:ascii="Times New Roman" w:eastAsia="Times New Roman" w:hAnsi="Times New Roman" w:cs="Times New Roman"/>
                <w:color w:val="000000"/>
                <w:sz w:val="24"/>
                <w:szCs w:val="24"/>
              </w:rPr>
            </w:pPr>
            <w:r w:rsidRPr="00953BAD">
              <w:rPr>
                <w:rFonts w:ascii="Times New Roman" w:eastAsia="Times New Roman" w:hAnsi="Times New Roman" w:cs="Times New Roman"/>
                <w:color w:val="000000"/>
                <w:sz w:val="24"/>
                <w:szCs w:val="24"/>
              </w:rPr>
              <w:t xml:space="preserve">% територии, заети с храсти и плодоносна растителност. </w:t>
            </w:r>
          </w:p>
        </w:tc>
        <w:tc>
          <w:tcPr>
            <w:tcW w:w="20" w:type="dxa"/>
            <w:tcBorders>
              <w:top w:val="single" w:sz="4" w:space="0" w:color="000000"/>
              <w:left w:val="nil"/>
              <w:bottom w:val="single" w:sz="4" w:space="0" w:color="000000"/>
              <w:right w:val="single" w:sz="4" w:space="0" w:color="000000"/>
            </w:tcBorders>
            <w:vAlign w:val="bottom"/>
          </w:tcPr>
          <w:p w14:paraId="019BBC55" w14:textId="77777777" w:rsidR="00D971E4" w:rsidRPr="00953BAD" w:rsidRDefault="00D971E4" w:rsidP="00D971E4">
            <w:pPr>
              <w:ind w:left="-109"/>
              <w:rPr>
                <w:rFonts w:ascii="Times New Roman" w:eastAsia="Times New Roman" w:hAnsi="Times New Roman" w:cs="Times New Roman"/>
                <w:color w:val="000000"/>
                <w:sz w:val="24"/>
                <w:szCs w:val="24"/>
              </w:rPr>
            </w:pPr>
          </w:p>
        </w:tc>
      </w:tr>
      <w:tr w:rsidR="00D971E4" w:rsidRPr="00953BAD" w14:paraId="32080F08" w14:textId="77777777" w:rsidTr="00EB5D20">
        <w:trPr>
          <w:trHeight w:val="3532"/>
        </w:trPr>
        <w:tc>
          <w:tcPr>
            <w:tcW w:w="434" w:type="dxa"/>
            <w:tcBorders>
              <w:top w:val="single" w:sz="4" w:space="0" w:color="000000"/>
              <w:left w:val="single" w:sz="4" w:space="0" w:color="000000"/>
              <w:bottom w:val="single" w:sz="4" w:space="0" w:color="000000"/>
              <w:right w:val="single" w:sz="4" w:space="0" w:color="000000"/>
            </w:tcBorders>
          </w:tcPr>
          <w:p w14:paraId="777F63DC" w14:textId="7E83329E" w:rsidR="00D971E4" w:rsidRPr="00953BAD" w:rsidRDefault="00D971E4" w:rsidP="00D971E4">
            <w:pPr>
              <w:ind w:left="106"/>
              <w:rPr>
                <w:rFonts w:ascii="Times New Roman" w:eastAsia="Times New Roman" w:hAnsi="Times New Roman" w:cs="Times New Roman"/>
                <w:color w:val="000000"/>
                <w:sz w:val="24"/>
                <w:szCs w:val="24"/>
              </w:rPr>
            </w:pPr>
            <w:r w:rsidRPr="00953BAD">
              <w:rPr>
                <w:rFonts w:ascii="Times New Roman" w:eastAsia="Times New Roman" w:hAnsi="Times New Roman" w:cs="Times New Roman"/>
                <w:color w:val="000000"/>
                <w:sz w:val="24"/>
                <w:szCs w:val="24"/>
              </w:rPr>
              <w:lastRenderedPageBreak/>
              <w:t>8.</w:t>
            </w:r>
            <w:r w:rsidRPr="00953BAD">
              <w:rPr>
                <w:rFonts w:ascii="Times New Roman" w:eastAsia="Arial" w:hAnsi="Times New Roman" w:cs="Times New Roman"/>
                <w:color w:val="000000"/>
                <w:sz w:val="24"/>
                <w:szCs w:val="24"/>
              </w:rPr>
              <w:t xml:space="preserve"> </w:t>
            </w:r>
          </w:p>
        </w:tc>
        <w:tc>
          <w:tcPr>
            <w:tcW w:w="2979" w:type="dxa"/>
            <w:tcBorders>
              <w:top w:val="single" w:sz="4" w:space="0" w:color="000000"/>
              <w:left w:val="single" w:sz="4" w:space="0" w:color="000000"/>
              <w:bottom w:val="single" w:sz="4" w:space="0" w:color="000000"/>
              <w:right w:val="single" w:sz="4" w:space="0" w:color="000000"/>
            </w:tcBorders>
          </w:tcPr>
          <w:p w14:paraId="6D26F617" w14:textId="0A39D80E" w:rsidR="00D971E4" w:rsidRPr="00953BAD" w:rsidRDefault="00D971E4" w:rsidP="0012616D">
            <w:pPr>
              <w:ind w:left="108" w:right="107"/>
              <w:rPr>
                <w:rFonts w:ascii="Times New Roman" w:eastAsia="Times New Roman" w:hAnsi="Times New Roman" w:cs="Times New Roman"/>
                <w:color w:val="000000"/>
                <w:sz w:val="24"/>
                <w:szCs w:val="24"/>
              </w:rPr>
            </w:pPr>
            <w:r w:rsidRPr="00953BAD">
              <w:rPr>
                <w:rFonts w:ascii="Times New Roman" w:eastAsia="Times New Roman" w:hAnsi="Times New Roman" w:cs="Times New Roman"/>
                <w:color w:val="000000"/>
                <w:sz w:val="24"/>
                <w:szCs w:val="24"/>
              </w:rPr>
              <w:t xml:space="preserve">Организиране на ежегодни фестивали/събития, с подкрепата на бизнеса, промотиращи опазването на биологичното разнообразие. Събитията следва да включват дейности по залесяване, монтиране къщички за птици, къщички за прилепи, укрития за насекоми и т.н. </w:t>
            </w:r>
          </w:p>
        </w:tc>
        <w:tc>
          <w:tcPr>
            <w:tcW w:w="2783" w:type="dxa"/>
            <w:tcBorders>
              <w:top w:val="single" w:sz="4" w:space="0" w:color="000000"/>
              <w:left w:val="single" w:sz="4" w:space="0" w:color="000000"/>
              <w:bottom w:val="single" w:sz="4" w:space="0" w:color="000000"/>
              <w:right w:val="single" w:sz="4" w:space="0" w:color="000000"/>
            </w:tcBorders>
          </w:tcPr>
          <w:p w14:paraId="0ABBC446" w14:textId="68223FEA" w:rsidR="00D971E4" w:rsidRPr="00953BAD" w:rsidRDefault="00D971E4" w:rsidP="0012616D">
            <w:pPr>
              <w:ind w:left="108"/>
              <w:rPr>
                <w:rFonts w:ascii="Times New Roman" w:eastAsia="Times New Roman" w:hAnsi="Times New Roman" w:cs="Times New Roman"/>
                <w:color w:val="000000"/>
                <w:sz w:val="24"/>
                <w:szCs w:val="24"/>
              </w:rPr>
            </w:pPr>
            <w:r w:rsidRPr="00953BAD">
              <w:rPr>
                <w:rFonts w:ascii="Times New Roman" w:eastAsia="Times New Roman" w:hAnsi="Times New Roman" w:cs="Times New Roman"/>
                <w:color w:val="000000"/>
                <w:sz w:val="24"/>
                <w:szCs w:val="24"/>
              </w:rPr>
              <w:t xml:space="preserve">Повишаване на самосъзнанието на жителите на община Русе по отношение на опазване на биологичното разнообразие. </w:t>
            </w:r>
          </w:p>
        </w:tc>
        <w:tc>
          <w:tcPr>
            <w:tcW w:w="3119" w:type="dxa"/>
            <w:tcBorders>
              <w:top w:val="single" w:sz="4" w:space="0" w:color="000000"/>
              <w:left w:val="single" w:sz="4" w:space="0" w:color="000000"/>
              <w:bottom w:val="single" w:sz="4" w:space="0" w:color="000000"/>
              <w:right w:val="nil"/>
            </w:tcBorders>
          </w:tcPr>
          <w:p w14:paraId="606564E7" w14:textId="04FAE202" w:rsidR="00D971E4" w:rsidRPr="00953BAD" w:rsidRDefault="00D971E4" w:rsidP="00D971E4">
            <w:pPr>
              <w:ind w:left="108"/>
              <w:rPr>
                <w:rFonts w:ascii="Times New Roman" w:eastAsia="Times New Roman" w:hAnsi="Times New Roman" w:cs="Times New Roman"/>
                <w:color w:val="000000"/>
                <w:sz w:val="24"/>
                <w:szCs w:val="24"/>
              </w:rPr>
            </w:pPr>
            <w:r w:rsidRPr="00953BAD">
              <w:rPr>
                <w:rFonts w:ascii="Times New Roman" w:eastAsia="Times New Roman" w:hAnsi="Times New Roman" w:cs="Times New Roman"/>
                <w:color w:val="000000"/>
                <w:sz w:val="24"/>
                <w:szCs w:val="24"/>
              </w:rPr>
              <w:t xml:space="preserve">Брой </w:t>
            </w:r>
            <w:r w:rsidRPr="00953BAD">
              <w:rPr>
                <w:rFonts w:ascii="Times New Roman" w:eastAsia="Times New Roman" w:hAnsi="Times New Roman" w:cs="Times New Roman"/>
                <w:color w:val="000000"/>
                <w:sz w:val="24"/>
                <w:szCs w:val="24"/>
              </w:rPr>
              <w:tab/>
              <w:t xml:space="preserve">организирани фестивали/събития. </w:t>
            </w:r>
          </w:p>
        </w:tc>
        <w:tc>
          <w:tcPr>
            <w:tcW w:w="20" w:type="dxa"/>
            <w:tcBorders>
              <w:top w:val="single" w:sz="4" w:space="0" w:color="000000"/>
              <w:left w:val="nil"/>
              <w:bottom w:val="single" w:sz="4" w:space="0" w:color="000000"/>
              <w:right w:val="single" w:sz="4" w:space="0" w:color="000000"/>
            </w:tcBorders>
            <w:vAlign w:val="bottom"/>
          </w:tcPr>
          <w:p w14:paraId="2CDCE9F4" w14:textId="77777777" w:rsidR="00D971E4" w:rsidRPr="00953BAD" w:rsidRDefault="00D971E4" w:rsidP="00D971E4">
            <w:pPr>
              <w:ind w:left="-109"/>
              <w:rPr>
                <w:rFonts w:ascii="Times New Roman" w:eastAsia="Times New Roman" w:hAnsi="Times New Roman" w:cs="Times New Roman"/>
                <w:color w:val="000000"/>
                <w:sz w:val="24"/>
                <w:szCs w:val="24"/>
              </w:rPr>
            </w:pPr>
          </w:p>
        </w:tc>
      </w:tr>
      <w:tr w:rsidR="00D971E4" w:rsidRPr="00953BAD" w14:paraId="49FB4933" w14:textId="77777777" w:rsidTr="00EB5D20">
        <w:trPr>
          <w:trHeight w:val="1371"/>
        </w:trPr>
        <w:tc>
          <w:tcPr>
            <w:tcW w:w="434" w:type="dxa"/>
            <w:tcBorders>
              <w:top w:val="single" w:sz="4" w:space="0" w:color="000000"/>
              <w:left w:val="single" w:sz="4" w:space="0" w:color="000000"/>
              <w:bottom w:val="single" w:sz="4" w:space="0" w:color="000000"/>
              <w:right w:val="single" w:sz="4" w:space="0" w:color="000000"/>
            </w:tcBorders>
          </w:tcPr>
          <w:p w14:paraId="1643E6FE" w14:textId="27BD0CB8" w:rsidR="00D971E4" w:rsidRPr="00953BAD" w:rsidRDefault="00D971E4" w:rsidP="00D971E4">
            <w:pPr>
              <w:ind w:left="106"/>
              <w:rPr>
                <w:rFonts w:ascii="Times New Roman" w:eastAsia="Times New Roman" w:hAnsi="Times New Roman" w:cs="Times New Roman"/>
                <w:color w:val="000000"/>
                <w:sz w:val="24"/>
                <w:szCs w:val="24"/>
              </w:rPr>
            </w:pPr>
            <w:r w:rsidRPr="00953BAD">
              <w:rPr>
                <w:rFonts w:ascii="Times New Roman" w:eastAsia="Times New Roman" w:hAnsi="Times New Roman" w:cs="Times New Roman"/>
                <w:color w:val="000000"/>
                <w:sz w:val="24"/>
                <w:szCs w:val="24"/>
              </w:rPr>
              <w:t>11.</w:t>
            </w:r>
            <w:r w:rsidRPr="00953BAD">
              <w:rPr>
                <w:rFonts w:ascii="Times New Roman" w:eastAsia="Arial" w:hAnsi="Times New Roman" w:cs="Times New Roman"/>
                <w:color w:val="000000"/>
                <w:sz w:val="24"/>
                <w:szCs w:val="24"/>
              </w:rPr>
              <w:t xml:space="preserve"> </w:t>
            </w:r>
          </w:p>
        </w:tc>
        <w:tc>
          <w:tcPr>
            <w:tcW w:w="2979" w:type="dxa"/>
            <w:tcBorders>
              <w:top w:val="single" w:sz="4" w:space="0" w:color="000000"/>
              <w:left w:val="single" w:sz="4" w:space="0" w:color="000000"/>
              <w:bottom w:val="single" w:sz="4" w:space="0" w:color="000000"/>
              <w:right w:val="single" w:sz="4" w:space="0" w:color="000000"/>
            </w:tcBorders>
          </w:tcPr>
          <w:p w14:paraId="46016156" w14:textId="1A9DA5D8" w:rsidR="00D971E4" w:rsidRPr="00953BAD" w:rsidRDefault="00D971E4" w:rsidP="0012616D">
            <w:pPr>
              <w:ind w:left="108" w:right="107"/>
              <w:rPr>
                <w:rFonts w:ascii="Times New Roman" w:eastAsia="Times New Roman" w:hAnsi="Times New Roman" w:cs="Times New Roman"/>
                <w:color w:val="000000"/>
                <w:sz w:val="24"/>
                <w:szCs w:val="24"/>
              </w:rPr>
            </w:pPr>
            <w:r w:rsidRPr="00953BAD">
              <w:rPr>
                <w:rFonts w:ascii="Times New Roman" w:eastAsia="Times New Roman" w:hAnsi="Times New Roman" w:cs="Times New Roman"/>
                <w:color w:val="000000"/>
                <w:sz w:val="24"/>
                <w:szCs w:val="24"/>
              </w:rPr>
              <w:t xml:space="preserve">Инвентаризация на птиците, обитаващи парковете на територията на община Русе. </w:t>
            </w:r>
          </w:p>
        </w:tc>
        <w:tc>
          <w:tcPr>
            <w:tcW w:w="2783" w:type="dxa"/>
            <w:tcBorders>
              <w:top w:val="single" w:sz="4" w:space="0" w:color="000000"/>
              <w:left w:val="single" w:sz="4" w:space="0" w:color="000000"/>
              <w:bottom w:val="single" w:sz="4" w:space="0" w:color="000000"/>
              <w:right w:val="single" w:sz="4" w:space="0" w:color="000000"/>
            </w:tcBorders>
          </w:tcPr>
          <w:p w14:paraId="3DFFE986" w14:textId="2CF00F62" w:rsidR="00D971E4" w:rsidRPr="00953BAD" w:rsidRDefault="00D971E4" w:rsidP="0012616D">
            <w:pPr>
              <w:ind w:left="108"/>
              <w:rPr>
                <w:rFonts w:ascii="Times New Roman" w:eastAsia="Times New Roman" w:hAnsi="Times New Roman" w:cs="Times New Roman"/>
                <w:color w:val="000000"/>
                <w:sz w:val="24"/>
                <w:szCs w:val="24"/>
              </w:rPr>
            </w:pPr>
            <w:r w:rsidRPr="00953BAD">
              <w:rPr>
                <w:rFonts w:ascii="Times New Roman" w:eastAsia="Times New Roman" w:hAnsi="Times New Roman" w:cs="Times New Roman"/>
                <w:color w:val="000000"/>
                <w:sz w:val="24"/>
                <w:szCs w:val="24"/>
              </w:rPr>
              <w:t xml:space="preserve">Подобряване на базата за вземане на решения. </w:t>
            </w:r>
          </w:p>
        </w:tc>
        <w:tc>
          <w:tcPr>
            <w:tcW w:w="3119" w:type="dxa"/>
            <w:tcBorders>
              <w:top w:val="single" w:sz="4" w:space="0" w:color="000000"/>
              <w:left w:val="single" w:sz="4" w:space="0" w:color="000000"/>
              <w:bottom w:val="single" w:sz="4" w:space="0" w:color="000000"/>
              <w:right w:val="nil"/>
            </w:tcBorders>
          </w:tcPr>
          <w:p w14:paraId="1DAE85E2" w14:textId="108AFA1F" w:rsidR="00D971E4" w:rsidRPr="00953BAD" w:rsidRDefault="00D971E4" w:rsidP="00D971E4">
            <w:pPr>
              <w:ind w:left="108"/>
              <w:rPr>
                <w:rFonts w:ascii="Times New Roman" w:eastAsia="Times New Roman" w:hAnsi="Times New Roman" w:cs="Times New Roman"/>
                <w:color w:val="000000"/>
                <w:sz w:val="24"/>
                <w:szCs w:val="24"/>
              </w:rPr>
            </w:pPr>
            <w:r w:rsidRPr="00953BAD">
              <w:rPr>
                <w:rFonts w:ascii="Times New Roman" w:eastAsia="Times New Roman" w:hAnsi="Times New Roman" w:cs="Times New Roman"/>
                <w:color w:val="000000"/>
                <w:sz w:val="24"/>
                <w:szCs w:val="24"/>
              </w:rPr>
              <w:t xml:space="preserve">Извършена инвентаризация. </w:t>
            </w:r>
          </w:p>
        </w:tc>
        <w:tc>
          <w:tcPr>
            <w:tcW w:w="20" w:type="dxa"/>
            <w:tcBorders>
              <w:top w:val="single" w:sz="4" w:space="0" w:color="000000"/>
              <w:left w:val="nil"/>
              <w:bottom w:val="single" w:sz="4" w:space="0" w:color="000000"/>
              <w:right w:val="single" w:sz="4" w:space="0" w:color="000000"/>
            </w:tcBorders>
            <w:vAlign w:val="bottom"/>
          </w:tcPr>
          <w:p w14:paraId="4B52FE86" w14:textId="77777777" w:rsidR="00D971E4" w:rsidRPr="00953BAD" w:rsidRDefault="00D971E4" w:rsidP="00D971E4">
            <w:pPr>
              <w:ind w:left="-109"/>
              <w:rPr>
                <w:rFonts w:ascii="Times New Roman" w:eastAsia="Times New Roman" w:hAnsi="Times New Roman" w:cs="Times New Roman"/>
                <w:color w:val="000000"/>
                <w:sz w:val="24"/>
                <w:szCs w:val="24"/>
              </w:rPr>
            </w:pPr>
          </w:p>
        </w:tc>
      </w:tr>
      <w:tr w:rsidR="00D971E4" w:rsidRPr="00953BAD" w14:paraId="5656DECE" w14:textId="77777777" w:rsidTr="00EB5D20">
        <w:trPr>
          <w:trHeight w:val="1253"/>
        </w:trPr>
        <w:tc>
          <w:tcPr>
            <w:tcW w:w="434" w:type="dxa"/>
            <w:tcBorders>
              <w:top w:val="single" w:sz="4" w:space="0" w:color="000000"/>
              <w:left w:val="single" w:sz="4" w:space="0" w:color="000000"/>
              <w:bottom w:val="single" w:sz="4" w:space="0" w:color="000000"/>
              <w:right w:val="single" w:sz="4" w:space="0" w:color="000000"/>
            </w:tcBorders>
          </w:tcPr>
          <w:p w14:paraId="76E2913C" w14:textId="3EAA30BB" w:rsidR="00D971E4" w:rsidRPr="00953BAD" w:rsidRDefault="00D971E4" w:rsidP="00D971E4">
            <w:pPr>
              <w:ind w:left="106"/>
              <w:rPr>
                <w:rFonts w:ascii="Times New Roman" w:eastAsia="Times New Roman" w:hAnsi="Times New Roman" w:cs="Times New Roman"/>
                <w:color w:val="000000"/>
                <w:sz w:val="24"/>
                <w:szCs w:val="24"/>
              </w:rPr>
            </w:pPr>
            <w:r w:rsidRPr="00953BAD">
              <w:rPr>
                <w:rFonts w:ascii="Times New Roman" w:eastAsia="Times New Roman" w:hAnsi="Times New Roman" w:cs="Times New Roman"/>
                <w:color w:val="000000"/>
                <w:sz w:val="24"/>
                <w:szCs w:val="24"/>
              </w:rPr>
              <w:t>12.</w:t>
            </w:r>
            <w:r w:rsidRPr="00953BAD">
              <w:rPr>
                <w:rFonts w:ascii="Times New Roman" w:eastAsia="Arial" w:hAnsi="Times New Roman" w:cs="Times New Roman"/>
                <w:color w:val="000000"/>
                <w:sz w:val="24"/>
                <w:szCs w:val="24"/>
              </w:rPr>
              <w:t xml:space="preserve"> </w:t>
            </w:r>
          </w:p>
        </w:tc>
        <w:tc>
          <w:tcPr>
            <w:tcW w:w="2979" w:type="dxa"/>
            <w:tcBorders>
              <w:top w:val="single" w:sz="4" w:space="0" w:color="000000"/>
              <w:left w:val="single" w:sz="4" w:space="0" w:color="000000"/>
              <w:bottom w:val="single" w:sz="4" w:space="0" w:color="000000"/>
              <w:right w:val="single" w:sz="4" w:space="0" w:color="000000"/>
            </w:tcBorders>
          </w:tcPr>
          <w:p w14:paraId="6CEAA839" w14:textId="221C5BFD" w:rsidR="00D971E4" w:rsidRPr="00953BAD" w:rsidRDefault="00D971E4" w:rsidP="0012616D">
            <w:pPr>
              <w:ind w:left="108" w:right="107"/>
              <w:rPr>
                <w:rFonts w:ascii="Times New Roman" w:eastAsia="Times New Roman" w:hAnsi="Times New Roman" w:cs="Times New Roman"/>
                <w:color w:val="000000"/>
                <w:sz w:val="24"/>
                <w:szCs w:val="24"/>
              </w:rPr>
            </w:pPr>
            <w:r w:rsidRPr="00953BAD">
              <w:rPr>
                <w:rFonts w:ascii="Times New Roman" w:eastAsia="Times New Roman" w:hAnsi="Times New Roman" w:cs="Times New Roman"/>
                <w:color w:val="000000"/>
                <w:sz w:val="24"/>
                <w:szCs w:val="24"/>
              </w:rPr>
              <w:t xml:space="preserve">Инвентаризация на прилепите, обитаващи парковете на територията на община Русе. </w:t>
            </w:r>
          </w:p>
        </w:tc>
        <w:tc>
          <w:tcPr>
            <w:tcW w:w="2783" w:type="dxa"/>
            <w:tcBorders>
              <w:top w:val="single" w:sz="4" w:space="0" w:color="000000"/>
              <w:left w:val="single" w:sz="4" w:space="0" w:color="000000"/>
              <w:bottom w:val="single" w:sz="4" w:space="0" w:color="000000"/>
              <w:right w:val="single" w:sz="4" w:space="0" w:color="000000"/>
            </w:tcBorders>
          </w:tcPr>
          <w:p w14:paraId="0144959C" w14:textId="3501BB86" w:rsidR="00D971E4" w:rsidRPr="00953BAD" w:rsidRDefault="00D971E4" w:rsidP="0012616D">
            <w:pPr>
              <w:ind w:left="108"/>
              <w:rPr>
                <w:rFonts w:ascii="Times New Roman" w:eastAsia="Times New Roman" w:hAnsi="Times New Roman" w:cs="Times New Roman"/>
                <w:color w:val="000000"/>
                <w:sz w:val="24"/>
                <w:szCs w:val="24"/>
              </w:rPr>
            </w:pPr>
            <w:r w:rsidRPr="00953BAD">
              <w:rPr>
                <w:rFonts w:ascii="Times New Roman" w:eastAsia="Times New Roman" w:hAnsi="Times New Roman" w:cs="Times New Roman"/>
                <w:color w:val="000000"/>
                <w:sz w:val="24"/>
                <w:szCs w:val="24"/>
              </w:rPr>
              <w:t xml:space="preserve">Подобряване на базата за вземане на решения. </w:t>
            </w:r>
          </w:p>
        </w:tc>
        <w:tc>
          <w:tcPr>
            <w:tcW w:w="3119" w:type="dxa"/>
            <w:tcBorders>
              <w:top w:val="single" w:sz="4" w:space="0" w:color="000000"/>
              <w:left w:val="single" w:sz="4" w:space="0" w:color="000000"/>
              <w:bottom w:val="single" w:sz="4" w:space="0" w:color="000000"/>
              <w:right w:val="nil"/>
            </w:tcBorders>
          </w:tcPr>
          <w:p w14:paraId="3F2C41BC" w14:textId="1E83C984" w:rsidR="00D971E4" w:rsidRPr="00953BAD" w:rsidRDefault="00D971E4" w:rsidP="00D971E4">
            <w:pPr>
              <w:ind w:left="108"/>
              <w:rPr>
                <w:rFonts w:ascii="Times New Roman" w:eastAsia="Times New Roman" w:hAnsi="Times New Roman" w:cs="Times New Roman"/>
                <w:color w:val="000000"/>
                <w:sz w:val="24"/>
                <w:szCs w:val="24"/>
              </w:rPr>
            </w:pPr>
            <w:r w:rsidRPr="00953BAD">
              <w:rPr>
                <w:rFonts w:ascii="Times New Roman" w:eastAsia="Times New Roman" w:hAnsi="Times New Roman" w:cs="Times New Roman"/>
                <w:color w:val="000000"/>
                <w:sz w:val="24"/>
                <w:szCs w:val="24"/>
              </w:rPr>
              <w:t xml:space="preserve">Извършена инвентаризация. </w:t>
            </w:r>
          </w:p>
        </w:tc>
        <w:tc>
          <w:tcPr>
            <w:tcW w:w="20" w:type="dxa"/>
            <w:tcBorders>
              <w:top w:val="single" w:sz="4" w:space="0" w:color="000000"/>
              <w:left w:val="nil"/>
              <w:bottom w:val="single" w:sz="4" w:space="0" w:color="000000"/>
              <w:right w:val="single" w:sz="4" w:space="0" w:color="000000"/>
            </w:tcBorders>
            <w:vAlign w:val="bottom"/>
          </w:tcPr>
          <w:p w14:paraId="1FE2AEC1" w14:textId="77777777" w:rsidR="00D971E4" w:rsidRPr="00953BAD" w:rsidRDefault="00D971E4" w:rsidP="00D971E4">
            <w:pPr>
              <w:ind w:left="-109"/>
              <w:rPr>
                <w:rFonts w:ascii="Times New Roman" w:eastAsia="Times New Roman" w:hAnsi="Times New Roman" w:cs="Times New Roman"/>
                <w:color w:val="000000"/>
                <w:sz w:val="24"/>
                <w:szCs w:val="24"/>
              </w:rPr>
            </w:pPr>
          </w:p>
        </w:tc>
      </w:tr>
      <w:tr w:rsidR="006466DF" w:rsidRPr="00953BAD" w14:paraId="2423C1DE" w14:textId="77777777" w:rsidTr="00EB5D20">
        <w:trPr>
          <w:trHeight w:val="1253"/>
        </w:trPr>
        <w:tc>
          <w:tcPr>
            <w:tcW w:w="434" w:type="dxa"/>
            <w:tcBorders>
              <w:top w:val="single" w:sz="4" w:space="0" w:color="000000"/>
              <w:left w:val="single" w:sz="4" w:space="0" w:color="000000"/>
              <w:bottom w:val="single" w:sz="4" w:space="0" w:color="000000"/>
              <w:right w:val="single" w:sz="4" w:space="0" w:color="000000"/>
            </w:tcBorders>
          </w:tcPr>
          <w:p w14:paraId="20DEAF43" w14:textId="25228046" w:rsidR="006466DF" w:rsidRPr="00953BAD" w:rsidRDefault="00953BAD" w:rsidP="00D971E4">
            <w:pPr>
              <w:ind w:left="106"/>
              <w:rPr>
                <w:rFonts w:ascii="Times New Roman" w:eastAsia="Times New Roman" w:hAnsi="Times New Roman" w:cs="Times New Roman"/>
                <w:color w:val="000000"/>
                <w:sz w:val="24"/>
                <w:szCs w:val="24"/>
              </w:rPr>
            </w:pPr>
            <w:r w:rsidRPr="00953BAD">
              <w:rPr>
                <w:rFonts w:ascii="Times New Roman" w:eastAsia="Times New Roman" w:hAnsi="Times New Roman" w:cs="Times New Roman"/>
                <w:color w:val="000000"/>
                <w:sz w:val="24"/>
                <w:szCs w:val="24"/>
              </w:rPr>
              <w:t>13.</w:t>
            </w:r>
          </w:p>
        </w:tc>
        <w:tc>
          <w:tcPr>
            <w:tcW w:w="2979" w:type="dxa"/>
            <w:tcBorders>
              <w:top w:val="single" w:sz="4" w:space="0" w:color="000000"/>
              <w:left w:val="single" w:sz="4" w:space="0" w:color="000000"/>
              <w:bottom w:val="single" w:sz="4" w:space="0" w:color="000000"/>
              <w:right w:val="single" w:sz="4" w:space="0" w:color="000000"/>
            </w:tcBorders>
          </w:tcPr>
          <w:p w14:paraId="19F64FB2" w14:textId="243C7C6F" w:rsidR="006466DF" w:rsidRPr="00953BAD" w:rsidRDefault="006466DF" w:rsidP="0012616D">
            <w:pPr>
              <w:ind w:left="108" w:right="107"/>
              <w:rPr>
                <w:rFonts w:ascii="Times New Roman" w:eastAsia="Times New Roman" w:hAnsi="Times New Roman" w:cs="Times New Roman"/>
                <w:bCs/>
                <w:color w:val="000000"/>
                <w:sz w:val="24"/>
                <w:szCs w:val="24"/>
              </w:rPr>
            </w:pPr>
            <w:r w:rsidRPr="00953BAD">
              <w:rPr>
                <w:rFonts w:ascii="Times New Roman" w:eastAsia="Times New Roman" w:hAnsi="Times New Roman" w:cs="Times New Roman"/>
                <w:bCs/>
                <w:color w:val="000000"/>
                <w:sz w:val="24"/>
                <w:szCs w:val="24"/>
              </w:rPr>
              <w:t>Проучване на възможности за финансиране на проекти за опазване и развитие на потенциална на лечебните растения на територията на общината.</w:t>
            </w:r>
          </w:p>
        </w:tc>
        <w:tc>
          <w:tcPr>
            <w:tcW w:w="2783" w:type="dxa"/>
            <w:tcBorders>
              <w:top w:val="single" w:sz="4" w:space="0" w:color="000000"/>
              <w:left w:val="single" w:sz="4" w:space="0" w:color="000000"/>
              <w:bottom w:val="single" w:sz="4" w:space="0" w:color="000000"/>
              <w:right w:val="single" w:sz="4" w:space="0" w:color="000000"/>
            </w:tcBorders>
          </w:tcPr>
          <w:p w14:paraId="195C158A" w14:textId="7C0D52AD" w:rsidR="006466DF" w:rsidRPr="00953BAD" w:rsidRDefault="00953BAD" w:rsidP="0012616D">
            <w:pPr>
              <w:ind w:left="108"/>
              <w:rPr>
                <w:rFonts w:ascii="Times New Roman" w:eastAsia="Times New Roman" w:hAnsi="Times New Roman" w:cs="Times New Roman"/>
                <w:color w:val="000000"/>
                <w:sz w:val="24"/>
                <w:szCs w:val="24"/>
              </w:rPr>
            </w:pPr>
            <w:r w:rsidRPr="00953BAD">
              <w:rPr>
                <w:rFonts w:ascii="Times New Roman" w:eastAsia="Times New Roman" w:hAnsi="Times New Roman" w:cs="Times New Roman"/>
                <w:color w:val="000000"/>
                <w:sz w:val="24"/>
                <w:szCs w:val="24"/>
              </w:rPr>
              <w:t xml:space="preserve">Опазване и подобряване </w:t>
            </w:r>
            <w:r w:rsidRPr="00953BAD">
              <w:rPr>
                <w:rFonts w:ascii="Times New Roman" w:eastAsia="Times New Roman" w:hAnsi="Times New Roman" w:cs="Times New Roman"/>
                <w:color w:val="000000"/>
                <w:sz w:val="24"/>
                <w:szCs w:val="24"/>
              </w:rPr>
              <w:tab/>
              <w:t>на местообитанията на видовете</w:t>
            </w:r>
          </w:p>
        </w:tc>
        <w:tc>
          <w:tcPr>
            <w:tcW w:w="3119" w:type="dxa"/>
            <w:tcBorders>
              <w:top w:val="single" w:sz="4" w:space="0" w:color="000000"/>
              <w:left w:val="single" w:sz="4" w:space="0" w:color="000000"/>
              <w:bottom w:val="single" w:sz="4" w:space="0" w:color="000000"/>
              <w:right w:val="nil"/>
            </w:tcBorders>
          </w:tcPr>
          <w:p w14:paraId="7CB3199C" w14:textId="5252BA07" w:rsidR="006466DF" w:rsidRPr="00953BAD" w:rsidRDefault="00953BAD" w:rsidP="00D971E4">
            <w:pPr>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Финансирани проекти</w:t>
            </w:r>
          </w:p>
        </w:tc>
        <w:tc>
          <w:tcPr>
            <w:tcW w:w="20" w:type="dxa"/>
            <w:tcBorders>
              <w:top w:val="single" w:sz="4" w:space="0" w:color="000000"/>
              <w:left w:val="nil"/>
              <w:bottom w:val="single" w:sz="4" w:space="0" w:color="000000"/>
              <w:right w:val="single" w:sz="4" w:space="0" w:color="000000"/>
            </w:tcBorders>
            <w:vAlign w:val="bottom"/>
          </w:tcPr>
          <w:p w14:paraId="7DEA64A3" w14:textId="77777777" w:rsidR="006466DF" w:rsidRPr="00953BAD" w:rsidRDefault="006466DF" w:rsidP="00D971E4">
            <w:pPr>
              <w:ind w:left="-109"/>
              <w:rPr>
                <w:rFonts w:ascii="Times New Roman" w:eastAsia="Times New Roman" w:hAnsi="Times New Roman" w:cs="Times New Roman"/>
                <w:color w:val="000000"/>
                <w:sz w:val="24"/>
                <w:szCs w:val="24"/>
              </w:rPr>
            </w:pPr>
          </w:p>
        </w:tc>
      </w:tr>
      <w:tr w:rsidR="00BA667E" w:rsidRPr="00953BAD" w14:paraId="63B03D36" w14:textId="77777777" w:rsidTr="00EB5D20">
        <w:trPr>
          <w:trHeight w:val="1253"/>
        </w:trPr>
        <w:tc>
          <w:tcPr>
            <w:tcW w:w="434" w:type="dxa"/>
            <w:tcBorders>
              <w:top w:val="single" w:sz="4" w:space="0" w:color="000000"/>
              <w:left w:val="single" w:sz="4" w:space="0" w:color="000000"/>
              <w:bottom w:val="single" w:sz="4" w:space="0" w:color="000000"/>
              <w:right w:val="single" w:sz="4" w:space="0" w:color="000000"/>
            </w:tcBorders>
          </w:tcPr>
          <w:p w14:paraId="2013C2DB" w14:textId="764D123D" w:rsidR="00BA667E" w:rsidRPr="00953BAD" w:rsidRDefault="00953BAD" w:rsidP="00D971E4">
            <w:pPr>
              <w:ind w:left="106"/>
              <w:rPr>
                <w:rFonts w:ascii="Times New Roman" w:eastAsia="Times New Roman" w:hAnsi="Times New Roman" w:cs="Times New Roman"/>
                <w:color w:val="000000"/>
                <w:sz w:val="24"/>
                <w:szCs w:val="24"/>
              </w:rPr>
            </w:pPr>
            <w:r w:rsidRPr="00953BAD">
              <w:rPr>
                <w:rFonts w:ascii="Times New Roman" w:eastAsia="Times New Roman" w:hAnsi="Times New Roman" w:cs="Times New Roman"/>
                <w:color w:val="000000"/>
                <w:sz w:val="24"/>
                <w:szCs w:val="24"/>
              </w:rPr>
              <w:t>14.</w:t>
            </w:r>
          </w:p>
        </w:tc>
        <w:tc>
          <w:tcPr>
            <w:tcW w:w="2979" w:type="dxa"/>
            <w:tcBorders>
              <w:top w:val="single" w:sz="4" w:space="0" w:color="000000"/>
              <w:left w:val="single" w:sz="4" w:space="0" w:color="000000"/>
              <w:bottom w:val="single" w:sz="4" w:space="0" w:color="000000"/>
              <w:right w:val="single" w:sz="4" w:space="0" w:color="000000"/>
            </w:tcBorders>
          </w:tcPr>
          <w:p w14:paraId="441F6437" w14:textId="77777777" w:rsidR="00BA667E" w:rsidRPr="00953BAD" w:rsidRDefault="00BA667E" w:rsidP="00BA667E">
            <w:pPr>
              <w:ind w:right="107"/>
              <w:rPr>
                <w:rFonts w:ascii="Times New Roman" w:eastAsia="Times New Roman" w:hAnsi="Times New Roman" w:cs="Times New Roman"/>
                <w:bCs/>
                <w:color w:val="000000"/>
                <w:sz w:val="24"/>
                <w:szCs w:val="24"/>
              </w:rPr>
            </w:pPr>
            <w:r w:rsidRPr="00953BAD">
              <w:rPr>
                <w:rFonts w:ascii="Times New Roman" w:eastAsia="Times New Roman" w:hAnsi="Times New Roman" w:cs="Times New Roman"/>
                <w:bCs/>
                <w:color w:val="000000"/>
                <w:sz w:val="24"/>
                <w:szCs w:val="24"/>
              </w:rPr>
              <w:t>Осъществяване на контрол за недопускане на ползване на лечебни растения по начини и със средства, водещи до увреждане или унищожаване на находищата.</w:t>
            </w:r>
          </w:p>
          <w:p w14:paraId="65601644" w14:textId="03547304" w:rsidR="00BA667E" w:rsidRPr="00953BAD" w:rsidRDefault="00BA667E" w:rsidP="00BA667E">
            <w:pPr>
              <w:ind w:right="107"/>
              <w:rPr>
                <w:rFonts w:ascii="Times New Roman" w:eastAsia="Times New Roman" w:hAnsi="Times New Roman" w:cs="Times New Roman"/>
                <w:bCs/>
                <w:color w:val="000000"/>
                <w:sz w:val="24"/>
                <w:szCs w:val="24"/>
              </w:rPr>
            </w:pPr>
            <w:r w:rsidRPr="00953BAD">
              <w:rPr>
                <w:rFonts w:ascii="Times New Roman" w:eastAsia="Times New Roman" w:hAnsi="Times New Roman" w:cs="Times New Roman"/>
                <w:bCs/>
                <w:color w:val="000000"/>
                <w:sz w:val="24"/>
                <w:szCs w:val="24"/>
              </w:rPr>
              <w:t xml:space="preserve">Извършване на съвместни проверки на място (находища, пунктове и пазари), относно спазване на условията, поставени в </w:t>
            </w:r>
          </w:p>
          <w:p w14:paraId="31270E19" w14:textId="32432DA2" w:rsidR="00BA667E" w:rsidRPr="00953BAD" w:rsidRDefault="00BA667E" w:rsidP="00BA667E">
            <w:pPr>
              <w:ind w:right="107"/>
              <w:rPr>
                <w:rFonts w:ascii="Times New Roman" w:eastAsia="Times New Roman" w:hAnsi="Times New Roman" w:cs="Times New Roman"/>
                <w:bCs/>
                <w:color w:val="000000"/>
                <w:sz w:val="24"/>
                <w:szCs w:val="24"/>
              </w:rPr>
            </w:pPr>
            <w:r w:rsidRPr="00953BAD">
              <w:rPr>
                <w:rFonts w:ascii="Times New Roman" w:eastAsia="Times New Roman" w:hAnsi="Times New Roman" w:cs="Times New Roman"/>
                <w:bCs/>
                <w:color w:val="000000"/>
                <w:sz w:val="24"/>
                <w:szCs w:val="24"/>
              </w:rPr>
              <w:t>позволителните за ползване на лечебни растения</w:t>
            </w:r>
          </w:p>
        </w:tc>
        <w:tc>
          <w:tcPr>
            <w:tcW w:w="2783" w:type="dxa"/>
            <w:tcBorders>
              <w:top w:val="single" w:sz="4" w:space="0" w:color="000000"/>
              <w:left w:val="single" w:sz="4" w:space="0" w:color="000000"/>
              <w:bottom w:val="single" w:sz="4" w:space="0" w:color="000000"/>
              <w:right w:val="single" w:sz="4" w:space="0" w:color="000000"/>
            </w:tcBorders>
          </w:tcPr>
          <w:p w14:paraId="425493F2" w14:textId="0C728E78" w:rsidR="00BA667E" w:rsidRPr="00953BAD" w:rsidRDefault="00953BAD" w:rsidP="0012616D">
            <w:pPr>
              <w:ind w:left="108"/>
              <w:rPr>
                <w:rFonts w:ascii="Times New Roman" w:eastAsia="Times New Roman" w:hAnsi="Times New Roman" w:cs="Times New Roman"/>
                <w:color w:val="000000"/>
                <w:sz w:val="24"/>
                <w:szCs w:val="24"/>
              </w:rPr>
            </w:pPr>
            <w:r w:rsidRPr="00953BAD">
              <w:rPr>
                <w:rFonts w:ascii="Times New Roman" w:eastAsia="Times New Roman" w:hAnsi="Times New Roman" w:cs="Times New Roman"/>
                <w:color w:val="000000"/>
                <w:sz w:val="24"/>
                <w:szCs w:val="24"/>
              </w:rPr>
              <w:t xml:space="preserve">Опазване и подобряване </w:t>
            </w:r>
            <w:r w:rsidRPr="00953BAD">
              <w:rPr>
                <w:rFonts w:ascii="Times New Roman" w:eastAsia="Times New Roman" w:hAnsi="Times New Roman" w:cs="Times New Roman"/>
                <w:color w:val="000000"/>
                <w:sz w:val="24"/>
                <w:szCs w:val="24"/>
              </w:rPr>
              <w:tab/>
              <w:t>на местообитанията на видовете</w:t>
            </w:r>
          </w:p>
        </w:tc>
        <w:tc>
          <w:tcPr>
            <w:tcW w:w="3119" w:type="dxa"/>
            <w:tcBorders>
              <w:top w:val="single" w:sz="4" w:space="0" w:color="000000"/>
              <w:left w:val="single" w:sz="4" w:space="0" w:color="000000"/>
              <w:bottom w:val="single" w:sz="4" w:space="0" w:color="000000"/>
              <w:right w:val="nil"/>
            </w:tcBorders>
          </w:tcPr>
          <w:p w14:paraId="41BC93F7" w14:textId="47A4FDFC" w:rsidR="00BA667E" w:rsidRPr="00953BAD" w:rsidRDefault="00953BAD" w:rsidP="00D971E4">
            <w:pPr>
              <w:ind w:left="108"/>
              <w:rPr>
                <w:rFonts w:ascii="Times New Roman" w:eastAsia="Times New Roman" w:hAnsi="Times New Roman" w:cs="Times New Roman"/>
                <w:color w:val="000000"/>
                <w:sz w:val="24"/>
                <w:szCs w:val="24"/>
              </w:rPr>
            </w:pPr>
            <w:r w:rsidRPr="00953BAD">
              <w:rPr>
                <w:rFonts w:ascii="Times New Roman" w:eastAsia="Times New Roman" w:hAnsi="Times New Roman" w:cs="Times New Roman"/>
                <w:color w:val="000000"/>
                <w:sz w:val="24"/>
                <w:szCs w:val="24"/>
              </w:rPr>
              <w:t>Извършени проверки</w:t>
            </w:r>
          </w:p>
        </w:tc>
        <w:tc>
          <w:tcPr>
            <w:tcW w:w="20" w:type="dxa"/>
            <w:tcBorders>
              <w:top w:val="single" w:sz="4" w:space="0" w:color="000000"/>
              <w:left w:val="nil"/>
              <w:bottom w:val="single" w:sz="4" w:space="0" w:color="000000"/>
              <w:right w:val="single" w:sz="4" w:space="0" w:color="000000"/>
            </w:tcBorders>
            <w:vAlign w:val="bottom"/>
          </w:tcPr>
          <w:p w14:paraId="7A853787" w14:textId="77777777" w:rsidR="00BA667E" w:rsidRPr="00953BAD" w:rsidRDefault="00BA667E" w:rsidP="00D971E4">
            <w:pPr>
              <w:ind w:left="-109"/>
              <w:rPr>
                <w:rFonts w:ascii="Times New Roman" w:eastAsia="Times New Roman" w:hAnsi="Times New Roman" w:cs="Times New Roman"/>
                <w:color w:val="000000"/>
                <w:sz w:val="24"/>
                <w:szCs w:val="24"/>
              </w:rPr>
            </w:pPr>
          </w:p>
        </w:tc>
      </w:tr>
      <w:tr w:rsidR="00D971E4" w:rsidRPr="00953BAD" w14:paraId="56A0C47F" w14:textId="77777777" w:rsidTr="00EB5D20">
        <w:trPr>
          <w:trHeight w:val="3035"/>
        </w:trPr>
        <w:tc>
          <w:tcPr>
            <w:tcW w:w="434" w:type="dxa"/>
            <w:tcBorders>
              <w:top w:val="single" w:sz="4" w:space="0" w:color="000000"/>
              <w:left w:val="single" w:sz="4" w:space="0" w:color="000000"/>
              <w:bottom w:val="single" w:sz="4" w:space="0" w:color="000000"/>
              <w:right w:val="single" w:sz="4" w:space="0" w:color="000000"/>
            </w:tcBorders>
          </w:tcPr>
          <w:p w14:paraId="0196C94B" w14:textId="11AE03BD" w:rsidR="00D971E4" w:rsidRPr="00953BAD" w:rsidRDefault="00953BAD" w:rsidP="00D971E4">
            <w:pPr>
              <w:ind w:left="106"/>
              <w:rPr>
                <w:rFonts w:ascii="Times New Roman" w:eastAsia="Times New Roman" w:hAnsi="Times New Roman" w:cs="Times New Roman"/>
                <w:color w:val="000000"/>
                <w:sz w:val="24"/>
                <w:szCs w:val="24"/>
              </w:rPr>
            </w:pPr>
            <w:r w:rsidRPr="00953BAD">
              <w:rPr>
                <w:rFonts w:ascii="Times New Roman" w:eastAsia="Times New Roman" w:hAnsi="Times New Roman" w:cs="Times New Roman"/>
                <w:color w:val="000000"/>
                <w:sz w:val="24"/>
                <w:szCs w:val="24"/>
              </w:rPr>
              <w:lastRenderedPageBreak/>
              <w:t>15</w:t>
            </w:r>
            <w:r w:rsidR="00D971E4" w:rsidRPr="00953BAD">
              <w:rPr>
                <w:rFonts w:ascii="Times New Roman" w:eastAsia="Times New Roman" w:hAnsi="Times New Roman" w:cs="Times New Roman"/>
                <w:color w:val="000000"/>
                <w:sz w:val="24"/>
                <w:szCs w:val="24"/>
              </w:rPr>
              <w:t>.</w:t>
            </w:r>
            <w:r w:rsidR="00D971E4" w:rsidRPr="00953BAD">
              <w:rPr>
                <w:rFonts w:ascii="Times New Roman" w:eastAsia="Arial" w:hAnsi="Times New Roman" w:cs="Times New Roman"/>
                <w:color w:val="000000"/>
                <w:sz w:val="24"/>
                <w:szCs w:val="24"/>
              </w:rPr>
              <w:t xml:space="preserve"> </w:t>
            </w:r>
          </w:p>
        </w:tc>
        <w:tc>
          <w:tcPr>
            <w:tcW w:w="2979" w:type="dxa"/>
            <w:tcBorders>
              <w:top w:val="single" w:sz="4" w:space="0" w:color="000000"/>
              <w:left w:val="single" w:sz="4" w:space="0" w:color="000000"/>
              <w:bottom w:val="single" w:sz="4" w:space="0" w:color="000000"/>
              <w:right w:val="single" w:sz="4" w:space="0" w:color="000000"/>
            </w:tcBorders>
          </w:tcPr>
          <w:p w14:paraId="53236554" w14:textId="77777777" w:rsidR="00D971E4" w:rsidRDefault="00D971E4" w:rsidP="0012616D">
            <w:pPr>
              <w:ind w:left="108" w:right="107"/>
              <w:rPr>
                <w:rFonts w:ascii="Times New Roman" w:eastAsia="Times New Roman" w:hAnsi="Times New Roman" w:cs="Times New Roman"/>
                <w:color w:val="000000"/>
                <w:sz w:val="24"/>
                <w:szCs w:val="24"/>
              </w:rPr>
            </w:pPr>
            <w:r w:rsidRPr="00953BAD">
              <w:rPr>
                <w:rFonts w:ascii="Times New Roman" w:eastAsia="Times New Roman" w:hAnsi="Times New Roman" w:cs="Times New Roman"/>
                <w:color w:val="000000"/>
                <w:sz w:val="24"/>
                <w:szCs w:val="24"/>
              </w:rPr>
              <w:t>Увеличаване на броя залесени дървета на териториите, собственост или управлявани от община Русе. Залесяването на територията на община Русе (както в градските, така и в извънградските части) да се извършва с местни видове.</w:t>
            </w:r>
          </w:p>
          <w:p w14:paraId="10B50649" w14:textId="249D5CA1" w:rsidR="00B15AC7" w:rsidRPr="00953BAD" w:rsidRDefault="00B15AC7" w:rsidP="0012616D">
            <w:pPr>
              <w:ind w:left="108" w:right="107"/>
              <w:rPr>
                <w:rFonts w:ascii="Times New Roman" w:eastAsia="Times New Roman" w:hAnsi="Times New Roman" w:cs="Times New Roman"/>
                <w:color w:val="000000"/>
                <w:sz w:val="24"/>
                <w:szCs w:val="24"/>
              </w:rPr>
            </w:pPr>
          </w:p>
        </w:tc>
        <w:tc>
          <w:tcPr>
            <w:tcW w:w="2783" w:type="dxa"/>
            <w:tcBorders>
              <w:top w:val="single" w:sz="4" w:space="0" w:color="000000"/>
              <w:left w:val="single" w:sz="4" w:space="0" w:color="000000"/>
              <w:bottom w:val="single" w:sz="4" w:space="0" w:color="000000"/>
              <w:right w:val="single" w:sz="4" w:space="0" w:color="000000"/>
            </w:tcBorders>
          </w:tcPr>
          <w:p w14:paraId="0BBECF4D" w14:textId="7F215CBC" w:rsidR="00D971E4" w:rsidRPr="00953BAD" w:rsidRDefault="00D971E4" w:rsidP="0012616D">
            <w:pPr>
              <w:ind w:left="108"/>
              <w:rPr>
                <w:rFonts w:ascii="Times New Roman" w:eastAsia="Times New Roman" w:hAnsi="Times New Roman" w:cs="Times New Roman"/>
                <w:color w:val="000000"/>
                <w:sz w:val="24"/>
                <w:szCs w:val="24"/>
              </w:rPr>
            </w:pPr>
            <w:r w:rsidRPr="00953BAD">
              <w:rPr>
                <w:rFonts w:ascii="Times New Roman" w:eastAsia="Times New Roman" w:hAnsi="Times New Roman" w:cs="Times New Roman"/>
                <w:color w:val="000000"/>
                <w:sz w:val="24"/>
                <w:szCs w:val="24"/>
              </w:rPr>
              <w:t>Подобряване на състоянието на биоразнообразието чрез осигуряване на местообитания.</w:t>
            </w:r>
          </w:p>
        </w:tc>
        <w:tc>
          <w:tcPr>
            <w:tcW w:w="3119" w:type="dxa"/>
            <w:tcBorders>
              <w:top w:val="single" w:sz="4" w:space="0" w:color="000000"/>
              <w:left w:val="single" w:sz="4" w:space="0" w:color="000000"/>
              <w:bottom w:val="single" w:sz="4" w:space="0" w:color="000000"/>
              <w:right w:val="nil"/>
            </w:tcBorders>
          </w:tcPr>
          <w:p w14:paraId="32238578" w14:textId="4B5F04DF" w:rsidR="00D971E4" w:rsidRPr="00953BAD" w:rsidRDefault="00D971E4" w:rsidP="00D971E4">
            <w:pPr>
              <w:ind w:left="108"/>
              <w:rPr>
                <w:rFonts w:ascii="Times New Roman" w:eastAsia="Times New Roman" w:hAnsi="Times New Roman" w:cs="Times New Roman"/>
                <w:color w:val="000000"/>
                <w:sz w:val="24"/>
                <w:szCs w:val="24"/>
              </w:rPr>
            </w:pPr>
            <w:r w:rsidRPr="00953BAD">
              <w:rPr>
                <w:rFonts w:ascii="Times New Roman" w:eastAsia="Times New Roman" w:hAnsi="Times New Roman" w:cs="Times New Roman"/>
                <w:color w:val="000000"/>
                <w:sz w:val="24"/>
                <w:szCs w:val="24"/>
              </w:rPr>
              <w:t>Увеличение с 10% на залесените територии до 202</w:t>
            </w:r>
            <w:r w:rsidRPr="00953BAD">
              <w:rPr>
                <w:rFonts w:ascii="Times New Roman" w:eastAsia="Times New Roman" w:hAnsi="Times New Roman" w:cs="Times New Roman"/>
                <w:color w:val="000000"/>
                <w:sz w:val="24"/>
                <w:szCs w:val="24"/>
                <w:lang w:val="en-US"/>
              </w:rPr>
              <w:t>7</w:t>
            </w:r>
            <w:r w:rsidRPr="00953BAD">
              <w:rPr>
                <w:rFonts w:ascii="Times New Roman" w:eastAsia="Times New Roman" w:hAnsi="Times New Roman" w:cs="Times New Roman"/>
                <w:color w:val="000000"/>
                <w:sz w:val="24"/>
                <w:szCs w:val="24"/>
              </w:rPr>
              <w:t xml:space="preserve">г. </w:t>
            </w:r>
          </w:p>
        </w:tc>
        <w:tc>
          <w:tcPr>
            <w:tcW w:w="20" w:type="dxa"/>
            <w:tcBorders>
              <w:top w:val="single" w:sz="4" w:space="0" w:color="000000"/>
              <w:left w:val="nil"/>
              <w:bottom w:val="single" w:sz="4" w:space="0" w:color="000000"/>
              <w:right w:val="single" w:sz="4" w:space="0" w:color="000000"/>
            </w:tcBorders>
            <w:vAlign w:val="bottom"/>
          </w:tcPr>
          <w:p w14:paraId="17C4092D" w14:textId="77777777" w:rsidR="00D971E4" w:rsidRPr="00953BAD" w:rsidRDefault="00D971E4" w:rsidP="00D971E4">
            <w:pPr>
              <w:ind w:left="-109"/>
              <w:rPr>
                <w:rFonts w:ascii="Times New Roman" w:eastAsia="Times New Roman" w:hAnsi="Times New Roman" w:cs="Times New Roman"/>
                <w:color w:val="000000"/>
                <w:sz w:val="24"/>
                <w:szCs w:val="24"/>
              </w:rPr>
            </w:pPr>
          </w:p>
        </w:tc>
      </w:tr>
      <w:tr w:rsidR="00B15AC7" w:rsidRPr="00953BAD" w14:paraId="10C1FA4A" w14:textId="77777777" w:rsidTr="00EB5D20">
        <w:trPr>
          <w:trHeight w:val="3035"/>
        </w:trPr>
        <w:tc>
          <w:tcPr>
            <w:tcW w:w="434" w:type="dxa"/>
            <w:tcBorders>
              <w:top w:val="single" w:sz="4" w:space="0" w:color="000000"/>
              <w:left w:val="single" w:sz="4" w:space="0" w:color="000000"/>
              <w:bottom w:val="single" w:sz="4" w:space="0" w:color="000000"/>
              <w:right w:val="single" w:sz="4" w:space="0" w:color="000000"/>
            </w:tcBorders>
          </w:tcPr>
          <w:p w14:paraId="35E47E21" w14:textId="7CAB978F" w:rsidR="00B15AC7" w:rsidRPr="00B15AC7" w:rsidRDefault="00B15AC7" w:rsidP="00D971E4">
            <w:pPr>
              <w:ind w:left="106"/>
              <w:rPr>
                <w:rFonts w:ascii="Times New Roman" w:eastAsia="Times New Roman" w:hAnsi="Times New Roman" w:cs="Times New Roman"/>
                <w:color w:val="000000"/>
                <w:sz w:val="24"/>
                <w:szCs w:val="24"/>
              </w:rPr>
            </w:pPr>
            <w:r w:rsidRPr="00B15AC7">
              <w:rPr>
                <w:rFonts w:ascii="Times New Roman" w:eastAsia="Times New Roman" w:hAnsi="Times New Roman" w:cs="Times New Roman"/>
                <w:color w:val="000000"/>
                <w:sz w:val="24"/>
                <w:szCs w:val="24"/>
              </w:rPr>
              <w:t>16.</w:t>
            </w:r>
          </w:p>
        </w:tc>
        <w:tc>
          <w:tcPr>
            <w:tcW w:w="2979" w:type="dxa"/>
            <w:tcBorders>
              <w:top w:val="single" w:sz="4" w:space="0" w:color="000000"/>
              <w:left w:val="single" w:sz="4" w:space="0" w:color="000000"/>
              <w:bottom w:val="single" w:sz="4" w:space="0" w:color="000000"/>
              <w:right w:val="single" w:sz="4" w:space="0" w:color="000000"/>
            </w:tcBorders>
          </w:tcPr>
          <w:p w14:paraId="19C79667" w14:textId="4025C6B1" w:rsidR="00B15AC7" w:rsidRPr="00B15AC7" w:rsidRDefault="00B15AC7" w:rsidP="0012616D">
            <w:pPr>
              <w:ind w:left="108" w:right="107"/>
              <w:rPr>
                <w:rFonts w:ascii="Times New Roman" w:eastAsia="Times New Roman" w:hAnsi="Times New Roman" w:cs="Times New Roman"/>
                <w:color w:val="000000"/>
                <w:sz w:val="24"/>
                <w:szCs w:val="24"/>
              </w:rPr>
            </w:pPr>
            <w:r w:rsidRPr="00B15AC7">
              <w:rPr>
                <w:rFonts w:ascii="Times New Roman" w:eastAsia="Times New Roman" w:hAnsi="Times New Roman" w:cs="Times New Roman"/>
                <w:color w:val="000000"/>
                <w:sz w:val="24"/>
                <w:szCs w:val="24"/>
              </w:rPr>
              <w:t>Увеличаване на площите с характерни местни растителни видове</w:t>
            </w:r>
          </w:p>
        </w:tc>
        <w:tc>
          <w:tcPr>
            <w:tcW w:w="2783" w:type="dxa"/>
            <w:tcBorders>
              <w:top w:val="single" w:sz="4" w:space="0" w:color="000000"/>
              <w:left w:val="single" w:sz="4" w:space="0" w:color="000000"/>
              <w:bottom w:val="single" w:sz="4" w:space="0" w:color="000000"/>
              <w:right w:val="single" w:sz="4" w:space="0" w:color="000000"/>
            </w:tcBorders>
          </w:tcPr>
          <w:p w14:paraId="18E19BCD" w14:textId="57797A06" w:rsidR="00B15AC7" w:rsidRPr="00953BAD" w:rsidRDefault="00B15AC7" w:rsidP="0012616D">
            <w:pPr>
              <w:ind w:left="108"/>
              <w:rPr>
                <w:rFonts w:eastAsia="Times New Roman"/>
                <w:color w:val="000000"/>
              </w:rPr>
            </w:pPr>
            <w:r>
              <w:rPr>
                <w:rFonts w:ascii="Times New Roman" w:eastAsia="Times New Roman" w:hAnsi="Times New Roman" w:cs="Times New Roman"/>
                <w:color w:val="000000"/>
                <w:sz w:val="24"/>
                <w:szCs w:val="24"/>
              </w:rPr>
              <w:t>Опазване на месните растителни видове</w:t>
            </w:r>
          </w:p>
        </w:tc>
        <w:tc>
          <w:tcPr>
            <w:tcW w:w="3119" w:type="dxa"/>
            <w:tcBorders>
              <w:top w:val="single" w:sz="4" w:space="0" w:color="000000"/>
              <w:left w:val="single" w:sz="4" w:space="0" w:color="000000"/>
              <w:bottom w:val="single" w:sz="4" w:space="0" w:color="000000"/>
              <w:right w:val="nil"/>
            </w:tcBorders>
          </w:tcPr>
          <w:p w14:paraId="2222CBA9" w14:textId="3626D134" w:rsidR="00B15AC7" w:rsidRPr="00953BAD" w:rsidRDefault="00B15AC7" w:rsidP="00D971E4">
            <w:pPr>
              <w:ind w:left="108"/>
              <w:rPr>
                <w:rFonts w:eastAsia="Times New Roman"/>
                <w:color w:val="000000"/>
              </w:rPr>
            </w:pPr>
            <w:r>
              <w:rPr>
                <w:rFonts w:ascii="Times New Roman" w:eastAsia="Times New Roman" w:hAnsi="Times New Roman" w:cs="Times New Roman"/>
                <w:color w:val="000000"/>
                <w:sz w:val="24"/>
                <w:szCs w:val="24"/>
              </w:rPr>
              <w:t>% залесени територии/площи</w:t>
            </w:r>
          </w:p>
        </w:tc>
        <w:tc>
          <w:tcPr>
            <w:tcW w:w="20" w:type="dxa"/>
            <w:tcBorders>
              <w:top w:val="single" w:sz="4" w:space="0" w:color="000000"/>
              <w:left w:val="nil"/>
              <w:bottom w:val="single" w:sz="4" w:space="0" w:color="000000"/>
              <w:right w:val="single" w:sz="4" w:space="0" w:color="000000"/>
            </w:tcBorders>
            <w:vAlign w:val="bottom"/>
          </w:tcPr>
          <w:p w14:paraId="2BEBD11C" w14:textId="77777777" w:rsidR="00B15AC7" w:rsidRPr="00953BAD" w:rsidRDefault="00B15AC7" w:rsidP="00D971E4">
            <w:pPr>
              <w:ind w:left="-109"/>
              <w:rPr>
                <w:rFonts w:eastAsia="Times New Roman"/>
                <w:color w:val="000000"/>
              </w:rPr>
            </w:pPr>
          </w:p>
        </w:tc>
      </w:tr>
    </w:tbl>
    <w:p w14:paraId="268F136F" w14:textId="77777777" w:rsidR="00E512B7" w:rsidRPr="00E512B7" w:rsidRDefault="00E512B7" w:rsidP="00E512B7">
      <w:pPr>
        <w:spacing w:after="0"/>
        <w:ind w:left="-1416" w:right="122"/>
        <w:rPr>
          <w:rFonts w:eastAsia="Times New Roman"/>
          <w:b w:val="0"/>
          <w:color w:val="000000"/>
          <w:lang w:eastAsia="bg-BG"/>
        </w:rPr>
      </w:pPr>
    </w:p>
    <w:p w14:paraId="4E0CC3D8" w14:textId="77777777" w:rsidR="00E512B7" w:rsidRPr="00E512B7" w:rsidRDefault="00E512B7" w:rsidP="00E512B7">
      <w:pPr>
        <w:spacing w:after="13" w:line="388" w:lineRule="auto"/>
        <w:ind w:left="-15" w:right="33" w:firstLine="710"/>
        <w:jc w:val="both"/>
        <w:rPr>
          <w:rFonts w:eastAsia="Times New Roman"/>
          <w:b w:val="0"/>
          <w:color w:val="000000"/>
          <w:szCs w:val="22"/>
          <w:lang w:eastAsia="bg-BG"/>
        </w:rPr>
      </w:pPr>
      <w:r w:rsidRPr="00E512B7">
        <w:rPr>
          <w:rFonts w:eastAsia="Times New Roman"/>
          <w:b w:val="0"/>
          <w:color w:val="000000"/>
          <w:szCs w:val="22"/>
          <w:lang w:eastAsia="bg-BG"/>
        </w:rPr>
        <w:t xml:space="preserve">Мерките, подкрепящи биологичното разнообразие, неминуемо оказват положителен ефект върху състоянието на зелената система като местообитание за различни видове. Косвено, това помага за подобряване качеството на въздуха, водите и други компоненти от околната среда, намалява уязвимостта на околната среда на общината към климатичните промени, подобрява нивото на екосистемните услуги и др. </w:t>
      </w:r>
    </w:p>
    <w:p w14:paraId="45B496E2" w14:textId="77777777" w:rsidR="005A1E11" w:rsidRDefault="005A1E11" w:rsidP="00E512B7">
      <w:pPr>
        <w:spacing w:after="5" w:line="360" w:lineRule="auto"/>
        <w:jc w:val="both"/>
        <w:rPr>
          <w:rFonts w:eastAsia="Times New Roman"/>
          <w:bCs/>
          <w:i/>
          <w:color w:val="000000" w:themeColor="text1"/>
          <w:u w:val="single"/>
          <w:lang w:eastAsia="bg-BG"/>
        </w:rPr>
      </w:pPr>
    </w:p>
    <w:p w14:paraId="4717D2AD" w14:textId="77777777" w:rsidR="00DC2012" w:rsidRDefault="00DC2012" w:rsidP="00DC2012">
      <w:pPr>
        <w:shd w:val="clear" w:color="auto" w:fill="FFFFFF" w:themeFill="background1"/>
        <w:spacing w:after="5" w:line="360" w:lineRule="auto"/>
        <w:jc w:val="both"/>
        <w:rPr>
          <w:rFonts w:eastAsia="Times New Roman"/>
          <w:bCs/>
          <w:i/>
          <w:color w:val="000000" w:themeColor="text1"/>
          <w:u w:val="single"/>
          <w:lang w:eastAsia="bg-BG"/>
        </w:rPr>
      </w:pPr>
    </w:p>
    <w:p w14:paraId="515EAA97" w14:textId="77777777" w:rsidR="00DC2012" w:rsidRDefault="00DC2012" w:rsidP="00DC2012">
      <w:pPr>
        <w:shd w:val="clear" w:color="auto" w:fill="FFFFFF" w:themeFill="background1"/>
        <w:spacing w:after="5" w:line="360" w:lineRule="auto"/>
        <w:jc w:val="both"/>
        <w:rPr>
          <w:rFonts w:eastAsia="Times New Roman"/>
          <w:bCs/>
          <w:i/>
          <w:color w:val="000000" w:themeColor="text1"/>
          <w:u w:val="single"/>
          <w:lang w:eastAsia="bg-BG"/>
        </w:rPr>
      </w:pPr>
    </w:p>
    <w:p w14:paraId="5738D321" w14:textId="77777777" w:rsidR="00DC2012" w:rsidRDefault="00DC2012" w:rsidP="00DC2012">
      <w:pPr>
        <w:shd w:val="clear" w:color="auto" w:fill="FFFFFF" w:themeFill="background1"/>
        <w:spacing w:after="5" w:line="360" w:lineRule="auto"/>
        <w:jc w:val="both"/>
        <w:rPr>
          <w:rFonts w:eastAsia="Times New Roman"/>
          <w:bCs/>
          <w:i/>
          <w:color w:val="000000" w:themeColor="text1"/>
          <w:u w:val="single"/>
          <w:lang w:eastAsia="bg-BG"/>
        </w:rPr>
      </w:pPr>
    </w:p>
    <w:p w14:paraId="72D92D49" w14:textId="77777777" w:rsidR="00DC2012" w:rsidRDefault="00DC2012" w:rsidP="00DC2012">
      <w:pPr>
        <w:shd w:val="clear" w:color="auto" w:fill="FFFFFF" w:themeFill="background1"/>
        <w:spacing w:after="5" w:line="360" w:lineRule="auto"/>
        <w:jc w:val="both"/>
        <w:rPr>
          <w:rFonts w:eastAsia="Times New Roman"/>
          <w:bCs/>
          <w:i/>
          <w:color w:val="000000" w:themeColor="text1"/>
          <w:u w:val="single"/>
          <w:lang w:eastAsia="bg-BG"/>
        </w:rPr>
      </w:pPr>
    </w:p>
    <w:p w14:paraId="1580183C" w14:textId="77777777" w:rsidR="00DC2012" w:rsidRDefault="00DC2012" w:rsidP="00DC2012">
      <w:pPr>
        <w:shd w:val="clear" w:color="auto" w:fill="FFFFFF" w:themeFill="background1"/>
        <w:spacing w:after="5" w:line="360" w:lineRule="auto"/>
        <w:jc w:val="both"/>
        <w:rPr>
          <w:rFonts w:eastAsia="Times New Roman"/>
          <w:bCs/>
          <w:i/>
          <w:color w:val="000000" w:themeColor="text1"/>
          <w:u w:val="single"/>
          <w:lang w:eastAsia="bg-BG"/>
        </w:rPr>
      </w:pPr>
    </w:p>
    <w:p w14:paraId="05CB9122" w14:textId="77777777" w:rsidR="00DC2012" w:rsidRDefault="00DC2012" w:rsidP="00DC2012">
      <w:pPr>
        <w:shd w:val="clear" w:color="auto" w:fill="FFFFFF" w:themeFill="background1"/>
        <w:spacing w:after="5" w:line="360" w:lineRule="auto"/>
        <w:jc w:val="both"/>
        <w:rPr>
          <w:rFonts w:eastAsia="Times New Roman"/>
          <w:bCs/>
          <w:i/>
          <w:color w:val="000000" w:themeColor="text1"/>
          <w:u w:val="single"/>
          <w:lang w:eastAsia="bg-BG"/>
        </w:rPr>
      </w:pPr>
    </w:p>
    <w:p w14:paraId="17E40E81" w14:textId="77777777" w:rsidR="00DC2012" w:rsidRDefault="00DC2012" w:rsidP="00DC2012">
      <w:pPr>
        <w:shd w:val="clear" w:color="auto" w:fill="FFFFFF" w:themeFill="background1"/>
        <w:spacing w:after="5" w:line="360" w:lineRule="auto"/>
        <w:jc w:val="both"/>
        <w:rPr>
          <w:rFonts w:eastAsia="Times New Roman"/>
          <w:bCs/>
          <w:i/>
          <w:color w:val="000000" w:themeColor="text1"/>
          <w:u w:val="single"/>
          <w:lang w:eastAsia="bg-BG"/>
        </w:rPr>
      </w:pPr>
    </w:p>
    <w:p w14:paraId="4BB325DC" w14:textId="77777777" w:rsidR="00DC2012" w:rsidRDefault="00DC2012" w:rsidP="00DC2012">
      <w:pPr>
        <w:shd w:val="clear" w:color="auto" w:fill="FFFFFF" w:themeFill="background1"/>
        <w:spacing w:after="5" w:line="360" w:lineRule="auto"/>
        <w:jc w:val="both"/>
        <w:rPr>
          <w:rFonts w:eastAsia="Times New Roman"/>
          <w:bCs/>
          <w:i/>
          <w:color w:val="000000" w:themeColor="text1"/>
          <w:u w:val="single"/>
          <w:lang w:eastAsia="bg-BG"/>
        </w:rPr>
      </w:pPr>
    </w:p>
    <w:p w14:paraId="160A364A" w14:textId="77777777" w:rsidR="00DC2012" w:rsidRDefault="00DC2012" w:rsidP="00DC2012">
      <w:pPr>
        <w:shd w:val="clear" w:color="auto" w:fill="FFFFFF" w:themeFill="background1"/>
        <w:spacing w:after="5" w:line="360" w:lineRule="auto"/>
        <w:jc w:val="both"/>
        <w:rPr>
          <w:rFonts w:eastAsia="Times New Roman"/>
          <w:bCs/>
          <w:i/>
          <w:color w:val="000000" w:themeColor="text1"/>
          <w:u w:val="single"/>
          <w:lang w:eastAsia="bg-BG"/>
        </w:rPr>
      </w:pPr>
    </w:p>
    <w:p w14:paraId="1D9A57B7" w14:textId="77777777" w:rsidR="00DC2012" w:rsidRDefault="00DC2012" w:rsidP="00DC2012">
      <w:pPr>
        <w:shd w:val="clear" w:color="auto" w:fill="FFFFFF" w:themeFill="background1"/>
        <w:spacing w:after="5" w:line="360" w:lineRule="auto"/>
        <w:jc w:val="both"/>
        <w:rPr>
          <w:rFonts w:eastAsia="Times New Roman"/>
          <w:bCs/>
          <w:i/>
          <w:color w:val="000000" w:themeColor="text1"/>
          <w:u w:val="single"/>
          <w:lang w:eastAsia="bg-BG"/>
        </w:rPr>
      </w:pPr>
    </w:p>
    <w:p w14:paraId="09DBB73E" w14:textId="77777777" w:rsidR="00DC2012" w:rsidRDefault="00DC2012" w:rsidP="00DC2012">
      <w:pPr>
        <w:shd w:val="clear" w:color="auto" w:fill="FFFFFF" w:themeFill="background1"/>
        <w:spacing w:after="5" w:line="360" w:lineRule="auto"/>
        <w:jc w:val="both"/>
        <w:rPr>
          <w:rFonts w:eastAsia="Times New Roman"/>
          <w:bCs/>
          <w:i/>
          <w:color w:val="000000" w:themeColor="text1"/>
          <w:u w:val="single"/>
          <w:lang w:eastAsia="bg-BG"/>
        </w:rPr>
      </w:pPr>
    </w:p>
    <w:p w14:paraId="358C21F2" w14:textId="77777777" w:rsidR="00DC2012" w:rsidRDefault="00DC2012" w:rsidP="00DC2012">
      <w:pPr>
        <w:shd w:val="clear" w:color="auto" w:fill="FFFFFF" w:themeFill="background1"/>
        <w:spacing w:after="5" w:line="360" w:lineRule="auto"/>
        <w:jc w:val="both"/>
        <w:rPr>
          <w:rFonts w:eastAsia="Times New Roman"/>
          <w:bCs/>
          <w:i/>
          <w:color w:val="000000" w:themeColor="text1"/>
          <w:u w:val="single"/>
          <w:lang w:eastAsia="bg-BG"/>
        </w:rPr>
      </w:pPr>
    </w:p>
    <w:p w14:paraId="61B5922F" w14:textId="77777777" w:rsidR="00DC2012" w:rsidRDefault="00DC2012" w:rsidP="00DC2012">
      <w:pPr>
        <w:shd w:val="clear" w:color="auto" w:fill="FFFFFF" w:themeFill="background1"/>
        <w:spacing w:after="5" w:line="360" w:lineRule="auto"/>
        <w:jc w:val="both"/>
        <w:rPr>
          <w:rFonts w:eastAsia="Times New Roman"/>
          <w:bCs/>
          <w:i/>
          <w:color w:val="000000" w:themeColor="text1"/>
          <w:u w:val="single"/>
          <w:lang w:eastAsia="bg-BG"/>
        </w:rPr>
      </w:pPr>
    </w:p>
    <w:p w14:paraId="1AD73370" w14:textId="77777777" w:rsidR="00DC2012" w:rsidRDefault="00DC2012" w:rsidP="00DC2012">
      <w:pPr>
        <w:shd w:val="clear" w:color="auto" w:fill="FFFFFF" w:themeFill="background1"/>
        <w:spacing w:after="5" w:line="360" w:lineRule="auto"/>
        <w:jc w:val="both"/>
        <w:rPr>
          <w:rFonts w:eastAsia="Times New Roman"/>
          <w:bCs/>
          <w:i/>
          <w:color w:val="000000" w:themeColor="text1"/>
          <w:u w:val="single"/>
          <w:lang w:eastAsia="bg-BG"/>
        </w:rPr>
      </w:pPr>
    </w:p>
    <w:p w14:paraId="5619F091" w14:textId="77777777" w:rsidR="00DC2012" w:rsidRDefault="00DC2012" w:rsidP="00DC2012">
      <w:pPr>
        <w:shd w:val="clear" w:color="auto" w:fill="FFFFFF" w:themeFill="background1"/>
        <w:spacing w:after="5" w:line="360" w:lineRule="auto"/>
        <w:jc w:val="both"/>
        <w:rPr>
          <w:rFonts w:eastAsia="Times New Roman"/>
          <w:bCs/>
          <w:i/>
          <w:color w:val="000000" w:themeColor="text1"/>
          <w:u w:val="single"/>
          <w:lang w:eastAsia="bg-BG"/>
        </w:rPr>
      </w:pPr>
    </w:p>
    <w:p w14:paraId="6A5540B1" w14:textId="77777777" w:rsidR="00DC2012" w:rsidRDefault="00DC2012" w:rsidP="00DC2012">
      <w:pPr>
        <w:shd w:val="clear" w:color="auto" w:fill="FFFFFF" w:themeFill="background1"/>
        <w:spacing w:after="5" w:line="360" w:lineRule="auto"/>
        <w:jc w:val="both"/>
        <w:rPr>
          <w:rFonts w:eastAsia="Times New Roman"/>
          <w:bCs/>
          <w:i/>
          <w:color w:val="000000" w:themeColor="text1"/>
          <w:u w:val="single"/>
          <w:lang w:eastAsia="bg-BG"/>
        </w:rPr>
      </w:pPr>
    </w:p>
    <w:p w14:paraId="35CB7748" w14:textId="3C2ECC02" w:rsidR="00E512B7" w:rsidRDefault="00E512B7" w:rsidP="00BA667E">
      <w:pPr>
        <w:shd w:val="clear" w:color="auto" w:fill="C5E0B3" w:themeFill="accent6" w:themeFillTint="66"/>
        <w:spacing w:after="5" w:line="360" w:lineRule="auto"/>
        <w:jc w:val="both"/>
        <w:rPr>
          <w:rFonts w:eastAsia="Times New Roman"/>
          <w:bCs/>
          <w:i/>
          <w:color w:val="000000" w:themeColor="text1"/>
          <w:lang w:eastAsia="bg-BG"/>
        </w:rPr>
      </w:pPr>
      <w:r w:rsidRPr="00E512B7">
        <w:rPr>
          <w:rFonts w:eastAsia="Times New Roman"/>
          <w:bCs/>
          <w:i/>
          <w:color w:val="000000" w:themeColor="text1"/>
          <w:u w:val="single"/>
          <w:lang w:eastAsia="bg-BG"/>
        </w:rPr>
        <w:t>План за действие за постигане на Специфична стратегическа цел 5 – „</w:t>
      </w:r>
      <w:r w:rsidR="00C53151" w:rsidRPr="00C53151">
        <w:rPr>
          <w:rFonts w:eastAsia="Times New Roman"/>
          <w:bCs/>
          <w:i/>
          <w:color w:val="000000" w:themeColor="text1"/>
          <w:u w:val="single"/>
          <w:lang w:eastAsia="bg-BG"/>
        </w:rPr>
        <w:t>Да се предотврати негативното влияние на вредните физични фактори шум, йонизиращи и нейонизиращи лъчения</w:t>
      </w:r>
      <w:r w:rsidRPr="00E512B7">
        <w:rPr>
          <w:rFonts w:eastAsia="Times New Roman"/>
          <w:bCs/>
          <w:i/>
          <w:color w:val="000000" w:themeColor="text1"/>
          <w:u w:val="single"/>
          <w:lang w:eastAsia="bg-BG"/>
        </w:rPr>
        <w:t>.“</w:t>
      </w:r>
      <w:r w:rsidRPr="00E512B7">
        <w:rPr>
          <w:rFonts w:eastAsia="Times New Roman"/>
          <w:bCs/>
          <w:i/>
          <w:color w:val="000000" w:themeColor="text1"/>
          <w:lang w:eastAsia="bg-BG"/>
        </w:rPr>
        <w:t xml:space="preserve"> </w:t>
      </w:r>
    </w:p>
    <w:tbl>
      <w:tblPr>
        <w:tblStyle w:val="TableGrid4"/>
        <w:tblW w:w="9458" w:type="dxa"/>
        <w:tblInd w:w="-107" w:type="dxa"/>
        <w:tblCellMar>
          <w:top w:w="16" w:type="dxa"/>
          <w:left w:w="107" w:type="dxa"/>
        </w:tblCellMar>
        <w:tblLook w:val="04A0" w:firstRow="1" w:lastRow="0" w:firstColumn="1" w:lastColumn="0" w:noHBand="0" w:noVBand="1"/>
      </w:tblPr>
      <w:tblGrid>
        <w:gridCol w:w="457"/>
        <w:gridCol w:w="2622"/>
        <w:gridCol w:w="3260"/>
        <w:gridCol w:w="3119"/>
      </w:tblGrid>
      <w:tr w:rsidR="00E512B7" w:rsidRPr="003605F9" w14:paraId="43BDF5E2" w14:textId="77777777" w:rsidTr="00EB5D20">
        <w:trPr>
          <w:trHeight w:val="590"/>
        </w:trPr>
        <w:tc>
          <w:tcPr>
            <w:tcW w:w="457" w:type="dxa"/>
            <w:tcBorders>
              <w:top w:val="single" w:sz="4" w:space="0" w:color="000000"/>
              <w:left w:val="single" w:sz="4" w:space="0" w:color="000000"/>
              <w:bottom w:val="single" w:sz="4" w:space="0" w:color="000000"/>
              <w:right w:val="single" w:sz="4" w:space="0" w:color="000000"/>
            </w:tcBorders>
            <w:shd w:val="clear" w:color="auto" w:fill="FFE599"/>
          </w:tcPr>
          <w:p w14:paraId="59ABDEFE" w14:textId="77777777" w:rsidR="00E512B7" w:rsidRPr="003605F9" w:rsidRDefault="00E512B7" w:rsidP="00E512B7">
            <w:pPr>
              <w:ind w:left="10"/>
              <w:jc w:val="both"/>
              <w:rPr>
                <w:rFonts w:ascii="Times New Roman" w:eastAsia="Times New Roman" w:hAnsi="Times New Roman" w:cs="Times New Roman"/>
                <w:b/>
                <w:bCs/>
                <w:color w:val="000000"/>
                <w:sz w:val="24"/>
                <w:szCs w:val="24"/>
              </w:rPr>
            </w:pPr>
            <w:r w:rsidRPr="003605F9">
              <w:rPr>
                <w:rFonts w:ascii="Times New Roman" w:eastAsia="Times New Roman" w:hAnsi="Times New Roman" w:cs="Times New Roman"/>
                <w:b/>
                <w:bCs/>
                <w:color w:val="000000"/>
                <w:sz w:val="24"/>
                <w:szCs w:val="24"/>
              </w:rPr>
              <w:t xml:space="preserve">№ </w:t>
            </w:r>
          </w:p>
        </w:tc>
        <w:tc>
          <w:tcPr>
            <w:tcW w:w="2622" w:type="dxa"/>
            <w:tcBorders>
              <w:top w:val="single" w:sz="4" w:space="0" w:color="000000"/>
              <w:left w:val="single" w:sz="4" w:space="0" w:color="000000"/>
              <w:bottom w:val="single" w:sz="4" w:space="0" w:color="000000"/>
              <w:right w:val="single" w:sz="4" w:space="0" w:color="000000"/>
            </w:tcBorders>
            <w:shd w:val="clear" w:color="auto" w:fill="FFE599"/>
          </w:tcPr>
          <w:p w14:paraId="3196AE4F" w14:textId="77777777" w:rsidR="00E512B7" w:rsidRPr="003605F9" w:rsidRDefault="00E512B7" w:rsidP="00E512B7">
            <w:pPr>
              <w:ind w:right="108"/>
              <w:jc w:val="center"/>
              <w:rPr>
                <w:rFonts w:ascii="Times New Roman" w:eastAsia="Times New Roman" w:hAnsi="Times New Roman" w:cs="Times New Roman"/>
                <w:b/>
                <w:bCs/>
                <w:color w:val="000000"/>
                <w:sz w:val="24"/>
                <w:szCs w:val="24"/>
              </w:rPr>
            </w:pPr>
            <w:r w:rsidRPr="003605F9">
              <w:rPr>
                <w:rFonts w:ascii="Times New Roman" w:eastAsia="Times New Roman" w:hAnsi="Times New Roman" w:cs="Times New Roman"/>
                <w:b/>
                <w:bCs/>
                <w:color w:val="000000"/>
                <w:sz w:val="24"/>
                <w:szCs w:val="24"/>
              </w:rPr>
              <w:t xml:space="preserve">Стратегическа мярка </w:t>
            </w:r>
          </w:p>
        </w:tc>
        <w:tc>
          <w:tcPr>
            <w:tcW w:w="3260" w:type="dxa"/>
            <w:tcBorders>
              <w:top w:val="single" w:sz="4" w:space="0" w:color="000000"/>
              <w:left w:val="single" w:sz="4" w:space="0" w:color="000000"/>
              <w:bottom w:val="single" w:sz="4" w:space="0" w:color="000000"/>
              <w:right w:val="single" w:sz="4" w:space="0" w:color="000000"/>
            </w:tcBorders>
            <w:shd w:val="clear" w:color="auto" w:fill="FFE599"/>
          </w:tcPr>
          <w:p w14:paraId="7CA9E616" w14:textId="77777777" w:rsidR="00E512B7" w:rsidRPr="003605F9" w:rsidRDefault="00E512B7" w:rsidP="00E512B7">
            <w:pPr>
              <w:jc w:val="center"/>
              <w:rPr>
                <w:rFonts w:ascii="Times New Roman" w:eastAsia="Times New Roman" w:hAnsi="Times New Roman" w:cs="Times New Roman"/>
                <w:b/>
                <w:bCs/>
                <w:color w:val="000000"/>
                <w:sz w:val="24"/>
                <w:szCs w:val="24"/>
              </w:rPr>
            </w:pPr>
            <w:r w:rsidRPr="003605F9">
              <w:rPr>
                <w:rFonts w:ascii="Times New Roman" w:eastAsia="Times New Roman" w:hAnsi="Times New Roman" w:cs="Times New Roman"/>
                <w:b/>
                <w:bCs/>
                <w:color w:val="000000"/>
                <w:sz w:val="24"/>
                <w:szCs w:val="24"/>
              </w:rPr>
              <w:t xml:space="preserve">Очаквани резултати от изпълнение на мярката </w:t>
            </w:r>
          </w:p>
        </w:tc>
        <w:tc>
          <w:tcPr>
            <w:tcW w:w="3119" w:type="dxa"/>
            <w:tcBorders>
              <w:top w:val="single" w:sz="4" w:space="0" w:color="000000"/>
              <w:left w:val="single" w:sz="4" w:space="0" w:color="000000"/>
              <w:bottom w:val="single" w:sz="4" w:space="0" w:color="000000"/>
              <w:right w:val="single" w:sz="4" w:space="0" w:color="000000"/>
            </w:tcBorders>
            <w:shd w:val="clear" w:color="auto" w:fill="FFE599"/>
          </w:tcPr>
          <w:p w14:paraId="1CECCE95" w14:textId="77777777" w:rsidR="00E512B7" w:rsidRPr="003605F9" w:rsidRDefault="00E512B7" w:rsidP="00E512B7">
            <w:pPr>
              <w:jc w:val="center"/>
              <w:rPr>
                <w:rFonts w:ascii="Times New Roman" w:eastAsia="Times New Roman" w:hAnsi="Times New Roman" w:cs="Times New Roman"/>
                <w:b/>
                <w:bCs/>
                <w:color w:val="000000"/>
                <w:sz w:val="24"/>
                <w:szCs w:val="24"/>
              </w:rPr>
            </w:pPr>
            <w:r w:rsidRPr="003605F9">
              <w:rPr>
                <w:rFonts w:ascii="Times New Roman" w:eastAsia="Times New Roman" w:hAnsi="Times New Roman" w:cs="Times New Roman"/>
                <w:b/>
                <w:bCs/>
                <w:color w:val="000000"/>
                <w:sz w:val="24"/>
                <w:szCs w:val="24"/>
              </w:rPr>
              <w:t xml:space="preserve">Индикатори за изпълнение </w:t>
            </w:r>
          </w:p>
        </w:tc>
      </w:tr>
      <w:tr w:rsidR="00E512B7" w:rsidRPr="003605F9" w14:paraId="155A2954" w14:textId="77777777" w:rsidTr="00D71D15">
        <w:trPr>
          <w:trHeight w:val="299"/>
        </w:trPr>
        <w:tc>
          <w:tcPr>
            <w:tcW w:w="457" w:type="dxa"/>
            <w:tcBorders>
              <w:top w:val="single" w:sz="4" w:space="0" w:color="000000"/>
              <w:left w:val="single" w:sz="4" w:space="0" w:color="000000"/>
              <w:bottom w:val="single" w:sz="4" w:space="0" w:color="000000"/>
              <w:right w:val="nil"/>
            </w:tcBorders>
            <w:shd w:val="clear" w:color="auto" w:fill="FFF2CC"/>
          </w:tcPr>
          <w:p w14:paraId="698EAB14" w14:textId="77777777" w:rsidR="00E512B7" w:rsidRPr="003605F9" w:rsidRDefault="00E512B7" w:rsidP="00E512B7">
            <w:pPr>
              <w:rPr>
                <w:rFonts w:ascii="Times New Roman" w:eastAsia="Times New Roman" w:hAnsi="Times New Roman" w:cs="Times New Roman"/>
                <w:color w:val="000000"/>
                <w:sz w:val="24"/>
                <w:szCs w:val="24"/>
              </w:rPr>
            </w:pPr>
          </w:p>
        </w:tc>
        <w:tc>
          <w:tcPr>
            <w:tcW w:w="9001" w:type="dxa"/>
            <w:gridSpan w:val="3"/>
            <w:tcBorders>
              <w:top w:val="single" w:sz="4" w:space="0" w:color="000000"/>
              <w:left w:val="nil"/>
              <w:bottom w:val="single" w:sz="4" w:space="0" w:color="000000"/>
              <w:right w:val="single" w:sz="4" w:space="0" w:color="000000"/>
            </w:tcBorders>
            <w:shd w:val="clear" w:color="auto" w:fill="FFF2CC"/>
          </w:tcPr>
          <w:p w14:paraId="2145FF26" w14:textId="77777777" w:rsidR="00E512B7" w:rsidRPr="003605F9" w:rsidRDefault="00E512B7" w:rsidP="00E512B7">
            <w:pPr>
              <w:ind w:right="561"/>
              <w:jc w:val="center"/>
              <w:rPr>
                <w:rFonts w:ascii="Times New Roman" w:eastAsia="Times New Roman" w:hAnsi="Times New Roman" w:cs="Times New Roman"/>
                <w:b/>
                <w:bCs/>
                <w:color w:val="000000"/>
                <w:sz w:val="24"/>
                <w:szCs w:val="24"/>
              </w:rPr>
            </w:pPr>
            <w:r w:rsidRPr="003605F9">
              <w:rPr>
                <w:rFonts w:ascii="Times New Roman" w:eastAsia="Times New Roman" w:hAnsi="Times New Roman" w:cs="Times New Roman"/>
                <w:b/>
                <w:bCs/>
                <w:color w:val="000000"/>
                <w:sz w:val="24"/>
                <w:szCs w:val="24"/>
              </w:rPr>
              <w:t xml:space="preserve">Фактор „Шум“ </w:t>
            </w:r>
          </w:p>
        </w:tc>
      </w:tr>
      <w:tr w:rsidR="00E512B7" w:rsidRPr="003605F9" w14:paraId="3CB094BC" w14:textId="77777777" w:rsidTr="00EB5D20">
        <w:trPr>
          <w:trHeight w:val="2338"/>
        </w:trPr>
        <w:tc>
          <w:tcPr>
            <w:tcW w:w="457" w:type="dxa"/>
            <w:tcBorders>
              <w:top w:val="single" w:sz="4" w:space="0" w:color="000000"/>
              <w:left w:val="single" w:sz="4" w:space="0" w:color="000000"/>
              <w:bottom w:val="single" w:sz="4" w:space="0" w:color="000000"/>
              <w:right w:val="single" w:sz="4" w:space="0" w:color="000000"/>
            </w:tcBorders>
          </w:tcPr>
          <w:p w14:paraId="0BA4A5B2" w14:textId="15DB8D94" w:rsidR="00E512B7" w:rsidRPr="003605F9" w:rsidRDefault="009045E8" w:rsidP="00E512B7">
            <w:pPr>
              <w:rPr>
                <w:rFonts w:ascii="Times New Roman" w:eastAsia="Times New Roman" w:hAnsi="Times New Roman" w:cs="Times New Roman"/>
                <w:color w:val="000000"/>
                <w:sz w:val="24"/>
                <w:szCs w:val="24"/>
              </w:rPr>
            </w:pPr>
            <w:r w:rsidRPr="003605F9">
              <w:rPr>
                <w:rFonts w:ascii="Times New Roman" w:eastAsia="Times New Roman" w:hAnsi="Times New Roman" w:cs="Times New Roman"/>
                <w:color w:val="000000"/>
                <w:sz w:val="24"/>
                <w:szCs w:val="24"/>
              </w:rPr>
              <w:t>1</w:t>
            </w:r>
            <w:r w:rsidR="00E512B7" w:rsidRPr="003605F9">
              <w:rPr>
                <w:rFonts w:ascii="Times New Roman" w:eastAsia="Times New Roman" w:hAnsi="Times New Roman" w:cs="Times New Roman"/>
                <w:color w:val="000000"/>
                <w:sz w:val="24"/>
                <w:szCs w:val="24"/>
              </w:rPr>
              <w:t>.</w:t>
            </w:r>
            <w:r w:rsidR="00E512B7" w:rsidRPr="003605F9">
              <w:rPr>
                <w:rFonts w:ascii="Times New Roman" w:eastAsia="Arial" w:hAnsi="Times New Roman" w:cs="Times New Roman"/>
                <w:color w:val="000000"/>
                <w:sz w:val="24"/>
                <w:szCs w:val="24"/>
              </w:rPr>
              <w:t xml:space="preserve"> </w:t>
            </w:r>
          </w:p>
        </w:tc>
        <w:tc>
          <w:tcPr>
            <w:tcW w:w="2622" w:type="dxa"/>
            <w:tcBorders>
              <w:top w:val="single" w:sz="4" w:space="0" w:color="000000"/>
              <w:left w:val="single" w:sz="4" w:space="0" w:color="000000"/>
              <w:bottom w:val="single" w:sz="4" w:space="0" w:color="000000"/>
              <w:right w:val="single" w:sz="4" w:space="0" w:color="000000"/>
            </w:tcBorders>
          </w:tcPr>
          <w:p w14:paraId="467560A6" w14:textId="77777777" w:rsidR="00E512B7" w:rsidRPr="003605F9" w:rsidRDefault="00E512B7" w:rsidP="00396A04">
            <w:pPr>
              <w:tabs>
                <w:tab w:val="right" w:pos="3230"/>
              </w:tabs>
              <w:spacing w:after="20"/>
              <w:rPr>
                <w:rFonts w:ascii="Times New Roman" w:eastAsia="Times New Roman" w:hAnsi="Times New Roman" w:cs="Times New Roman"/>
                <w:color w:val="000000"/>
                <w:sz w:val="24"/>
                <w:szCs w:val="24"/>
              </w:rPr>
            </w:pPr>
            <w:r w:rsidRPr="003605F9">
              <w:rPr>
                <w:rFonts w:ascii="Times New Roman" w:eastAsia="Times New Roman" w:hAnsi="Times New Roman" w:cs="Times New Roman"/>
                <w:color w:val="000000"/>
                <w:sz w:val="24"/>
                <w:szCs w:val="24"/>
              </w:rPr>
              <w:t xml:space="preserve">Актуализиране на </w:t>
            </w:r>
          </w:p>
          <w:p w14:paraId="2009A8FB" w14:textId="5E1E9E1B" w:rsidR="00E512B7" w:rsidRPr="003605F9" w:rsidRDefault="00E512B7" w:rsidP="00396A04">
            <w:pPr>
              <w:spacing w:after="6"/>
              <w:ind w:left="1" w:right="107"/>
              <w:rPr>
                <w:rFonts w:ascii="Times New Roman" w:eastAsia="Times New Roman" w:hAnsi="Times New Roman" w:cs="Times New Roman"/>
                <w:color w:val="000000"/>
                <w:sz w:val="24"/>
                <w:szCs w:val="24"/>
              </w:rPr>
            </w:pPr>
            <w:r w:rsidRPr="003605F9">
              <w:rPr>
                <w:rFonts w:ascii="Times New Roman" w:eastAsia="Times New Roman" w:hAnsi="Times New Roman" w:cs="Times New Roman"/>
                <w:color w:val="000000"/>
                <w:sz w:val="24"/>
                <w:szCs w:val="24"/>
              </w:rPr>
              <w:t xml:space="preserve">Стратегическата карта за шум (СКШ) на агломерация </w:t>
            </w:r>
            <w:r w:rsidR="005179C2" w:rsidRPr="003605F9">
              <w:rPr>
                <w:rFonts w:ascii="Times New Roman" w:eastAsia="Times New Roman" w:hAnsi="Times New Roman" w:cs="Times New Roman"/>
                <w:color w:val="000000"/>
                <w:sz w:val="24"/>
                <w:szCs w:val="24"/>
              </w:rPr>
              <w:t>Русе</w:t>
            </w:r>
            <w:r w:rsidRPr="003605F9">
              <w:rPr>
                <w:rFonts w:ascii="Times New Roman" w:eastAsia="Times New Roman" w:hAnsi="Times New Roman" w:cs="Times New Roman"/>
                <w:color w:val="000000"/>
                <w:sz w:val="24"/>
                <w:szCs w:val="24"/>
              </w:rPr>
              <w:t xml:space="preserve"> и на съответния План за действие</w:t>
            </w:r>
            <w:r w:rsidR="003605F9" w:rsidRPr="003605F9">
              <w:rPr>
                <w:rFonts w:ascii="Times New Roman" w:eastAsia="Times New Roman" w:hAnsi="Times New Roman" w:cs="Times New Roman"/>
                <w:color w:val="000000"/>
                <w:sz w:val="24"/>
                <w:szCs w:val="24"/>
              </w:rPr>
              <w:t>.</w:t>
            </w:r>
          </w:p>
          <w:p w14:paraId="2DA47582" w14:textId="5341A4FD" w:rsidR="00E512B7" w:rsidRPr="003605F9" w:rsidRDefault="00E512B7" w:rsidP="00396A04">
            <w:pPr>
              <w:spacing w:after="6"/>
              <w:ind w:left="1" w:right="107"/>
              <w:rPr>
                <w:rFonts w:ascii="Times New Roman" w:eastAsia="Times New Roman" w:hAnsi="Times New Roman" w:cs="Times New Roman"/>
                <w:color w:val="000000"/>
                <w:sz w:val="24"/>
                <w:szCs w:val="24"/>
              </w:rPr>
            </w:pPr>
            <w:r w:rsidRPr="003605F9">
              <w:rPr>
                <w:rFonts w:ascii="Times New Roman" w:eastAsia="Times New Roman" w:hAnsi="Times New Roman" w:cs="Times New Roman"/>
                <w:color w:val="000000"/>
                <w:sz w:val="24"/>
                <w:szCs w:val="24"/>
              </w:rPr>
              <w:t xml:space="preserve">Определяне на новите, приоритетни източници на шум и райони. </w:t>
            </w:r>
          </w:p>
        </w:tc>
        <w:tc>
          <w:tcPr>
            <w:tcW w:w="3260" w:type="dxa"/>
            <w:tcBorders>
              <w:top w:val="single" w:sz="4" w:space="0" w:color="000000"/>
              <w:left w:val="single" w:sz="4" w:space="0" w:color="000000"/>
              <w:bottom w:val="single" w:sz="4" w:space="0" w:color="000000"/>
              <w:right w:val="single" w:sz="4" w:space="0" w:color="000000"/>
            </w:tcBorders>
          </w:tcPr>
          <w:p w14:paraId="193CCB47" w14:textId="4F5DE9B5" w:rsidR="00E512B7" w:rsidRPr="003605F9" w:rsidRDefault="00E512B7" w:rsidP="00396A04">
            <w:pPr>
              <w:spacing w:line="272" w:lineRule="auto"/>
              <w:ind w:left="1"/>
              <w:rPr>
                <w:rFonts w:ascii="Times New Roman" w:eastAsia="Times New Roman" w:hAnsi="Times New Roman" w:cs="Times New Roman"/>
                <w:color w:val="000000"/>
                <w:sz w:val="24"/>
                <w:szCs w:val="24"/>
              </w:rPr>
            </w:pPr>
            <w:r w:rsidRPr="003605F9">
              <w:rPr>
                <w:rFonts w:ascii="Times New Roman" w:eastAsia="Times New Roman" w:hAnsi="Times New Roman" w:cs="Times New Roman"/>
                <w:color w:val="000000"/>
                <w:sz w:val="24"/>
                <w:szCs w:val="24"/>
              </w:rPr>
              <w:t xml:space="preserve">Подобряване на акустичната среда на територията на община </w:t>
            </w:r>
            <w:r w:rsidR="005179C2" w:rsidRPr="003605F9">
              <w:rPr>
                <w:rFonts w:ascii="Times New Roman" w:eastAsia="Times New Roman" w:hAnsi="Times New Roman" w:cs="Times New Roman"/>
                <w:color w:val="000000"/>
                <w:sz w:val="24"/>
                <w:szCs w:val="24"/>
              </w:rPr>
              <w:t>Русе</w:t>
            </w:r>
            <w:r w:rsidRPr="003605F9">
              <w:rPr>
                <w:rFonts w:ascii="Times New Roman" w:eastAsia="Times New Roman" w:hAnsi="Times New Roman" w:cs="Times New Roman"/>
                <w:color w:val="000000"/>
                <w:sz w:val="24"/>
                <w:szCs w:val="24"/>
              </w:rPr>
              <w:t xml:space="preserve">. </w:t>
            </w:r>
          </w:p>
          <w:p w14:paraId="4C4F2E78" w14:textId="77777777" w:rsidR="00E512B7" w:rsidRPr="003605F9" w:rsidRDefault="00E512B7" w:rsidP="00396A04">
            <w:pPr>
              <w:ind w:left="1" w:right="107"/>
              <w:rPr>
                <w:rFonts w:ascii="Times New Roman" w:eastAsia="Times New Roman" w:hAnsi="Times New Roman" w:cs="Times New Roman"/>
                <w:color w:val="000000"/>
                <w:sz w:val="24"/>
                <w:szCs w:val="24"/>
              </w:rPr>
            </w:pPr>
            <w:r w:rsidRPr="003605F9">
              <w:rPr>
                <w:rFonts w:ascii="Times New Roman" w:eastAsia="Times New Roman" w:hAnsi="Times New Roman" w:cs="Times New Roman"/>
                <w:color w:val="000000"/>
                <w:sz w:val="24"/>
                <w:szCs w:val="24"/>
              </w:rPr>
              <w:t xml:space="preserve">Ограничаване броя на обектите с наднормено шумово въздействие.  </w:t>
            </w:r>
          </w:p>
        </w:tc>
        <w:tc>
          <w:tcPr>
            <w:tcW w:w="3119" w:type="dxa"/>
            <w:tcBorders>
              <w:top w:val="single" w:sz="4" w:space="0" w:color="000000"/>
              <w:left w:val="single" w:sz="4" w:space="0" w:color="000000"/>
              <w:bottom w:val="single" w:sz="4" w:space="0" w:color="000000"/>
              <w:right w:val="single" w:sz="4" w:space="0" w:color="000000"/>
            </w:tcBorders>
          </w:tcPr>
          <w:p w14:paraId="14B69CF8" w14:textId="6534B552" w:rsidR="00E512B7" w:rsidRPr="003605F9" w:rsidRDefault="00E512B7" w:rsidP="00E512B7">
            <w:pPr>
              <w:ind w:left="1" w:right="14"/>
              <w:rPr>
                <w:rFonts w:ascii="Times New Roman" w:eastAsia="Times New Roman" w:hAnsi="Times New Roman" w:cs="Times New Roman"/>
                <w:color w:val="000000"/>
                <w:sz w:val="24"/>
                <w:szCs w:val="24"/>
              </w:rPr>
            </w:pPr>
            <w:r w:rsidRPr="003605F9">
              <w:rPr>
                <w:rFonts w:ascii="Times New Roman" w:eastAsia="Times New Roman" w:hAnsi="Times New Roman" w:cs="Times New Roman"/>
                <w:color w:val="000000"/>
                <w:sz w:val="24"/>
                <w:szCs w:val="24"/>
              </w:rPr>
              <w:t xml:space="preserve">Приети актуализирани СКШ на  агломерация </w:t>
            </w:r>
            <w:r w:rsidR="005179C2" w:rsidRPr="003605F9">
              <w:rPr>
                <w:rFonts w:ascii="Times New Roman" w:eastAsia="Times New Roman" w:hAnsi="Times New Roman" w:cs="Times New Roman"/>
                <w:color w:val="000000"/>
                <w:sz w:val="24"/>
                <w:szCs w:val="24"/>
              </w:rPr>
              <w:t>Русе</w:t>
            </w:r>
            <w:r w:rsidRPr="003605F9">
              <w:rPr>
                <w:rFonts w:ascii="Times New Roman" w:eastAsia="Times New Roman" w:hAnsi="Times New Roman" w:cs="Times New Roman"/>
                <w:color w:val="000000"/>
                <w:sz w:val="24"/>
                <w:szCs w:val="24"/>
              </w:rPr>
              <w:t xml:space="preserve"> и План за действие. </w:t>
            </w:r>
          </w:p>
        </w:tc>
      </w:tr>
      <w:tr w:rsidR="00E512B7" w:rsidRPr="003605F9" w14:paraId="2D4B7A21" w14:textId="77777777" w:rsidTr="00EB5D20">
        <w:trPr>
          <w:trHeight w:val="2631"/>
        </w:trPr>
        <w:tc>
          <w:tcPr>
            <w:tcW w:w="457" w:type="dxa"/>
            <w:tcBorders>
              <w:top w:val="single" w:sz="4" w:space="0" w:color="000000"/>
              <w:left w:val="single" w:sz="4" w:space="0" w:color="000000"/>
              <w:bottom w:val="single" w:sz="4" w:space="0" w:color="000000"/>
              <w:right w:val="single" w:sz="4" w:space="0" w:color="000000"/>
            </w:tcBorders>
          </w:tcPr>
          <w:p w14:paraId="5D46C471" w14:textId="17F02AB5" w:rsidR="00E512B7" w:rsidRPr="003605F9" w:rsidRDefault="009045E8" w:rsidP="00E512B7">
            <w:pPr>
              <w:rPr>
                <w:rFonts w:ascii="Times New Roman" w:eastAsia="Times New Roman" w:hAnsi="Times New Roman" w:cs="Times New Roman"/>
                <w:color w:val="000000"/>
                <w:sz w:val="24"/>
                <w:szCs w:val="24"/>
              </w:rPr>
            </w:pPr>
            <w:r w:rsidRPr="003605F9">
              <w:rPr>
                <w:rFonts w:ascii="Times New Roman" w:eastAsia="Times New Roman" w:hAnsi="Times New Roman" w:cs="Times New Roman"/>
                <w:color w:val="000000"/>
                <w:sz w:val="24"/>
                <w:szCs w:val="24"/>
              </w:rPr>
              <w:t>2</w:t>
            </w:r>
            <w:r w:rsidR="00E512B7" w:rsidRPr="003605F9">
              <w:rPr>
                <w:rFonts w:ascii="Times New Roman" w:eastAsia="Times New Roman" w:hAnsi="Times New Roman" w:cs="Times New Roman"/>
                <w:color w:val="000000"/>
                <w:sz w:val="24"/>
                <w:szCs w:val="24"/>
              </w:rPr>
              <w:t>.</w:t>
            </w:r>
            <w:r w:rsidR="00E512B7" w:rsidRPr="003605F9">
              <w:rPr>
                <w:rFonts w:ascii="Times New Roman" w:eastAsia="Arial" w:hAnsi="Times New Roman" w:cs="Times New Roman"/>
                <w:color w:val="000000"/>
                <w:sz w:val="24"/>
                <w:szCs w:val="24"/>
              </w:rPr>
              <w:t xml:space="preserve"> </w:t>
            </w:r>
          </w:p>
        </w:tc>
        <w:tc>
          <w:tcPr>
            <w:tcW w:w="2622" w:type="dxa"/>
            <w:tcBorders>
              <w:top w:val="single" w:sz="4" w:space="0" w:color="000000"/>
              <w:left w:val="single" w:sz="4" w:space="0" w:color="000000"/>
              <w:bottom w:val="single" w:sz="4" w:space="0" w:color="000000"/>
              <w:right w:val="single" w:sz="4" w:space="0" w:color="000000"/>
            </w:tcBorders>
          </w:tcPr>
          <w:p w14:paraId="7EEAFC36" w14:textId="77777777" w:rsidR="00E512B7" w:rsidRPr="003605F9" w:rsidRDefault="00E512B7" w:rsidP="00E512B7">
            <w:pPr>
              <w:spacing w:line="281" w:lineRule="auto"/>
              <w:ind w:left="1" w:right="107"/>
              <w:jc w:val="both"/>
              <w:rPr>
                <w:rFonts w:ascii="Times New Roman" w:eastAsia="Times New Roman" w:hAnsi="Times New Roman" w:cs="Times New Roman"/>
                <w:color w:val="000000"/>
                <w:sz w:val="24"/>
                <w:szCs w:val="24"/>
              </w:rPr>
            </w:pPr>
            <w:r w:rsidRPr="003605F9">
              <w:rPr>
                <w:rFonts w:ascii="Times New Roman" w:eastAsia="Times New Roman" w:hAnsi="Times New Roman" w:cs="Times New Roman"/>
                <w:color w:val="000000"/>
                <w:sz w:val="24"/>
                <w:szCs w:val="24"/>
              </w:rPr>
              <w:t xml:space="preserve">Отчитане на фактор Шум и изискване на необходимите шумозащитни мерки, при изготвяне и приемане на нови ПУП на зони с различно предназначение. </w:t>
            </w:r>
          </w:p>
          <w:p w14:paraId="17DAA9AB" w14:textId="36DDB4C9" w:rsidR="00E512B7" w:rsidRPr="003605F9" w:rsidRDefault="00E512B7" w:rsidP="00E512B7">
            <w:pPr>
              <w:ind w:left="1" w:right="107"/>
              <w:jc w:val="both"/>
              <w:rPr>
                <w:rFonts w:ascii="Times New Roman" w:eastAsia="Times New Roman" w:hAnsi="Times New Roman" w:cs="Times New Roman"/>
                <w:color w:val="000000"/>
                <w:sz w:val="24"/>
                <w:szCs w:val="24"/>
              </w:rPr>
            </w:pPr>
            <w:r w:rsidRPr="003605F9">
              <w:rPr>
                <w:rFonts w:ascii="Times New Roman" w:eastAsia="Times New Roman" w:hAnsi="Times New Roman" w:cs="Times New Roman"/>
                <w:color w:val="000000"/>
                <w:sz w:val="24"/>
                <w:szCs w:val="24"/>
              </w:rPr>
              <w:t xml:space="preserve">При обособяване на нови производствени терени да се отчитат изискванията за шум, за </w:t>
            </w:r>
            <w:r w:rsidR="00723F62" w:rsidRPr="003605F9">
              <w:rPr>
                <w:rFonts w:ascii="Times New Roman" w:eastAsia="Times New Roman" w:hAnsi="Times New Roman" w:cs="Times New Roman"/>
                <w:color w:val="000000"/>
                <w:sz w:val="24"/>
                <w:szCs w:val="24"/>
              </w:rPr>
              <w:t>близки територии с нормиран шумов режим.</w:t>
            </w:r>
          </w:p>
        </w:tc>
        <w:tc>
          <w:tcPr>
            <w:tcW w:w="3260" w:type="dxa"/>
            <w:tcBorders>
              <w:top w:val="single" w:sz="4" w:space="0" w:color="000000"/>
              <w:left w:val="single" w:sz="4" w:space="0" w:color="000000"/>
              <w:bottom w:val="single" w:sz="4" w:space="0" w:color="000000"/>
              <w:right w:val="single" w:sz="4" w:space="0" w:color="000000"/>
            </w:tcBorders>
          </w:tcPr>
          <w:p w14:paraId="3AABB6F3" w14:textId="77777777" w:rsidR="00E512B7" w:rsidRPr="003605F9" w:rsidRDefault="00E512B7" w:rsidP="00396A04">
            <w:pPr>
              <w:spacing w:line="279" w:lineRule="auto"/>
              <w:ind w:left="1" w:right="106"/>
              <w:rPr>
                <w:rFonts w:ascii="Times New Roman" w:eastAsia="Times New Roman" w:hAnsi="Times New Roman" w:cs="Times New Roman"/>
                <w:color w:val="000000"/>
                <w:sz w:val="24"/>
                <w:szCs w:val="24"/>
              </w:rPr>
            </w:pPr>
            <w:r w:rsidRPr="003605F9">
              <w:rPr>
                <w:rFonts w:ascii="Times New Roman" w:eastAsia="Times New Roman" w:hAnsi="Times New Roman" w:cs="Times New Roman"/>
                <w:color w:val="000000"/>
                <w:sz w:val="24"/>
                <w:szCs w:val="24"/>
              </w:rPr>
              <w:t xml:space="preserve">Удовлетворяване на регламентираните гранични стойности за шум, за обектите на шумово въздействие (територии и зони с нормиран шумов режим). </w:t>
            </w:r>
          </w:p>
          <w:p w14:paraId="68965A19" w14:textId="77777777" w:rsidR="00E512B7" w:rsidRPr="003605F9" w:rsidRDefault="00E512B7" w:rsidP="00E512B7">
            <w:pPr>
              <w:ind w:left="1"/>
              <w:rPr>
                <w:rFonts w:ascii="Times New Roman" w:eastAsia="Times New Roman" w:hAnsi="Times New Roman" w:cs="Times New Roman"/>
                <w:color w:val="000000"/>
                <w:sz w:val="24"/>
                <w:szCs w:val="24"/>
              </w:rPr>
            </w:pPr>
            <w:r w:rsidRPr="003605F9">
              <w:rPr>
                <w:rFonts w:ascii="Times New Roman" w:eastAsia="Times New Roman" w:hAnsi="Times New Roman" w:cs="Times New Roman"/>
                <w:color w:val="000000"/>
                <w:sz w:val="24"/>
                <w:szCs w:val="24"/>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6B0B5868" w14:textId="77777777" w:rsidR="00E512B7" w:rsidRPr="003605F9" w:rsidRDefault="00E512B7" w:rsidP="00D71D15">
            <w:pPr>
              <w:ind w:left="1" w:right="107"/>
              <w:rPr>
                <w:rFonts w:ascii="Times New Roman" w:eastAsia="Times New Roman" w:hAnsi="Times New Roman" w:cs="Times New Roman"/>
                <w:color w:val="000000"/>
                <w:sz w:val="24"/>
                <w:szCs w:val="24"/>
              </w:rPr>
            </w:pPr>
            <w:r w:rsidRPr="003605F9">
              <w:rPr>
                <w:rFonts w:ascii="Times New Roman" w:eastAsia="Times New Roman" w:hAnsi="Times New Roman" w:cs="Times New Roman"/>
                <w:color w:val="000000"/>
                <w:sz w:val="24"/>
                <w:szCs w:val="24"/>
              </w:rPr>
              <w:t xml:space="preserve">Нива на шум в местата на шумово въздействие. </w:t>
            </w:r>
          </w:p>
        </w:tc>
      </w:tr>
      <w:tr w:rsidR="00E512B7" w:rsidRPr="003605F9" w14:paraId="0550FE18" w14:textId="77777777" w:rsidTr="001530D9">
        <w:tblPrEx>
          <w:tblCellMar>
            <w:top w:w="14" w:type="dxa"/>
          </w:tblCellMar>
        </w:tblPrEx>
        <w:trPr>
          <w:trHeight w:val="1671"/>
        </w:trPr>
        <w:tc>
          <w:tcPr>
            <w:tcW w:w="457" w:type="dxa"/>
            <w:tcBorders>
              <w:top w:val="single" w:sz="4" w:space="0" w:color="000000"/>
              <w:left w:val="single" w:sz="4" w:space="0" w:color="000000"/>
              <w:bottom w:val="single" w:sz="4" w:space="0" w:color="000000"/>
              <w:right w:val="single" w:sz="4" w:space="0" w:color="000000"/>
            </w:tcBorders>
          </w:tcPr>
          <w:p w14:paraId="37CE42BD" w14:textId="52F3A449" w:rsidR="00E512B7" w:rsidRPr="003605F9" w:rsidRDefault="009045E8" w:rsidP="00E512B7">
            <w:pPr>
              <w:rPr>
                <w:rFonts w:ascii="Times New Roman" w:eastAsia="Times New Roman" w:hAnsi="Times New Roman" w:cs="Times New Roman"/>
                <w:color w:val="000000"/>
                <w:sz w:val="24"/>
                <w:szCs w:val="24"/>
              </w:rPr>
            </w:pPr>
            <w:r w:rsidRPr="003605F9">
              <w:rPr>
                <w:rFonts w:ascii="Times New Roman" w:eastAsia="Times New Roman" w:hAnsi="Times New Roman" w:cs="Times New Roman"/>
                <w:color w:val="000000"/>
                <w:sz w:val="24"/>
                <w:szCs w:val="24"/>
              </w:rPr>
              <w:t>3</w:t>
            </w:r>
            <w:r w:rsidR="00E512B7" w:rsidRPr="003605F9">
              <w:rPr>
                <w:rFonts w:ascii="Times New Roman" w:eastAsia="Times New Roman" w:hAnsi="Times New Roman" w:cs="Times New Roman"/>
                <w:color w:val="000000"/>
                <w:sz w:val="24"/>
                <w:szCs w:val="24"/>
              </w:rPr>
              <w:t>.</w:t>
            </w:r>
            <w:r w:rsidR="00E512B7" w:rsidRPr="003605F9">
              <w:rPr>
                <w:rFonts w:ascii="Times New Roman" w:eastAsia="Arial" w:hAnsi="Times New Roman" w:cs="Times New Roman"/>
                <w:color w:val="000000"/>
                <w:sz w:val="24"/>
                <w:szCs w:val="24"/>
              </w:rPr>
              <w:t xml:space="preserve"> </w:t>
            </w:r>
          </w:p>
        </w:tc>
        <w:tc>
          <w:tcPr>
            <w:tcW w:w="2622" w:type="dxa"/>
            <w:tcBorders>
              <w:top w:val="single" w:sz="4" w:space="0" w:color="000000"/>
              <w:left w:val="single" w:sz="4" w:space="0" w:color="000000"/>
              <w:bottom w:val="single" w:sz="4" w:space="0" w:color="000000"/>
              <w:right w:val="single" w:sz="4" w:space="0" w:color="000000"/>
            </w:tcBorders>
          </w:tcPr>
          <w:p w14:paraId="7EE316C3" w14:textId="19B54394" w:rsidR="00E512B7" w:rsidRPr="003605F9" w:rsidRDefault="00E512B7" w:rsidP="00396A04">
            <w:pPr>
              <w:ind w:left="1" w:right="105"/>
              <w:rPr>
                <w:rFonts w:ascii="Times New Roman" w:eastAsia="Times New Roman" w:hAnsi="Times New Roman" w:cs="Times New Roman"/>
                <w:color w:val="000000"/>
                <w:sz w:val="24"/>
                <w:szCs w:val="24"/>
              </w:rPr>
            </w:pPr>
            <w:r w:rsidRPr="003605F9">
              <w:rPr>
                <w:rFonts w:ascii="Times New Roman" w:eastAsia="Times New Roman" w:hAnsi="Times New Roman" w:cs="Times New Roman"/>
                <w:color w:val="000000"/>
                <w:sz w:val="24"/>
                <w:szCs w:val="24"/>
              </w:rPr>
              <w:t xml:space="preserve">Инспектиране на откритите строителни площадки на територията на община </w:t>
            </w:r>
            <w:r w:rsidR="005179C2" w:rsidRPr="003605F9">
              <w:rPr>
                <w:rFonts w:ascii="Times New Roman" w:eastAsia="Times New Roman" w:hAnsi="Times New Roman" w:cs="Times New Roman"/>
                <w:color w:val="000000"/>
                <w:sz w:val="24"/>
                <w:szCs w:val="24"/>
              </w:rPr>
              <w:t>Русе</w:t>
            </w:r>
            <w:r w:rsidRPr="003605F9">
              <w:rPr>
                <w:rFonts w:ascii="Times New Roman" w:eastAsia="Times New Roman" w:hAnsi="Times New Roman" w:cs="Times New Roman"/>
                <w:color w:val="000000"/>
                <w:sz w:val="24"/>
                <w:szCs w:val="24"/>
              </w:rPr>
              <w:t xml:space="preserve"> по отношение на спазване на </w:t>
            </w:r>
            <w:r w:rsidRPr="003605F9">
              <w:rPr>
                <w:rFonts w:ascii="Times New Roman" w:eastAsia="Times New Roman" w:hAnsi="Times New Roman" w:cs="Times New Roman"/>
                <w:color w:val="000000"/>
                <w:sz w:val="24"/>
                <w:szCs w:val="24"/>
              </w:rPr>
              <w:lastRenderedPageBreak/>
              <w:t xml:space="preserve">нормативните изисквания към шума на машините и съоръженията, работещи на открито, както и спазване на дневните и нощните норми за шум. </w:t>
            </w:r>
          </w:p>
          <w:p w14:paraId="68ED2954" w14:textId="77777777" w:rsidR="00E512B7" w:rsidRPr="003605F9" w:rsidRDefault="00E512B7" w:rsidP="00396A04">
            <w:pPr>
              <w:ind w:left="1" w:right="106"/>
              <w:rPr>
                <w:rFonts w:ascii="Times New Roman" w:eastAsia="Times New Roman" w:hAnsi="Times New Roman" w:cs="Times New Roman"/>
                <w:color w:val="000000"/>
                <w:sz w:val="24"/>
                <w:szCs w:val="24"/>
              </w:rPr>
            </w:pPr>
            <w:r w:rsidRPr="003605F9">
              <w:rPr>
                <w:rFonts w:ascii="Times New Roman" w:eastAsia="Times New Roman" w:hAnsi="Times New Roman" w:cs="Times New Roman"/>
                <w:color w:val="000000"/>
                <w:sz w:val="24"/>
                <w:szCs w:val="24"/>
              </w:rPr>
              <w:t xml:space="preserve">При необходимост, да се изисква поставяне на временни шумозащитни екрани, особено при наложителна работа през вечерния и нощния период. </w:t>
            </w:r>
          </w:p>
        </w:tc>
        <w:tc>
          <w:tcPr>
            <w:tcW w:w="3260" w:type="dxa"/>
            <w:tcBorders>
              <w:top w:val="single" w:sz="4" w:space="0" w:color="000000"/>
              <w:left w:val="single" w:sz="4" w:space="0" w:color="000000"/>
              <w:bottom w:val="single" w:sz="4" w:space="0" w:color="000000"/>
              <w:right w:val="single" w:sz="4" w:space="0" w:color="auto"/>
            </w:tcBorders>
          </w:tcPr>
          <w:p w14:paraId="6D576A55" w14:textId="77777777" w:rsidR="00E512B7" w:rsidRPr="003605F9" w:rsidRDefault="00E512B7" w:rsidP="00396A04">
            <w:pPr>
              <w:spacing w:line="294" w:lineRule="auto"/>
              <w:ind w:left="1" w:right="106"/>
              <w:rPr>
                <w:rFonts w:ascii="Times New Roman" w:eastAsia="Times New Roman" w:hAnsi="Times New Roman" w:cs="Times New Roman"/>
                <w:color w:val="000000"/>
                <w:sz w:val="24"/>
                <w:szCs w:val="24"/>
              </w:rPr>
            </w:pPr>
            <w:r w:rsidRPr="003605F9">
              <w:rPr>
                <w:rFonts w:ascii="Times New Roman" w:eastAsia="Times New Roman" w:hAnsi="Times New Roman" w:cs="Times New Roman"/>
                <w:color w:val="000000"/>
                <w:sz w:val="24"/>
                <w:szCs w:val="24"/>
              </w:rPr>
              <w:lastRenderedPageBreak/>
              <w:t xml:space="preserve">Ограничаване на шумовата емисия от използваната техника в околната среда. </w:t>
            </w:r>
          </w:p>
          <w:p w14:paraId="4D973185" w14:textId="77777777" w:rsidR="00E512B7" w:rsidRPr="003605F9" w:rsidRDefault="00E512B7" w:rsidP="00396A04">
            <w:pPr>
              <w:ind w:left="1" w:right="105"/>
              <w:rPr>
                <w:rFonts w:ascii="Times New Roman" w:eastAsia="Times New Roman" w:hAnsi="Times New Roman" w:cs="Times New Roman"/>
                <w:color w:val="000000"/>
                <w:sz w:val="24"/>
                <w:szCs w:val="24"/>
              </w:rPr>
            </w:pPr>
            <w:r w:rsidRPr="003605F9">
              <w:rPr>
                <w:rFonts w:ascii="Times New Roman" w:eastAsia="Times New Roman" w:hAnsi="Times New Roman" w:cs="Times New Roman"/>
                <w:color w:val="000000"/>
                <w:sz w:val="24"/>
                <w:szCs w:val="24"/>
              </w:rPr>
              <w:t xml:space="preserve">Удовлетворяване на регламентираните гранични стойности за шум, за </w:t>
            </w:r>
            <w:r w:rsidRPr="003605F9">
              <w:rPr>
                <w:rFonts w:ascii="Times New Roman" w:eastAsia="Times New Roman" w:hAnsi="Times New Roman" w:cs="Times New Roman"/>
                <w:color w:val="000000"/>
                <w:sz w:val="24"/>
                <w:szCs w:val="24"/>
              </w:rPr>
              <w:lastRenderedPageBreak/>
              <w:t xml:space="preserve">обектите  на шумово въздействие (територии и зони с нормиран шумов режим). </w:t>
            </w:r>
          </w:p>
        </w:tc>
        <w:tc>
          <w:tcPr>
            <w:tcW w:w="3119" w:type="dxa"/>
            <w:tcBorders>
              <w:top w:val="single" w:sz="4" w:space="0" w:color="auto"/>
              <w:left w:val="single" w:sz="4" w:space="0" w:color="auto"/>
              <w:bottom w:val="single" w:sz="4" w:space="0" w:color="000000"/>
              <w:right w:val="single" w:sz="4" w:space="0" w:color="auto"/>
            </w:tcBorders>
          </w:tcPr>
          <w:p w14:paraId="3C5391DC" w14:textId="77777777" w:rsidR="00E512B7" w:rsidRPr="003605F9" w:rsidRDefault="00E512B7" w:rsidP="00E512B7">
            <w:pPr>
              <w:tabs>
                <w:tab w:val="center" w:pos="240"/>
                <w:tab w:val="center" w:pos="863"/>
                <w:tab w:val="center" w:pos="1456"/>
              </w:tabs>
              <w:spacing w:after="22"/>
              <w:rPr>
                <w:rFonts w:ascii="Times New Roman" w:eastAsia="Times New Roman" w:hAnsi="Times New Roman" w:cs="Times New Roman"/>
                <w:color w:val="000000"/>
                <w:sz w:val="24"/>
                <w:szCs w:val="24"/>
              </w:rPr>
            </w:pPr>
            <w:r w:rsidRPr="003605F9">
              <w:rPr>
                <w:rFonts w:ascii="Times New Roman" w:eastAsia="Calibri" w:hAnsi="Times New Roman" w:cs="Times New Roman"/>
                <w:color w:val="000000"/>
                <w:sz w:val="24"/>
                <w:szCs w:val="24"/>
              </w:rPr>
              <w:lastRenderedPageBreak/>
              <w:tab/>
            </w:r>
            <w:r w:rsidRPr="003605F9">
              <w:rPr>
                <w:rFonts w:ascii="Times New Roman" w:eastAsia="Times New Roman" w:hAnsi="Times New Roman" w:cs="Times New Roman"/>
                <w:color w:val="000000"/>
                <w:sz w:val="24"/>
                <w:szCs w:val="24"/>
              </w:rPr>
              <w:t xml:space="preserve">Нива </w:t>
            </w:r>
            <w:r w:rsidRPr="003605F9">
              <w:rPr>
                <w:rFonts w:ascii="Times New Roman" w:eastAsia="Times New Roman" w:hAnsi="Times New Roman" w:cs="Times New Roman"/>
                <w:color w:val="000000"/>
                <w:sz w:val="24"/>
                <w:szCs w:val="24"/>
              </w:rPr>
              <w:tab/>
              <w:t xml:space="preserve">на </w:t>
            </w:r>
            <w:r w:rsidRPr="003605F9">
              <w:rPr>
                <w:rFonts w:ascii="Times New Roman" w:eastAsia="Times New Roman" w:hAnsi="Times New Roman" w:cs="Times New Roman"/>
                <w:color w:val="000000"/>
                <w:sz w:val="24"/>
                <w:szCs w:val="24"/>
              </w:rPr>
              <w:tab/>
              <w:t xml:space="preserve">шум </w:t>
            </w:r>
          </w:p>
          <w:p w14:paraId="6D0F76E4" w14:textId="77777777" w:rsidR="00E512B7" w:rsidRPr="003605F9" w:rsidRDefault="00E512B7" w:rsidP="00E512B7">
            <w:pPr>
              <w:ind w:left="1" w:right="-289"/>
              <w:rPr>
                <w:rFonts w:ascii="Times New Roman" w:eastAsia="Times New Roman" w:hAnsi="Times New Roman" w:cs="Times New Roman"/>
                <w:color w:val="000000"/>
                <w:sz w:val="24"/>
                <w:szCs w:val="24"/>
              </w:rPr>
            </w:pPr>
            <w:r w:rsidRPr="003605F9">
              <w:rPr>
                <w:rFonts w:ascii="Times New Roman" w:eastAsia="Times New Roman" w:hAnsi="Times New Roman" w:cs="Times New Roman"/>
                <w:color w:val="000000"/>
                <w:sz w:val="24"/>
                <w:szCs w:val="24"/>
              </w:rPr>
              <w:t xml:space="preserve">местата на шумово въздействие. </w:t>
            </w:r>
          </w:p>
        </w:tc>
      </w:tr>
      <w:tr w:rsidR="00E512B7" w:rsidRPr="003605F9" w14:paraId="33C1E071" w14:textId="77777777" w:rsidTr="00EB5D20">
        <w:tblPrEx>
          <w:tblCellMar>
            <w:top w:w="14" w:type="dxa"/>
          </w:tblCellMar>
        </w:tblPrEx>
        <w:trPr>
          <w:trHeight w:val="1464"/>
        </w:trPr>
        <w:tc>
          <w:tcPr>
            <w:tcW w:w="457" w:type="dxa"/>
            <w:tcBorders>
              <w:top w:val="single" w:sz="4" w:space="0" w:color="000000"/>
              <w:left w:val="single" w:sz="4" w:space="0" w:color="000000"/>
              <w:bottom w:val="single" w:sz="4" w:space="0" w:color="000000"/>
              <w:right w:val="single" w:sz="4" w:space="0" w:color="000000"/>
            </w:tcBorders>
          </w:tcPr>
          <w:p w14:paraId="0F309C8A" w14:textId="5900B6BF" w:rsidR="00E512B7" w:rsidRPr="003605F9" w:rsidRDefault="009045E8" w:rsidP="00E512B7">
            <w:pPr>
              <w:rPr>
                <w:rFonts w:ascii="Times New Roman" w:eastAsia="Times New Roman" w:hAnsi="Times New Roman" w:cs="Times New Roman"/>
                <w:color w:val="000000"/>
                <w:sz w:val="24"/>
                <w:szCs w:val="24"/>
              </w:rPr>
            </w:pPr>
            <w:r w:rsidRPr="003605F9">
              <w:rPr>
                <w:rFonts w:ascii="Times New Roman" w:eastAsia="Times New Roman" w:hAnsi="Times New Roman" w:cs="Times New Roman"/>
                <w:color w:val="000000"/>
                <w:sz w:val="24"/>
                <w:szCs w:val="24"/>
              </w:rPr>
              <w:lastRenderedPageBreak/>
              <w:t>4</w:t>
            </w:r>
            <w:r w:rsidR="00E512B7" w:rsidRPr="003605F9">
              <w:rPr>
                <w:rFonts w:ascii="Times New Roman" w:eastAsia="Times New Roman" w:hAnsi="Times New Roman" w:cs="Times New Roman"/>
                <w:color w:val="000000"/>
                <w:sz w:val="24"/>
                <w:szCs w:val="24"/>
              </w:rPr>
              <w:t>.</w:t>
            </w:r>
            <w:r w:rsidR="00E512B7" w:rsidRPr="003605F9">
              <w:rPr>
                <w:rFonts w:ascii="Times New Roman" w:eastAsia="Arial" w:hAnsi="Times New Roman" w:cs="Times New Roman"/>
                <w:color w:val="000000"/>
                <w:sz w:val="24"/>
                <w:szCs w:val="24"/>
              </w:rPr>
              <w:t xml:space="preserve"> </w:t>
            </w:r>
          </w:p>
        </w:tc>
        <w:tc>
          <w:tcPr>
            <w:tcW w:w="2622" w:type="dxa"/>
            <w:tcBorders>
              <w:top w:val="single" w:sz="4" w:space="0" w:color="000000"/>
              <w:left w:val="single" w:sz="4" w:space="0" w:color="000000"/>
              <w:bottom w:val="single" w:sz="4" w:space="0" w:color="000000"/>
              <w:right w:val="single" w:sz="4" w:space="0" w:color="000000"/>
            </w:tcBorders>
          </w:tcPr>
          <w:p w14:paraId="56F207FD" w14:textId="2204BECD" w:rsidR="00E512B7" w:rsidRPr="003605F9" w:rsidRDefault="00E512B7" w:rsidP="00396A04">
            <w:pPr>
              <w:ind w:left="1" w:right="106"/>
              <w:rPr>
                <w:rFonts w:ascii="Times New Roman" w:eastAsia="Times New Roman" w:hAnsi="Times New Roman" w:cs="Times New Roman"/>
                <w:color w:val="000000"/>
                <w:sz w:val="24"/>
                <w:szCs w:val="24"/>
              </w:rPr>
            </w:pPr>
            <w:r w:rsidRPr="003605F9">
              <w:rPr>
                <w:rFonts w:ascii="Times New Roman" w:eastAsia="Times New Roman" w:hAnsi="Times New Roman" w:cs="Times New Roman"/>
                <w:color w:val="000000"/>
                <w:sz w:val="24"/>
                <w:szCs w:val="24"/>
              </w:rPr>
              <w:t xml:space="preserve">Актуализиране на нормативни документи на община </w:t>
            </w:r>
            <w:r w:rsidR="005179C2" w:rsidRPr="003605F9">
              <w:rPr>
                <w:rFonts w:ascii="Times New Roman" w:eastAsia="Times New Roman" w:hAnsi="Times New Roman" w:cs="Times New Roman"/>
                <w:color w:val="000000"/>
                <w:sz w:val="24"/>
                <w:szCs w:val="24"/>
              </w:rPr>
              <w:t>Русе</w:t>
            </w:r>
            <w:r w:rsidRPr="003605F9">
              <w:rPr>
                <w:rFonts w:ascii="Times New Roman" w:eastAsia="Times New Roman" w:hAnsi="Times New Roman" w:cs="Times New Roman"/>
                <w:color w:val="000000"/>
                <w:sz w:val="24"/>
                <w:szCs w:val="24"/>
              </w:rPr>
              <w:t xml:space="preserve">, касаещи фактор Шум, в съответствие с промени в Европейското законодателство, в тази област. </w:t>
            </w:r>
          </w:p>
        </w:tc>
        <w:tc>
          <w:tcPr>
            <w:tcW w:w="3260" w:type="dxa"/>
            <w:tcBorders>
              <w:top w:val="single" w:sz="4" w:space="0" w:color="000000"/>
              <w:left w:val="single" w:sz="4" w:space="0" w:color="000000"/>
              <w:bottom w:val="single" w:sz="4" w:space="0" w:color="000000"/>
              <w:right w:val="single" w:sz="4" w:space="0" w:color="auto"/>
            </w:tcBorders>
          </w:tcPr>
          <w:p w14:paraId="1E29550C" w14:textId="686D142F" w:rsidR="00E512B7" w:rsidRPr="003605F9" w:rsidRDefault="00E512B7" w:rsidP="00E512B7">
            <w:pPr>
              <w:ind w:left="1"/>
              <w:rPr>
                <w:rFonts w:ascii="Times New Roman" w:eastAsia="Times New Roman" w:hAnsi="Times New Roman" w:cs="Times New Roman"/>
                <w:color w:val="000000"/>
                <w:sz w:val="24"/>
                <w:szCs w:val="24"/>
              </w:rPr>
            </w:pPr>
            <w:r w:rsidRPr="003605F9">
              <w:rPr>
                <w:rFonts w:ascii="Times New Roman" w:eastAsia="Times New Roman" w:hAnsi="Times New Roman" w:cs="Times New Roman"/>
                <w:color w:val="000000"/>
                <w:sz w:val="24"/>
                <w:szCs w:val="24"/>
              </w:rPr>
              <w:t xml:space="preserve">Хармонизиране </w:t>
            </w:r>
            <w:r w:rsidRPr="003605F9">
              <w:rPr>
                <w:rFonts w:ascii="Times New Roman" w:eastAsia="Times New Roman" w:hAnsi="Times New Roman" w:cs="Times New Roman"/>
                <w:color w:val="000000"/>
                <w:sz w:val="24"/>
                <w:szCs w:val="24"/>
              </w:rPr>
              <w:tab/>
              <w:t xml:space="preserve">на нормативната база на община </w:t>
            </w:r>
            <w:r w:rsidR="005179C2" w:rsidRPr="003605F9">
              <w:rPr>
                <w:rFonts w:ascii="Times New Roman" w:eastAsia="Times New Roman" w:hAnsi="Times New Roman" w:cs="Times New Roman"/>
                <w:color w:val="000000"/>
                <w:sz w:val="24"/>
                <w:szCs w:val="24"/>
              </w:rPr>
              <w:t>Русе</w:t>
            </w:r>
            <w:r w:rsidRPr="003605F9">
              <w:rPr>
                <w:rFonts w:ascii="Times New Roman" w:eastAsia="Times New Roman" w:hAnsi="Times New Roman" w:cs="Times New Roman"/>
                <w:color w:val="000000"/>
                <w:sz w:val="24"/>
                <w:szCs w:val="24"/>
              </w:rPr>
              <w:t xml:space="preserve"> с Европейското законодателство. </w:t>
            </w:r>
          </w:p>
        </w:tc>
        <w:tc>
          <w:tcPr>
            <w:tcW w:w="3119" w:type="dxa"/>
            <w:tcBorders>
              <w:top w:val="single" w:sz="4" w:space="0" w:color="000000"/>
              <w:left w:val="single" w:sz="4" w:space="0" w:color="auto"/>
              <w:bottom w:val="single" w:sz="4" w:space="0" w:color="auto"/>
              <w:right w:val="single" w:sz="4" w:space="0" w:color="auto"/>
            </w:tcBorders>
          </w:tcPr>
          <w:p w14:paraId="32B0628F" w14:textId="77777777" w:rsidR="00E512B7" w:rsidRPr="003605F9" w:rsidRDefault="00E512B7" w:rsidP="00E512B7">
            <w:pPr>
              <w:ind w:left="1"/>
              <w:rPr>
                <w:rFonts w:ascii="Times New Roman" w:eastAsia="Times New Roman" w:hAnsi="Times New Roman" w:cs="Times New Roman"/>
                <w:color w:val="000000"/>
                <w:sz w:val="24"/>
                <w:szCs w:val="24"/>
              </w:rPr>
            </w:pPr>
            <w:r w:rsidRPr="003605F9">
              <w:rPr>
                <w:rFonts w:ascii="Times New Roman" w:eastAsia="Times New Roman" w:hAnsi="Times New Roman" w:cs="Times New Roman"/>
                <w:color w:val="000000"/>
                <w:sz w:val="24"/>
                <w:szCs w:val="24"/>
              </w:rPr>
              <w:t xml:space="preserve">Приети актуализирани документи </w:t>
            </w:r>
          </w:p>
        </w:tc>
      </w:tr>
      <w:tr w:rsidR="00E512B7" w:rsidRPr="003605F9" w14:paraId="1671D3E8" w14:textId="77777777" w:rsidTr="00BE3A21">
        <w:tblPrEx>
          <w:tblCellMar>
            <w:top w:w="14" w:type="dxa"/>
          </w:tblCellMar>
        </w:tblPrEx>
        <w:trPr>
          <w:trHeight w:val="4223"/>
        </w:trPr>
        <w:tc>
          <w:tcPr>
            <w:tcW w:w="457" w:type="dxa"/>
            <w:tcBorders>
              <w:top w:val="single" w:sz="4" w:space="0" w:color="000000"/>
              <w:left w:val="single" w:sz="4" w:space="0" w:color="000000"/>
              <w:bottom w:val="single" w:sz="4" w:space="0" w:color="000000"/>
              <w:right w:val="single" w:sz="4" w:space="0" w:color="000000"/>
            </w:tcBorders>
          </w:tcPr>
          <w:p w14:paraId="2FCC1662" w14:textId="554E039E" w:rsidR="00E512B7" w:rsidRPr="003605F9" w:rsidRDefault="009045E8" w:rsidP="00E512B7">
            <w:pPr>
              <w:rPr>
                <w:rFonts w:ascii="Times New Roman" w:eastAsia="Times New Roman" w:hAnsi="Times New Roman" w:cs="Times New Roman"/>
                <w:color w:val="000000"/>
                <w:sz w:val="24"/>
                <w:szCs w:val="24"/>
              </w:rPr>
            </w:pPr>
            <w:r w:rsidRPr="003605F9">
              <w:rPr>
                <w:rFonts w:ascii="Times New Roman" w:eastAsia="Times New Roman" w:hAnsi="Times New Roman" w:cs="Times New Roman"/>
                <w:color w:val="000000"/>
                <w:sz w:val="24"/>
                <w:szCs w:val="24"/>
              </w:rPr>
              <w:t>5</w:t>
            </w:r>
            <w:r w:rsidR="00E512B7" w:rsidRPr="003605F9">
              <w:rPr>
                <w:rFonts w:ascii="Times New Roman" w:eastAsia="Times New Roman" w:hAnsi="Times New Roman" w:cs="Times New Roman"/>
                <w:color w:val="000000"/>
                <w:sz w:val="24"/>
                <w:szCs w:val="24"/>
              </w:rPr>
              <w:t>.</w:t>
            </w:r>
            <w:r w:rsidR="00E512B7" w:rsidRPr="003605F9">
              <w:rPr>
                <w:rFonts w:ascii="Times New Roman" w:eastAsia="Arial" w:hAnsi="Times New Roman" w:cs="Times New Roman"/>
                <w:color w:val="000000"/>
                <w:sz w:val="24"/>
                <w:szCs w:val="24"/>
              </w:rPr>
              <w:t xml:space="preserve"> </w:t>
            </w:r>
          </w:p>
        </w:tc>
        <w:tc>
          <w:tcPr>
            <w:tcW w:w="2622" w:type="dxa"/>
            <w:tcBorders>
              <w:top w:val="single" w:sz="4" w:space="0" w:color="000000"/>
              <w:left w:val="single" w:sz="4" w:space="0" w:color="000000"/>
              <w:bottom w:val="single" w:sz="4" w:space="0" w:color="000000"/>
              <w:right w:val="single" w:sz="4" w:space="0" w:color="000000"/>
            </w:tcBorders>
          </w:tcPr>
          <w:p w14:paraId="43838472" w14:textId="77777777" w:rsidR="00E512B7" w:rsidRPr="003605F9" w:rsidRDefault="00E512B7" w:rsidP="00396A04">
            <w:pPr>
              <w:spacing w:line="279" w:lineRule="auto"/>
              <w:ind w:left="1" w:right="106"/>
              <w:rPr>
                <w:rFonts w:ascii="Times New Roman" w:eastAsia="Times New Roman" w:hAnsi="Times New Roman" w:cs="Times New Roman"/>
                <w:color w:val="000000"/>
                <w:sz w:val="24"/>
                <w:szCs w:val="24"/>
              </w:rPr>
            </w:pPr>
            <w:r w:rsidRPr="003605F9">
              <w:rPr>
                <w:rFonts w:ascii="Times New Roman" w:eastAsia="Times New Roman" w:hAnsi="Times New Roman" w:cs="Times New Roman"/>
                <w:color w:val="000000"/>
                <w:sz w:val="24"/>
                <w:szCs w:val="24"/>
              </w:rPr>
              <w:t xml:space="preserve">Подобряване на рекреационните функции на парковете за широко обществено ползване чрез осигуряването в тях на изпълнение на препоръките на Световната здравна организация за нива на шума под 55 dB в зони за почивка. </w:t>
            </w:r>
          </w:p>
          <w:p w14:paraId="277CD0E6" w14:textId="77777777" w:rsidR="00E512B7" w:rsidRPr="003605F9" w:rsidRDefault="00E512B7" w:rsidP="00396A04">
            <w:pPr>
              <w:spacing w:line="292" w:lineRule="auto"/>
              <w:ind w:left="1" w:right="107"/>
              <w:rPr>
                <w:rFonts w:ascii="Times New Roman" w:eastAsia="Times New Roman" w:hAnsi="Times New Roman" w:cs="Times New Roman"/>
                <w:color w:val="000000"/>
                <w:sz w:val="24"/>
                <w:szCs w:val="24"/>
              </w:rPr>
            </w:pPr>
            <w:r w:rsidRPr="003605F9">
              <w:rPr>
                <w:rFonts w:ascii="Times New Roman" w:eastAsia="Times New Roman" w:hAnsi="Times New Roman" w:cs="Times New Roman"/>
                <w:color w:val="000000"/>
                <w:sz w:val="24"/>
                <w:szCs w:val="24"/>
              </w:rPr>
              <w:t xml:space="preserve">Постигането на тези стойности може да се изпълни чрез някои от следните мерки: </w:t>
            </w:r>
          </w:p>
          <w:p w14:paraId="7A66C5F7" w14:textId="5E2D9FEC" w:rsidR="00E512B7" w:rsidRPr="00396A04" w:rsidRDefault="00E512B7" w:rsidP="00396A04">
            <w:pPr>
              <w:pStyle w:val="a8"/>
              <w:numPr>
                <w:ilvl w:val="0"/>
                <w:numId w:val="56"/>
              </w:numPr>
              <w:spacing w:line="313" w:lineRule="auto"/>
              <w:rPr>
                <w:rFonts w:ascii="Times New Roman" w:eastAsia="Times New Roman" w:hAnsi="Times New Roman" w:cs="Times New Roman"/>
                <w:color w:val="000000"/>
                <w:sz w:val="24"/>
                <w:szCs w:val="24"/>
              </w:rPr>
            </w:pPr>
            <w:r w:rsidRPr="00396A04">
              <w:rPr>
                <w:rFonts w:ascii="Times New Roman" w:eastAsia="Times New Roman" w:hAnsi="Times New Roman" w:cs="Times New Roman"/>
                <w:color w:val="000000"/>
                <w:sz w:val="24"/>
                <w:szCs w:val="24"/>
              </w:rPr>
              <w:t xml:space="preserve">Създаване на екологосъобразен дизайн на парковите площи; </w:t>
            </w:r>
          </w:p>
          <w:p w14:paraId="53C5A0B2" w14:textId="7CA45491" w:rsidR="00E512B7" w:rsidRPr="00396A04" w:rsidRDefault="00E512B7" w:rsidP="00396A04">
            <w:pPr>
              <w:pStyle w:val="a8"/>
              <w:numPr>
                <w:ilvl w:val="0"/>
                <w:numId w:val="56"/>
              </w:numPr>
              <w:spacing w:line="295" w:lineRule="auto"/>
              <w:ind w:right="108"/>
              <w:rPr>
                <w:rFonts w:ascii="Times New Roman" w:eastAsia="Times New Roman" w:hAnsi="Times New Roman" w:cs="Times New Roman"/>
                <w:color w:val="000000"/>
                <w:sz w:val="24"/>
                <w:szCs w:val="24"/>
              </w:rPr>
            </w:pPr>
            <w:r w:rsidRPr="00396A04">
              <w:rPr>
                <w:rFonts w:ascii="Times New Roman" w:eastAsia="Times New Roman" w:hAnsi="Times New Roman" w:cs="Times New Roman"/>
                <w:color w:val="000000"/>
                <w:sz w:val="24"/>
                <w:szCs w:val="24"/>
              </w:rPr>
              <w:t>Планиране на</w:t>
            </w:r>
          </w:p>
          <w:p w14:paraId="5FB2B231" w14:textId="77777777" w:rsidR="00E512B7" w:rsidRPr="00396A04" w:rsidRDefault="00E512B7" w:rsidP="00396A04">
            <w:pPr>
              <w:spacing w:line="295" w:lineRule="auto"/>
              <w:ind w:left="1" w:right="108"/>
              <w:rPr>
                <w:rFonts w:ascii="Times New Roman" w:eastAsia="Times New Roman" w:hAnsi="Times New Roman" w:cs="Times New Roman"/>
                <w:color w:val="000000"/>
                <w:sz w:val="24"/>
                <w:szCs w:val="24"/>
              </w:rPr>
            </w:pPr>
            <w:r w:rsidRPr="00396A04">
              <w:rPr>
                <w:rFonts w:ascii="Times New Roman" w:eastAsia="Times New Roman" w:hAnsi="Times New Roman" w:cs="Times New Roman"/>
                <w:color w:val="000000"/>
                <w:sz w:val="24"/>
                <w:szCs w:val="24"/>
              </w:rPr>
              <w:lastRenderedPageBreak/>
              <w:t xml:space="preserve"> шумозаглушителни пояси в покрайнините на парковете;  </w:t>
            </w:r>
          </w:p>
          <w:p w14:paraId="502E0C1A" w14:textId="5596D14C" w:rsidR="00E512B7" w:rsidRPr="00396A04" w:rsidRDefault="00E512B7" w:rsidP="00396A04">
            <w:pPr>
              <w:pStyle w:val="a8"/>
              <w:numPr>
                <w:ilvl w:val="0"/>
                <w:numId w:val="56"/>
              </w:numPr>
              <w:spacing w:after="17" w:line="272" w:lineRule="auto"/>
              <w:ind w:left="1" w:right="107"/>
              <w:rPr>
                <w:rFonts w:ascii="Times New Roman" w:eastAsia="Times New Roman" w:hAnsi="Times New Roman" w:cs="Times New Roman"/>
                <w:color w:val="000000"/>
                <w:sz w:val="24"/>
                <w:szCs w:val="24"/>
              </w:rPr>
            </w:pPr>
            <w:r w:rsidRPr="00396A04">
              <w:rPr>
                <w:rFonts w:ascii="Times New Roman" w:eastAsia="Times New Roman" w:hAnsi="Times New Roman" w:cs="Times New Roman"/>
                <w:color w:val="000000"/>
                <w:sz w:val="24"/>
                <w:szCs w:val="24"/>
              </w:rPr>
              <w:t xml:space="preserve">Недопускане на дейности, повишаващи шумовото натоварване в границите на парковете; </w:t>
            </w:r>
          </w:p>
          <w:p w14:paraId="119323C1" w14:textId="6D26F5B7" w:rsidR="00E512B7" w:rsidRDefault="00E512B7" w:rsidP="00396A04">
            <w:pPr>
              <w:pStyle w:val="a8"/>
              <w:numPr>
                <w:ilvl w:val="0"/>
                <w:numId w:val="56"/>
              </w:numPr>
              <w:spacing w:line="313" w:lineRule="auto"/>
              <w:rPr>
                <w:rFonts w:ascii="Times New Roman" w:eastAsia="Times New Roman" w:hAnsi="Times New Roman" w:cs="Times New Roman"/>
                <w:color w:val="000000"/>
                <w:sz w:val="24"/>
                <w:szCs w:val="24"/>
              </w:rPr>
            </w:pPr>
            <w:r w:rsidRPr="00396A04">
              <w:rPr>
                <w:rFonts w:ascii="Times New Roman" w:eastAsia="Times New Roman" w:hAnsi="Times New Roman" w:cs="Times New Roman"/>
                <w:color w:val="000000"/>
                <w:sz w:val="24"/>
                <w:szCs w:val="24"/>
              </w:rPr>
              <w:t xml:space="preserve">Прилагане на управленски мерки за намаляване на шума. </w:t>
            </w:r>
          </w:p>
          <w:p w14:paraId="54CF6294" w14:textId="77777777" w:rsidR="00E512B7" w:rsidRPr="003605F9" w:rsidRDefault="00E512B7" w:rsidP="00396A04">
            <w:pPr>
              <w:ind w:left="1"/>
              <w:rPr>
                <w:rFonts w:ascii="Times New Roman" w:eastAsia="Times New Roman" w:hAnsi="Times New Roman" w:cs="Times New Roman"/>
                <w:color w:val="000000"/>
                <w:sz w:val="24"/>
                <w:szCs w:val="24"/>
              </w:rPr>
            </w:pPr>
            <w:r w:rsidRPr="003605F9">
              <w:rPr>
                <w:rFonts w:ascii="Times New Roman" w:eastAsia="Times New Roman" w:hAnsi="Times New Roman" w:cs="Times New Roman"/>
                <w:color w:val="000000"/>
                <w:sz w:val="24"/>
                <w:szCs w:val="24"/>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33059BD6" w14:textId="77777777" w:rsidR="00E512B7" w:rsidRPr="003605F9" w:rsidRDefault="00E512B7" w:rsidP="00E512B7">
            <w:pPr>
              <w:spacing w:after="44" w:line="272" w:lineRule="auto"/>
              <w:ind w:left="1"/>
              <w:jc w:val="both"/>
              <w:rPr>
                <w:rFonts w:ascii="Times New Roman" w:eastAsia="Times New Roman" w:hAnsi="Times New Roman" w:cs="Times New Roman"/>
                <w:color w:val="000000"/>
                <w:sz w:val="24"/>
                <w:szCs w:val="24"/>
              </w:rPr>
            </w:pPr>
            <w:r w:rsidRPr="003605F9">
              <w:rPr>
                <w:rFonts w:ascii="Times New Roman" w:eastAsia="Times New Roman" w:hAnsi="Times New Roman" w:cs="Times New Roman"/>
                <w:color w:val="000000"/>
                <w:sz w:val="24"/>
                <w:szCs w:val="24"/>
              </w:rPr>
              <w:lastRenderedPageBreak/>
              <w:t xml:space="preserve">Подобряване на качеството на парковите площи като </w:t>
            </w:r>
          </w:p>
          <w:p w14:paraId="793832EF" w14:textId="77777777" w:rsidR="00E512B7" w:rsidRPr="003605F9" w:rsidRDefault="00E512B7" w:rsidP="00E512B7">
            <w:pPr>
              <w:ind w:left="1"/>
              <w:rPr>
                <w:rFonts w:ascii="Times New Roman" w:eastAsia="Times New Roman" w:hAnsi="Times New Roman" w:cs="Times New Roman"/>
                <w:color w:val="000000"/>
                <w:sz w:val="24"/>
                <w:szCs w:val="24"/>
              </w:rPr>
            </w:pPr>
            <w:r w:rsidRPr="003605F9">
              <w:rPr>
                <w:rFonts w:ascii="Times New Roman" w:eastAsia="Times New Roman" w:hAnsi="Times New Roman" w:cs="Times New Roman"/>
                <w:color w:val="000000"/>
                <w:sz w:val="24"/>
                <w:szCs w:val="24"/>
              </w:rPr>
              <w:t xml:space="preserve">зони за почивка </w:t>
            </w:r>
          </w:p>
        </w:tc>
        <w:tc>
          <w:tcPr>
            <w:tcW w:w="3119" w:type="dxa"/>
            <w:tcBorders>
              <w:top w:val="single" w:sz="4" w:space="0" w:color="000000"/>
              <w:left w:val="single" w:sz="4" w:space="0" w:color="000000"/>
              <w:bottom w:val="single" w:sz="4" w:space="0" w:color="000000"/>
              <w:right w:val="single" w:sz="4" w:space="0" w:color="000000"/>
            </w:tcBorders>
          </w:tcPr>
          <w:p w14:paraId="7C0704FD" w14:textId="77777777" w:rsidR="00E512B7" w:rsidRPr="003605F9" w:rsidRDefault="00E512B7" w:rsidP="00D71D15">
            <w:pPr>
              <w:spacing w:after="14"/>
              <w:ind w:left="1"/>
              <w:rPr>
                <w:rFonts w:ascii="Times New Roman" w:eastAsia="Times New Roman" w:hAnsi="Times New Roman" w:cs="Times New Roman"/>
                <w:color w:val="000000"/>
                <w:sz w:val="24"/>
                <w:szCs w:val="24"/>
              </w:rPr>
            </w:pPr>
            <w:r w:rsidRPr="003605F9">
              <w:rPr>
                <w:rFonts w:ascii="Times New Roman" w:eastAsia="Times New Roman" w:hAnsi="Times New Roman" w:cs="Times New Roman"/>
                <w:color w:val="000000"/>
                <w:sz w:val="24"/>
                <w:szCs w:val="24"/>
              </w:rPr>
              <w:t xml:space="preserve">Проведени </w:t>
            </w:r>
          </w:p>
          <w:p w14:paraId="34575C04" w14:textId="77777777" w:rsidR="00E512B7" w:rsidRPr="003605F9" w:rsidRDefault="00E512B7" w:rsidP="00D71D15">
            <w:pPr>
              <w:ind w:left="1" w:right="104"/>
              <w:rPr>
                <w:rFonts w:ascii="Times New Roman" w:eastAsia="Times New Roman" w:hAnsi="Times New Roman" w:cs="Times New Roman"/>
                <w:color w:val="000000"/>
                <w:sz w:val="24"/>
                <w:szCs w:val="24"/>
              </w:rPr>
            </w:pPr>
            <w:r w:rsidRPr="003605F9">
              <w:rPr>
                <w:rFonts w:ascii="Times New Roman" w:eastAsia="Times New Roman" w:hAnsi="Times New Roman" w:cs="Times New Roman"/>
                <w:color w:val="000000"/>
                <w:sz w:val="24"/>
                <w:szCs w:val="24"/>
              </w:rPr>
              <w:t xml:space="preserve">мероприятия за постигане на поставените цели.  </w:t>
            </w:r>
          </w:p>
        </w:tc>
      </w:tr>
    </w:tbl>
    <w:tbl>
      <w:tblPr>
        <w:tblStyle w:val="TableGrid21"/>
        <w:tblW w:w="9316" w:type="dxa"/>
        <w:tblInd w:w="-107" w:type="dxa"/>
        <w:tblCellMar>
          <w:top w:w="14" w:type="dxa"/>
          <w:left w:w="107" w:type="dxa"/>
        </w:tblCellMar>
        <w:tblLook w:val="04A0" w:firstRow="1" w:lastRow="0" w:firstColumn="1" w:lastColumn="0" w:noHBand="0" w:noVBand="1"/>
      </w:tblPr>
      <w:tblGrid>
        <w:gridCol w:w="455"/>
        <w:gridCol w:w="2624"/>
        <w:gridCol w:w="3260"/>
        <w:gridCol w:w="2977"/>
      </w:tblGrid>
      <w:tr w:rsidR="00E512B7" w:rsidRPr="00723F62" w14:paraId="180507A9" w14:textId="77777777" w:rsidTr="00A41B90">
        <w:trPr>
          <w:trHeight w:val="592"/>
        </w:trPr>
        <w:tc>
          <w:tcPr>
            <w:tcW w:w="455" w:type="dxa"/>
            <w:tcBorders>
              <w:top w:val="single" w:sz="4" w:space="0" w:color="000000"/>
              <w:left w:val="single" w:sz="4" w:space="0" w:color="000000"/>
              <w:bottom w:val="single" w:sz="4" w:space="0" w:color="000000"/>
              <w:right w:val="single" w:sz="4" w:space="0" w:color="000000"/>
            </w:tcBorders>
            <w:shd w:val="clear" w:color="auto" w:fill="FFE599"/>
          </w:tcPr>
          <w:p w14:paraId="27DB2594" w14:textId="77777777" w:rsidR="00E512B7" w:rsidRPr="00723F62" w:rsidRDefault="00E512B7" w:rsidP="00E512B7">
            <w:pPr>
              <w:ind w:left="10"/>
              <w:jc w:val="both"/>
              <w:rPr>
                <w:rFonts w:ascii="Times New Roman" w:hAnsi="Times New Roman" w:cs="Times New Roman"/>
                <w:color w:val="000000"/>
                <w:sz w:val="24"/>
                <w:szCs w:val="24"/>
              </w:rPr>
            </w:pPr>
            <w:r w:rsidRPr="00723F62">
              <w:rPr>
                <w:rFonts w:ascii="Times New Roman" w:hAnsi="Times New Roman" w:cs="Times New Roman"/>
                <w:b/>
                <w:color w:val="000000"/>
                <w:sz w:val="24"/>
                <w:szCs w:val="24"/>
              </w:rPr>
              <w:lastRenderedPageBreak/>
              <w:t xml:space="preserve">№ </w:t>
            </w:r>
          </w:p>
        </w:tc>
        <w:tc>
          <w:tcPr>
            <w:tcW w:w="2624" w:type="dxa"/>
            <w:tcBorders>
              <w:top w:val="single" w:sz="4" w:space="0" w:color="000000"/>
              <w:left w:val="single" w:sz="4" w:space="0" w:color="000000"/>
              <w:bottom w:val="single" w:sz="4" w:space="0" w:color="000000"/>
              <w:right w:val="single" w:sz="4" w:space="0" w:color="000000"/>
            </w:tcBorders>
            <w:shd w:val="clear" w:color="auto" w:fill="FFE599"/>
          </w:tcPr>
          <w:p w14:paraId="1D3D5E62" w14:textId="77777777" w:rsidR="00E512B7" w:rsidRPr="00723F62" w:rsidRDefault="00E512B7" w:rsidP="00E512B7">
            <w:pPr>
              <w:ind w:right="58"/>
              <w:jc w:val="center"/>
              <w:rPr>
                <w:rFonts w:ascii="Times New Roman" w:hAnsi="Times New Roman" w:cs="Times New Roman"/>
                <w:color w:val="000000"/>
                <w:sz w:val="24"/>
                <w:szCs w:val="24"/>
              </w:rPr>
            </w:pPr>
            <w:r w:rsidRPr="00723F62">
              <w:rPr>
                <w:rFonts w:ascii="Times New Roman" w:hAnsi="Times New Roman" w:cs="Times New Roman"/>
                <w:b/>
                <w:color w:val="000000"/>
                <w:sz w:val="24"/>
                <w:szCs w:val="24"/>
              </w:rPr>
              <w:t xml:space="preserve">Стратегическа мярка </w:t>
            </w:r>
          </w:p>
        </w:tc>
        <w:tc>
          <w:tcPr>
            <w:tcW w:w="3260" w:type="dxa"/>
            <w:tcBorders>
              <w:top w:val="single" w:sz="4" w:space="0" w:color="000000"/>
              <w:left w:val="single" w:sz="4" w:space="0" w:color="000000"/>
              <w:bottom w:val="single" w:sz="4" w:space="0" w:color="000000"/>
              <w:right w:val="single" w:sz="4" w:space="0" w:color="000000"/>
            </w:tcBorders>
            <w:shd w:val="clear" w:color="auto" w:fill="FFE599"/>
          </w:tcPr>
          <w:p w14:paraId="565A913E" w14:textId="77777777" w:rsidR="00E512B7" w:rsidRPr="00723F62" w:rsidRDefault="00E512B7" w:rsidP="00E512B7">
            <w:pPr>
              <w:jc w:val="center"/>
              <w:rPr>
                <w:rFonts w:ascii="Times New Roman" w:hAnsi="Times New Roman" w:cs="Times New Roman"/>
                <w:color w:val="000000"/>
                <w:sz w:val="24"/>
                <w:szCs w:val="24"/>
              </w:rPr>
            </w:pPr>
            <w:r w:rsidRPr="00723F62">
              <w:rPr>
                <w:rFonts w:ascii="Times New Roman" w:hAnsi="Times New Roman" w:cs="Times New Roman"/>
                <w:b/>
                <w:color w:val="000000"/>
                <w:sz w:val="24"/>
                <w:szCs w:val="24"/>
              </w:rPr>
              <w:t xml:space="preserve">Очаквани резултати от изпълнение на мярката </w:t>
            </w:r>
          </w:p>
        </w:tc>
        <w:tc>
          <w:tcPr>
            <w:tcW w:w="2977" w:type="dxa"/>
            <w:tcBorders>
              <w:top w:val="single" w:sz="4" w:space="0" w:color="000000"/>
              <w:left w:val="single" w:sz="4" w:space="0" w:color="000000"/>
              <w:bottom w:val="single" w:sz="4" w:space="0" w:color="000000"/>
              <w:right w:val="single" w:sz="4" w:space="0" w:color="000000"/>
            </w:tcBorders>
            <w:shd w:val="clear" w:color="auto" w:fill="FFE599"/>
          </w:tcPr>
          <w:p w14:paraId="6B82E7D7" w14:textId="77777777" w:rsidR="00E512B7" w:rsidRPr="00723F62" w:rsidRDefault="00E512B7" w:rsidP="00E512B7">
            <w:pPr>
              <w:jc w:val="center"/>
              <w:rPr>
                <w:rFonts w:ascii="Times New Roman" w:hAnsi="Times New Roman" w:cs="Times New Roman"/>
                <w:color w:val="000000"/>
                <w:sz w:val="24"/>
                <w:szCs w:val="24"/>
              </w:rPr>
            </w:pPr>
            <w:r w:rsidRPr="00723F62">
              <w:rPr>
                <w:rFonts w:ascii="Times New Roman" w:hAnsi="Times New Roman" w:cs="Times New Roman"/>
                <w:b/>
                <w:color w:val="000000"/>
                <w:sz w:val="24"/>
                <w:szCs w:val="24"/>
              </w:rPr>
              <w:t xml:space="preserve">Индикатори за изпълнение </w:t>
            </w:r>
          </w:p>
        </w:tc>
      </w:tr>
      <w:tr w:rsidR="00E512B7" w:rsidRPr="00E512B7" w14:paraId="6C66B6FC" w14:textId="77777777" w:rsidTr="00A41B90">
        <w:trPr>
          <w:trHeight w:val="299"/>
        </w:trPr>
        <w:tc>
          <w:tcPr>
            <w:tcW w:w="9316" w:type="dxa"/>
            <w:gridSpan w:val="4"/>
            <w:tcBorders>
              <w:top w:val="single" w:sz="4" w:space="0" w:color="000000"/>
              <w:left w:val="single" w:sz="4" w:space="0" w:color="000000"/>
              <w:bottom w:val="single" w:sz="4" w:space="0" w:color="000000"/>
              <w:right w:val="single" w:sz="4" w:space="0" w:color="000000"/>
            </w:tcBorders>
            <w:shd w:val="clear" w:color="auto" w:fill="FFF2CC"/>
          </w:tcPr>
          <w:p w14:paraId="1403AF3F" w14:textId="77777777" w:rsidR="00E512B7" w:rsidRPr="00396A04" w:rsidRDefault="00E512B7" w:rsidP="00E512B7">
            <w:pPr>
              <w:ind w:right="57"/>
              <w:jc w:val="center"/>
              <w:rPr>
                <w:rFonts w:ascii="Times New Roman" w:hAnsi="Times New Roman" w:cs="Times New Roman"/>
                <w:color w:val="000000"/>
                <w:sz w:val="24"/>
                <w:szCs w:val="24"/>
              </w:rPr>
            </w:pPr>
            <w:r w:rsidRPr="00396A04">
              <w:rPr>
                <w:rFonts w:ascii="Times New Roman" w:hAnsi="Times New Roman" w:cs="Times New Roman"/>
                <w:b/>
                <w:color w:val="000000"/>
                <w:sz w:val="24"/>
                <w:szCs w:val="24"/>
              </w:rPr>
              <w:t>Йонизиращи и нейонизиращи лъчения</w:t>
            </w:r>
            <w:r w:rsidRPr="00396A04">
              <w:rPr>
                <w:rFonts w:ascii="Times New Roman" w:hAnsi="Times New Roman" w:cs="Times New Roman"/>
                <w:color w:val="000000"/>
                <w:sz w:val="24"/>
                <w:szCs w:val="24"/>
              </w:rPr>
              <w:t xml:space="preserve"> </w:t>
            </w:r>
          </w:p>
        </w:tc>
      </w:tr>
      <w:tr w:rsidR="00E512B7" w:rsidRPr="00E512B7" w14:paraId="639F8C92" w14:textId="77777777" w:rsidTr="00A41B90">
        <w:trPr>
          <w:trHeight w:val="4223"/>
        </w:trPr>
        <w:tc>
          <w:tcPr>
            <w:tcW w:w="455" w:type="dxa"/>
            <w:tcBorders>
              <w:top w:val="single" w:sz="4" w:space="0" w:color="000000"/>
              <w:left w:val="single" w:sz="4" w:space="0" w:color="000000"/>
              <w:bottom w:val="single" w:sz="4" w:space="0" w:color="000000"/>
              <w:right w:val="single" w:sz="4" w:space="0" w:color="000000"/>
            </w:tcBorders>
          </w:tcPr>
          <w:p w14:paraId="3B86DD1B" w14:textId="05808D92" w:rsidR="00E512B7" w:rsidRPr="00396A04" w:rsidRDefault="00396A04" w:rsidP="00E512B7">
            <w:pPr>
              <w:rPr>
                <w:rFonts w:ascii="Times New Roman" w:hAnsi="Times New Roman" w:cs="Times New Roman"/>
                <w:color w:val="000000"/>
                <w:sz w:val="24"/>
                <w:szCs w:val="24"/>
              </w:rPr>
            </w:pPr>
            <w:r w:rsidRPr="00396A04">
              <w:rPr>
                <w:rFonts w:ascii="Times New Roman" w:hAnsi="Times New Roman" w:cs="Times New Roman"/>
                <w:color w:val="000000"/>
                <w:sz w:val="24"/>
                <w:szCs w:val="24"/>
              </w:rPr>
              <w:t>6.</w:t>
            </w:r>
            <w:r w:rsidR="00E512B7" w:rsidRPr="00396A04">
              <w:rPr>
                <w:rFonts w:ascii="Times New Roman" w:hAnsi="Times New Roman" w:cs="Times New Roman"/>
                <w:color w:val="000000"/>
                <w:sz w:val="24"/>
                <w:szCs w:val="24"/>
              </w:rPr>
              <w:t xml:space="preserve"> </w:t>
            </w:r>
          </w:p>
        </w:tc>
        <w:tc>
          <w:tcPr>
            <w:tcW w:w="2624" w:type="dxa"/>
            <w:tcBorders>
              <w:top w:val="single" w:sz="4" w:space="0" w:color="000000"/>
              <w:left w:val="single" w:sz="4" w:space="0" w:color="000000"/>
              <w:bottom w:val="single" w:sz="4" w:space="0" w:color="000000"/>
              <w:right w:val="single" w:sz="4" w:space="0" w:color="000000"/>
            </w:tcBorders>
          </w:tcPr>
          <w:p w14:paraId="3FDD1C84" w14:textId="77777777" w:rsidR="00E512B7" w:rsidRPr="00723F62" w:rsidRDefault="00E512B7" w:rsidP="001530BA">
            <w:pPr>
              <w:spacing w:after="41"/>
              <w:ind w:left="1"/>
              <w:rPr>
                <w:rFonts w:ascii="Times New Roman" w:hAnsi="Times New Roman" w:cs="Times New Roman"/>
                <w:color w:val="000000"/>
                <w:sz w:val="24"/>
                <w:szCs w:val="24"/>
              </w:rPr>
            </w:pPr>
            <w:r w:rsidRPr="00723F62">
              <w:rPr>
                <w:rFonts w:ascii="Times New Roman" w:hAnsi="Times New Roman" w:cs="Times New Roman"/>
                <w:color w:val="000000"/>
                <w:sz w:val="24"/>
                <w:szCs w:val="24"/>
              </w:rPr>
              <w:t xml:space="preserve">Осигуряване на сигурност на </w:t>
            </w:r>
          </w:p>
          <w:p w14:paraId="209BC747" w14:textId="57962013" w:rsidR="00E512B7" w:rsidRPr="00723F62" w:rsidRDefault="00E512B7" w:rsidP="001530BA">
            <w:pPr>
              <w:ind w:left="1"/>
              <w:rPr>
                <w:rFonts w:ascii="Times New Roman" w:hAnsi="Times New Roman" w:cs="Times New Roman"/>
                <w:color w:val="000000"/>
                <w:sz w:val="24"/>
                <w:szCs w:val="24"/>
              </w:rPr>
            </w:pPr>
            <w:r w:rsidRPr="00723F62">
              <w:rPr>
                <w:rFonts w:ascii="Times New Roman" w:hAnsi="Times New Roman" w:cs="Times New Roman"/>
                <w:color w:val="000000"/>
                <w:sz w:val="24"/>
                <w:szCs w:val="24"/>
              </w:rPr>
              <w:t xml:space="preserve">община </w:t>
            </w:r>
            <w:r w:rsidR="005179C2" w:rsidRPr="00723F62">
              <w:rPr>
                <w:rFonts w:ascii="Times New Roman" w:hAnsi="Times New Roman" w:cs="Times New Roman"/>
                <w:color w:val="000000"/>
                <w:sz w:val="24"/>
                <w:szCs w:val="24"/>
              </w:rPr>
              <w:t>Русе</w:t>
            </w:r>
            <w:r w:rsidRPr="00723F62">
              <w:rPr>
                <w:rFonts w:ascii="Times New Roman" w:hAnsi="Times New Roman" w:cs="Times New Roman"/>
                <w:color w:val="000000"/>
                <w:sz w:val="24"/>
                <w:szCs w:val="24"/>
              </w:rPr>
              <w:t xml:space="preserve"> </w:t>
            </w:r>
            <w:r w:rsidRPr="00723F62">
              <w:rPr>
                <w:rFonts w:ascii="Times New Roman" w:hAnsi="Times New Roman" w:cs="Times New Roman"/>
                <w:color w:val="000000"/>
                <w:sz w:val="24"/>
                <w:szCs w:val="24"/>
              </w:rPr>
              <w:tab/>
              <w:t xml:space="preserve">при радиационна авария: </w:t>
            </w:r>
          </w:p>
          <w:p w14:paraId="1338A1AC" w14:textId="77777777" w:rsidR="00E512B7" w:rsidRPr="00723F62" w:rsidRDefault="00E512B7" w:rsidP="001530BA">
            <w:pPr>
              <w:numPr>
                <w:ilvl w:val="0"/>
                <w:numId w:val="57"/>
              </w:numPr>
              <w:spacing w:after="55"/>
              <w:ind w:right="56"/>
              <w:rPr>
                <w:rFonts w:ascii="Times New Roman" w:hAnsi="Times New Roman" w:cs="Times New Roman"/>
                <w:color w:val="000000"/>
                <w:sz w:val="24"/>
                <w:szCs w:val="24"/>
              </w:rPr>
            </w:pPr>
            <w:r w:rsidRPr="00723F62">
              <w:rPr>
                <w:rFonts w:ascii="Times New Roman" w:hAnsi="Times New Roman" w:cs="Times New Roman"/>
                <w:color w:val="000000"/>
                <w:sz w:val="24"/>
                <w:szCs w:val="24"/>
              </w:rPr>
              <w:t xml:space="preserve">откриване на  безстопанствени източници на йонизиращи  лъчения (ИЙЛ); </w:t>
            </w:r>
          </w:p>
          <w:p w14:paraId="7E9F03C5" w14:textId="77777777" w:rsidR="00E512B7" w:rsidRPr="00723F62" w:rsidRDefault="00E512B7" w:rsidP="001530BA">
            <w:pPr>
              <w:numPr>
                <w:ilvl w:val="0"/>
                <w:numId w:val="57"/>
              </w:numPr>
              <w:spacing w:after="65"/>
              <w:ind w:right="56"/>
              <w:rPr>
                <w:rFonts w:ascii="Times New Roman" w:hAnsi="Times New Roman" w:cs="Times New Roman"/>
                <w:color w:val="000000"/>
                <w:sz w:val="24"/>
                <w:szCs w:val="24"/>
              </w:rPr>
            </w:pPr>
            <w:r w:rsidRPr="00723F62">
              <w:rPr>
                <w:rFonts w:ascii="Times New Roman" w:hAnsi="Times New Roman" w:cs="Times New Roman"/>
                <w:color w:val="000000"/>
                <w:sz w:val="24"/>
                <w:szCs w:val="24"/>
              </w:rPr>
              <w:t xml:space="preserve">превоз </w:t>
            </w:r>
            <w:r w:rsidRPr="00723F62">
              <w:rPr>
                <w:rFonts w:ascii="Times New Roman" w:hAnsi="Times New Roman" w:cs="Times New Roman"/>
                <w:color w:val="000000"/>
                <w:sz w:val="24"/>
                <w:szCs w:val="24"/>
              </w:rPr>
              <w:tab/>
              <w:t xml:space="preserve">на  радиоактивни </w:t>
            </w:r>
          </w:p>
          <w:p w14:paraId="356096ED" w14:textId="77777777" w:rsidR="00E512B7" w:rsidRPr="00723F62" w:rsidRDefault="00E512B7" w:rsidP="001530BA">
            <w:pPr>
              <w:spacing w:after="55"/>
              <w:ind w:left="1"/>
              <w:rPr>
                <w:rFonts w:ascii="Times New Roman" w:hAnsi="Times New Roman" w:cs="Times New Roman"/>
                <w:color w:val="000000"/>
                <w:sz w:val="24"/>
                <w:szCs w:val="24"/>
              </w:rPr>
            </w:pPr>
            <w:r w:rsidRPr="00723F62">
              <w:rPr>
                <w:rFonts w:ascii="Times New Roman" w:hAnsi="Times New Roman" w:cs="Times New Roman"/>
                <w:color w:val="000000"/>
                <w:sz w:val="24"/>
                <w:szCs w:val="24"/>
              </w:rPr>
              <w:t xml:space="preserve">отпадъци (РАО) и / или ИЙЛ; </w:t>
            </w:r>
          </w:p>
          <w:p w14:paraId="558ACD66" w14:textId="77777777" w:rsidR="00E512B7" w:rsidRPr="00723F62" w:rsidRDefault="00E512B7" w:rsidP="001530BA">
            <w:pPr>
              <w:numPr>
                <w:ilvl w:val="0"/>
                <w:numId w:val="57"/>
              </w:numPr>
              <w:spacing w:after="28"/>
              <w:ind w:right="56"/>
              <w:rPr>
                <w:rFonts w:ascii="Times New Roman" w:hAnsi="Times New Roman" w:cs="Times New Roman"/>
                <w:color w:val="000000"/>
                <w:sz w:val="24"/>
                <w:szCs w:val="24"/>
              </w:rPr>
            </w:pPr>
            <w:r w:rsidRPr="00723F62">
              <w:rPr>
                <w:rFonts w:ascii="Times New Roman" w:hAnsi="Times New Roman" w:cs="Times New Roman"/>
                <w:color w:val="000000"/>
                <w:sz w:val="24"/>
                <w:szCs w:val="24"/>
              </w:rPr>
              <w:t xml:space="preserve">използване на ядрени и радиоактивни материали за терористичницели, саботажи и др.; </w:t>
            </w:r>
          </w:p>
          <w:p w14:paraId="48F6B0F3" w14:textId="77777777" w:rsidR="00E512B7" w:rsidRPr="00723F62" w:rsidRDefault="00E512B7" w:rsidP="001530BA">
            <w:pPr>
              <w:numPr>
                <w:ilvl w:val="0"/>
                <w:numId w:val="57"/>
              </w:numPr>
              <w:spacing w:after="30"/>
              <w:ind w:right="56"/>
              <w:rPr>
                <w:rFonts w:ascii="Times New Roman" w:hAnsi="Times New Roman" w:cs="Times New Roman"/>
                <w:color w:val="000000"/>
                <w:sz w:val="24"/>
                <w:szCs w:val="24"/>
              </w:rPr>
            </w:pPr>
            <w:r w:rsidRPr="00723F62">
              <w:rPr>
                <w:rFonts w:ascii="Times New Roman" w:hAnsi="Times New Roman" w:cs="Times New Roman"/>
                <w:color w:val="000000"/>
                <w:sz w:val="24"/>
                <w:szCs w:val="24"/>
              </w:rPr>
              <w:t xml:space="preserve">регистриране на нелегален трафик на територията на областта; </w:t>
            </w:r>
          </w:p>
          <w:p w14:paraId="3AEF2D86" w14:textId="77777777" w:rsidR="00E512B7" w:rsidRPr="00723F62" w:rsidRDefault="00E512B7" w:rsidP="001530BA">
            <w:pPr>
              <w:numPr>
                <w:ilvl w:val="0"/>
                <w:numId w:val="57"/>
              </w:numPr>
              <w:spacing w:after="55"/>
              <w:ind w:right="56"/>
              <w:rPr>
                <w:rFonts w:ascii="Times New Roman" w:hAnsi="Times New Roman" w:cs="Times New Roman"/>
                <w:color w:val="000000"/>
                <w:sz w:val="24"/>
                <w:szCs w:val="24"/>
              </w:rPr>
            </w:pPr>
            <w:r w:rsidRPr="00723F62">
              <w:rPr>
                <w:rFonts w:ascii="Times New Roman" w:hAnsi="Times New Roman" w:cs="Times New Roman"/>
                <w:color w:val="000000"/>
                <w:sz w:val="24"/>
                <w:szCs w:val="24"/>
              </w:rPr>
              <w:t xml:space="preserve">умишлено радиоактивно замърсяване на публични места, питейни водоизточници, хранителни продукти и  </w:t>
            </w:r>
            <w:r w:rsidRPr="00723F62">
              <w:rPr>
                <w:rFonts w:ascii="Times New Roman" w:hAnsi="Times New Roman" w:cs="Times New Roman"/>
                <w:color w:val="000000"/>
                <w:sz w:val="24"/>
                <w:szCs w:val="24"/>
              </w:rPr>
              <w:lastRenderedPageBreak/>
              <w:t xml:space="preserve">потребителска продукция; </w:t>
            </w:r>
          </w:p>
          <w:p w14:paraId="04B23FF4" w14:textId="77777777" w:rsidR="00E512B7" w:rsidRPr="00723F62" w:rsidRDefault="00E512B7" w:rsidP="001530BA">
            <w:pPr>
              <w:numPr>
                <w:ilvl w:val="0"/>
                <w:numId w:val="57"/>
              </w:numPr>
              <w:spacing w:after="19"/>
              <w:ind w:right="56"/>
              <w:rPr>
                <w:rFonts w:ascii="Times New Roman" w:hAnsi="Times New Roman" w:cs="Times New Roman"/>
                <w:color w:val="000000"/>
                <w:sz w:val="24"/>
                <w:szCs w:val="24"/>
              </w:rPr>
            </w:pPr>
            <w:r w:rsidRPr="00723F62">
              <w:rPr>
                <w:rFonts w:ascii="Times New Roman" w:hAnsi="Times New Roman" w:cs="Times New Roman"/>
                <w:color w:val="000000"/>
                <w:sz w:val="24"/>
                <w:szCs w:val="24"/>
              </w:rPr>
              <w:t xml:space="preserve">падане на сателит захранван с ядрен реактор или с ядрени вещества и /или ИЙЛ; </w:t>
            </w:r>
          </w:p>
          <w:p w14:paraId="454C380D" w14:textId="77777777" w:rsidR="00E512B7" w:rsidRPr="00723F62" w:rsidRDefault="00E512B7" w:rsidP="001530BA">
            <w:pPr>
              <w:numPr>
                <w:ilvl w:val="0"/>
                <w:numId w:val="57"/>
              </w:numPr>
              <w:spacing w:after="5"/>
              <w:ind w:right="56"/>
              <w:rPr>
                <w:rFonts w:ascii="Times New Roman" w:hAnsi="Times New Roman" w:cs="Times New Roman"/>
                <w:color w:val="000000"/>
                <w:sz w:val="24"/>
                <w:szCs w:val="24"/>
              </w:rPr>
            </w:pPr>
            <w:r w:rsidRPr="00723F62">
              <w:rPr>
                <w:rFonts w:ascii="Times New Roman" w:hAnsi="Times New Roman" w:cs="Times New Roman"/>
                <w:color w:val="000000"/>
                <w:sz w:val="24"/>
                <w:szCs w:val="24"/>
              </w:rPr>
              <w:t xml:space="preserve">пожар на място с наличие на ИЙЛ; </w:t>
            </w:r>
          </w:p>
          <w:p w14:paraId="180F1E58" w14:textId="77777777" w:rsidR="00E512B7" w:rsidRPr="00723F62" w:rsidRDefault="00E512B7" w:rsidP="001530BA">
            <w:pPr>
              <w:numPr>
                <w:ilvl w:val="0"/>
                <w:numId w:val="57"/>
              </w:numPr>
              <w:spacing w:after="44"/>
              <w:ind w:right="56"/>
              <w:rPr>
                <w:rFonts w:ascii="Times New Roman" w:hAnsi="Times New Roman" w:cs="Times New Roman"/>
                <w:color w:val="000000"/>
                <w:sz w:val="24"/>
                <w:szCs w:val="24"/>
              </w:rPr>
            </w:pPr>
            <w:r w:rsidRPr="00723F62">
              <w:rPr>
                <w:rFonts w:ascii="Times New Roman" w:hAnsi="Times New Roman" w:cs="Times New Roman"/>
                <w:color w:val="000000"/>
                <w:sz w:val="24"/>
                <w:szCs w:val="24"/>
              </w:rPr>
              <w:t xml:space="preserve">откриване на медицински симптоми от радиоактивно облъчване на лица от </w:t>
            </w:r>
          </w:p>
          <w:p w14:paraId="170BE4B9" w14:textId="77777777" w:rsidR="00E512B7" w:rsidRPr="00723F62" w:rsidRDefault="00E512B7" w:rsidP="001530BA">
            <w:pPr>
              <w:spacing w:after="56"/>
              <w:ind w:left="1"/>
              <w:rPr>
                <w:rFonts w:ascii="Times New Roman" w:hAnsi="Times New Roman" w:cs="Times New Roman"/>
                <w:color w:val="000000"/>
                <w:sz w:val="24"/>
                <w:szCs w:val="24"/>
              </w:rPr>
            </w:pPr>
            <w:r w:rsidRPr="00723F62">
              <w:rPr>
                <w:rFonts w:ascii="Times New Roman" w:hAnsi="Times New Roman" w:cs="Times New Roman"/>
                <w:color w:val="000000"/>
                <w:sz w:val="24"/>
                <w:szCs w:val="24"/>
              </w:rPr>
              <w:t xml:space="preserve">населението; </w:t>
            </w:r>
          </w:p>
          <w:p w14:paraId="3E523D03" w14:textId="77777777" w:rsidR="00E512B7" w:rsidRPr="00723F62" w:rsidRDefault="00E512B7" w:rsidP="001530BA">
            <w:pPr>
              <w:numPr>
                <w:ilvl w:val="0"/>
                <w:numId w:val="57"/>
              </w:numPr>
              <w:spacing w:after="5"/>
              <w:ind w:right="56"/>
              <w:rPr>
                <w:rFonts w:ascii="Times New Roman" w:hAnsi="Times New Roman" w:cs="Times New Roman"/>
                <w:color w:val="000000"/>
                <w:sz w:val="24"/>
                <w:szCs w:val="24"/>
              </w:rPr>
            </w:pPr>
            <w:r w:rsidRPr="00723F62">
              <w:rPr>
                <w:rFonts w:ascii="Times New Roman" w:hAnsi="Times New Roman" w:cs="Times New Roman"/>
                <w:color w:val="000000"/>
                <w:sz w:val="24"/>
                <w:szCs w:val="24"/>
              </w:rPr>
              <w:t xml:space="preserve">оказване на помощ в обект, в който се намира източник на йонизиращо лъчение (ИЙЛ). </w:t>
            </w:r>
          </w:p>
        </w:tc>
        <w:tc>
          <w:tcPr>
            <w:tcW w:w="3260" w:type="dxa"/>
            <w:tcBorders>
              <w:top w:val="single" w:sz="4" w:space="0" w:color="000000"/>
              <w:left w:val="single" w:sz="4" w:space="0" w:color="000000"/>
              <w:bottom w:val="single" w:sz="4" w:space="0" w:color="000000"/>
              <w:right w:val="single" w:sz="4" w:space="0" w:color="000000"/>
            </w:tcBorders>
          </w:tcPr>
          <w:p w14:paraId="73FB7195" w14:textId="77777777" w:rsidR="00E512B7" w:rsidRPr="00723F62" w:rsidRDefault="00E512B7" w:rsidP="001530BA">
            <w:pPr>
              <w:spacing w:after="41"/>
              <w:ind w:left="1"/>
              <w:rPr>
                <w:rFonts w:ascii="Times New Roman" w:hAnsi="Times New Roman" w:cs="Times New Roman"/>
                <w:color w:val="000000"/>
                <w:sz w:val="24"/>
                <w:szCs w:val="24"/>
              </w:rPr>
            </w:pPr>
            <w:r w:rsidRPr="00723F62">
              <w:rPr>
                <w:rFonts w:ascii="Times New Roman" w:hAnsi="Times New Roman" w:cs="Times New Roman"/>
                <w:color w:val="000000"/>
                <w:sz w:val="24"/>
                <w:szCs w:val="24"/>
              </w:rPr>
              <w:lastRenderedPageBreak/>
              <w:t xml:space="preserve">Предотвратяване </w:t>
            </w:r>
          </w:p>
          <w:p w14:paraId="104144A3" w14:textId="77777777" w:rsidR="00E512B7" w:rsidRPr="00723F62" w:rsidRDefault="00E512B7" w:rsidP="001530BA">
            <w:pPr>
              <w:ind w:left="1"/>
              <w:rPr>
                <w:rFonts w:ascii="Times New Roman" w:hAnsi="Times New Roman" w:cs="Times New Roman"/>
                <w:color w:val="000000"/>
                <w:sz w:val="24"/>
                <w:szCs w:val="24"/>
              </w:rPr>
            </w:pPr>
            <w:r w:rsidRPr="00723F62">
              <w:rPr>
                <w:rFonts w:ascii="Times New Roman" w:hAnsi="Times New Roman" w:cs="Times New Roman"/>
                <w:color w:val="000000"/>
                <w:sz w:val="24"/>
                <w:szCs w:val="24"/>
              </w:rPr>
              <w:t xml:space="preserve">повишаването </w:t>
            </w:r>
            <w:r w:rsidRPr="00723F62">
              <w:rPr>
                <w:rFonts w:ascii="Times New Roman" w:hAnsi="Times New Roman" w:cs="Times New Roman"/>
                <w:color w:val="000000"/>
                <w:sz w:val="24"/>
                <w:szCs w:val="24"/>
              </w:rPr>
              <w:tab/>
              <w:t xml:space="preserve">на радиационното замърсяване и защита на населението от въздействието на ЙЛ. </w:t>
            </w:r>
          </w:p>
        </w:tc>
        <w:tc>
          <w:tcPr>
            <w:tcW w:w="2977" w:type="dxa"/>
            <w:tcBorders>
              <w:top w:val="single" w:sz="4" w:space="0" w:color="000000"/>
              <w:left w:val="single" w:sz="4" w:space="0" w:color="000000"/>
              <w:bottom w:val="single" w:sz="4" w:space="0" w:color="000000"/>
              <w:right w:val="single" w:sz="4" w:space="0" w:color="000000"/>
            </w:tcBorders>
          </w:tcPr>
          <w:p w14:paraId="32F2DD15" w14:textId="77777777" w:rsidR="00E512B7" w:rsidRPr="00723F62" w:rsidRDefault="00E512B7" w:rsidP="001530BA">
            <w:pPr>
              <w:tabs>
                <w:tab w:val="right" w:pos="2155"/>
              </w:tabs>
              <w:spacing w:after="60"/>
              <w:rPr>
                <w:rFonts w:ascii="Times New Roman" w:hAnsi="Times New Roman" w:cs="Times New Roman"/>
                <w:color w:val="000000"/>
                <w:sz w:val="24"/>
                <w:szCs w:val="24"/>
              </w:rPr>
            </w:pPr>
            <w:r w:rsidRPr="00723F62">
              <w:rPr>
                <w:rFonts w:ascii="Times New Roman" w:hAnsi="Times New Roman" w:cs="Times New Roman"/>
                <w:color w:val="000000"/>
                <w:sz w:val="24"/>
                <w:szCs w:val="24"/>
              </w:rPr>
              <w:t xml:space="preserve">- Атмосферна </w:t>
            </w:r>
          </w:p>
          <w:p w14:paraId="2A184D7D" w14:textId="77777777" w:rsidR="00E512B7" w:rsidRPr="00723F62" w:rsidRDefault="00E512B7" w:rsidP="001530BA">
            <w:pPr>
              <w:spacing w:after="58"/>
              <w:ind w:left="1"/>
              <w:rPr>
                <w:rFonts w:ascii="Times New Roman" w:hAnsi="Times New Roman" w:cs="Times New Roman"/>
                <w:color w:val="000000"/>
                <w:sz w:val="24"/>
                <w:szCs w:val="24"/>
              </w:rPr>
            </w:pPr>
            <w:r w:rsidRPr="00723F62">
              <w:rPr>
                <w:rFonts w:ascii="Times New Roman" w:hAnsi="Times New Roman" w:cs="Times New Roman"/>
                <w:color w:val="000000"/>
                <w:sz w:val="24"/>
                <w:szCs w:val="24"/>
              </w:rPr>
              <w:t xml:space="preserve">радиоактивност; </w:t>
            </w:r>
          </w:p>
          <w:p w14:paraId="01618C9B" w14:textId="77777777" w:rsidR="00E512B7" w:rsidRPr="00723F62" w:rsidRDefault="00E512B7" w:rsidP="001530BA">
            <w:pPr>
              <w:spacing w:after="14"/>
              <w:ind w:left="1"/>
              <w:rPr>
                <w:rFonts w:ascii="Times New Roman" w:hAnsi="Times New Roman" w:cs="Times New Roman"/>
                <w:color w:val="000000"/>
                <w:sz w:val="24"/>
                <w:szCs w:val="24"/>
              </w:rPr>
            </w:pPr>
            <w:r w:rsidRPr="00723F62">
              <w:rPr>
                <w:rFonts w:ascii="Times New Roman" w:hAnsi="Times New Roman" w:cs="Times New Roman"/>
                <w:color w:val="000000"/>
                <w:sz w:val="24"/>
                <w:szCs w:val="24"/>
              </w:rPr>
              <w:t xml:space="preserve">- Специфична </w:t>
            </w:r>
          </w:p>
          <w:p w14:paraId="59256387" w14:textId="073D73F8" w:rsidR="00E512B7" w:rsidRPr="00723F62" w:rsidRDefault="00E512B7" w:rsidP="00D71D15">
            <w:pPr>
              <w:ind w:left="1"/>
              <w:rPr>
                <w:rFonts w:ascii="Times New Roman" w:hAnsi="Times New Roman" w:cs="Times New Roman"/>
                <w:color w:val="000000"/>
                <w:sz w:val="24"/>
                <w:szCs w:val="24"/>
              </w:rPr>
            </w:pPr>
            <w:r w:rsidRPr="00723F62">
              <w:rPr>
                <w:rFonts w:ascii="Times New Roman" w:hAnsi="Times New Roman" w:cs="Times New Roman"/>
                <w:color w:val="000000"/>
                <w:sz w:val="24"/>
                <w:szCs w:val="24"/>
              </w:rPr>
              <w:t xml:space="preserve">активност на естествени и техногенни </w:t>
            </w:r>
          </w:p>
          <w:p w14:paraId="591BEAF1" w14:textId="5B969462" w:rsidR="00E512B7" w:rsidRPr="00723F62" w:rsidRDefault="00E512B7" w:rsidP="00D71D15">
            <w:pPr>
              <w:spacing w:after="28"/>
              <w:ind w:left="1"/>
              <w:rPr>
                <w:rFonts w:ascii="Times New Roman" w:hAnsi="Times New Roman" w:cs="Times New Roman"/>
                <w:color w:val="000000"/>
                <w:sz w:val="24"/>
                <w:szCs w:val="24"/>
              </w:rPr>
            </w:pPr>
            <w:r w:rsidRPr="00723F62">
              <w:rPr>
                <w:rFonts w:ascii="Times New Roman" w:hAnsi="Times New Roman" w:cs="Times New Roman"/>
                <w:color w:val="000000"/>
                <w:sz w:val="24"/>
                <w:szCs w:val="24"/>
              </w:rPr>
              <w:t xml:space="preserve">радионуклиди в необработваеми почви; </w:t>
            </w:r>
          </w:p>
          <w:p w14:paraId="1F10F499" w14:textId="77777777" w:rsidR="00E512B7" w:rsidRPr="00723F62" w:rsidRDefault="00E512B7" w:rsidP="001530BA">
            <w:pPr>
              <w:ind w:left="1"/>
              <w:rPr>
                <w:rFonts w:ascii="Times New Roman" w:hAnsi="Times New Roman" w:cs="Times New Roman"/>
                <w:color w:val="000000"/>
                <w:sz w:val="24"/>
                <w:szCs w:val="24"/>
              </w:rPr>
            </w:pPr>
            <w:r w:rsidRPr="00723F62">
              <w:rPr>
                <w:rFonts w:ascii="Times New Roman" w:hAnsi="Times New Roman" w:cs="Times New Roman"/>
                <w:color w:val="000000"/>
                <w:sz w:val="24"/>
                <w:szCs w:val="24"/>
              </w:rPr>
              <w:t xml:space="preserve">- Обща алфа- и обща бета-активност, </w:t>
            </w:r>
          </w:p>
          <w:p w14:paraId="68844B46" w14:textId="77777777" w:rsidR="00E512B7" w:rsidRPr="00723F62" w:rsidRDefault="00E512B7" w:rsidP="001530BA">
            <w:pPr>
              <w:ind w:left="1"/>
              <w:rPr>
                <w:rFonts w:ascii="Times New Roman" w:hAnsi="Times New Roman" w:cs="Times New Roman"/>
                <w:color w:val="000000"/>
                <w:sz w:val="24"/>
                <w:szCs w:val="24"/>
              </w:rPr>
            </w:pPr>
            <w:r w:rsidRPr="00723F62">
              <w:rPr>
                <w:rFonts w:ascii="Times New Roman" w:hAnsi="Times New Roman" w:cs="Times New Roman"/>
                <w:color w:val="000000"/>
                <w:sz w:val="24"/>
                <w:szCs w:val="24"/>
              </w:rPr>
              <w:t xml:space="preserve">съдържание на естествен U и </w:t>
            </w:r>
          </w:p>
          <w:p w14:paraId="10E96DD1" w14:textId="77777777" w:rsidR="00D91274" w:rsidRDefault="00E512B7" w:rsidP="001530BA">
            <w:pPr>
              <w:spacing w:after="14"/>
              <w:ind w:left="1"/>
              <w:rPr>
                <w:rFonts w:ascii="Times New Roman" w:hAnsi="Times New Roman" w:cs="Times New Roman"/>
                <w:color w:val="000000"/>
                <w:sz w:val="24"/>
                <w:szCs w:val="24"/>
              </w:rPr>
            </w:pPr>
            <w:r w:rsidRPr="00723F62">
              <w:rPr>
                <w:rFonts w:ascii="Times New Roman" w:hAnsi="Times New Roman" w:cs="Times New Roman"/>
                <w:color w:val="000000"/>
                <w:sz w:val="24"/>
                <w:szCs w:val="24"/>
              </w:rPr>
              <w:t xml:space="preserve">специфична активност на </w:t>
            </w:r>
            <w:r w:rsidRPr="00723F62">
              <w:rPr>
                <w:rFonts w:ascii="Times New Roman" w:hAnsi="Times New Roman" w:cs="Times New Roman"/>
                <w:color w:val="000000"/>
                <w:sz w:val="24"/>
                <w:szCs w:val="24"/>
                <w:vertAlign w:val="superscript"/>
              </w:rPr>
              <w:t>226</w:t>
            </w:r>
            <w:r w:rsidRPr="00723F62">
              <w:rPr>
                <w:rFonts w:ascii="Times New Roman" w:hAnsi="Times New Roman" w:cs="Times New Roman"/>
                <w:color w:val="000000"/>
                <w:sz w:val="24"/>
                <w:szCs w:val="24"/>
              </w:rPr>
              <w:t xml:space="preserve">Ra на повърхностни води; </w:t>
            </w:r>
          </w:p>
          <w:p w14:paraId="1EB02D94" w14:textId="28B64030" w:rsidR="00E512B7" w:rsidRPr="00D91274" w:rsidRDefault="00E512B7" w:rsidP="005C0591">
            <w:pPr>
              <w:pStyle w:val="a8"/>
              <w:numPr>
                <w:ilvl w:val="0"/>
                <w:numId w:val="57"/>
              </w:numPr>
              <w:spacing w:after="56"/>
              <w:rPr>
                <w:rFonts w:ascii="Times New Roman" w:hAnsi="Times New Roman" w:cs="Times New Roman"/>
                <w:color w:val="000000"/>
                <w:sz w:val="24"/>
                <w:szCs w:val="24"/>
              </w:rPr>
            </w:pPr>
            <w:r w:rsidRPr="00D91274">
              <w:rPr>
                <w:rFonts w:ascii="Times New Roman" w:hAnsi="Times New Roman" w:cs="Times New Roman"/>
                <w:color w:val="000000"/>
                <w:sz w:val="24"/>
                <w:szCs w:val="24"/>
              </w:rPr>
              <w:t xml:space="preserve">Радиационнно влияние на дейността на АЕЦ „Козлодуй” върху околната среда; </w:t>
            </w:r>
          </w:p>
          <w:p w14:paraId="67D14DB8" w14:textId="77777777" w:rsidR="00E512B7" w:rsidRPr="00723F62" w:rsidRDefault="00E512B7" w:rsidP="001530BA">
            <w:pPr>
              <w:ind w:left="1"/>
              <w:rPr>
                <w:rFonts w:ascii="Times New Roman" w:hAnsi="Times New Roman" w:cs="Times New Roman"/>
                <w:color w:val="000000"/>
                <w:sz w:val="24"/>
                <w:szCs w:val="24"/>
              </w:rPr>
            </w:pPr>
            <w:r w:rsidRPr="00D91274">
              <w:rPr>
                <w:rFonts w:ascii="Times New Roman" w:hAnsi="Times New Roman" w:cs="Times New Roman"/>
                <w:color w:val="000000"/>
                <w:sz w:val="24"/>
                <w:szCs w:val="24"/>
              </w:rPr>
              <w:t>- Дозово натоварване на населението.</w:t>
            </w:r>
            <w:r w:rsidRPr="00723F62">
              <w:rPr>
                <w:rFonts w:ascii="Times New Roman" w:hAnsi="Times New Roman" w:cs="Times New Roman"/>
                <w:color w:val="000000"/>
                <w:sz w:val="24"/>
                <w:szCs w:val="24"/>
              </w:rPr>
              <w:t xml:space="preserve"> </w:t>
            </w:r>
          </w:p>
        </w:tc>
      </w:tr>
      <w:tr w:rsidR="00E512B7" w:rsidRPr="00E512B7" w14:paraId="451E9139" w14:textId="77777777" w:rsidTr="00A41B90">
        <w:trPr>
          <w:trHeight w:val="1757"/>
        </w:trPr>
        <w:tc>
          <w:tcPr>
            <w:tcW w:w="455" w:type="dxa"/>
            <w:tcBorders>
              <w:top w:val="single" w:sz="4" w:space="0" w:color="000000"/>
              <w:left w:val="single" w:sz="4" w:space="0" w:color="000000"/>
              <w:bottom w:val="single" w:sz="4" w:space="0" w:color="000000"/>
              <w:right w:val="single" w:sz="4" w:space="0" w:color="000000"/>
            </w:tcBorders>
          </w:tcPr>
          <w:p w14:paraId="7AE0991F" w14:textId="4CB6F722" w:rsidR="00E512B7" w:rsidRPr="001530BA" w:rsidRDefault="001530BA" w:rsidP="00E512B7">
            <w:pPr>
              <w:rPr>
                <w:rFonts w:ascii="Times New Roman" w:hAnsi="Times New Roman" w:cs="Times New Roman"/>
                <w:color w:val="000000"/>
                <w:sz w:val="24"/>
                <w:szCs w:val="24"/>
              </w:rPr>
            </w:pPr>
            <w:r w:rsidRPr="001530BA">
              <w:rPr>
                <w:rFonts w:ascii="Times New Roman" w:hAnsi="Times New Roman" w:cs="Times New Roman"/>
                <w:color w:val="000000"/>
                <w:sz w:val="24"/>
                <w:szCs w:val="24"/>
              </w:rPr>
              <w:lastRenderedPageBreak/>
              <w:t>7</w:t>
            </w:r>
            <w:r w:rsidR="00E512B7" w:rsidRPr="001530BA">
              <w:rPr>
                <w:rFonts w:ascii="Times New Roman" w:hAnsi="Times New Roman" w:cs="Times New Roman"/>
                <w:color w:val="000000"/>
                <w:sz w:val="24"/>
                <w:szCs w:val="24"/>
              </w:rPr>
              <w:t xml:space="preserve">. </w:t>
            </w:r>
          </w:p>
        </w:tc>
        <w:tc>
          <w:tcPr>
            <w:tcW w:w="2624" w:type="dxa"/>
            <w:tcBorders>
              <w:top w:val="single" w:sz="4" w:space="0" w:color="000000"/>
              <w:left w:val="single" w:sz="4" w:space="0" w:color="000000"/>
              <w:bottom w:val="single" w:sz="4" w:space="0" w:color="000000"/>
              <w:right w:val="single" w:sz="4" w:space="0" w:color="000000"/>
            </w:tcBorders>
          </w:tcPr>
          <w:p w14:paraId="155F4389" w14:textId="77777777" w:rsidR="00E512B7" w:rsidRPr="00723F62" w:rsidRDefault="00E512B7" w:rsidP="00E00C2F">
            <w:pPr>
              <w:spacing w:after="56"/>
              <w:ind w:left="1"/>
              <w:rPr>
                <w:rFonts w:ascii="Times New Roman" w:hAnsi="Times New Roman" w:cs="Times New Roman"/>
                <w:color w:val="000000"/>
                <w:sz w:val="24"/>
                <w:szCs w:val="24"/>
              </w:rPr>
            </w:pPr>
            <w:r w:rsidRPr="00723F62">
              <w:rPr>
                <w:rFonts w:ascii="Times New Roman" w:hAnsi="Times New Roman" w:cs="Times New Roman"/>
                <w:color w:val="000000"/>
                <w:sz w:val="24"/>
                <w:szCs w:val="24"/>
              </w:rPr>
              <w:t xml:space="preserve">В областта на контрола </w:t>
            </w:r>
          </w:p>
          <w:p w14:paraId="02AE8942" w14:textId="69A298B8" w:rsidR="00E512B7" w:rsidRPr="00723F62" w:rsidRDefault="00E512B7" w:rsidP="00E00C2F">
            <w:pPr>
              <w:spacing w:after="20" w:line="285" w:lineRule="auto"/>
              <w:ind w:left="1" w:right="56"/>
              <w:rPr>
                <w:rFonts w:ascii="Times New Roman" w:hAnsi="Times New Roman" w:cs="Times New Roman"/>
                <w:color w:val="000000"/>
                <w:sz w:val="24"/>
                <w:szCs w:val="24"/>
              </w:rPr>
            </w:pPr>
            <w:r w:rsidRPr="00723F62">
              <w:rPr>
                <w:rFonts w:ascii="Times New Roman" w:hAnsi="Times New Roman" w:cs="Times New Roman"/>
                <w:color w:val="000000"/>
                <w:sz w:val="24"/>
                <w:szCs w:val="24"/>
              </w:rPr>
              <w:t xml:space="preserve">- събиране на данни от измервания на стойностите на ЕМП/ мониторинг в  населени места. </w:t>
            </w:r>
          </w:p>
        </w:tc>
        <w:tc>
          <w:tcPr>
            <w:tcW w:w="3260" w:type="dxa"/>
            <w:tcBorders>
              <w:top w:val="single" w:sz="4" w:space="0" w:color="000000"/>
              <w:left w:val="single" w:sz="4" w:space="0" w:color="000000"/>
              <w:bottom w:val="single" w:sz="4" w:space="0" w:color="000000"/>
              <w:right w:val="single" w:sz="4" w:space="0" w:color="000000"/>
            </w:tcBorders>
          </w:tcPr>
          <w:p w14:paraId="7CD45C13" w14:textId="77777777" w:rsidR="00E512B7" w:rsidRPr="00723F62" w:rsidRDefault="00E512B7" w:rsidP="00E512B7">
            <w:pPr>
              <w:spacing w:line="272" w:lineRule="auto"/>
              <w:ind w:left="1"/>
              <w:rPr>
                <w:rFonts w:ascii="Times New Roman" w:hAnsi="Times New Roman" w:cs="Times New Roman"/>
                <w:color w:val="000000"/>
                <w:sz w:val="24"/>
                <w:szCs w:val="24"/>
              </w:rPr>
            </w:pPr>
            <w:r w:rsidRPr="00723F62">
              <w:rPr>
                <w:rFonts w:ascii="Times New Roman" w:hAnsi="Times New Roman" w:cs="Times New Roman"/>
                <w:color w:val="000000"/>
                <w:sz w:val="24"/>
                <w:szCs w:val="24"/>
              </w:rPr>
              <w:t xml:space="preserve">Допълване и поддържане на електронната </w:t>
            </w:r>
          </w:p>
          <w:p w14:paraId="79DD4075" w14:textId="77777777" w:rsidR="00E512B7" w:rsidRPr="00723F62" w:rsidRDefault="00E512B7" w:rsidP="00E512B7">
            <w:pPr>
              <w:ind w:left="1"/>
              <w:rPr>
                <w:rFonts w:ascii="Times New Roman" w:hAnsi="Times New Roman" w:cs="Times New Roman"/>
                <w:color w:val="000000"/>
                <w:sz w:val="24"/>
                <w:szCs w:val="24"/>
              </w:rPr>
            </w:pPr>
            <w:r w:rsidRPr="00723F62">
              <w:rPr>
                <w:rFonts w:ascii="Times New Roman" w:hAnsi="Times New Roman" w:cs="Times New Roman"/>
                <w:color w:val="000000"/>
                <w:sz w:val="24"/>
                <w:szCs w:val="24"/>
              </w:rPr>
              <w:t xml:space="preserve">информационна система за източниците на ЕМП. </w:t>
            </w:r>
          </w:p>
        </w:tc>
        <w:tc>
          <w:tcPr>
            <w:tcW w:w="2977" w:type="dxa"/>
            <w:tcBorders>
              <w:top w:val="single" w:sz="4" w:space="0" w:color="000000"/>
              <w:left w:val="single" w:sz="4" w:space="0" w:color="000000"/>
              <w:bottom w:val="single" w:sz="4" w:space="0" w:color="000000"/>
              <w:right w:val="single" w:sz="4" w:space="0" w:color="000000"/>
            </w:tcBorders>
          </w:tcPr>
          <w:p w14:paraId="37FECD81" w14:textId="77777777" w:rsidR="00E512B7" w:rsidRPr="00723F62" w:rsidRDefault="00E512B7" w:rsidP="00E512B7">
            <w:pPr>
              <w:ind w:left="1" w:right="54"/>
              <w:jc w:val="both"/>
              <w:rPr>
                <w:rFonts w:ascii="Times New Roman" w:hAnsi="Times New Roman" w:cs="Times New Roman"/>
                <w:color w:val="000000"/>
                <w:sz w:val="24"/>
                <w:szCs w:val="24"/>
              </w:rPr>
            </w:pPr>
            <w:r w:rsidRPr="00723F62">
              <w:rPr>
                <w:rFonts w:ascii="Times New Roman" w:hAnsi="Times New Roman" w:cs="Times New Roman"/>
                <w:color w:val="000000"/>
                <w:sz w:val="24"/>
                <w:szCs w:val="24"/>
              </w:rPr>
              <w:t xml:space="preserve">Брой пунктове с измервания на ЕМП, съгласно Указания на МЗ. </w:t>
            </w:r>
          </w:p>
        </w:tc>
      </w:tr>
    </w:tbl>
    <w:p w14:paraId="40B61CDC" w14:textId="340444DC" w:rsidR="00E512B7" w:rsidRDefault="00E512B7" w:rsidP="00E512B7">
      <w:pPr>
        <w:spacing w:after="5" w:line="360" w:lineRule="auto"/>
        <w:jc w:val="both"/>
        <w:rPr>
          <w:rFonts w:eastAsia="Times New Roman"/>
          <w:bCs/>
          <w:color w:val="000000" w:themeColor="text1"/>
          <w:lang w:eastAsia="bg-BG"/>
        </w:rPr>
      </w:pPr>
    </w:p>
    <w:p w14:paraId="22D28D2E" w14:textId="77777777" w:rsidR="00EB5D20" w:rsidRPr="00E512B7" w:rsidRDefault="00EB5D20" w:rsidP="00E512B7">
      <w:pPr>
        <w:spacing w:after="5" w:line="360" w:lineRule="auto"/>
        <w:jc w:val="both"/>
        <w:rPr>
          <w:rFonts w:eastAsia="Times New Roman"/>
          <w:bCs/>
          <w:color w:val="000000" w:themeColor="text1"/>
          <w:lang w:eastAsia="bg-BG"/>
        </w:rPr>
      </w:pPr>
    </w:p>
    <w:p w14:paraId="3A5D4575" w14:textId="2B9E7B03" w:rsidR="00E512B7" w:rsidRDefault="00E512B7" w:rsidP="00E512B7">
      <w:pPr>
        <w:spacing w:after="5" w:line="360" w:lineRule="auto"/>
        <w:jc w:val="both"/>
        <w:rPr>
          <w:rFonts w:ascii="Arial" w:eastAsia="Times New Roman" w:hAnsi="Arial" w:cs="Arial"/>
          <w:bCs/>
          <w:color w:val="5E5E5E"/>
          <w:sz w:val="21"/>
          <w:szCs w:val="21"/>
          <w:lang w:eastAsia="bg-BG"/>
        </w:rPr>
      </w:pPr>
    </w:p>
    <w:p w14:paraId="79E1E0BA" w14:textId="69773A13" w:rsidR="00A41B90" w:rsidRDefault="00A41B90" w:rsidP="00E512B7">
      <w:pPr>
        <w:spacing w:after="5" w:line="360" w:lineRule="auto"/>
        <w:jc w:val="both"/>
        <w:rPr>
          <w:rFonts w:ascii="Arial" w:eastAsia="Times New Roman" w:hAnsi="Arial" w:cs="Arial"/>
          <w:bCs/>
          <w:color w:val="5E5E5E"/>
          <w:sz w:val="21"/>
          <w:szCs w:val="21"/>
          <w:lang w:eastAsia="bg-BG"/>
        </w:rPr>
      </w:pPr>
    </w:p>
    <w:p w14:paraId="1DFBEA82" w14:textId="64603D83" w:rsidR="00A41B90" w:rsidRDefault="00A41B90" w:rsidP="00E512B7">
      <w:pPr>
        <w:spacing w:after="5" w:line="360" w:lineRule="auto"/>
        <w:jc w:val="both"/>
        <w:rPr>
          <w:rFonts w:ascii="Arial" w:eastAsia="Times New Roman" w:hAnsi="Arial" w:cs="Arial"/>
          <w:bCs/>
          <w:color w:val="5E5E5E"/>
          <w:sz w:val="21"/>
          <w:szCs w:val="21"/>
          <w:lang w:eastAsia="bg-BG"/>
        </w:rPr>
      </w:pPr>
    </w:p>
    <w:p w14:paraId="5B24C4F2" w14:textId="2CA46982" w:rsidR="00A41B90" w:rsidRDefault="00A41B90" w:rsidP="00E512B7">
      <w:pPr>
        <w:spacing w:after="5" w:line="360" w:lineRule="auto"/>
        <w:jc w:val="both"/>
        <w:rPr>
          <w:rFonts w:ascii="Arial" w:eastAsia="Times New Roman" w:hAnsi="Arial" w:cs="Arial"/>
          <w:bCs/>
          <w:color w:val="5E5E5E"/>
          <w:sz w:val="21"/>
          <w:szCs w:val="21"/>
          <w:lang w:eastAsia="bg-BG"/>
        </w:rPr>
      </w:pPr>
    </w:p>
    <w:p w14:paraId="3A7061CA" w14:textId="046459C1" w:rsidR="00A41B90" w:rsidRDefault="00A41B90" w:rsidP="00E512B7">
      <w:pPr>
        <w:spacing w:after="5" w:line="360" w:lineRule="auto"/>
        <w:jc w:val="both"/>
        <w:rPr>
          <w:rFonts w:ascii="Arial" w:eastAsia="Times New Roman" w:hAnsi="Arial" w:cs="Arial"/>
          <w:bCs/>
          <w:color w:val="5E5E5E"/>
          <w:sz w:val="21"/>
          <w:szCs w:val="21"/>
          <w:lang w:eastAsia="bg-BG"/>
        </w:rPr>
      </w:pPr>
    </w:p>
    <w:p w14:paraId="18D3ECA6" w14:textId="152A643D" w:rsidR="00A41B90" w:rsidRDefault="00A41B90" w:rsidP="00E512B7">
      <w:pPr>
        <w:spacing w:after="5" w:line="360" w:lineRule="auto"/>
        <w:jc w:val="both"/>
        <w:rPr>
          <w:rFonts w:ascii="Arial" w:eastAsia="Times New Roman" w:hAnsi="Arial" w:cs="Arial"/>
          <w:bCs/>
          <w:color w:val="5E5E5E"/>
          <w:sz w:val="21"/>
          <w:szCs w:val="21"/>
          <w:lang w:eastAsia="bg-BG"/>
        </w:rPr>
      </w:pPr>
    </w:p>
    <w:p w14:paraId="16543A06" w14:textId="3842C50F" w:rsidR="00A41B90" w:rsidRDefault="00A41B90" w:rsidP="00E512B7">
      <w:pPr>
        <w:spacing w:after="5" w:line="360" w:lineRule="auto"/>
        <w:jc w:val="both"/>
        <w:rPr>
          <w:rFonts w:ascii="Arial" w:eastAsia="Times New Roman" w:hAnsi="Arial" w:cs="Arial"/>
          <w:bCs/>
          <w:color w:val="5E5E5E"/>
          <w:sz w:val="21"/>
          <w:szCs w:val="21"/>
          <w:lang w:eastAsia="bg-BG"/>
        </w:rPr>
      </w:pPr>
    </w:p>
    <w:p w14:paraId="748E91DC" w14:textId="1C7E94B8" w:rsidR="00A41B90" w:rsidRDefault="00A41B90" w:rsidP="00E512B7">
      <w:pPr>
        <w:spacing w:after="5" w:line="360" w:lineRule="auto"/>
        <w:jc w:val="both"/>
        <w:rPr>
          <w:rFonts w:ascii="Arial" w:eastAsia="Times New Roman" w:hAnsi="Arial" w:cs="Arial"/>
          <w:bCs/>
          <w:color w:val="5E5E5E"/>
          <w:sz w:val="21"/>
          <w:szCs w:val="21"/>
          <w:lang w:eastAsia="bg-BG"/>
        </w:rPr>
      </w:pPr>
    </w:p>
    <w:p w14:paraId="3F1C0A9F" w14:textId="31D03CF2" w:rsidR="00A41B90" w:rsidRDefault="00A41B90" w:rsidP="00E512B7">
      <w:pPr>
        <w:spacing w:after="5" w:line="360" w:lineRule="auto"/>
        <w:jc w:val="both"/>
        <w:rPr>
          <w:rFonts w:ascii="Arial" w:eastAsia="Times New Roman" w:hAnsi="Arial" w:cs="Arial"/>
          <w:bCs/>
          <w:color w:val="5E5E5E"/>
          <w:sz w:val="21"/>
          <w:szCs w:val="21"/>
          <w:lang w:eastAsia="bg-BG"/>
        </w:rPr>
      </w:pPr>
    </w:p>
    <w:p w14:paraId="1CBED8D2" w14:textId="6090C003" w:rsidR="00A41B90" w:rsidRDefault="00A41B90" w:rsidP="00E512B7">
      <w:pPr>
        <w:spacing w:after="5" w:line="360" w:lineRule="auto"/>
        <w:jc w:val="both"/>
        <w:rPr>
          <w:rFonts w:ascii="Arial" w:eastAsia="Times New Roman" w:hAnsi="Arial" w:cs="Arial"/>
          <w:bCs/>
          <w:color w:val="5E5E5E"/>
          <w:sz w:val="21"/>
          <w:szCs w:val="21"/>
          <w:lang w:eastAsia="bg-BG"/>
        </w:rPr>
      </w:pPr>
    </w:p>
    <w:p w14:paraId="2C23171F" w14:textId="593AC68B" w:rsidR="00A41B90" w:rsidRDefault="00A41B90" w:rsidP="00E512B7">
      <w:pPr>
        <w:spacing w:after="5" w:line="360" w:lineRule="auto"/>
        <w:jc w:val="both"/>
        <w:rPr>
          <w:rFonts w:ascii="Arial" w:eastAsia="Times New Roman" w:hAnsi="Arial" w:cs="Arial"/>
          <w:bCs/>
          <w:color w:val="5E5E5E"/>
          <w:sz w:val="21"/>
          <w:szCs w:val="21"/>
          <w:lang w:eastAsia="bg-BG"/>
        </w:rPr>
      </w:pPr>
    </w:p>
    <w:p w14:paraId="3EDFAADF" w14:textId="77777777" w:rsidR="00A41B90" w:rsidRDefault="00A41B90" w:rsidP="00E512B7">
      <w:pPr>
        <w:spacing w:after="5" w:line="360" w:lineRule="auto"/>
        <w:jc w:val="both"/>
        <w:rPr>
          <w:rFonts w:ascii="Arial" w:eastAsia="Times New Roman" w:hAnsi="Arial" w:cs="Arial"/>
          <w:bCs/>
          <w:color w:val="5E5E5E"/>
          <w:sz w:val="21"/>
          <w:szCs w:val="21"/>
          <w:lang w:eastAsia="bg-BG"/>
        </w:rPr>
      </w:pPr>
    </w:p>
    <w:p w14:paraId="08F8B1F4" w14:textId="77777777" w:rsidR="001530D9" w:rsidRPr="00E512B7" w:rsidRDefault="001530D9" w:rsidP="00E512B7">
      <w:pPr>
        <w:spacing w:after="5" w:line="360" w:lineRule="auto"/>
        <w:jc w:val="both"/>
        <w:rPr>
          <w:rFonts w:ascii="Arial" w:eastAsia="Times New Roman" w:hAnsi="Arial" w:cs="Arial"/>
          <w:bCs/>
          <w:color w:val="5E5E5E"/>
          <w:sz w:val="21"/>
          <w:szCs w:val="21"/>
          <w:lang w:eastAsia="bg-BG"/>
        </w:rPr>
      </w:pPr>
    </w:p>
    <w:p w14:paraId="679E7845" w14:textId="77777777" w:rsidR="00E512B7" w:rsidRPr="00E512B7" w:rsidRDefault="00E512B7" w:rsidP="00DC2012">
      <w:pPr>
        <w:shd w:val="clear" w:color="auto" w:fill="C5E0B3" w:themeFill="accent6" w:themeFillTint="66"/>
        <w:spacing w:after="5" w:line="360" w:lineRule="auto"/>
        <w:jc w:val="both"/>
        <w:rPr>
          <w:rFonts w:eastAsia="Times New Roman"/>
          <w:bCs/>
          <w:i/>
          <w:color w:val="000000"/>
          <w:szCs w:val="22"/>
          <w:u w:val="single" w:color="000000"/>
          <w:lang w:eastAsia="bg-BG"/>
        </w:rPr>
      </w:pPr>
      <w:r w:rsidRPr="00E512B7">
        <w:rPr>
          <w:rFonts w:eastAsia="Times New Roman"/>
          <w:bCs/>
          <w:i/>
          <w:color w:val="000000"/>
          <w:szCs w:val="22"/>
          <w:u w:val="single" w:color="000000"/>
          <w:lang w:eastAsia="bg-BG"/>
        </w:rPr>
        <w:lastRenderedPageBreak/>
        <w:t>План за действие за постигане на Специфична стратегическа цел 6 - ,,Да се подобри</w:t>
      </w:r>
      <w:r w:rsidRPr="00E512B7">
        <w:rPr>
          <w:rFonts w:eastAsia="Times New Roman"/>
          <w:bCs/>
          <w:i/>
          <w:color w:val="000000"/>
          <w:szCs w:val="22"/>
          <w:lang w:eastAsia="bg-BG"/>
        </w:rPr>
        <w:t xml:space="preserve"> </w:t>
      </w:r>
      <w:r w:rsidRPr="00E512B7">
        <w:rPr>
          <w:rFonts w:eastAsia="Times New Roman"/>
          <w:bCs/>
          <w:i/>
          <w:color w:val="000000"/>
          <w:szCs w:val="22"/>
          <w:u w:val="single" w:color="000000"/>
          <w:lang w:eastAsia="bg-BG"/>
        </w:rPr>
        <w:t>управлението и увеличи площта на зелената система на територията на общината.“</w:t>
      </w:r>
    </w:p>
    <w:tbl>
      <w:tblPr>
        <w:tblStyle w:val="TableGrid4"/>
        <w:tblW w:w="9374" w:type="dxa"/>
        <w:tblInd w:w="-107" w:type="dxa"/>
        <w:tblCellMar>
          <w:top w:w="14" w:type="dxa"/>
          <w:left w:w="107" w:type="dxa"/>
          <w:right w:w="2" w:type="dxa"/>
        </w:tblCellMar>
        <w:tblLook w:val="04A0" w:firstRow="1" w:lastRow="0" w:firstColumn="1" w:lastColumn="0" w:noHBand="0" w:noVBand="1"/>
      </w:tblPr>
      <w:tblGrid>
        <w:gridCol w:w="476"/>
        <w:gridCol w:w="2474"/>
        <w:gridCol w:w="3389"/>
        <w:gridCol w:w="3035"/>
      </w:tblGrid>
      <w:tr w:rsidR="00E512B7" w:rsidRPr="00E512B7" w14:paraId="73411F7F" w14:textId="77777777" w:rsidTr="001530D9">
        <w:trPr>
          <w:trHeight w:val="591"/>
        </w:trPr>
        <w:tc>
          <w:tcPr>
            <w:tcW w:w="476" w:type="dxa"/>
            <w:tcBorders>
              <w:top w:val="single" w:sz="4" w:space="0" w:color="000000"/>
              <w:left w:val="single" w:sz="4" w:space="0" w:color="000000"/>
              <w:bottom w:val="single" w:sz="4" w:space="0" w:color="000000"/>
              <w:right w:val="single" w:sz="4" w:space="0" w:color="000000"/>
            </w:tcBorders>
            <w:shd w:val="clear" w:color="auto" w:fill="FFE599"/>
          </w:tcPr>
          <w:p w14:paraId="4578E7DA" w14:textId="77777777" w:rsidR="00E512B7" w:rsidRPr="005A19E0" w:rsidRDefault="00E512B7" w:rsidP="00E512B7">
            <w:pPr>
              <w:ind w:left="10"/>
              <w:jc w:val="both"/>
              <w:rPr>
                <w:rFonts w:ascii="Times New Roman" w:eastAsia="Times New Roman" w:hAnsi="Times New Roman" w:cs="Times New Roman"/>
                <w:b/>
                <w:bCs/>
                <w:color w:val="000000"/>
                <w:sz w:val="24"/>
                <w:szCs w:val="24"/>
              </w:rPr>
            </w:pPr>
            <w:r w:rsidRPr="005A19E0">
              <w:rPr>
                <w:rFonts w:ascii="Times New Roman" w:eastAsia="Times New Roman" w:hAnsi="Times New Roman" w:cs="Times New Roman"/>
                <w:b/>
                <w:bCs/>
                <w:color w:val="000000"/>
                <w:sz w:val="24"/>
                <w:szCs w:val="24"/>
              </w:rPr>
              <w:t xml:space="preserve">№ </w:t>
            </w:r>
          </w:p>
        </w:tc>
        <w:tc>
          <w:tcPr>
            <w:tcW w:w="2474" w:type="dxa"/>
            <w:tcBorders>
              <w:top w:val="single" w:sz="4" w:space="0" w:color="000000"/>
              <w:left w:val="single" w:sz="4" w:space="0" w:color="000000"/>
              <w:bottom w:val="single" w:sz="4" w:space="0" w:color="000000"/>
              <w:right w:val="single" w:sz="4" w:space="0" w:color="000000"/>
            </w:tcBorders>
            <w:shd w:val="clear" w:color="auto" w:fill="FFE599"/>
          </w:tcPr>
          <w:p w14:paraId="4A63688B" w14:textId="77777777" w:rsidR="00E512B7" w:rsidRPr="005A19E0" w:rsidRDefault="00E512B7" w:rsidP="00E512B7">
            <w:pPr>
              <w:ind w:right="105"/>
              <w:jc w:val="center"/>
              <w:rPr>
                <w:rFonts w:ascii="Times New Roman" w:eastAsia="Times New Roman" w:hAnsi="Times New Roman" w:cs="Times New Roman"/>
                <w:b/>
                <w:bCs/>
                <w:color w:val="000000"/>
                <w:sz w:val="24"/>
                <w:szCs w:val="24"/>
              </w:rPr>
            </w:pPr>
            <w:r w:rsidRPr="005A19E0">
              <w:rPr>
                <w:rFonts w:ascii="Times New Roman" w:eastAsia="Times New Roman" w:hAnsi="Times New Roman" w:cs="Times New Roman"/>
                <w:b/>
                <w:bCs/>
                <w:color w:val="000000"/>
                <w:sz w:val="24"/>
                <w:szCs w:val="24"/>
              </w:rPr>
              <w:t xml:space="preserve">Стратегическа мярка </w:t>
            </w:r>
          </w:p>
        </w:tc>
        <w:tc>
          <w:tcPr>
            <w:tcW w:w="3389" w:type="dxa"/>
            <w:tcBorders>
              <w:top w:val="single" w:sz="4" w:space="0" w:color="000000"/>
              <w:left w:val="single" w:sz="4" w:space="0" w:color="000000"/>
              <w:bottom w:val="single" w:sz="4" w:space="0" w:color="000000"/>
              <w:right w:val="single" w:sz="4" w:space="0" w:color="000000"/>
            </w:tcBorders>
            <w:shd w:val="clear" w:color="auto" w:fill="FFE599"/>
          </w:tcPr>
          <w:p w14:paraId="62AE67DF" w14:textId="77777777" w:rsidR="00E512B7" w:rsidRPr="005A19E0" w:rsidRDefault="00E512B7" w:rsidP="00E512B7">
            <w:pPr>
              <w:jc w:val="center"/>
              <w:rPr>
                <w:rFonts w:ascii="Times New Roman" w:eastAsia="Times New Roman" w:hAnsi="Times New Roman" w:cs="Times New Roman"/>
                <w:b/>
                <w:bCs/>
                <w:color w:val="000000"/>
                <w:sz w:val="24"/>
                <w:szCs w:val="24"/>
              </w:rPr>
            </w:pPr>
            <w:r w:rsidRPr="005A19E0">
              <w:rPr>
                <w:rFonts w:ascii="Times New Roman" w:eastAsia="Times New Roman" w:hAnsi="Times New Roman" w:cs="Times New Roman"/>
                <w:b/>
                <w:bCs/>
                <w:color w:val="000000"/>
                <w:sz w:val="24"/>
                <w:szCs w:val="24"/>
              </w:rPr>
              <w:t xml:space="preserve">Очаквани резултати от изпълнение на мярката </w:t>
            </w:r>
          </w:p>
        </w:tc>
        <w:tc>
          <w:tcPr>
            <w:tcW w:w="3035" w:type="dxa"/>
            <w:tcBorders>
              <w:top w:val="single" w:sz="4" w:space="0" w:color="000000"/>
              <w:left w:val="single" w:sz="4" w:space="0" w:color="000000"/>
              <w:bottom w:val="single" w:sz="4" w:space="0" w:color="000000"/>
              <w:right w:val="single" w:sz="4" w:space="0" w:color="000000"/>
            </w:tcBorders>
            <w:shd w:val="clear" w:color="auto" w:fill="FFE599"/>
          </w:tcPr>
          <w:p w14:paraId="57D3CBDF" w14:textId="77777777" w:rsidR="00E512B7" w:rsidRPr="005A19E0" w:rsidRDefault="00E512B7" w:rsidP="00E512B7">
            <w:pPr>
              <w:jc w:val="center"/>
              <w:rPr>
                <w:rFonts w:ascii="Times New Roman" w:eastAsia="Times New Roman" w:hAnsi="Times New Roman" w:cs="Times New Roman"/>
                <w:b/>
                <w:bCs/>
                <w:color w:val="000000"/>
                <w:sz w:val="24"/>
                <w:szCs w:val="24"/>
              </w:rPr>
            </w:pPr>
            <w:r w:rsidRPr="005A19E0">
              <w:rPr>
                <w:rFonts w:ascii="Times New Roman" w:eastAsia="Times New Roman" w:hAnsi="Times New Roman" w:cs="Times New Roman"/>
                <w:b/>
                <w:bCs/>
                <w:color w:val="000000"/>
                <w:sz w:val="24"/>
                <w:szCs w:val="24"/>
              </w:rPr>
              <w:t xml:space="preserve">Индикатори за изпълнение </w:t>
            </w:r>
          </w:p>
        </w:tc>
      </w:tr>
      <w:tr w:rsidR="00E512B7" w:rsidRPr="00E512B7" w14:paraId="681958E5" w14:textId="77777777" w:rsidTr="001530D9">
        <w:trPr>
          <w:trHeight w:val="1656"/>
        </w:trPr>
        <w:tc>
          <w:tcPr>
            <w:tcW w:w="476" w:type="dxa"/>
            <w:tcBorders>
              <w:top w:val="single" w:sz="4" w:space="0" w:color="000000"/>
              <w:left w:val="single" w:sz="4" w:space="0" w:color="000000"/>
              <w:bottom w:val="single" w:sz="4" w:space="0" w:color="000000"/>
              <w:right w:val="single" w:sz="4" w:space="0" w:color="000000"/>
            </w:tcBorders>
          </w:tcPr>
          <w:p w14:paraId="24624426" w14:textId="77777777" w:rsidR="00E512B7" w:rsidRPr="00723F62" w:rsidRDefault="00E512B7" w:rsidP="00E512B7">
            <w:pPr>
              <w:rPr>
                <w:rFonts w:ascii="Times New Roman" w:eastAsia="Times New Roman" w:hAnsi="Times New Roman" w:cs="Times New Roman"/>
                <w:color w:val="000000"/>
                <w:sz w:val="24"/>
                <w:szCs w:val="24"/>
              </w:rPr>
            </w:pPr>
            <w:r w:rsidRPr="00723F62">
              <w:rPr>
                <w:rFonts w:ascii="Times New Roman" w:eastAsia="Times New Roman" w:hAnsi="Times New Roman" w:cs="Times New Roman"/>
                <w:color w:val="000000"/>
                <w:sz w:val="24"/>
                <w:szCs w:val="24"/>
              </w:rPr>
              <w:t>1.</w:t>
            </w:r>
            <w:r w:rsidRPr="00723F62">
              <w:rPr>
                <w:rFonts w:ascii="Times New Roman" w:eastAsia="Arial" w:hAnsi="Times New Roman" w:cs="Times New Roman"/>
                <w:color w:val="000000"/>
                <w:sz w:val="24"/>
                <w:szCs w:val="24"/>
              </w:rPr>
              <w:t xml:space="preserve"> </w:t>
            </w:r>
          </w:p>
        </w:tc>
        <w:tc>
          <w:tcPr>
            <w:tcW w:w="2474" w:type="dxa"/>
            <w:tcBorders>
              <w:top w:val="single" w:sz="4" w:space="0" w:color="000000"/>
              <w:left w:val="single" w:sz="4" w:space="0" w:color="000000"/>
              <w:bottom w:val="single" w:sz="4" w:space="0" w:color="000000"/>
              <w:right w:val="single" w:sz="4" w:space="0" w:color="000000"/>
            </w:tcBorders>
          </w:tcPr>
          <w:p w14:paraId="68DD26C4" w14:textId="77777777" w:rsidR="00E512B7" w:rsidRPr="00723F62" w:rsidRDefault="00E512B7" w:rsidP="005A19E0">
            <w:pPr>
              <w:ind w:left="1" w:right="105"/>
              <w:rPr>
                <w:rFonts w:ascii="Times New Roman" w:eastAsia="Times New Roman" w:hAnsi="Times New Roman" w:cs="Times New Roman"/>
                <w:color w:val="000000"/>
                <w:sz w:val="24"/>
                <w:szCs w:val="24"/>
              </w:rPr>
            </w:pPr>
            <w:r w:rsidRPr="00723F62">
              <w:rPr>
                <w:rFonts w:ascii="Times New Roman" w:eastAsia="Times New Roman" w:hAnsi="Times New Roman" w:cs="Times New Roman"/>
                <w:color w:val="000000"/>
                <w:sz w:val="24"/>
                <w:szCs w:val="24"/>
              </w:rPr>
              <w:t xml:space="preserve">Поддържане и периодично актуализиране на Регистър на озеленените площи – информация за поддържащите фирми, ревизиране на площите. </w:t>
            </w:r>
          </w:p>
        </w:tc>
        <w:tc>
          <w:tcPr>
            <w:tcW w:w="3389" w:type="dxa"/>
            <w:tcBorders>
              <w:top w:val="single" w:sz="4" w:space="0" w:color="000000"/>
              <w:left w:val="single" w:sz="4" w:space="0" w:color="000000"/>
              <w:bottom w:val="single" w:sz="4" w:space="0" w:color="000000"/>
              <w:right w:val="single" w:sz="4" w:space="0" w:color="000000"/>
            </w:tcBorders>
          </w:tcPr>
          <w:p w14:paraId="0725198E" w14:textId="73971BF6" w:rsidR="00E512B7" w:rsidRPr="00723F62" w:rsidRDefault="00E512B7" w:rsidP="005A19E0">
            <w:pPr>
              <w:ind w:right="106"/>
              <w:rPr>
                <w:rFonts w:ascii="Times New Roman" w:eastAsia="Times New Roman" w:hAnsi="Times New Roman" w:cs="Times New Roman"/>
                <w:color w:val="000000"/>
                <w:sz w:val="24"/>
                <w:szCs w:val="24"/>
              </w:rPr>
            </w:pPr>
            <w:r w:rsidRPr="00723F62">
              <w:rPr>
                <w:rFonts w:ascii="Times New Roman" w:eastAsia="Times New Roman" w:hAnsi="Times New Roman" w:cs="Times New Roman"/>
                <w:color w:val="000000"/>
                <w:sz w:val="24"/>
                <w:szCs w:val="24"/>
              </w:rPr>
              <w:t xml:space="preserve">Предоставяне на актуални данни за озеленените площи в община </w:t>
            </w:r>
            <w:r w:rsidR="005179C2" w:rsidRPr="00723F62">
              <w:rPr>
                <w:rFonts w:ascii="Times New Roman" w:eastAsia="Times New Roman" w:hAnsi="Times New Roman" w:cs="Times New Roman"/>
                <w:color w:val="000000"/>
                <w:sz w:val="24"/>
                <w:szCs w:val="24"/>
              </w:rPr>
              <w:t>Русе</w:t>
            </w:r>
            <w:r w:rsidRPr="00723F62">
              <w:rPr>
                <w:rFonts w:ascii="Times New Roman" w:eastAsia="Times New Roman" w:hAnsi="Times New Roman" w:cs="Times New Roman"/>
                <w:color w:val="000000"/>
                <w:sz w:val="24"/>
                <w:szCs w:val="24"/>
              </w:rPr>
              <w:t xml:space="preserve">. </w:t>
            </w:r>
          </w:p>
        </w:tc>
        <w:tc>
          <w:tcPr>
            <w:tcW w:w="3035" w:type="dxa"/>
            <w:tcBorders>
              <w:top w:val="single" w:sz="4" w:space="0" w:color="000000"/>
              <w:left w:val="single" w:sz="4" w:space="0" w:color="000000"/>
              <w:bottom w:val="single" w:sz="4" w:space="0" w:color="000000"/>
              <w:right w:val="single" w:sz="4" w:space="0" w:color="000000"/>
            </w:tcBorders>
          </w:tcPr>
          <w:p w14:paraId="355202BA" w14:textId="77777777" w:rsidR="00E512B7" w:rsidRPr="00723F62" w:rsidRDefault="00E512B7" w:rsidP="005A19E0">
            <w:pPr>
              <w:spacing w:line="272" w:lineRule="auto"/>
              <w:ind w:left="1"/>
              <w:rPr>
                <w:rFonts w:ascii="Times New Roman" w:eastAsia="Times New Roman" w:hAnsi="Times New Roman" w:cs="Times New Roman"/>
                <w:color w:val="000000"/>
                <w:sz w:val="24"/>
                <w:szCs w:val="24"/>
              </w:rPr>
            </w:pPr>
            <w:r w:rsidRPr="00723F62">
              <w:rPr>
                <w:rFonts w:ascii="Times New Roman" w:eastAsia="Times New Roman" w:hAnsi="Times New Roman" w:cs="Times New Roman"/>
                <w:color w:val="000000"/>
                <w:sz w:val="24"/>
                <w:szCs w:val="24"/>
              </w:rPr>
              <w:t xml:space="preserve">Ежегодно актуализиран </w:t>
            </w:r>
          </w:p>
          <w:p w14:paraId="263F5E82" w14:textId="77777777" w:rsidR="00E512B7" w:rsidRPr="00723F62" w:rsidRDefault="00E512B7" w:rsidP="005A19E0">
            <w:pPr>
              <w:ind w:left="1"/>
              <w:rPr>
                <w:rFonts w:ascii="Times New Roman" w:eastAsia="Times New Roman" w:hAnsi="Times New Roman" w:cs="Times New Roman"/>
                <w:color w:val="000000"/>
                <w:sz w:val="24"/>
                <w:szCs w:val="24"/>
              </w:rPr>
            </w:pPr>
            <w:r w:rsidRPr="00723F62">
              <w:rPr>
                <w:rFonts w:ascii="Times New Roman" w:eastAsia="Times New Roman" w:hAnsi="Times New Roman" w:cs="Times New Roman"/>
                <w:color w:val="000000"/>
                <w:sz w:val="24"/>
                <w:szCs w:val="24"/>
              </w:rPr>
              <w:t xml:space="preserve">Регистър на озеленените площи. </w:t>
            </w:r>
          </w:p>
        </w:tc>
      </w:tr>
      <w:tr w:rsidR="00E512B7" w:rsidRPr="00E512B7" w14:paraId="585A0E2D" w14:textId="77777777" w:rsidTr="001530D9">
        <w:trPr>
          <w:trHeight w:val="5255"/>
        </w:trPr>
        <w:tc>
          <w:tcPr>
            <w:tcW w:w="476" w:type="dxa"/>
            <w:tcBorders>
              <w:top w:val="single" w:sz="4" w:space="0" w:color="000000"/>
              <w:left w:val="single" w:sz="4" w:space="0" w:color="000000"/>
              <w:bottom w:val="single" w:sz="4" w:space="0" w:color="000000"/>
              <w:right w:val="single" w:sz="4" w:space="0" w:color="000000"/>
            </w:tcBorders>
          </w:tcPr>
          <w:p w14:paraId="2F7447D2" w14:textId="77777777" w:rsidR="00E512B7" w:rsidRPr="00723F62" w:rsidRDefault="00E512B7" w:rsidP="00E512B7">
            <w:pPr>
              <w:rPr>
                <w:rFonts w:ascii="Times New Roman" w:eastAsia="Times New Roman" w:hAnsi="Times New Roman" w:cs="Times New Roman"/>
                <w:color w:val="000000"/>
                <w:sz w:val="24"/>
                <w:szCs w:val="24"/>
              </w:rPr>
            </w:pPr>
            <w:r w:rsidRPr="00723F62">
              <w:rPr>
                <w:rFonts w:ascii="Times New Roman" w:eastAsia="Times New Roman" w:hAnsi="Times New Roman" w:cs="Times New Roman"/>
                <w:color w:val="000000"/>
                <w:sz w:val="24"/>
                <w:szCs w:val="24"/>
              </w:rPr>
              <w:t>2.</w:t>
            </w:r>
            <w:r w:rsidRPr="00723F62">
              <w:rPr>
                <w:rFonts w:ascii="Times New Roman" w:eastAsia="Arial" w:hAnsi="Times New Roman" w:cs="Times New Roman"/>
                <w:color w:val="000000"/>
                <w:sz w:val="24"/>
                <w:szCs w:val="24"/>
              </w:rPr>
              <w:t xml:space="preserve"> </w:t>
            </w:r>
          </w:p>
        </w:tc>
        <w:tc>
          <w:tcPr>
            <w:tcW w:w="2474" w:type="dxa"/>
            <w:tcBorders>
              <w:top w:val="single" w:sz="4" w:space="0" w:color="000000"/>
              <w:left w:val="single" w:sz="4" w:space="0" w:color="000000"/>
              <w:bottom w:val="single" w:sz="4" w:space="0" w:color="000000"/>
              <w:right w:val="single" w:sz="4" w:space="0" w:color="000000"/>
            </w:tcBorders>
          </w:tcPr>
          <w:p w14:paraId="1AF41C15" w14:textId="77777777" w:rsidR="00E512B7" w:rsidRPr="00723F62" w:rsidRDefault="00E512B7" w:rsidP="005A19E0">
            <w:pPr>
              <w:ind w:left="1" w:right="105"/>
              <w:rPr>
                <w:rFonts w:ascii="Times New Roman" w:eastAsia="Times New Roman" w:hAnsi="Times New Roman" w:cs="Times New Roman"/>
                <w:color w:val="000000"/>
                <w:sz w:val="24"/>
                <w:szCs w:val="24"/>
              </w:rPr>
            </w:pPr>
            <w:r w:rsidRPr="00723F62">
              <w:rPr>
                <w:rFonts w:ascii="Times New Roman" w:eastAsia="Times New Roman" w:hAnsi="Times New Roman" w:cs="Times New Roman"/>
                <w:color w:val="000000"/>
                <w:sz w:val="24"/>
                <w:szCs w:val="24"/>
              </w:rPr>
              <w:t xml:space="preserve">Идентифициране, картиране и остойностяване на екосистемните услуги и интегрирането им в отчетите на Общината. </w:t>
            </w:r>
          </w:p>
        </w:tc>
        <w:tc>
          <w:tcPr>
            <w:tcW w:w="3389" w:type="dxa"/>
            <w:tcBorders>
              <w:top w:val="single" w:sz="4" w:space="0" w:color="000000"/>
              <w:left w:val="single" w:sz="4" w:space="0" w:color="000000"/>
              <w:bottom w:val="single" w:sz="4" w:space="0" w:color="000000"/>
              <w:right w:val="single" w:sz="4" w:space="0" w:color="000000"/>
            </w:tcBorders>
          </w:tcPr>
          <w:p w14:paraId="21E60E79" w14:textId="77777777" w:rsidR="00E512B7" w:rsidRPr="00723F62" w:rsidRDefault="00E512B7" w:rsidP="005A19E0">
            <w:pPr>
              <w:spacing w:after="28" w:line="289" w:lineRule="auto"/>
              <w:ind w:right="106"/>
              <w:rPr>
                <w:rFonts w:ascii="Times New Roman" w:eastAsia="Times New Roman" w:hAnsi="Times New Roman" w:cs="Times New Roman"/>
                <w:color w:val="000000"/>
                <w:sz w:val="24"/>
                <w:szCs w:val="24"/>
              </w:rPr>
            </w:pPr>
            <w:r w:rsidRPr="00723F62">
              <w:rPr>
                <w:rFonts w:ascii="Times New Roman" w:eastAsia="Times New Roman" w:hAnsi="Times New Roman" w:cs="Times New Roman"/>
                <w:color w:val="000000"/>
                <w:sz w:val="24"/>
                <w:szCs w:val="24"/>
              </w:rPr>
              <w:t xml:space="preserve">Допринасяне за изпълнение на ангажимента до 2020 г. всяка страна-членка на ЕС да включи в системите си за отчет и докладване екосистемните услуги. </w:t>
            </w:r>
          </w:p>
          <w:p w14:paraId="11C5FE51" w14:textId="77777777" w:rsidR="00E512B7" w:rsidRPr="00723F62" w:rsidRDefault="00E512B7" w:rsidP="005A19E0">
            <w:pPr>
              <w:ind w:right="106"/>
              <w:rPr>
                <w:rFonts w:ascii="Times New Roman" w:eastAsia="Times New Roman" w:hAnsi="Times New Roman" w:cs="Times New Roman"/>
                <w:color w:val="000000"/>
                <w:sz w:val="24"/>
                <w:szCs w:val="24"/>
              </w:rPr>
            </w:pPr>
            <w:r w:rsidRPr="00723F62">
              <w:rPr>
                <w:rFonts w:ascii="Times New Roman" w:eastAsia="Times New Roman" w:hAnsi="Times New Roman" w:cs="Times New Roman"/>
                <w:color w:val="000000"/>
                <w:sz w:val="24"/>
                <w:szCs w:val="24"/>
              </w:rPr>
              <w:t xml:space="preserve">Създаване на базирана върху екосистемните услуги информационна система за състоянието на урбанизираните екосистеми и предоставяните от тях услуги чрез приложение на съвкупност от индикатори за оценка и картиране, с оглед на по-доброто разбиране и прилагане на секторните политики за устройство и развитие на териториите. </w:t>
            </w:r>
          </w:p>
        </w:tc>
        <w:tc>
          <w:tcPr>
            <w:tcW w:w="3035" w:type="dxa"/>
            <w:tcBorders>
              <w:top w:val="single" w:sz="4" w:space="0" w:color="000000"/>
              <w:left w:val="single" w:sz="4" w:space="0" w:color="000000"/>
              <w:bottom w:val="single" w:sz="4" w:space="0" w:color="000000"/>
              <w:right w:val="single" w:sz="4" w:space="0" w:color="000000"/>
            </w:tcBorders>
          </w:tcPr>
          <w:p w14:paraId="73BA3267" w14:textId="77777777" w:rsidR="00E512B7" w:rsidRPr="00723F62" w:rsidRDefault="00E512B7" w:rsidP="005A19E0">
            <w:pPr>
              <w:spacing w:after="2" w:line="272" w:lineRule="auto"/>
              <w:ind w:left="1"/>
              <w:rPr>
                <w:rFonts w:ascii="Times New Roman" w:eastAsia="Times New Roman" w:hAnsi="Times New Roman" w:cs="Times New Roman"/>
                <w:color w:val="000000"/>
                <w:sz w:val="24"/>
                <w:szCs w:val="24"/>
              </w:rPr>
            </w:pPr>
            <w:r w:rsidRPr="00723F62">
              <w:rPr>
                <w:rFonts w:ascii="Times New Roman" w:eastAsia="Times New Roman" w:hAnsi="Times New Roman" w:cs="Times New Roman"/>
                <w:color w:val="000000"/>
                <w:sz w:val="24"/>
                <w:szCs w:val="24"/>
              </w:rPr>
              <w:t xml:space="preserve">Класифициране и картиране на </w:t>
            </w:r>
          </w:p>
          <w:p w14:paraId="492C9679" w14:textId="77777777" w:rsidR="00E512B7" w:rsidRPr="00723F62" w:rsidRDefault="00E512B7" w:rsidP="005A19E0">
            <w:pPr>
              <w:spacing w:after="27" w:line="273" w:lineRule="auto"/>
              <w:ind w:left="1" w:right="103"/>
              <w:rPr>
                <w:rFonts w:ascii="Times New Roman" w:eastAsia="Times New Roman" w:hAnsi="Times New Roman" w:cs="Times New Roman"/>
                <w:color w:val="000000"/>
                <w:sz w:val="24"/>
                <w:szCs w:val="24"/>
              </w:rPr>
            </w:pPr>
            <w:r w:rsidRPr="00723F62">
              <w:rPr>
                <w:rFonts w:ascii="Times New Roman" w:eastAsia="Times New Roman" w:hAnsi="Times New Roman" w:cs="Times New Roman"/>
                <w:color w:val="000000"/>
                <w:sz w:val="24"/>
                <w:szCs w:val="24"/>
              </w:rPr>
              <w:t xml:space="preserve">видовете екосистемни услуги на територията на </w:t>
            </w:r>
          </w:p>
          <w:p w14:paraId="4E957FF1" w14:textId="7FB527CE" w:rsidR="00E512B7" w:rsidRPr="00723F62" w:rsidRDefault="00E512B7" w:rsidP="005A19E0">
            <w:pPr>
              <w:ind w:left="1"/>
              <w:rPr>
                <w:rFonts w:ascii="Times New Roman" w:eastAsia="Times New Roman" w:hAnsi="Times New Roman" w:cs="Times New Roman"/>
                <w:color w:val="000000"/>
                <w:sz w:val="24"/>
                <w:szCs w:val="24"/>
              </w:rPr>
            </w:pPr>
            <w:r w:rsidRPr="00723F62">
              <w:rPr>
                <w:rFonts w:ascii="Times New Roman" w:eastAsia="Times New Roman" w:hAnsi="Times New Roman" w:cs="Times New Roman"/>
                <w:color w:val="000000"/>
                <w:sz w:val="24"/>
                <w:szCs w:val="24"/>
              </w:rPr>
              <w:t xml:space="preserve">община </w:t>
            </w:r>
            <w:r w:rsidR="005179C2" w:rsidRPr="00723F62">
              <w:rPr>
                <w:rFonts w:ascii="Times New Roman" w:eastAsia="Times New Roman" w:hAnsi="Times New Roman" w:cs="Times New Roman"/>
                <w:color w:val="000000"/>
                <w:sz w:val="24"/>
                <w:szCs w:val="24"/>
              </w:rPr>
              <w:t>Русе</w:t>
            </w:r>
            <w:r w:rsidRPr="00723F62">
              <w:rPr>
                <w:rFonts w:ascii="Times New Roman" w:eastAsia="Times New Roman" w:hAnsi="Times New Roman" w:cs="Times New Roman"/>
                <w:color w:val="000000"/>
                <w:sz w:val="24"/>
                <w:szCs w:val="24"/>
              </w:rPr>
              <w:t xml:space="preserve">,  съгласно методика на ИАОС. Остойностяване на видовете екосистемни услуги на територията на община </w:t>
            </w:r>
            <w:r w:rsidR="005179C2" w:rsidRPr="00723F62">
              <w:rPr>
                <w:rFonts w:ascii="Times New Roman" w:eastAsia="Times New Roman" w:hAnsi="Times New Roman" w:cs="Times New Roman"/>
                <w:color w:val="000000"/>
                <w:sz w:val="24"/>
                <w:szCs w:val="24"/>
              </w:rPr>
              <w:t>Русе</w:t>
            </w:r>
            <w:r w:rsidRPr="00723F62">
              <w:rPr>
                <w:rFonts w:ascii="Times New Roman" w:eastAsia="Times New Roman" w:hAnsi="Times New Roman" w:cs="Times New Roman"/>
                <w:color w:val="000000"/>
                <w:sz w:val="24"/>
                <w:szCs w:val="24"/>
              </w:rPr>
              <w:t xml:space="preserve">. </w:t>
            </w:r>
          </w:p>
        </w:tc>
      </w:tr>
      <w:tr w:rsidR="00E512B7" w:rsidRPr="00E512B7" w14:paraId="4A976C45" w14:textId="77777777" w:rsidTr="001530D9">
        <w:trPr>
          <w:trHeight w:val="2791"/>
        </w:trPr>
        <w:tc>
          <w:tcPr>
            <w:tcW w:w="476" w:type="dxa"/>
            <w:tcBorders>
              <w:top w:val="single" w:sz="4" w:space="0" w:color="000000"/>
              <w:left w:val="single" w:sz="4" w:space="0" w:color="000000"/>
              <w:bottom w:val="single" w:sz="4" w:space="0" w:color="000000"/>
              <w:right w:val="single" w:sz="4" w:space="0" w:color="000000"/>
            </w:tcBorders>
          </w:tcPr>
          <w:p w14:paraId="11DEB515" w14:textId="77777777" w:rsidR="00E512B7" w:rsidRPr="00723F62" w:rsidRDefault="00E512B7" w:rsidP="00E512B7">
            <w:pPr>
              <w:rPr>
                <w:rFonts w:ascii="Times New Roman" w:eastAsia="Times New Roman" w:hAnsi="Times New Roman" w:cs="Times New Roman"/>
                <w:color w:val="000000"/>
                <w:sz w:val="24"/>
                <w:szCs w:val="24"/>
              </w:rPr>
            </w:pPr>
            <w:r w:rsidRPr="00723F62">
              <w:rPr>
                <w:rFonts w:ascii="Times New Roman" w:eastAsia="Times New Roman" w:hAnsi="Times New Roman" w:cs="Times New Roman"/>
                <w:color w:val="000000"/>
                <w:sz w:val="24"/>
                <w:szCs w:val="24"/>
              </w:rPr>
              <w:t>3.</w:t>
            </w:r>
            <w:r w:rsidRPr="00723F62">
              <w:rPr>
                <w:rFonts w:ascii="Times New Roman" w:eastAsia="Arial" w:hAnsi="Times New Roman" w:cs="Times New Roman"/>
                <w:color w:val="000000"/>
                <w:sz w:val="24"/>
                <w:szCs w:val="24"/>
              </w:rPr>
              <w:t xml:space="preserve"> </w:t>
            </w:r>
          </w:p>
        </w:tc>
        <w:tc>
          <w:tcPr>
            <w:tcW w:w="2474" w:type="dxa"/>
            <w:tcBorders>
              <w:top w:val="single" w:sz="4" w:space="0" w:color="000000"/>
              <w:left w:val="single" w:sz="4" w:space="0" w:color="000000"/>
              <w:bottom w:val="single" w:sz="4" w:space="0" w:color="000000"/>
              <w:right w:val="single" w:sz="4" w:space="0" w:color="000000"/>
            </w:tcBorders>
          </w:tcPr>
          <w:p w14:paraId="27D5AD37" w14:textId="77777777" w:rsidR="00E512B7" w:rsidRPr="00723F62" w:rsidRDefault="00E512B7" w:rsidP="005A19E0">
            <w:pPr>
              <w:spacing w:line="272" w:lineRule="auto"/>
              <w:ind w:left="1"/>
              <w:rPr>
                <w:rFonts w:ascii="Times New Roman" w:eastAsia="Times New Roman" w:hAnsi="Times New Roman" w:cs="Times New Roman"/>
                <w:color w:val="000000"/>
                <w:sz w:val="24"/>
                <w:szCs w:val="24"/>
              </w:rPr>
            </w:pPr>
            <w:r w:rsidRPr="00723F62">
              <w:rPr>
                <w:rFonts w:ascii="Times New Roman" w:eastAsia="Times New Roman" w:hAnsi="Times New Roman" w:cs="Times New Roman"/>
                <w:color w:val="000000"/>
                <w:sz w:val="24"/>
                <w:szCs w:val="24"/>
              </w:rPr>
              <w:t xml:space="preserve">Подобряване състоянието на растителността във </w:t>
            </w:r>
          </w:p>
          <w:p w14:paraId="4B62CE81" w14:textId="77777777" w:rsidR="00E512B7" w:rsidRPr="00723F62" w:rsidRDefault="00E512B7" w:rsidP="005A19E0">
            <w:pPr>
              <w:ind w:left="1" w:right="106"/>
              <w:rPr>
                <w:rFonts w:ascii="Times New Roman" w:eastAsia="Times New Roman" w:hAnsi="Times New Roman" w:cs="Times New Roman"/>
                <w:color w:val="000000"/>
                <w:sz w:val="24"/>
                <w:szCs w:val="24"/>
              </w:rPr>
            </w:pPr>
            <w:r w:rsidRPr="00723F62">
              <w:rPr>
                <w:rFonts w:ascii="Times New Roman" w:eastAsia="Times New Roman" w:hAnsi="Times New Roman" w:cs="Times New Roman"/>
                <w:color w:val="000000"/>
                <w:sz w:val="24"/>
                <w:szCs w:val="24"/>
              </w:rPr>
              <w:t xml:space="preserve">вътрешнокварталните пространства и уличното озеленяване, подобряване и на обемно-пространствената композиция и нивото на естетическа стойност. </w:t>
            </w:r>
          </w:p>
        </w:tc>
        <w:tc>
          <w:tcPr>
            <w:tcW w:w="3389" w:type="dxa"/>
            <w:tcBorders>
              <w:top w:val="single" w:sz="4" w:space="0" w:color="000000"/>
              <w:left w:val="single" w:sz="4" w:space="0" w:color="000000"/>
              <w:bottom w:val="single" w:sz="4" w:space="0" w:color="000000"/>
              <w:right w:val="single" w:sz="4" w:space="0" w:color="000000"/>
            </w:tcBorders>
          </w:tcPr>
          <w:p w14:paraId="2898F532" w14:textId="6B576154" w:rsidR="00E512B7" w:rsidRPr="00723F62" w:rsidRDefault="00E512B7" w:rsidP="005A19E0">
            <w:pPr>
              <w:rPr>
                <w:rFonts w:ascii="Times New Roman" w:eastAsia="Times New Roman" w:hAnsi="Times New Roman" w:cs="Times New Roman"/>
                <w:color w:val="000000"/>
                <w:sz w:val="24"/>
                <w:szCs w:val="24"/>
              </w:rPr>
            </w:pPr>
            <w:r w:rsidRPr="00723F62">
              <w:rPr>
                <w:rFonts w:ascii="Times New Roman" w:eastAsia="Times New Roman" w:hAnsi="Times New Roman" w:cs="Times New Roman"/>
                <w:color w:val="000000"/>
                <w:sz w:val="24"/>
                <w:szCs w:val="24"/>
              </w:rPr>
              <w:t xml:space="preserve">Рехабилитиране на растителността и увеличаване на общите естетически качества на ландшафта. </w:t>
            </w:r>
          </w:p>
        </w:tc>
        <w:tc>
          <w:tcPr>
            <w:tcW w:w="3035" w:type="dxa"/>
            <w:tcBorders>
              <w:top w:val="single" w:sz="4" w:space="0" w:color="000000"/>
              <w:left w:val="single" w:sz="4" w:space="0" w:color="000000"/>
              <w:bottom w:val="single" w:sz="4" w:space="0" w:color="000000"/>
              <w:right w:val="single" w:sz="4" w:space="0" w:color="000000"/>
            </w:tcBorders>
          </w:tcPr>
          <w:p w14:paraId="0F0339D6" w14:textId="77777777" w:rsidR="00E512B7" w:rsidRPr="00723F62" w:rsidRDefault="00E512B7" w:rsidP="005A19E0">
            <w:pPr>
              <w:spacing w:after="14"/>
              <w:ind w:left="1"/>
              <w:rPr>
                <w:rFonts w:ascii="Times New Roman" w:eastAsia="Times New Roman" w:hAnsi="Times New Roman" w:cs="Times New Roman"/>
                <w:color w:val="000000"/>
                <w:sz w:val="24"/>
                <w:szCs w:val="24"/>
              </w:rPr>
            </w:pPr>
            <w:r w:rsidRPr="00723F62">
              <w:rPr>
                <w:rFonts w:ascii="Times New Roman" w:eastAsia="Times New Roman" w:hAnsi="Times New Roman" w:cs="Times New Roman"/>
                <w:color w:val="000000"/>
                <w:sz w:val="24"/>
                <w:szCs w:val="24"/>
              </w:rPr>
              <w:t xml:space="preserve">Ежегоден </w:t>
            </w:r>
          </w:p>
          <w:p w14:paraId="09CE82D7" w14:textId="77777777" w:rsidR="00E512B7" w:rsidRPr="00723F62" w:rsidRDefault="00E512B7" w:rsidP="005A19E0">
            <w:pPr>
              <w:spacing w:after="26" w:line="273" w:lineRule="auto"/>
              <w:ind w:left="1" w:right="103"/>
              <w:rPr>
                <w:rFonts w:ascii="Times New Roman" w:eastAsia="Times New Roman" w:hAnsi="Times New Roman" w:cs="Times New Roman"/>
                <w:color w:val="000000"/>
                <w:sz w:val="24"/>
                <w:szCs w:val="24"/>
              </w:rPr>
            </w:pPr>
            <w:r w:rsidRPr="00723F62">
              <w:rPr>
                <w:rFonts w:ascii="Times New Roman" w:eastAsia="Times New Roman" w:hAnsi="Times New Roman" w:cs="Times New Roman"/>
                <w:color w:val="000000"/>
                <w:sz w:val="24"/>
                <w:szCs w:val="24"/>
              </w:rPr>
              <w:t xml:space="preserve">мониторинг на състоянието на растителността във вътрешно кварталните </w:t>
            </w:r>
          </w:p>
          <w:p w14:paraId="527E1924" w14:textId="123DC6E9" w:rsidR="00E512B7" w:rsidRPr="00723F62" w:rsidRDefault="00E512B7" w:rsidP="005A19E0">
            <w:pPr>
              <w:ind w:left="1"/>
              <w:rPr>
                <w:rFonts w:ascii="Times New Roman" w:eastAsia="Times New Roman" w:hAnsi="Times New Roman" w:cs="Times New Roman"/>
                <w:color w:val="000000"/>
                <w:sz w:val="24"/>
                <w:szCs w:val="24"/>
              </w:rPr>
            </w:pPr>
            <w:r w:rsidRPr="00723F62">
              <w:rPr>
                <w:rFonts w:ascii="Times New Roman" w:eastAsia="Times New Roman" w:hAnsi="Times New Roman" w:cs="Times New Roman"/>
                <w:color w:val="000000"/>
                <w:sz w:val="24"/>
                <w:szCs w:val="24"/>
              </w:rPr>
              <w:t xml:space="preserve">пространства и уличното озеленяване. </w:t>
            </w:r>
          </w:p>
        </w:tc>
      </w:tr>
    </w:tbl>
    <w:p w14:paraId="0C9AA151" w14:textId="77777777" w:rsidR="00565675" w:rsidRDefault="00565675" w:rsidP="00E512B7">
      <w:pPr>
        <w:rPr>
          <w:rFonts w:eastAsia="Times New Roman"/>
          <w:color w:val="000000"/>
        </w:rPr>
        <w:sectPr w:rsidR="00565675" w:rsidSect="002E3CAE">
          <w:pgSz w:w="11906" w:h="16838"/>
          <w:pgMar w:top="1418" w:right="1418" w:bottom="1418" w:left="1276" w:header="709" w:footer="709" w:gutter="0"/>
          <w:cols w:space="708"/>
          <w:docGrid w:linePitch="360"/>
        </w:sectPr>
      </w:pPr>
    </w:p>
    <w:tbl>
      <w:tblPr>
        <w:tblStyle w:val="TableGrid4"/>
        <w:tblW w:w="9374" w:type="dxa"/>
        <w:tblInd w:w="-107" w:type="dxa"/>
        <w:tblCellMar>
          <w:top w:w="14" w:type="dxa"/>
          <w:left w:w="107" w:type="dxa"/>
          <w:right w:w="2" w:type="dxa"/>
        </w:tblCellMar>
        <w:tblLook w:val="04A0" w:firstRow="1" w:lastRow="0" w:firstColumn="1" w:lastColumn="0" w:noHBand="0" w:noVBand="1"/>
      </w:tblPr>
      <w:tblGrid>
        <w:gridCol w:w="476"/>
        <w:gridCol w:w="2603"/>
        <w:gridCol w:w="3260"/>
        <w:gridCol w:w="3035"/>
      </w:tblGrid>
      <w:tr w:rsidR="00E512B7" w:rsidRPr="00F221EB" w14:paraId="07381C66" w14:textId="77777777" w:rsidTr="00A41B90">
        <w:trPr>
          <w:trHeight w:val="1955"/>
        </w:trPr>
        <w:tc>
          <w:tcPr>
            <w:tcW w:w="476" w:type="dxa"/>
            <w:tcBorders>
              <w:top w:val="single" w:sz="4" w:space="0" w:color="000000"/>
              <w:left w:val="single" w:sz="4" w:space="0" w:color="000000"/>
              <w:bottom w:val="single" w:sz="4" w:space="0" w:color="000000"/>
              <w:right w:val="single" w:sz="4" w:space="0" w:color="000000"/>
            </w:tcBorders>
          </w:tcPr>
          <w:p w14:paraId="2E216603" w14:textId="77777777" w:rsidR="00E512B7" w:rsidRPr="00F221EB" w:rsidRDefault="00E512B7" w:rsidP="00E512B7">
            <w:pPr>
              <w:rPr>
                <w:rFonts w:ascii="Times New Roman" w:eastAsia="Times New Roman" w:hAnsi="Times New Roman" w:cs="Times New Roman"/>
                <w:color w:val="000000"/>
                <w:sz w:val="24"/>
                <w:szCs w:val="24"/>
              </w:rPr>
            </w:pPr>
            <w:r w:rsidRPr="00F221EB">
              <w:rPr>
                <w:rFonts w:ascii="Times New Roman" w:eastAsia="Times New Roman" w:hAnsi="Times New Roman" w:cs="Times New Roman"/>
                <w:color w:val="000000"/>
                <w:sz w:val="24"/>
                <w:szCs w:val="24"/>
              </w:rPr>
              <w:lastRenderedPageBreak/>
              <w:t>5.</w:t>
            </w:r>
            <w:r w:rsidRPr="00F221EB">
              <w:rPr>
                <w:rFonts w:ascii="Times New Roman" w:eastAsia="Arial" w:hAnsi="Times New Roman" w:cs="Times New Roman"/>
                <w:color w:val="000000"/>
                <w:sz w:val="24"/>
                <w:szCs w:val="24"/>
              </w:rPr>
              <w:t xml:space="preserve"> </w:t>
            </w:r>
          </w:p>
        </w:tc>
        <w:tc>
          <w:tcPr>
            <w:tcW w:w="2603" w:type="dxa"/>
            <w:tcBorders>
              <w:top w:val="single" w:sz="4" w:space="0" w:color="000000"/>
              <w:left w:val="single" w:sz="4" w:space="0" w:color="000000"/>
              <w:bottom w:val="single" w:sz="4" w:space="0" w:color="000000"/>
              <w:right w:val="single" w:sz="4" w:space="0" w:color="000000"/>
            </w:tcBorders>
          </w:tcPr>
          <w:p w14:paraId="52535DDA" w14:textId="1824DE8F" w:rsidR="00E512B7" w:rsidRPr="00F221EB" w:rsidRDefault="00E512B7" w:rsidP="00A41B90">
            <w:pPr>
              <w:ind w:left="1"/>
              <w:rPr>
                <w:rFonts w:ascii="Times New Roman" w:eastAsia="Times New Roman" w:hAnsi="Times New Roman" w:cs="Times New Roman"/>
                <w:color w:val="000000"/>
                <w:sz w:val="24"/>
                <w:szCs w:val="24"/>
              </w:rPr>
            </w:pPr>
            <w:r w:rsidRPr="00F221EB">
              <w:rPr>
                <w:rFonts w:ascii="Times New Roman" w:eastAsia="Times New Roman" w:hAnsi="Times New Roman" w:cs="Times New Roman"/>
                <w:color w:val="000000"/>
                <w:sz w:val="24"/>
                <w:szCs w:val="24"/>
              </w:rPr>
              <w:t xml:space="preserve">Изготвяне на карта на всички замърсени почви и нарушени терени на територията на община </w:t>
            </w:r>
            <w:r w:rsidR="005179C2" w:rsidRPr="00F221EB">
              <w:rPr>
                <w:rFonts w:ascii="Times New Roman" w:eastAsia="Times New Roman" w:hAnsi="Times New Roman" w:cs="Times New Roman"/>
                <w:color w:val="000000"/>
                <w:sz w:val="24"/>
                <w:szCs w:val="24"/>
              </w:rPr>
              <w:t>Русе</w:t>
            </w:r>
            <w:r w:rsidRPr="00F221EB">
              <w:rPr>
                <w:rFonts w:ascii="Times New Roman" w:eastAsia="Times New Roman" w:hAnsi="Times New Roman" w:cs="Times New Roman"/>
                <w:color w:val="000000"/>
                <w:sz w:val="24"/>
                <w:szCs w:val="24"/>
              </w:rPr>
              <w:t>.</w:t>
            </w:r>
          </w:p>
        </w:tc>
        <w:tc>
          <w:tcPr>
            <w:tcW w:w="3260" w:type="dxa"/>
            <w:tcBorders>
              <w:top w:val="single" w:sz="4" w:space="0" w:color="000000"/>
              <w:left w:val="single" w:sz="4" w:space="0" w:color="000000"/>
              <w:bottom w:val="single" w:sz="4" w:space="0" w:color="000000"/>
              <w:right w:val="single" w:sz="4" w:space="0" w:color="000000"/>
            </w:tcBorders>
          </w:tcPr>
          <w:p w14:paraId="63444916" w14:textId="77777777" w:rsidR="00E512B7" w:rsidRPr="00F221EB" w:rsidRDefault="00E512B7" w:rsidP="00A41B90">
            <w:pPr>
              <w:spacing w:line="272" w:lineRule="auto"/>
              <w:ind w:left="107" w:right="108"/>
              <w:rPr>
                <w:rFonts w:ascii="Times New Roman" w:eastAsia="Times New Roman" w:hAnsi="Times New Roman" w:cs="Times New Roman"/>
                <w:color w:val="000000"/>
                <w:sz w:val="24"/>
                <w:szCs w:val="24"/>
              </w:rPr>
            </w:pPr>
            <w:r w:rsidRPr="00F221EB">
              <w:rPr>
                <w:rFonts w:ascii="Times New Roman" w:eastAsia="Times New Roman" w:hAnsi="Times New Roman" w:cs="Times New Roman"/>
                <w:color w:val="000000"/>
                <w:sz w:val="24"/>
                <w:szCs w:val="24"/>
              </w:rPr>
              <w:t xml:space="preserve">Създаване на </w:t>
            </w:r>
            <w:r w:rsidRPr="00F221EB">
              <w:rPr>
                <w:rFonts w:ascii="Times New Roman" w:eastAsia="Times New Roman" w:hAnsi="Times New Roman" w:cs="Times New Roman"/>
                <w:color w:val="000000"/>
                <w:sz w:val="24"/>
                <w:szCs w:val="24"/>
              </w:rPr>
              <w:tab/>
              <w:t xml:space="preserve">основа за  планирани дейности по подобряване състоянието на почвите на територията на </w:t>
            </w:r>
          </w:p>
          <w:p w14:paraId="4DB4C97A" w14:textId="582CFC27" w:rsidR="00E512B7" w:rsidRPr="00F221EB" w:rsidRDefault="00E512B7" w:rsidP="00A41B90">
            <w:pPr>
              <w:tabs>
                <w:tab w:val="center" w:pos="1437"/>
                <w:tab w:val="center" w:pos="2215"/>
                <w:tab w:val="right" w:pos="3178"/>
              </w:tabs>
              <w:rPr>
                <w:rFonts w:ascii="Times New Roman" w:eastAsia="Times New Roman" w:hAnsi="Times New Roman" w:cs="Times New Roman"/>
                <w:color w:val="000000"/>
                <w:sz w:val="24"/>
                <w:szCs w:val="24"/>
              </w:rPr>
            </w:pPr>
            <w:r w:rsidRPr="00F221EB">
              <w:rPr>
                <w:rFonts w:ascii="Times New Roman" w:eastAsia="Times New Roman" w:hAnsi="Times New Roman" w:cs="Times New Roman"/>
                <w:color w:val="000000"/>
                <w:sz w:val="24"/>
                <w:szCs w:val="24"/>
              </w:rPr>
              <w:t xml:space="preserve">община </w:t>
            </w:r>
            <w:r w:rsidR="005179C2" w:rsidRPr="00F221EB">
              <w:rPr>
                <w:rFonts w:ascii="Times New Roman" w:eastAsia="Times New Roman" w:hAnsi="Times New Roman" w:cs="Times New Roman"/>
                <w:color w:val="000000"/>
                <w:sz w:val="24"/>
                <w:szCs w:val="24"/>
              </w:rPr>
              <w:t>Русе</w:t>
            </w:r>
            <w:r w:rsidRPr="00F221EB">
              <w:rPr>
                <w:rFonts w:ascii="Times New Roman" w:eastAsia="Times New Roman" w:hAnsi="Times New Roman" w:cs="Times New Roman"/>
                <w:color w:val="000000"/>
                <w:sz w:val="24"/>
                <w:szCs w:val="24"/>
              </w:rPr>
              <w:t xml:space="preserve"> и последващото им оформяне като зелени площи.</w:t>
            </w:r>
          </w:p>
        </w:tc>
        <w:tc>
          <w:tcPr>
            <w:tcW w:w="3035" w:type="dxa"/>
            <w:tcBorders>
              <w:top w:val="single" w:sz="4" w:space="0" w:color="000000"/>
              <w:left w:val="single" w:sz="4" w:space="0" w:color="000000"/>
              <w:bottom w:val="single" w:sz="4" w:space="0" w:color="000000"/>
              <w:right w:val="single" w:sz="4" w:space="0" w:color="000000"/>
            </w:tcBorders>
          </w:tcPr>
          <w:p w14:paraId="2BA22A28" w14:textId="3030DB67" w:rsidR="00E512B7" w:rsidRPr="00F221EB" w:rsidRDefault="00E512B7" w:rsidP="00F221EB">
            <w:pPr>
              <w:ind w:left="1"/>
              <w:jc w:val="both"/>
              <w:rPr>
                <w:rFonts w:ascii="Times New Roman" w:eastAsia="Times New Roman" w:hAnsi="Times New Roman" w:cs="Times New Roman"/>
                <w:color w:val="000000"/>
                <w:sz w:val="24"/>
                <w:szCs w:val="24"/>
              </w:rPr>
            </w:pPr>
            <w:r w:rsidRPr="00F221EB">
              <w:rPr>
                <w:rFonts w:ascii="Times New Roman" w:eastAsia="Times New Roman" w:hAnsi="Times New Roman" w:cs="Times New Roman"/>
                <w:color w:val="000000"/>
                <w:sz w:val="24"/>
                <w:szCs w:val="24"/>
              </w:rPr>
              <w:t xml:space="preserve">Изготвена карта на замърсените почви и нарушени терени на територията на община </w:t>
            </w:r>
            <w:r w:rsidR="005179C2" w:rsidRPr="00F221EB">
              <w:rPr>
                <w:rFonts w:ascii="Times New Roman" w:eastAsia="Times New Roman" w:hAnsi="Times New Roman" w:cs="Times New Roman"/>
                <w:color w:val="000000"/>
                <w:sz w:val="24"/>
                <w:szCs w:val="24"/>
              </w:rPr>
              <w:t>Русе</w:t>
            </w:r>
            <w:r w:rsidRPr="00F221EB">
              <w:rPr>
                <w:rFonts w:ascii="Times New Roman" w:eastAsia="Times New Roman" w:hAnsi="Times New Roman" w:cs="Times New Roman"/>
                <w:color w:val="000000"/>
                <w:sz w:val="24"/>
                <w:szCs w:val="24"/>
              </w:rPr>
              <w:t>.</w:t>
            </w:r>
          </w:p>
        </w:tc>
      </w:tr>
      <w:tr w:rsidR="00565675" w:rsidRPr="00F221EB" w14:paraId="634C70F9" w14:textId="77777777" w:rsidTr="00A41B90">
        <w:trPr>
          <w:trHeight w:val="1955"/>
        </w:trPr>
        <w:tc>
          <w:tcPr>
            <w:tcW w:w="476" w:type="dxa"/>
            <w:tcBorders>
              <w:top w:val="single" w:sz="4" w:space="0" w:color="000000"/>
              <w:left w:val="single" w:sz="4" w:space="0" w:color="000000"/>
              <w:bottom w:val="single" w:sz="4" w:space="0" w:color="000000"/>
              <w:right w:val="single" w:sz="4" w:space="0" w:color="000000"/>
            </w:tcBorders>
          </w:tcPr>
          <w:p w14:paraId="460FA9B5" w14:textId="63B92D07" w:rsidR="00565675" w:rsidRPr="00F221EB" w:rsidRDefault="00565675" w:rsidP="00565675">
            <w:pPr>
              <w:rPr>
                <w:rFonts w:ascii="Times New Roman" w:eastAsia="Times New Roman" w:hAnsi="Times New Roman" w:cs="Times New Roman"/>
                <w:color w:val="000000"/>
                <w:sz w:val="24"/>
                <w:szCs w:val="24"/>
              </w:rPr>
            </w:pPr>
            <w:r w:rsidRPr="00F221EB">
              <w:rPr>
                <w:rFonts w:ascii="Times New Roman" w:eastAsia="Times New Roman" w:hAnsi="Times New Roman" w:cs="Times New Roman"/>
                <w:color w:val="000000"/>
                <w:sz w:val="24"/>
                <w:szCs w:val="24"/>
              </w:rPr>
              <w:t>6.</w:t>
            </w:r>
            <w:r w:rsidRPr="00F221EB">
              <w:rPr>
                <w:rFonts w:ascii="Times New Roman" w:eastAsia="Arial" w:hAnsi="Times New Roman" w:cs="Times New Roman"/>
                <w:color w:val="000000"/>
                <w:sz w:val="24"/>
                <w:szCs w:val="24"/>
              </w:rPr>
              <w:t xml:space="preserve"> </w:t>
            </w:r>
          </w:p>
        </w:tc>
        <w:tc>
          <w:tcPr>
            <w:tcW w:w="2603" w:type="dxa"/>
            <w:tcBorders>
              <w:top w:val="single" w:sz="4" w:space="0" w:color="000000"/>
              <w:left w:val="single" w:sz="4" w:space="0" w:color="000000"/>
              <w:bottom w:val="single" w:sz="4" w:space="0" w:color="000000"/>
              <w:right w:val="single" w:sz="4" w:space="0" w:color="000000"/>
            </w:tcBorders>
          </w:tcPr>
          <w:p w14:paraId="61EE6F00" w14:textId="52014C7F" w:rsidR="00565675" w:rsidRPr="00F221EB" w:rsidRDefault="00565675" w:rsidP="00A41B90">
            <w:pPr>
              <w:ind w:left="1"/>
              <w:rPr>
                <w:rFonts w:ascii="Times New Roman" w:eastAsia="Times New Roman" w:hAnsi="Times New Roman" w:cs="Times New Roman"/>
                <w:color w:val="000000"/>
                <w:sz w:val="24"/>
                <w:szCs w:val="24"/>
              </w:rPr>
            </w:pPr>
            <w:r w:rsidRPr="00F221EB">
              <w:rPr>
                <w:rFonts w:ascii="Times New Roman" w:eastAsia="Times New Roman" w:hAnsi="Times New Roman" w:cs="Times New Roman"/>
                <w:color w:val="000000"/>
                <w:sz w:val="24"/>
                <w:szCs w:val="24"/>
              </w:rPr>
              <w:t xml:space="preserve">Рекултивиране на замърсени и нарушени терени като паркове и зелени площи. Залесителни мероприятия с участие на доброволци. </w:t>
            </w:r>
          </w:p>
        </w:tc>
        <w:tc>
          <w:tcPr>
            <w:tcW w:w="3260" w:type="dxa"/>
            <w:tcBorders>
              <w:top w:val="single" w:sz="4" w:space="0" w:color="000000"/>
              <w:left w:val="single" w:sz="4" w:space="0" w:color="000000"/>
              <w:bottom w:val="single" w:sz="4" w:space="0" w:color="000000"/>
              <w:right w:val="single" w:sz="4" w:space="0" w:color="000000"/>
            </w:tcBorders>
          </w:tcPr>
          <w:p w14:paraId="13254292" w14:textId="16E0791C" w:rsidR="00565675" w:rsidRPr="00F221EB" w:rsidRDefault="00565675" w:rsidP="00A41B90">
            <w:pPr>
              <w:spacing w:line="272" w:lineRule="auto"/>
              <w:ind w:left="107" w:right="108"/>
              <w:rPr>
                <w:rFonts w:ascii="Times New Roman" w:eastAsia="Times New Roman" w:hAnsi="Times New Roman" w:cs="Times New Roman"/>
                <w:color w:val="000000"/>
                <w:sz w:val="24"/>
                <w:szCs w:val="24"/>
              </w:rPr>
            </w:pPr>
            <w:r w:rsidRPr="00F221EB">
              <w:rPr>
                <w:rFonts w:ascii="Times New Roman" w:eastAsia="Times New Roman" w:hAnsi="Times New Roman" w:cs="Times New Roman"/>
                <w:color w:val="000000"/>
                <w:sz w:val="24"/>
                <w:szCs w:val="24"/>
              </w:rPr>
              <w:t xml:space="preserve">Увеличаване на зелените площи, възстановяване на нарушените терени и подобряване на ландшафта. </w:t>
            </w:r>
          </w:p>
        </w:tc>
        <w:tc>
          <w:tcPr>
            <w:tcW w:w="3035" w:type="dxa"/>
            <w:tcBorders>
              <w:top w:val="single" w:sz="4" w:space="0" w:color="000000"/>
              <w:left w:val="single" w:sz="4" w:space="0" w:color="000000"/>
              <w:bottom w:val="single" w:sz="4" w:space="0" w:color="000000"/>
              <w:right w:val="single" w:sz="4" w:space="0" w:color="000000"/>
            </w:tcBorders>
          </w:tcPr>
          <w:p w14:paraId="3C92D9E6" w14:textId="77777777" w:rsidR="00565675" w:rsidRPr="00F221EB" w:rsidRDefault="00565675" w:rsidP="00F221EB">
            <w:pPr>
              <w:spacing w:line="301" w:lineRule="auto"/>
              <w:ind w:left="108"/>
              <w:jc w:val="both"/>
              <w:rPr>
                <w:rFonts w:ascii="Times New Roman" w:eastAsia="Times New Roman" w:hAnsi="Times New Roman" w:cs="Times New Roman"/>
                <w:color w:val="000000"/>
                <w:sz w:val="24"/>
                <w:szCs w:val="24"/>
              </w:rPr>
            </w:pPr>
            <w:r w:rsidRPr="00F221EB">
              <w:rPr>
                <w:rFonts w:ascii="Times New Roman" w:eastAsia="Times New Roman" w:hAnsi="Times New Roman" w:cs="Times New Roman"/>
                <w:color w:val="000000"/>
                <w:sz w:val="24"/>
                <w:szCs w:val="24"/>
              </w:rPr>
              <w:t xml:space="preserve">Рекултивирана технично </w:t>
            </w:r>
            <w:r w:rsidRPr="00F221EB">
              <w:rPr>
                <w:rFonts w:ascii="Times New Roman" w:eastAsia="Times New Roman" w:hAnsi="Times New Roman" w:cs="Times New Roman"/>
                <w:color w:val="000000"/>
                <w:sz w:val="24"/>
                <w:szCs w:val="24"/>
              </w:rPr>
              <w:tab/>
              <w:t xml:space="preserve">и/или биологично </w:t>
            </w:r>
            <w:r w:rsidRPr="00F221EB">
              <w:rPr>
                <w:rFonts w:ascii="Times New Roman" w:eastAsia="Times New Roman" w:hAnsi="Times New Roman" w:cs="Times New Roman"/>
                <w:color w:val="000000"/>
                <w:sz w:val="24"/>
                <w:szCs w:val="24"/>
              </w:rPr>
              <w:tab/>
              <w:t xml:space="preserve">площ, </w:t>
            </w:r>
          </w:p>
          <w:p w14:paraId="1777A047" w14:textId="68BE2545" w:rsidR="00565675" w:rsidRPr="00F221EB" w:rsidRDefault="00565675" w:rsidP="00F221EB">
            <w:pPr>
              <w:ind w:left="1"/>
              <w:jc w:val="both"/>
              <w:rPr>
                <w:rFonts w:ascii="Times New Roman" w:eastAsia="Times New Roman" w:hAnsi="Times New Roman" w:cs="Times New Roman"/>
                <w:color w:val="000000"/>
                <w:sz w:val="24"/>
                <w:szCs w:val="24"/>
              </w:rPr>
            </w:pPr>
            <w:r w:rsidRPr="00F221EB">
              <w:rPr>
                <w:rFonts w:ascii="Times New Roman" w:eastAsia="Times New Roman" w:hAnsi="Times New Roman" w:cs="Times New Roman"/>
                <w:color w:val="000000"/>
                <w:sz w:val="24"/>
                <w:szCs w:val="24"/>
              </w:rPr>
              <w:t xml:space="preserve">(da) </w:t>
            </w:r>
          </w:p>
        </w:tc>
      </w:tr>
      <w:tr w:rsidR="00D519A6" w:rsidRPr="00F221EB" w14:paraId="6B85E4A4" w14:textId="77777777" w:rsidTr="00A41B90">
        <w:trPr>
          <w:trHeight w:val="1955"/>
        </w:trPr>
        <w:tc>
          <w:tcPr>
            <w:tcW w:w="476" w:type="dxa"/>
            <w:tcBorders>
              <w:top w:val="single" w:sz="4" w:space="0" w:color="000000"/>
              <w:left w:val="single" w:sz="4" w:space="0" w:color="000000"/>
              <w:bottom w:val="single" w:sz="4" w:space="0" w:color="000000"/>
              <w:right w:val="single" w:sz="4" w:space="0" w:color="000000"/>
            </w:tcBorders>
          </w:tcPr>
          <w:p w14:paraId="793FC0E9" w14:textId="776EB4ED" w:rsidR="00D519A6" w:rsidRPr="00F221EB" w:rsidRDefault="00D519A6" w:rsidP="00D519A6">
            <w:pPr>
              <w:rPr>
                <w:rFonts w:ascii="Times New Roman" w:eastAsia="Times New Roman" w:hAnsi="Times New Roman" w:cs="Times New Roman"/>
                <w:color w:val="000000"/>
                <w:sz w:val="24"/>
                <w:szCs w:val="24"/>
              </w:rPr>
            </w:pPr>
            <w:r w:rsidRPr="00F221EB">
              <w:rPr>
                <w:rFonts w:ascii="Times New Roman" w:eastAsia="Times New Roman" w:hAnsi="Times New Roman" w:cs="Times New Roman"/>
                <w:color w:val="000000"/>
                <w:sz w:val="24"/>
                <w:szCs w:val="24"/>
              </w:rPr>
              <w:t>7.</w:t>
            </w:r>
            <w:r w:rsidRPr="00F221EB">
              <w:rPr>
                <w:rFonts w:ascii="Times New Roman" w:eastAsia="Arial" w:hAnsi="Times New Roman" w:cs="Times New Roman"/>
                <w:color w:val="000000"/>
                <w:sz w:val="24"/>
                <w:szCs w:val="24"/>
              </w:rPr>
              <w:t xml:space="preserve"> </w:t>
            </w:r>
          </w:p>
        </w:tc>
        <w:tc>
          <w:tcPr>
            <w:tcW w:w="2603" w:type="dxa"/>
            <w:tcBorders>
              <w:top w:val="single" w:sz="4" w:space="0" w:color="000000"/>
              <w:left w:val="single" w:sz="4" w:space="0" w:color="000000"/>
              <w:bottom w:val="single" w:sz="4" w:space="0" w:color="000000"/>
              <w:right w:val="single" w:sz="4" w:space="0" w:color="000000"/>
            </w:tcBorders>
          </w:tcPr>
          <w:p w14:paraId="1DD895CB" w14:textId="6D1FD497" w:rsidR="00D519A6" w:rsidRPr="00F221EB" w:rsidRDefault="00D519A6" w:rsidP="00A41B90">
            <w:pPr>
              <w:ind w:left="1"/>
              <w:rPr>
                <w:rFonts w:ascii="Times New Roman" w:eastAsia="Times New Roman" w:hAnsi="Times New Roman" w:cs="Times New Roman"/>
                <w:color w:val="000000"/>
                <w:sz w:val="24"/>
                <w:szCs w:val="24"/>
              </w:rPr>
            </w:pPr>
            <w:r w:rsidRPr="00F221EB">
              <w:rPr>
                <w:rFonts w:ascii="Times New Roman" w:eastAsia="Times New Roman" w:hAnsi="Times New Roman" w:cs="Times New Roman"/>
                <w:color w:val="000000"/>
                <w:sz w:val="24"/>
                <w:szCs w:val="24"/>
              </w:rPr>
              <w:t xml:space="preserve">Планиране и изграждане на нови паркове за широко обществено ползване, особено в северните части на община Русе. </w:t>
            </w:r>
          </w:p>
        </w:tc>
        <w:tc>
          <w:tcPr>
            <w:tcW w:w="3260" w:type="dxa"/>
            <w:tcBorders>
              <w:top w:val="single" w:sz="4" w:space="0" w:color="000000"/>
              <w:left w:val="single" w:sz="4" w:space="0" w:color="000000"/>
              <w:bottom w:val="single" w:sz="4" w:space="0" w:color="000000"/>
              <w:right w:val="single" w:sz="4" w:space="0" w:color="000000"/>
            </w:tcBorders>
          </w:tcPr>
          <w:p w14:paraId="18F75CFF" w14:textId="792BA5A7" w:rsidR="00D519A6" w:rsidRPr="00F221EB" w:rsidRDefault="00D519A6" w:rsidP="00A41B90">
            <w:pPr>
              <w:spacing w:line="272" w:lineRule="auto"/>
              <w:ind w:left="107" w:right="108"/>
              <w:rPr>
                <w:rFonts w:ascii="Times New Roman" w:eastAsia="Times New Roman" w:hAnsi="Times New Roman" w:cs="Times New Roman"/>
                <w:color w:val="000000"/>
                <w:sz w:val="24"/>
                <w:szCs w:val="24"/>
              </w:rPr>
            </w:pPr>
            <w:r w:rsidRPr="00F221EB">
              <w:rPr>
                <w:rFonts w:ascii="Times New Roman" w:eastAsia="Times New Roman" w:hAnsi="Times New Roman" w:cs="Times New Roman"/>
                <w:color w:val="000000"/>
                <w:sz w:val="24"/>
                <w:szCs w:val="24"/>
              </w:rPr>
              <w:t xml:space="preserve">Увеличаване на териториите за отдих и рекреация, облагородяване на </w:t>
            </w:r>
            <w:r w:rsidRPr="00F221EB">
              <w:rPr>
                <w:rFonts w:ascii="Times New Roman" w:eastAsia="Times New Roman" w:hAnsi="Times New Roman" w:cs="Times New Roman"/>
                <w:color w:val="000000"/>
                <w:sz w:val="24"/>
                <w:szCs w:val="24"/>
              </w:rPr>
              <w:tab/>
              <w:t xml:space="preserve">пустеещи земи. </w:t>
            </w:r>
          </w:p>
        </w:tc>
        <w:tc>
          <w:tcPr>
            <w:tcW w:w="3035" w:type="dxa"/>
            <w:tcBorders>
              <w:top w:val="single" w:sz="4" w:space="0" w:color="000000"/>
              <w:left w:val="single" w:sz="4" w:space="0" w:color="000000"/>
              <w:bottom w:val="single" w:sz="4" w:space="0" w:color="000000"/>
              <w:right w:val="single" w:sz="4" w:space="0" w:color="000000"/>
            </w:tcBorders>
          </w:tcPr>
          <w:p w14:paraId="64B76AB7" w14:textId="67E94D88" w:rsidR="00D519A6" w:rsidRPr="00F221EB" w:rsidRDefault="00D519A6" w:rsidP="00A41B90">
            <w:pPr>
              <w:spacing w:line="301" w:lineRule="auto"/>
              <w:ind w:left="108"/>
              <w:rPr>
                <w:rFonts w:ascii="Times New Roman" w:eastAsia="Times New Roman" w:hAnsi="Times New Roman" w:cs="Times New Roman"/>
                <w:color w:val="000000"/>
                <w:sz w:val="24"/>
                <w:szCs w:val="24"/>
              </w:rPr>
            </w:pPr>
            <w:r w:rsidRPr="00F221EB">
              <w:rPr>
                <w:rFonts w:ascii="Times New Roman" w:eastAsia="Times New Roman" w:hAnsi="Times New Roman" w:cs="Times New Roman"/>
                <w:color w:val="000000"/>
                <w:sz w:val="24"/>
                <w:szCs w:val="24"/>
              </w:rPr>
              <w:t xml:space="preserve">Планирана </w:t>
            </w:r>
            <w:r w:rsidRPr="00F221EB">
              <w:rPr>
                <w:rFonts w:ascii="Times New Roman" w:eastAsia="Times New Roman" w:hAnsi="Times New Roman" w:cs="Times New Roman"/>
                <w:color w:val="000000"/>
                <w:sz w:val="24"/>
                <w:szCs w:val="24"/>
              </w:rPr>
              <w:tab/>
              <w:t xml:space="preserve">и усвоена площ (da) на новите паркове за обществено ползване. </w:t>
            </w:r>
          </w:p>
        </w:tc>
      </w:tr>
      <w:tr w:rsidR="00D519A6" w:rsidRPr="00F221EB" w14:paraId="160E099A" w14:textId="77777777" w:rsidTr="00A41B90">
        <w:trPr>
          <w:trHeight w:val="4094"/>
        </w:trPr>
        <w:tc>
          <w:tcPr>
            <w:tcW w:w="476" w:type="dxa"/>
            <w:tcBorders>
              <w:top w:val="single" w:sz="4" w:space="0" w:color="000000"/>
              <w:left w:val="single" w:sz="4" w:space="0" w:color="000000"/>
              <w:bottom w:val="single" w:sz="4" w:space="0" w:color="auto"/>
              <w:right w:val="single" w:sz="4" w:space="0" w:color="000000"/>
            </w:tcBorders>
          </w:tcPr>
          <w:p w14:paraId="2CF2B550" w14:textId="43D6F37A" w:rsidR="00D519A6" w:rsidRPr="00F221EB" w:rsidRDefault="00D519A6" w:rsidP="00D519A6">
            <w:pPr>
              <w:rPr>
                <w:rFonts w:ascii="Times New Roman" w:eastAsia="Times New Roman" w:hAnsi="Times New Roman" w:cs="Times New Roman"/>
                <w:color w:val="000000"/>
                <w:sz w:val="24"/>
                <w:szCs w:val="24"/>
              </w:rPr>
            </w:pPr>
            <w:r w:rsidRPr="00F221EB">
              <w:rPr>
                <w:rFonts w:ascii="Times New Roman" w:eastAsia="Times New Roman" w:hAnsi="Times New Roman" w:cs="Times New Roman"/>
                <w:color w:val="000000"/>
                <w:sz w:val="24"/>
                <w:szCs w:val="24"/>
              </w:rPr>
              <w:t>8.</w:t>
            </w:r>
            <w:r w:rsidRPr="00F221EB">
              <w:rPr>
                <w:rFonts w:ascii="Times New Roman" w:eastAsia="Arial" w:hAnsi="Times New Roman" w:cs="Times New Roman"/>
                <w:color w:val="000000"/>
                <w:sz w:val="24"/>
                <w:szCs w:val="24"/>
              </w:rPr>
              <w:t xml:space="preserve"> </w:t>
            </w:r>
          </w:p>
        </w:tc>
        <w:tc>
          <w:tcPr>
            <w:tcW w:w="2603" w:type="dxa"/>
            <w:tcBorders>
              <w:top w:val="single" w:sz="4" w:space="0" w:color="000000"/>
              <w:left w:val="single" w:sz="4" w:space="0" w:color="000000"/>
              <w:bottom w:val="single" w:sz="4" w:space="0" w:color="auto"/>
              <w:right w:val="single" w:sz="4" w:space="0" w:color="000000"/>
            </w:tcBorders>
          </w:tcPr>
          <w:p w14:paraId="76228B9C" w14:textId="1D26F972" w:rsidR="00D519A6" w:rsidRPr="00F221EB" w:rsidRDefault="00D519A6" w:rsidP="00F221EB">
            <w:pPr>
              <w:ind w:left="1"/>
              <w:rPr>
                <w:rFonts w:ascii="Times New Roman" w:eastAsia="Times New Roman" w:hAnsi="Times New Roman" w:cs="Times New Roman"/>
                <w:color w:val="000000"/>
                <w:sz w:val="24"/>
                <w:szCs w:val="24"/>
              </w:rPr>
            </w:pPr>
            <w:r w:rsidRPr="00F221EB">
              <w:rPr>
                <w:rFonts w:ascii="Times New Roman" w:eastAsia="Times New Roman" w:hAnsi="Times New Roman" w:cs="Times New Roman"/>
                <w:color w:val="000000"/>
                <w:sz w:val="24"/>
                <w:szCs w:val="24"/>
              </w:rPr>
              <w:t>Изготвяне на комплексна методика за анализ, оценка и периодичен мониторинг на устойчивостта на дървесните видове</w:t>
            </w:r>
            <w:r w:rsidR="00F221EB">
              <w:rPr>
                <w:rFonts w:ascii="Times New Roman" w:eastAsia="Times New Roman" w:hAnsi="Times New Roman" w:cs="Times New Roman"/>
                <w:color w:val="000000"/>
                <w:sz w:val="24"/>
                <w:szCs w:val="24"/>
              </w:rPr>
              <w:t xml:space="preserve"> </w:t>
            </w:r>
            <w:r w:rsidRPr="00F221EB">
              <w:rPr>
                <w:rFonts w:ascii="Times New Roman" w:eastAsia="Times New Roman" w:hAnsi="Times New Roman" w:cs="Times New Roman"/>
                <w:color w:val="000000"/>
                <w:sz w:val="24"/>
                <w:szCs w:val="24"/>
              </w:rPr>
              <w:t xml:space="preserve">и тяхното фитосанитарно състояние, съобразно съвременните промени в климатичните условия на града, свързани основно с повишаване на температурите, замърсяване на атмосферния въздух, засоляване на почвите и др. </w:t>
            </w:r>
          </w:p>
        </w:tc>
        <w:tc>
          <w:tcPr>
            <w:tcW w:w="3260" w:type="dxa"/>
            <w:tcBorders>
              <w:top w:val="single" w:sz="4" w:space="0" w:color="000000"/>
              <w:left w:val="single" w:sz="4" w:space="0" w:color="000000"/>
              <w:bottom w:val="single" w:sz="4" w:space="0" w:color="auto"/>
              <w:right w:val="single" w:sz="4" w:space="0" w:color="000000"/>
            </w:tcBorders>
          </w:tcPr>
          <w:p w14:paraId="2652DFCD" w14:textId="5438B6FC" w:rsidR="00D519A6" w:rsidRPr="00F221EB" w:rsidRDefault="00D519A6" w:rsidP="00F221EB">
            <w:pPr>
              <w:spacing w:line="272" w:lineRule="auto"/>
              <w:ind w:left="107" w:right="108"/>
              <w:rPr>
                <w:rFonts w:ascii="Times New Roman" w:eastAsia="Times New Roman" w:hAnsi="Times New Roman" w:cs="Times New Roman"/>
                <w:color w:val="000000"/>
                <w:sz w:val="24"/>
                <w:szCs w:val="24"/>
              </w:rPr>
            </w:pPr>
            <w:r w:rsidRPr="00F221EB">
              <w:rPr>
                <w:rFonts w:ascii="Times New Roman" w:eastAsia="Times New Roman" w:hAnsi="Times New Roman" w:cs="Times New Roman"/>
                <w:color w:val="000000"/>
                <w:sz w:val="24"/>
                <w:szCs w:val="24"/>
              </w:rPr>
              <w:t xml:space="preserve">Увеличаване на устойчивостта на зелените площи в градската среда, както и повишаване на естетическите качества на ландашфата – зрително и обемно-пространствено. </w:t>
            </w:r>
          </w:p>
        </w:tc>
        <w:tc>
          <w:tcPr>
            <w:tcW w:w="3035" w:type="dxa"/>
            <w:tcBorders>
              <w:top w:val="single" w:sz="4" w:space="0" w:color="000000"/>
              <w:left w:val="single" w:sz="4" w:space="0" w:color="000000"/>
              <w:bottom w:val="single" w:sz="4" w:space="0" w:color="auto"/>
              <w:right w:val="single" w:sz="4" w:space="0" w:color="000000"/>
            </w:tcBorders>
          </w:tcPr>
          <w:p w14:paraId="1ED0B23F" w14:textId="77777777" w:rsidR="00D519A6" w:rsidRPr="00F221EB" w:rsidRDefault="00D519A6" w:rsidP="00F221EB">
            <w:pPr>
              <w:spacing w:line="272" w:lineRule="auto"/>
              <w:ind w:left="108"/>
              <w:rPr>
                <w:rFonts w:ascii="Times New Roman" w:eastAsia="Times New Roman" w:hAnsi="Times New Roman" w:cs="Times New Roman"/>
                <w:color w:val="000000"/>
                <w:sz w:val="24"/>
                <w:szCs w:val="24"/>
              </w:rPr>
            </w:pPr>
            <w:r w:rsidRPr="00F221EB">
              <w:rPr>
                <w:rFonts w:ascii="Times New Roman" w:eastAsia="Times New Roman" w:hAnsi="Times New Roman" w:cs="Times New Roman"/>
                <w:color w:val="000000"/>
                <w:sz w:val="24"/>
                <w:szCs w:val="24"/>
              </w:rPr>
              <w:t xml:space="preserve">Методика за мониторинг на </w:t>
            </w:r>
          </w:p>
          <w:p w14:paraId="4752E66A" w14:textId="77777777" w:rsidR="00D519A6" w:rsidRPr="00F221EB" w:rsidRDefault="00D519A6" w:rsidP="00F221EB">
            <w:pPr>
              <w:spacing w:after="41"/>
              <w:ind w:left="108"/>
              <w:rPr>
                <w:rFonts w:ascii="Times New Roman" w:eastAsia="Times New Roman" w:hAnsi="Times New Roman" w:cs="Times New Roman"/>
                <w:color w:val="000000"/>
                <w:sz w:val="24"/>
                <w:szCs w:val="24"/>
              </w:rPr>
            </w:pPr>
            <w:r w:rsidRPr="00F221EB">
              <w:rPr>
                <w:rFonts w:ascii="Times New Roman" w:eastAsia="Times New Roman" w:hAnsi="Times New Roman" w:cs="Times New Roman"/>
                <w:color w:val="000000"/>
                <w:sz w:val="24"/>
                <w:szCs w:val="24"/>
              </w:rPr>
              <w:t xml:space="preserve">фитосанитарното </w:t>
            </w:r>
          </w:p>
          <w:p w14:paraId="525E4DF1" w14:textId="77777777" w:rsidR="00D519A6" w:rsidRPr="00F221EB" w:rsidRDefault="00D519A6" w:rsidP="00F221EB">
            <w:pPr>
              <w:tabs>
                <w:tab w:val="center" w:pos="584"/>
                <w:tab w:val="center" w:pos="1910"/>
              </w:tabs>
              <w:spacing w:after="22"/>
              <w:rPr>
                <w:rFonts w:ascii="Times New Roman" w:eastAsia="Times New Roman" w:hAnsi="Times New Roman" w:cs="Times New Roman"/>
                <w:color w:val="000000"/>
                <w:sz w:val="24"/>
                <w:szCs w:val="24"/>
              </w:rPr>
            </w:pPr>
            <w:r w:rsidRPr="00F221EB">
              <w:rPr>
                <w:rFonts w:ascii="Times New Roman" w:eastAsia="Calibri" w:hAnsi="Times New Roman" w:cs="Times New Roman"/>
                <w:color w:val="000000"/>
                <w:sz w:val="24"/>
                <w:szCs w:val="24"/>
              </w:rPr>
              <w:tab/>
            </w:r>
            <w:r w:rsidRPr="00F221EB">
              <w:rPr>
                <w:rFonts w:ascii="Times New Roman" w:eastAsia="Times New Roman" w:hAnsi="Times New Roman" w:cs="Times New Roman"/>
                <w:color w:val="000000"/>
                <w:sz w:val="24"/>
                <w:szCs w:val="24"/>
              </w:rPr>
              <w:t xml:space="preserve">състояние </w:t>
            </w:r>
            <w:r w:rsidRPr="00F221EB">
              <w:rPr>
                <w:rFonts w:ascii="Times New Roman" w:eastAsia="Times New Roman" w:hAnsi="Times New Roman" w:cs="Times New Roman"/>
                <w:color w:val="000000"/>
                <w:sz w:val="24"/>
                <w:szCs w:val="24"/>
              </w:rPr>
              <w:tab/>
              <w:t xml:space="preserve">на </w:t>
            </w:r>
          </w:p>
          <w:p w14:paraId="06E103CD" w14:textId="77777777" w:rsidR="00D519A6" w:rsidRPr="00F221EB" w:rsidRDefault="00D519A6" w:rsidP="00F221EB">
            <w:pPr>
              <w:spacing w:after="41" w:line="272" w:lineRule="auto"/>
              <w:ind w:left="108"/>
              <w:rPr>
                <w:rFonts w:ascii="Times New Roman" w:eastAsia="Times New Roman" w:hAnsi="Times New Roman" w:cs="Times New Roman"/>
                <w:color w:val="000000"/>
                <w:sz w:val="24"/>
                <w:szCs w:val="24"/>
              </w:rPr>
            </w:pPr>
            <w:r w:rsidRPr="00F221EB">
              <w:rPr>
                <w:rFonts w:ascii="Times New Roman" w:eastAsia="Times New Roman" w:hAnsi="Times New Roman" w:cs="Times New Roman"/>
                <w:color w:val="000000"/>
                <w:sz w:val="24"/>
                <w:szCs w:val="24"/>
              </w:rPr>
              <w:t xml:space="preserve">дървесната растителност. </w:t>
            </w:r>
          </w:p>
          <w:p w14:paraId="015B7C82" w14:textId="77777777" w:rsidR="00D519A6" w:rsidRPr="00F221EB" w:rsidRDefault="00D519A6" w:rsidP="00F221EB">
            <w:pPr>
              <w:tabs>
                <w:tab w:val="center" w:pos="459"/>
                <w:tab w:val="center" w:pos="1210"/>
                <w:tab w:val="center" w:pos="1815"/>
              </w:tabs>
              <w:spacing w:after="20"/>
              <w:rPr>
                <w:rFonts w:ascii="Times New Roman" w:eastAsia="Times New Roman" w:hAnsi="Times New Roman" w:cs="Times New Roman"/>
                <w:color w:val="000000"/>
                <w:sz w:val="24"/>
                <w:szCs w:val="24"/>
              </w:rPr>
            </w:pPr>
            <w:r w:rsidRPr="00F221EB">
              <w:rPr>
                <w:rFonts w:ascii="Times New Roman" w:eastAsia="Calibri" w:hAnsi="Times New Roman" w:cs="Times New Roman"/>
                <w:color w:val="000000"/>
                <w:sz w:val="24"/>
                <w:szCs w:val="24"/>
              </w:rPr>
              <w:tab/>
            </w:r>
            <w:r w:rsidRPr="00F221EB">
              <w:rPr>
                <w:rFonts w:ascii="Times New Roman" w:eastAsia="Times New Roman" w:hAnsi="Times New Roman" w:cs="Times New Roman"/>
                <w:color w:val="000000"/>
                <w:sz w:val="24"/>
                <w:szCs w:val="24"/>
              </w:rPr>
              <w:t xml:space="preserve">Списък </w:t>
            </w:r>
            <w:r w:rsidRPr="00F221EB">
              <w:rPr>
                <w:rFonts w:ascii="Times New Roman" w:eastAsia="Times New Roman" w:hAnsi="Times New Roman" w:cs="Times New Roman"/>
                <w:color w:val="000000"/>
                <w:sz w:val="24"/>
                <w:szCs w:val="24"/>
              </w:rPr>
              <w:tab/>
              <w:t xml:space="preserve">с </w:t>
            </w:r>
            <w:r w:rsidRPr="00F221EB">
              <w:rPr>
                <w:rFonts w:ascii="Times New Roman" w:eastAsia="Times New Roman" w:hAnsi="Times New Roman" w:cs="Times New Roman"/>
                <w:color w:val="000000"/>
                <w:sz w:val="24"/>
                <w:szCs w:val="24"/>
              </w:rPr>
              <w:tab/>
              <w:t>най-</w:t>
            </w:r>
          </w:p>
          <w:p w14:paraId="54608653" w14:textId="2DC44113" w:rsidR="00D519A6" w:rsidRPr="00F221EB" w:rsidRDefault="00D519A6" w:rsidP="00F221EB">
            <w:pPr>
              <w:spacing w:line="301" w:lineRule="auto"/>
              <w:ind w:left="108"/>
              <w:rPr>
                <w:rFonts w:ascii="Times New Roman" w:eastAsia="Times New Roman" w:hAnsi="Times New Roman" w:cs="Times New Roman"/>
                <w:color w:val="000000"/>
                <w:sz w:val="24"/>
                <w:szCs w:val="24"/>
              </w:rPr>
            </w:pPr>
            <w:r w:rsidRPr="00F221EB">
              <w:rPr>
                <w:rFonts w:ascii="Times New Roman" w:eastAsia="Times New Roman" w:hAnsi="Times New Roman" w:cs="Times New Roman"/>
                <w:color w:val="000000"/>
                <w:sz w:val="24"/>
                <w:szCs w:val="24"/>
              </w:rPr>
              <w:t xml:space="preserve">устойчиви видове с подходящи декоративни качества, съобразно местоположението им в градската среда. </w:t>
            </w:r>
          </w:p>
        </w:tc>
      </w:tr>
      <w:tr w:rsidR="00D519A6" w:rsidRPr="00F221EB" w14:paraId="06EC11CF" w14:textId="77777777" w:rsidTr="00A41B90">
        <w:trPr>
          <w:trHeight w:val="679"/>
        </w:trPr>
        <w:tc>
          <w:tcPr>
            <w:tcW w:w="476" w:type="dxa"/>
            <w:tcBorders>
              <w:top w:val="single" w:sz="4" w:space="0" w:color="auto"/>
              <w:left w:val="single" w:sz="4" w:space="0" w:color="auto"/>
              <w:bottom w:val="single" w:sz="4" w:space="0" w:color="auto"/>
              <w:right w:val="single" w:sz="4" w:space="0" w:color="auto"/>
            </w:tcBorders>
          </w:tcPr>
          <w:p w14:paraId="546F20BF" w14:textId="5D013212" w:rsidR="00D519A6" w:rsidRPr="00F221EB" w:rsidRDefault="00D519A6" w:rsidP="00D519A6">
            <w:pPr>
              <w:rPr>
                <w:rFonts w:ascii="Times New Roman" w:eastAsia="Times New Roman" w:hAnsi="Times New Roman" w:cs="Times New Roman"/>
                <w:color w:val="000000"/>
                <w:sz w:val="24"/>
                <w:szCs w:val="24"/>
              </w:rPr>
            </w:pPr>
            <w:r w:rsidRPr="00F221EB">
              <w:rPr>
                <w:rFonts w:ascii="Times New Roman" w:eastAsia="Times New Roman" w:hAnsi="Times New Roman" w:cs="Times New Roman"/>
                <w:color w:val="000000"/>
                <w:sz w:val="24"/>
                <w:szCs w:val="24"/>
              </w:rPr>
              <w:t>9.</w:t>
            </w:r>
            <w:r w:rsidRPr="00F221EB">
              <w:rPr>
                <w:rFonts w:ascii="Times New Roman" w:eastAsia="Arial" w:hAnsi="Times New Roman" w:cs="Times New Roman"/>
                <w:color w:val="000000"/>
                <w:sz w:val="24"/>
                <w:szCs w:val="24"/>
              </w:rPr>
              <w:t xml:space="preserve"> </w:t>
            </w:r>
          </w:p>
        </w:tc>
        <w:tc>
          <w:tcPr>
            <w:tcW w:w="2603" w:type="dxa"/>
            <w:tcBorders>
              <w:top w:val="single" w:sz="4" w:space="0" w:color="auto"/>
              <w:left w:val="single" w:sz="4" w:space="0" w:color="auto"/>
              <w:bottom w:val="single" w:sz="4" w:space="0" w:color="auto"/>
              <w:right w:val="single" w:sz="4" w:space="0" w:color="auto"/>
            </w:tcBorders>
          </w:tcPr>
          <w:p w14:paraId="46481062" w14:textId="11EABC6A" w:rsidR="00D519A6" w:rsidRPr="00F221EB" w:rsidRDefault="00D519A6" w:rsidP="00F221EB">
            <w:pPr>
              <w:ind w:left="1"/>
              <w:rPr>
                <w:rFonts w:ascii="Times New Roman" w:eastAsia="Times New Roman" w:hAnsi="Times New Roman" w:cs="Times New Roman"/>
                <w:color w:val="000000"/>
                <w:sz w:val="24"/>
                <w:szCs w:val="24"/>
              </w:rPr>
            </w:pPr>
            <w:r w:rsidRPr="00F221EB">
              <w:rPr>
                <w:rFonts w:ascii="Times New Roman" w:eastAsia="Times New Roman" w:hAnsi="Times New Roman" w:cs="Times New Roman"/>
                <w:color w:val="000000"/>
                <w:sz w:val="24"/>
                <w:szCs w:val="24"/>
              </w:rPr>
              <w:t xml:space="preserve">На базата на изводите от „Карта на топлинните точки“ в община Русе да се предвидят дейности по ограничаване на вредното въздействие в зависимост от конкретния обект и/или </w:t>
            </w:r>
            <w:r w:rsidRPr="00F221EB">
              <w:rPr>
                <w:rFonts w:ascii="Times New Roman" w:eastAsia="Times New Roman" w:hAnsi="Times New Roman" w:cs="Times New Roman"/>
                <w:color w:val="000000"/>
                <w:sz w:val="24"/>
                <w:szCs w:val="24"/>
              </w:rPr>
              <w:lastRenderedPageBreak/>
              <w:t xml:space="preserve">при необходимост подмяна на видовете. </w:t>
            </w:r>
          </w:p>
        </w:tc>
        <w:tc>
          <w:tcPr>
            <w:tcW w:w="3260" w:type="dxa"/>
            <w:tcBorders>
              <w:top w:val="single" w:sz="4" w:space="0" w:color="auto"/>
              <w:left w:val="single" w:sz="4" w:space="0" w:color="auto"/>
              <w:bottom w:val="single" w:sz="4" w:space="0" w:color="auto"/>
              <w:right w:val="single" w:sz="4" w:space="0" w:color="auto"/>
            </w:tcBorders>
          </w:tcPr>
          <w:p w14:paraId="55A96700" w14:textId="754ADE76" w:rsidR="00D519A6" w:rsidRPr="00F221EB" w:rsidRDefault="00D519A6" w:rsidP="00F221EB">
            <w:pPr>
              <w:spacing w:line="272" w:lineRule="auto"/>
              <w:ind w:left="107" w:right="108"/>
              <w:rPr>
                <w:rFonts w:ascii="Times New Roman" w:eastAsia="Times New Roman" w:hAnsi="Times New Roman" w:cs="Times New Roman"/>
                <w:color w:val="000000"/>
                <w:sz w:val="24"/>
                <w:szCs w:val="24"/>
              </w:rPr>
            </w:pPr>
            <w:r w:rsidRPr="00F221EB">
              <w:rPr>
                <w:rFonts w:ascii="Times New Roman" w:eastAsia="Times New Roman" w:hAnsi="Times New Roman" w:cs="Times New Roman"/>
                <w:color w:val="000000"/>
                <w:sz w:val="24"/>
                <w:szCs w:val="24"/>
              </w:rPr>
              <w:lastRenderedPageBreak/>
              <w:t xml:space="preserve">Повишаване качеството на околната среда в община Русе и  многократно подобряване на есетическите качества на заобикалящата ни среда. </w:t>
            </w:r>
          </w:p>
        </w:tc>
        <w:tc>
          <w:tcPr>
            <w:tcW w:w="3035" w:type="dxa"/>
            <w:tcBorders>
              <w:top w:val="single" w:sz="4" w:space="0" w:color="auto"/>
              <w:left w:val="single" w:sz="4" w:space="0" w:color="auto"/>
              <w:bottom w:val="single" w:sz="4" w:space="0" w:color="auto"/>
              <w:right w:val="single" w:sz="4" w:space="0" w:color="auto"/>
            </w:tcBorders>
          </w:tcPr>
          <w:p w14:paraId="5EE15E50" w14:textId="5445384C" w:rsidR="00D519A6" w:rsidRPr="00F221EB" w:rsidRDefault="00D519A6" w:rsidP="00F221EB">
            <w:pPr>
              <w:ind w:left="108"/>
              <w:rPr>
                <w:rFonts w:ascii="Times New Roman" w:eastAsia="Times New Roman" w:hAnsi="Times New Roman" w:cs="Times New Roman"/>
                <w:color w:val="000000"/>
                <w:sz w:val="24"/>
                <w:szCs w:val="24"/>
              </w:rPr>
            </w:pPr>
            <w:r w:rsidRPr="00F221EB">
              <w:rPr>
                <w:rFonts w:ascii="Times New Roman" w:eastAsia="Times New Roman" w:hAnsi="Times New Roman" w:cs="Times New Roman"/>
                <w:color w:val="000000"/>
                <w:sz w:val="24"/>
                <w:szCs w:val="24"/>
              </w:rPr>
              <w:t xml:space="preserve">Ежегоден мониторинг доклад от постигнатия резултат на въведените </w:t>
            </w:r>
            <w:r w:rsidRPr="00F221EB">
              <w:rPr>
                <w:rFonts w:ascii="Times New Roman" w:eastAsia="Times New Roman" w:hAnsi="Times New Roman" w:cs="Times New Roman"/>
                <w:color w:val="000000"/>
                <w:sz w:val="24"/>
                <w:szCs w:val="24"/>
              </w:rPr>
              <w:tab/>
              <w:t xml:space="preserve">мерки за „топлинните точки“. </w:t>
            </w:r>
          </w:p>
        </w:tc>
      </w:tr>
    </w:tbl>
    <w:p w14:paraId="0EA61CB2" w14:textId="77777777" w:rsidR="00E512B7" w:rsidRPr="00E512B7" w:rsidRDefault="00E512B7" w:rsidP="00E512B7">
      <w:pPr>
        <w:spacing w:after="0"/>
        <w:ind w:left="-1440" w:right="185"/>
        <w:rPr>
          <w:rFonts w:eastAsia="Times New Roman"/>
          <w:b w:val="0"/>
          <w:color w:val="000000"/>
          <w:lang w:eastAsia="bg-BG"/>
        </w:rPr>
      </w:pPr>
    </w:p>
    <w:tbl>
      <w:tblPr>
        <w:tblStyle w:val="TableGrid4"/>
        <w:tblW w:w="9316" w:type="dxa"/>
        <w:tblInd w:w="-107" w:type="dxa"/>
        <w:tblCellMar>
          <w:top w:w="14" w:type="dxa"/>
        </w:tblCellMar>
        <w:tblLook w:val="04A0" w:firstRow="1" w:lastRow="0" w:firstColumn="1" w:lastColumn="0" w:noHBand="0" w:noVBand="1"/>
      </w:tblPr>
      <w:tblGrid>
        <w:gridCol w:w="454"/>
        <w:gridCol w:w="3078"/>
        <w:gridCol w:w="3215"/>
        <w:gridCol w:w="2569"/>
      </w:tblGrid>
      <w:tr w:rsidR="00E512B7" w:rsidRPr="00E512B7" w14:paraId="2E2286EF" w14:textId="77777777" w:rsidTr="00723F62">
        <w:trPr>
          <w:trHeight w:val="1972"/>
        </w:trPr>
        <w:tc>
          <w:tcPr>
            <w:tcW w:w="454" w:type="dxa"/>
            <w:tcBorders>
              <w:top w:val="single" w:sz="4" w:space="0" w:color="000000"/>
              <w:left w:val="single" w:sz="4" w:space="0" w:color="000000"/>
              <w:bottom w:val="single" w:sz="4" w:space="0" w:color="000000"/>
              <w:right w:val="single" w:sz="4" w:space="0" w:color="000000"/>
            </w:tcBorders>
          </w:tcPr>
          <w:p w14:paraId="044DD618" w14:textId="77777777" w:rsidR="00E512B7" w:rsidRPr="00D519A6" w:rsidRDefault="00E512B7" w:rsidP="00E512B7">
            <w:pPr>
              <w:ind w:left="107"/>
              <w:rPr>
                <w:rFonts w:ascii="Times New Roman" w:eastAsia="Times New Roman" w:hAnsi="Times New Roman" w:cs="Times New Roman"/>
                <w:color w:val="000000"/>
                <w:sz w:val="24"/>
                <w:szCs w:val="24"/>
              </w:rPr>
            </w:pPr>
            <w:r w:rsidRPr="00D519A6">
              <w:rPr>
                <w:rFonts w:ascii="Times New Roman" w:eastAsia="Times New Roman" w:hAnsi="Times New Roman" w:cs="Times New Roman"/>
                <w:color w:val="000000"/>
                <w:sz w:val="24"/>
                <w:szCs w:val="24"/>
              </w:rPr>
              <w:t>10.</w:t>
            </w:r>
            <w:r w:rsidRPr="00D519A6">
              <w:rPr>
                <w:rFonts w:ascii="Times New Roman" w:eastAsia="Arial" w:hAnsi="Times New Roman" w:cs="Times New Roman"/>
                <w:color w:val="000000"/>
                <w:sz w:val="24"/>
                <w:szCs w:val="24"/>
              </w:rPr>
              <w:t xml:space="preserve"> </w:t>
            </w:r>
          </w:p>
        </w:tc>
        <w:tc>
          <w:tcPr>
            <w:tcW w:w="3078" w:type="dxa"/>
            <w:tcBorders>
              <w:top w:val="single" w:sz="4" w:space="0" w:color="000000"/>
              <w:left w:val="single" w:sz="4" w:space="0" w:color="000000"/>
              <w:bottom w:val="single" w:sz="4" w:space="0" w:color="000000"/>
              <w:right w:val="single" w:sz="4" w:space="0" w:color="000000"/>
            </w:tcBorders>
          </w:tcPr>
          <w:p w14:paraId="391B0FF7" w14:textId="36F3EB44" w:rsidR="00E512B7" w:rsidRPr="00D519A6" w:rsidRDefault="00E512B7" w:rsidP="00F221EB">
            <w:pPr>
              <w:ind w:left="108" w:right="107"/>
              <w:rPr>
                <w:rFonts w:ascii="Times New Roman" w:eastAsia="Times New Roman" w:hAnsi="Times New Roman" w:cs="Times New Roman"/>
                <w:color w:val="000000"/>
                <w:sz w:val="24"/>
                <w:szCs w:val="24"/>
              </w:rPr>
            </w:pPr>
            <w:r w:rsidRPr="00D519A6">
              <w:rPr>
                <w:rFonts w:ascii="Times New Roman" w:eastAsia="Times New Roman" w:hAnsi="Times New Roman" w:cs="Times New Roman"/>
                <w:color w:val="000000"/>
                <w:sz w:val="24"/>
                <w:szCs w:val="24"/>
              </w:rPr>
              <w:t>Увеличаване на използването на покривно и вертикално озеленяване</w:t>
            </w:r>
            <w:r w:rsidR="00B15AC7">
              <w:rPr>
                <w:rFonts w:ascii="Times New Roman" w:eastAsia="Times New Roman" w:hAnsi="Times New Roman" w:cs="Times New Roman"/>
                <w:color w:val="000000"/>
                <w:sz w:val="24"/>
                <w:szCs w:val="24"/>
              </w:rPr>
              <w:t>, както и хоризонталното озеленяване на съществуващи обекти</w:t>
            </w:r>
            <w:r w:rsidRPr="00D519A6">
              <w:rPr>
                <w:rFonts w:ascii="Times New Roman" w:eastAsia="Times New Roman" w:hAnsi="Times New Roman" w:cs="Times New Roman"/>
                <w:color w:val="000000"/>
                <w:sz w:val="24"/>
                <w:szCs w:val="24"/>
              </w:rPr>
              <w:t xml:space="preserve">. </w:t>
            </w:r>
          </w:p>
        </w:tc>
        <w:tc>
          <w:tcPr>
            <w:tcW w:w="3215" w:type="dxa"/>
            <w:tcBorders>
              <w:top w:val="single" w:sz="4" w:space="0" w:color="000000"/>
              <w:left w:val="single" w:sz="4" w:space="0" w:color="000000"/>
              <w:bottom w:val="single" w:sz="4" w:space="0" w:color="000000"/>
              <w:right w:val="single" w:sz="4" w:space="0" w:color="000000"/>
            </w:tcBorders>
          </w:tcPr>
          <w:p w14:paraId="5E4047E0" w14:textId="23AC9AC8" w:rsidR="00E512B7" w:rsidRPr="00D519A6" w:rsidRDefault="00E512B7" w:rsidP="00CD727B">
            <w:pPr>
              <w:spacing w:after="26" w:line="273" w:lineRule="auto"/>
              <w:ind w:left="107" w:right="109"/>
              <w:rPr>
                <w:rFonts w:ascii="Times New Roman" w:eastAsia="Times New Roman" w:hAnsi="Times New Roman" w:cs="Times New Roman"/>
                <w:color w:val="000000"/>
                <w:sz w:val="24"/>
                <w:szCs w:val="24"/>
              </w:rPr>
            </w:pPr>
            <w:r w:rsidRPr="00D519A6">
              <w:rPr>
                <w:rFonts w:ascii="Times New Roman" w:eastAsia="Times New Roman" w:hAnsi="Times New Roman" w:cs="Times New Roman"/>
                <w:color w:val="000000"/>
                <w:sz w:val="24"/>
                <w:szCs w:val="24"/>
              </w:rPr>
              <w:t xml:space="preserve">Повишаване </w:t>
            </w:r>
            <w:r w:rsidR="00783766" w:rsidRPr="00D519A6">
              <w:rPr>
                <w:rFonts w:ascii="Times New Roman" w:eastAsia="Times New Roman" w:hAnsi="Times New Roman" w:cs="Times New Roman"/>
                <w:color w:val="000000"/>
                <w:sz w:val="24"/>
                <w:szCs w:val="24"/>
              </w:rPr>
              <w:t>естетическите</w:t>
            </w:r>
            <w:r w:rsidRPr="00D519A6">
              <w:rPr>
                <w:rFonts w:ascii="Times New Roman" w:eastAsia="Times New Roman" w:hAnsi="Times New Roman" w:cs="Times New Roman"/>
                <w:color w:val="000000"/>
                <w:sz w:val="24"/>
                <w:szCs w:val="24"/>
              </w:rPr>
              <w:t xml:space="preserve"> качества на средата, намаляване</w:t>
            </w:r>
            <w:r w:rsidR="00CD727B" w:rsidRPr="00D519A6">
              <w:rPr>
                <w:rFonts w:ascii="Times New Roman" w:eastAsia="Times New Roman" w:hAnsi="Times New Roman" w:cs="Times New Roman"/>
                <w:color w:val="000000"/>
                <w:sz w:val="24"/>
                <w:szCs w:val="24"/>
              </w:rPr>
              <w:t xml:space="preserve"> </w:t>
            </w:r>
            <w:r w:rsidRPr="00D519A6">
              <w:rPr>
                <w:rFonts w:ascii="Times New Roman" w:eastAsia="Times New Roman" w:hAnsi="Times New Roman" w:cs="Times New Roman"/>
                <w:color w:val="000000"/>
                <w:sz w:val="24"/>
                <w:szCs w:val="24"/>
              </w:rPr>
              <w:t xml:space="preserve">на запрашеността на атмосферния въздух. </w:t>
            </w:r>
          </w:p>
          <w:p w14:paraId="631251B6" w14:textId="77777777" w:rsidR="00E512B7" w:rsidRPr="00D519A6" w:rsidRDefault="00E512B7" w:rsidP="00E512B7">
            <w:pPr>
              <w:tabs>
                <w:tab w:val="center" w:pos="723"/>
                <w:tab w:val="center" w:pos="1681"/>
                <w:tab w:val="center" w:pos="2599"/>
              </w:tabs>
              <w:rPr>
                <w:rFonts w:ascii="Times New Roman" w:eastAsia="Times New Roman" w:hAnsi="Times New Roman" w:cs="Times New Roman"/>
                <w:color w:val="000000"/>
                <w:sz w:val="24"/>
                <w:szCs w:val="24"/>
              </w:rPr>
            </w:pPr>
            <w:r w:rsidRPr="00D519A6">
              <w:rPr>
                <w:rFonts w:ascii="Times New Roman" w:eastAsia="Calibri" w:hAnsi="Times New Roman" w:cs="Times New Roman"/>
                <w:color w:val="000000"/>
                <w:sz w:val="24"/>
                <w:szCs w:val="24"/>
              </w:rPr>
              <w:tab/>
            </w:r>
            <w:r w:rsidRPr="00D519A6">
              <w:rPr>
                <w:rFonts w:ascii="Times New Roman" w:eastAsia="Times New Roman" w:hAnsi="Times New Roman" w:cs="Times New Roman"/>
                <w:color w:val="000000"/>
                <w:sz w:val="24"/>
                <w:szCs w:val="24"/>
              </w:rPr>
              <w:t xml:space="preserve">Подобряване </w:t>
            </w:r>
            <w:r w:rsidRPr="00D519A6">
              <w:rPr>
                <w:rFonts w:ascii="Times New Roman" w:eastAsia="Times New Roman" w:hAnsi="Times New Roman" w:cs="Times New Roman"/>
                <w:color w:val="000000"/>
                <w:sz w:val="24"/>
                <w:szCs w:val="24"/>
              </w:rPr>
              <w:tab/>
              <w:t xml:space="preserve">на </w:t>
            </w:r>
            <w:r w:rsidRPr="00D519A6">
              <w:rPr>
                <w:rFonts w:ascii="Times New Roman" w:eastAsia="Times New Roman" w:hAnsi="Times New Roman" w:cs="Times New Roman"/>
                <w:color w:val="000000"/>
                <w:sz w:val="24"/>
                <w:szCs w:val="24"/>
              </w:rPr>
              <w:tab/>
              <w:t xml:space="preserve">енергийната консумация на сградите и цялостно подобряване на околната среда.    </w:t>
            </w:r>
          </w:p>
        </w:tc>
        <w:tc>
          <w:tcPr>
            <w:tcW w:w="2569" w:type="dxa"/>
            <w:tcBorders>
              <w:top w:val="single" w:sz="4" w:space="0" w:color="000000"/>
              <w:left w:val="single" w:sz="4" w:space="0" w:color="000000"/>
              <w:bottom w:val="single" w:sz="4" w:space="0" w:color="000000"/>
              <w:right w:val="single" w:sz="4" w:space="0" w:color="000000"/>
            </w:tcBorders>
          </w:tcPr>
          <w:p w14:paraId="50D59E30" w14:textId="77777777" w:rsidR="00E512B7" w:rsidRPr="00D519A6" w:rsidRDefault="00E512B7" w:rsidP="00F221EB">
            <w:pPr>
              <w:ind w:left="108" w:right="105"/>
              <w:rPr>
                <w:rFonts w:ascii="Times New Roman" w:eastAsia="Times New Roman" w:hAnsi="Times New Roman" w:cs="Times New Roman"/>
                <w:color w:val="000000"/>
                <w:sz w:val="24"/>
                <w:szCs w:val="24"/>
              </w:rPr>
            </w:pPr>
            <w:r w:rsidRPr="00D519A6">
              <w:rPr>
                <w:rFonts w:ascii="Times New Roman" w:eastAsia="Times New Roman" w:hAnsi="Times New Roman" w:cs="Times New Roman"/>
                <w:color w:val="000000"/>
                <w:sz w:val="24"/>
                <w:szCs w:val="24"/>
              </w:rPr>
              <w:t xml:space="preserve">Увеличаване на тези площи, бр. сгради/da. </w:t>
            </w:r>
          </w:p>
        </w:tc>
      </w:tr>
      <w:tr w:rsidR="00E512B7" w:rsidRPr="00E512B7" w14:paraId="7BAF5379" w14:textId="77777777" w:rsidTr="00723F62">
        <w:trPr>
          <w:trHeight w:val="3231"/>
        </w:trPr>
        <w:tc>
          <w:tcPr>
            <w:tcW w:w="454" w:type="dxa"/>
            <w:tcBorders>
              <w:top w:val="single" w:sz="4" w:space="0" w:color="000000"/>
              <w:left w:val="single" w:sz="4" w:space="0" w:color="000000"/>
              <w:bottom w:val="single" w:sz="4" w:space="0" w:color="000000"/>
              <w:right w:val="single" w:sz="4" w:space="0" w:color="000000"/>
            </w:tcBorders>
          </w:tcPr>
          <w:p w14:paraId="7D9F3D16" w14:textId="77777777" w:rsidR="00E512B7" w:rsidRPr="00D519A6" w:rsidRDefault="00E512B7" w:rsidP="00E512B7">
            <w:pPr>
              <w:rPr>
                <w:rFonts w:ascii="Times New Roman" w:eastAsia="Times New Roman" w:hAnsi="Times New Roman" w:cs="Times New Roman"/>
                <w:color w:val="000000"/>
                <w:sz w:val="24"/>
                <w:szCs w:val="24"/>
              </w:rPr>
            </w:pPr>
            <w:r w:rsidRPr="00D519A6">
              <w:rPr>
                <w:rFonts w:ascii="Times New Roman" w:eastAsia="Times New Roman" w:hAnsi="Times New Roman" w:cs="Times New Roman"/>
                <w:color w:val="000000"/>
                <w:sz w:val="24"/>
                <w:szCs w:val="24"/>
              </w:rPr>
              <w:t>11.</w:t>
            </w:r>
            <w:r w:rsidRPr="00D519A6">
              <w:rPr>
                <w:rFonts w:ascii="Times New Roman" w:eastAsia="Arial" w:hAnsi="Times New Roman" w:cs="Times New Roman"/>
                <w:color w:val="000000"/>
                <w:sz w:val="24"/>
                <w:szCs w:val="24"/>
              </w:rPr>
              <w:t xml:space="preserve"> </w:t>
            </w:r>
          </w:p>
        </w:tc>
        <w:tc>
          <w:tcPr>
            <w:tcW w:w="3078" w:type="dxa"/>
            <w:tcBorders>
              <w:top w:val="single" w:sz="4" w:space="0" w:color="000000"/>
              <w:left w:val="single" w:sz="4" w:space="0" w:color="000000"/>
              <w:bottom w:val="single" w:sz="4" w:space="0" w:color="000000"/>
              <w:right w:val="single" w:sz="4" w:space="0" w:color="000000"/>
            </w:tcBorders>
          </w:tcPr>
          <w:p w14:paraId="60F77305" w14:textId="7E59FE5B" w:rsidR="00E512B7" w:rsidRPr="00D519A6" w:rsidRDefault="00E512B7" w:rsidP="00F221EB">
            <w:pPr>
              <w:ind w:left="1" w:right="95"/>
              <w:rPr>
                <w:rFonts w:ascii="Times New Roman" w:eastAsia="Times New Roman" w:hAnsi="Times New Roman" w:cs="Times New Roman"/>
                <w:color w:val="000000"/>
                <w:sz w:val="24"/>
                <w:szCs w:val="24"/>
              </w:rPr>
            </w:pPr>
            <w:r w:rsidRPr="00D519A6">
              <w:rPr>
                <w:rFonts w:ascii="Times New Roman" w:eastAsia="Times New Roman" w:hAnsi="Times New Roman" w:cs="Times New Roman"/>
                <w:color w:val="000000"/>
                <w:sz w:val="24"/>
                <w:szCs w:val="24"/>
              </w:rPr>
              <w:t xml:space="preserve">Разработване на програма за запазване и развитие на зелени клинове на </w:t>
            </w:r>
            <w:r w:rsidR="005179C2" w:rsidRPr="00D519A6">
              <w:rPr>
                <w:rFonts w:ascii="Times New Roman" w:eastAsia="Times New Roman" w:hAnsi="Times New Roman" w:cs="Times New Roman"/>
                <w:color w:val="000000"/>
                <w:sz w:val="24"/>
                <w:szCs w:val="24"/>
              </w:rPr>
              <w:t>Русе</w:t>
            </w:r>
            <w:r w:rsidRPr="00D519A6">
              <w:rPr>
                <w:rFonts w:ascii="Times New Roman" w:eastAsia="Times New Roman" w:hAnsi="Times New Roman" w:cs="Times New Roman"/>
                <w:color w:val="000000"/>
                <w:sz w:val="24"/>
                <w:szCs w:val="24"/>
              </w:rPr>
              <w:t xml:space="preserve">. </w:t>
            </w:r>
          </w:p>
        </w:tc>
        <w:tc>
          <w:tcPr>
            <w:tcW w:w="3215" w:type="dxa"/>
            <w:tcBorders>
              <w:top w:val="single" w:sz="4" w:space="0" w:color="000000"/>
              <w:left w:val="single" w:sz="4" w:space="0" w:color="000000"/>
              <w:bottom w:val="single" w:sz="4" w:space="0" w:color="000000"/>
              <w:right w:val="single" w:sz="4" w:space="0" w:color="000000"/>
            </w:tcBorders>
          </w:tcPr>
          <w:p w14:paraId="100474BD" w14:textId="04879AEC" w:rsidR="00E512B7" w:rsidRPr="00D519A6" w:rsidRDefault="00E512B7" w:rsidP="00F221EB">
            <w:pPr>
              <w:ind w:right="96"/>
              <w:rPr>
                <w:rFonts w:ascii="Times New Roman" w:eastAsia="Times New Roman" w:hAnsi="Times New Roman" w:cs="Times New Roman"/>
                <w:color w:val="000000"/>
                <w:sz w:val="24"/>
                <w:szCs w:val="24"/>
              </w:rPr>
            </w:pPr>
            <w:r w:rsidRPr="00D519A6">
              <w:rPr>
                <w:rFonts w:ascii="Times New Roman" w:eastAsia="Times New Roman" w:hAnsi="Times New Roman" w:cs="Times New Roman"/>
                <w:color w:val="000000"/>
                <w:sz w:val="24"/>
                <w:szCs w:val="24"/>
              </w:rPr>
              <w:t xml:space="preserve">На първо място ще се осигури пешеходна връзка от центъра на града с околните на града </w:t>
            </w:r>
            <w:r w:rsidR="00CD727B" w:rsidRPr="00D519A6">
              <w:rPr>
                <w:rFonts w:ascii="Times New Roman" w:eastAsia="Times New Roman" w:hAnsi="Times New Roman" w:cs="Times New Roman"/>
                <w:color w:val="000000"/>
                <w:sz w:val="24"/>
                <w:szCs w:val="24"/>
              </w:rPr>
              <w:t>гори</w:t>
            </w:r>
            <w:r w:rsidRPr="00D519A6">
              <w:rPr>
                <w:rFonts w:ascii="Times New Roman" w:eastAsia="Times New Roman" w:hAnsi="Times New Roman" w:cs="Times New Roman"/>
                <w:color w:val="000000"/>
                <w:sz w:val="24"/>
                <w:szCs w:val="24"/>
              </w:rPr>
              <w:t xml:space="preserve">, като същевременно ще се създадат отлични условия за спорт и рекреация на жителите и гостите на града. От друга страна ще се увеличи процентът на зелените площи в и около града, което ще доведе до подобряване на качествата на околната среда.  </w:t>
            </w:r>
          </w:p>
        </w:tc>
        <w:tc>
          <w:tcPr>
            <w:tcW w:w="2569" w:type="dxa"/>
            <w:tcBorders>
              <w:top w:val="single" w:sz="4" w:space="0" w:color="000000"/>
              <w:left w:val="single" w:sz="4" w:space="0" w:color="000000"/>
              <w:bottom w:val="single" w:sz="4" w:space="0" w:color="000000"/>
              <w:right w:val="single" w:sz="4" w:space="0" w:color="000000"/>
            </w:tcBorders>
          </w:tcPr>
          <w:p w14:paraId="15FF3C0C" w14:textId="77777777" w:rsidR="00E512B7" w:rsidRPr="00D519A6" w:rsidRDefault="00E512B7" w:rsidP="00F221EB">
            <w:pPr>
              <w:ind w:left="1" w:right="92"/>
              <w:rPr>
                <w:rFonts w:ascii="Times New Roman" w:eastAsia="Times New Roman" w:hAnsi="Times New Roman" w:cs="Times New Roman"/>
                <w:color w:val="000000"/>
                <w:sz w:val="24"/>
                <w:szCs w:val="24"/>
              </w:rPr>
            </w:pPr>
            <w:r w:rsidRPr="00D519A6">
              <w:rPr>
                <w:rFonts w:ascii="Times New Roman" w:eastAsia="Times New Roman" w:hAnsi="Times New Roman" w:cs="Times New Roman"/>
                <w:color w:val="000000"/>
                <w:sz w:val="24"/>
                <w:szCs w:val="24"/>
              </w:rPr>
              <w:t xml:space="preserve">Планирана и усвоена площ за развитие на зелените клинове. </w:t>
            </w:r>
          </w:p>
        </w:tc>
      </w:tr>
    </w:tbl>
    <w:p w14:paraId="1022553A" w14:textId="77777777" w:rsidR="00E512B7" w:rsidRPr="00E512B7" w:rsidRDefault="00E512B7" w:rsidP="00E512B7">
      <w:pPr>
        <w:spacing w:after="5" w:line="360" w:lineRule="auto"/>
        <w:jc w:val="both"/>
        <w:rPr>
          <w:rFonts w:ascii="Arial" w:eastAsia="Times New Roman" w:hAnsi="Arial" w:cs="Arial"/>
          <w:bCs/>
          <w:color w:val="5E5E5E"/>
          <w:sz w:val="21"/>
          <w:szCs w:val="21"/>
          <w:lang w:val="en-US" w:eastAsia="bg-BG"/>
        </w:rPr>
      </w:pPr>
    </w:p>
    <w:p w14:paraId="102C46C0" w14:textId="064720BA" w:rsidR="00E512B7" w:rsidRPr="00E512B7" w:rsidRDefault="00E512B7" w:rsidP="00E512B7">
      <w:pPr>
        <w:spacing w:after="13" w:line="388" w:lineRule="auto"/>
        <w:ind w:left="-15" w:right="33" w:firstLine="710"/>
        <w:jc w:val="both"/>
        <w:rPr>
          <w:rFonts w:eastAsia="Times New Roman"/>
          <w:b w:val="0"/>
          <w:color w:val="000000"/>
          <w:szCs w:val="22"/>
          <w:lang w:eastAsia="bg-BG"/>
        </w:rPr>
      </w:pPr>
      <w:r w:rsidRPr="00E512B7">
        <w:rPr>
          <w:rFonts w:eastAsia="Times New Roman"/>
          <w:b w:val="0"/>
          <w:color w:val="000000"/>
          <w:szCs w:val="22"/>
          <w:lang w:eastAsia="bg-BG"/>
        </w:rPr>
        <w:t xml:space="preserve">Чрез подобряване на състоянието на зелената система ще бъде пряко и косвено повлияно постигането и на други специфични цели от Общинската програма за опазване на околна </w:t>
      </w:r>
      <w:r w:rsidR="00DD5744">
        <w:rPr>
          <w:rFonts w:eastAsia="Times New Roman"/>
          <w:b w:val="0"/>
          <w:color w:val="000000"/>
          <w:szCs w:val="22"/>
          <w:lang w:eastAsia="bg-BG"/>
        </w:rPr>
        <w:t>среда. Ще бъде ограничено запраш</w:t>
      </w:r>
      <w:r w:rsidRPr="00E512B7">
        <w:rPr>
          <w:rFonts w:eastAsia="Times New Roman"/>
          <w:b w:val="0"/>
          <w:color w:val="000000"/>
          <w:szCs w:val="22"/>
          <w:lang w:eastAsia="bg-BG"/>
        </w:rPr>
        <w:t xml:space="preserve">ването на въздуха, ще бъде осигурено убежище за биологичното разнообразие, възможно е да се ограничи шума в дадени територии. </w:t>
      </w:r>
    </w:p>
    <w:p w14:paraId="0DA2DB77" w14:textId="5278C9B5" w:rsidR="00E512B7" w:rsidRDefault="00E512B7" w:rsidP="00E512B7">
      <w:pPr>
        <w:spacing w:after="5" w:line="360" w:lineRule="auto"/>
        <w:jc w:val="both"/>
        <w:rPr>
          <w:rFonts w:ascii="Arial" w:eastAsia="Times New Roman" w:hAnsi="Arial" w:cs="Arial"/>
          <w:b w:val="0"/>
          <w:color w:val="5E5E5E"/>
          <w:sz w:val="21"/>
          <w:szCs w:val="21"/>
          <w:lang w:eastAsia="bg-BG"/>
        </w:rPr>
      </w:pPr>
    </w:p>
    <w:p w14:paraId="7EDF17EA" w14:textId="4FA5732E" w:rsidR="00D519A6" w:rsidRDefault="00D519A6" w:rsidP="00E512B7">
      <w:pPr>
        <w:spacing w:after="5" w:line="360" w:lineRule="auto"/>
        <w:jc w:val="both"/>
        <w:rPr>
          <w:rFonts w:ascii="Arial" w:eastAsia="Times New Roman" w:hAnsi="Arial" w:cs="Arial"/>
          <w:b w:val="0"/>
          <w:color w:val="5E5E5E"/>
          <w:sz w:val="21"/>
          <w:szCs w:val="21"/>
          <w:lang w:eastAsia="bg-BG"/>
        </w:rPr>
      </w:pPr>
    </w:p>
    <w:p w14:paraId="19407944" w14:textId="5978D91A" w:rsidR="00D519A6" w:rsidRDefault="00D519A6" w:rsidP="00E512B7">
      <w:pPr>
        <w:spacing w:after="5" w:line="360" w:lineRule="auto"/>
        <w:jc w:val="both"/>
        <w:rPr>
          <w:rFonts w:ascii="Arial" w:eastAsia="Times New Roman" w:hAnsi="Arial" w:cs="Arial"/>
          <w:b w:val="0"/>
          <w:color w:val="5E5E5E"/>
          <w:sz w:val="21"/>
          <w:szCs w:val="21"/>
          <w:lang w:eastAsia="bg-BG"/>
        </w:rPr>
      </w:pPr>
    </w:p>
    <w:p w14:paraId="0C2DAB84" w14:textId="4F199E1A" w:rsidR="00D519A6" w:rsidRDefault="00D519A6" w:rsidP="00E512B7">
      <w:pPr>
        <w:spacing w:after="5" w:line="360" w:lineRule="auto"/>
        <w:jc w:val="both"/>
        <w:rPr>
          <w:rFonts w:ascii="Arial" w:eastAsia="Times New Roman" w:hAnsi="Arial" w:cs="Arial"/>
          <w:b w:val="0"/>
          <w:color w:val="5E5E5E"/>
          <w:sz w:val="21"/>
          <w:szCs w:val="21"/>
          <w:lang w:eastAsia="bg-BG"/>
        </w:rPr>
      </w:pPr>
    </w:p>
    <w:p w14:paraId="24D3194C" w14:textId="517E47E2" w:rsidR="00D519A6" w:rsidRDefault="00D519A6" w:rsidP="00E512B7">
      <w:pPr>
        <w:spacing w:after="5" w:line="360" w:lineRule="auto"/>
        <w:jc w:val="both"/>
        <w:rPr>
          <w:rFonts w:ascii="Arial" w:eastAsia="Times New Roman" w:hAnsi="Arial" w:cs="Arial"/>
          <w:b w:val="0"/>
          <w:color w:val="5E5E5E"/>
          <w:sz w:val="21"/>
          <w:szCs w:val="21"/>
          <w:lang w:eastAsia="bg-BG"/>
        </w:rPr>
      </w:pPr>
    </w:p>
    <w:p w14:paraId="749889AE" w14:textId="1AE6DD96" w:rsidR="00D519A6" w:rsidRDefault="00D519A6" w:rsidP="00E512B7">
      <w:pPr>
        <w:spacing w:after="5" w:line="360" w:lineRule="auto"/>
        <w:jc w:val="both"/>
        <w:rPr>
          <w:rFonts w:ascii="Arial" w:eastAsia="Times New Roman" w:hAnsi="Arial" w:cs="Arial"/>
          <w:b w:val="0"/>
          <w:color w:val="5E5E5E"/>
          <w:sz w:val="21"/>
          <w:szCs w:val="21"/>
          <w:lang w:eastAsia="bg-BG"/>
        </w:rPr>
      </w:pPr>
    </w:p>
    <w:p w14:paraId="25CF8342" w14:textId="24EB448F" w:rsidR="00D519A6" w:rsidRDefault="00D519A6" w:rsidP="00E512B7">
      <w:pPr>
        <w:spacing w:after="5" w:line="360" w:lineRule="auto"/>
        <w:jc w:val="both"/>
        <w:rPr>
          <w:rFonts w:ascii="Arial" w:eastAsia="Times New Roman" w:hAnsi="Arial" w:cs="Arial"/>
          <w:b w:val="0"/>
          <w:color w:val="5E5E5E"/>
          <w:sz w:val="21"/>
          <w:szCs w:val="21"/>
          <w:lang w:eastAsia="bg-BG"/>
        </w:rPr>
      </w:pPr>
    </w:p>
    <w:p w14:paraId="70B1E3A9" w14:textId="7377AFB2" w:rsidR="00D519A6" w:rsidRDefault="00D519A6" w:rsidP="00E512B7">
      <w:pPr>
        <w:spacing w:after="5" w:line="360" w:lineRule="auto"/>
        <w:jc w:val="both"/>
        <w:rPr>
          <w:rFonts w:ascii="Arial" w:eastAsia="Times New Roman" w:hAnsi="Arial" w:cs="Arial"/>
          <w:b w:val="0"/>
          <w:color w:val="5E5E5E"/>
          <w:sz w:val="21"/>
          <w:szCs w:val="21"/>
          <w:lang w:eastAsia="bg-BG"/>
        </w:rPr>
      </w:pPr>
    </w:p>
    <w:p w14:paraId="519C2FAE" w14:textId="6FDE1554" w:rsidR="00D519A6" w:rsidRDefault="00D519A6" w:rsidP="00E512B7">
      <w:pPr>
        <w:spacing w:after="5" w:line="360" w:lineRule="auto"/>
        <w:jc w:val="both"/>
        <w:rPr>
          <w:rFonts w:ascii="Arial" w:eastAsia="Times New Roman" w:hAnsi="Arial" w:cs="Arial"/>
          <w:b w:val="0"/>
          <w:color w:val="5E5E5E"/>
          <w:sz w:val="21"/>
          <w:szCs w:val="21"/>
          <w:lang w:eastAsia="bg-BG"/>
        </w:rPr>
      </w:pPr>
    </w:p>
    <w:p w14:paraId="35E51FAB" w14:textId="31FCA92E" w:rsidR="00D519A6" w:rsidRDefault="00D519A6" w:rsidP="00E512B7">
      <w:pPr>
        <w:spacing w:after="5" w:line="360" w:lineRule="auto"/>
        <w:jc w:val="both"/>
        <w:rPr>
          <w:rFonts w:ascii="Arial" w:eastAsia="Times New Roman" w:hAnsi="Arial" w:cs="Arial"/>
          <w:b w:val="0"/>
          <w:color w:val="5E5E5E"/>
          <w:sz w:val="21"/>
          <w:szCs w:val="21"/>
          <w:lang w:eastAsia="bg-BG"/>
        </w:rPr>
      </w:pPr>
    </w:p>
    <w:p w14:paraId="44F31D2E" w14:textId="3DB354E3" w:rsidR="00D519A6" w:rsidRDefault="00D519A6" w:rsidP="00E512B7">
      <w:pPr>
        <w:spacing w:after="5" w:line="360" w:lineRule="auto"/>
        <w:jc w:val="both"/>
        <w:rPr>
          <w:rFonts w:ascii="Arial" w:eastAsia="Times New Roman" w:hAnsi="Arial" w:cs="Arial"/>
          <w:b w:val="0"/>
          <w:color w:val="5E5E5E"/>
          <w:sz w:val="21"/>
          <w:szCs w:val="21"/>
          <w:lang w:eastAsia="bg-BG"/>
        </w:rPr>
      </w:pPr>
    </w:p>
    <w:p w14:paraId="23CC66E0" w14:textId="77777777" w:rsidR="00D519A6" w:rsidRPr="00E512B7" w:rsidRDefault="00D519A6" w:rsidP="00E512B7">
      <w:pPr>
        <w:spacing w:after="5" w:line="360" w:lineRule="auto"/>
        <w:jc w:val="both"/>
        <w:rPr>
          <w:rFonts w:ascii="Arial" w:eastAsia="Times New Roman" w:hAnsi="Arial" w:cs="Arial"/>
          <w:b w:val="0"/>
          <w:color w:val="5E5E5E"/>
          <w:sz w:val="21"/>
          <w:szCs w:val="21"/>
          <w:lang w:eastAsia="bg-BG"/>
        </w:rPr>
      </w:pPr>
    </w:p>
    <w:p w14:paraId="3BCA220C" w14:textId="0C58C15E" w:rsidR="00E512B7" w:rsidRPr="00E512B7" w:rsidRDefault="00E512B7" w:rsidP="00DC2012">
      <w:pPr>
        <w:shd w:val="clear" w:color="auto" w:fill="C5E0B3" w:themeFill="accent6" w:themeFillTint="66"/>
        <w:spacing w:after="1" w:line="357" w:lineRule="auto"/>
        <w:ind w:left="10" w:hanging="10"/>
        <w:jc w:val="both"/>
        <w:rPr>
          <w:rFonts w:eastAsia="Times New Roman"/>
          <w:bCs/>
          <w:color w:val="000000"/>
          <w:szCs w:val="22"/>
          <w:lang w:eastAsia="bg-BG"/>
        </w:rPr>
      </w:pPr>
      <w:r w:rsidRPr="00E512B7">
        <w:rPr>
          <w:rFonts w:eastAsia="Times New Roman"/>
          <w:bCs/>
          <w:i/>
          <w:color w:val="000000"/>
          <w:szCs w:val="22"/>
          <w:u w:val="single" w:color="000000"/>
          <w:lang w:eastAsia="bg-BG"/>
        </w:rPr>
        <w:t>План за действие за постигане на Специфична стратегическа цел 7 - ,,</w:t>
      </w:r>
      <w:r w:rsidRPr="00E512B7">
        <w:rPr>
          <w:rFonts w:ascii="Microsoft Sans Serif" w:eastAsia="Microsoft Sans Serif" w:hAnsi="Microsoft Sans Serif" w:cs="Microsoft Sans Serif"/>
          <w:bCs/>
          <w:color w:val="000000"/>
          <w:szCs w:val="22"/>
          <w:u w:val="single" w:color="000000"/>
          <w:lang w:eastAsia="bg-BG"/>
        </w:rPr>
        <w:t xml:space="preserve"> </w:t>
      </w:r>
      <w:r w:rsidRPr="00E512B7">
        <w:rPr>
          <w:rFonts w:eastAsia="Times New Roman"/>
          <w:bCs/>
          <w:i/>
          <w:color w:val="000000"/>
          <w:szCs w:val="22"/>
          <w:u w:val="single" w:color="000000"/>
          <w:lang w:eastAsia="bg-BG"/>
        </w:rPr>
        <w:t>Да се</w:t>
      </w:r>
      <w:r w:rsidRPr="00E512B7">
        <w:rPr>
          <w:rFonts w:eastAsia="Times New Roman"/>
          <w:bCs/>
          <w:i/>
          <w:color w:val="000000"/>
          <w:szCs w:val="22"/>
          <w:lang w:eastAsia="bg-BG"/>
        </w:rPr>
        <w:t xml:space="preserve"> </w:t>
      </w:r>
      <w:r w:rsidRPr="00E512B7">
        <w:rPr>
          <w:rFonts w:eastAsia="Times New Roman"/>
          <w:bCs/>
          <w:i/>
          <w:color w:val="000000"/>
          <w:szCs w:val="22"/>
          <w:u w:val="single" w:color="000000"/>
          <w:lang w:eastAsia="bg-BG"/>
        </w:rPr>
        <w:t xml:space="preserve">ограничат и/или предотвратят рисковете пред община </w:t>
      </w:r>
      <w:r w:rsidR="005179C2">
        <w:rPr>
          <w:rFonts w:eastAsia="Times New Roman"/>
          <w:bCs/>
          <w:i/>
          <w:color w:val="000000"/>
          <w:szCs w:val="22"/>
          <w:u w:val="single" w:color="000000"/>
          <w:lang w:eastAsia="bg-BG"/>
        </w:rPr>
        <w:t>Русе</w:t>
      </w:r>
      <w:r w:rsidRPr="00E512B7">
        <w:rPr>
          <w:rFonts w:eastAsia="Times New Roman"/>
          <w:bCs/>
          <w:i/>
          <w:color w:val="000000"/>
          <w:szCs w:val="22"/>
          <w:u w:val="single" w:color="000000"/>
          <w:lang w:eastAsia="bg-BG"/>
        </w:rPr>
        <w:t>, в следствие от</w:t>
      </w:r>
      <w:r w:rsidRPr="00E512B7">
        <w:rPr>
          <w:rFonts w:eastAsia="Times New Roman"/>
          <w:bCs/>
          <w:i/>
          <w:color w:val="000000"/>
          <w:szCs w:val="22"/>
          <w:u w:val="single" w:color="000000"/>
          <w:lang w:val="en-US" w:eastAsia="bg-BG"/>
        </w:rPr>
        <w:t xml:space="preserve"> </w:t>
      </w:r>
      <w:r w:rsidRPr="00E512B7">
        <w:rPr>
          <w:rFonts w:eastAsia="Times New Roman"/>
          <w:bCs/>
          <w:i/>
          <w:color w:val="000000"/>
          <w:szCs w:val="22"/>
          <w:u w:val="single" w:color="000000"/>
          <w:lang w:eastAsia="bg-BG"/>
        </w:rPr>
        <w:t>изменението на климата и да се адаптира общината към случващите се климатични промени.“</w:t>
      </w:r>
      <w:r w:rsidRPr="00E512B7">
        <w:rPr>
          <w:rFonts w:eastAsia="Times New Roman"/>
          <w:bCs/>
          <w:i/>
          <w:color w:val="000000"/>
          <w:szCs w:val="22"/>
          <w:lang w:eastAsia="bg-BG"/>
        </w:rPr>
        <w:t xml:space="preserve"> </w:t>
      </w:r>
    </w:p>
    <w:tbl>
      <w:tblPr>
        <w:tblStyle w:val="TableGrid31"/>
        <w:tblW w:w="9458" w:type="dxa"/>
        <w:tblInd w:w="-107" w:type="dxa"/>
        <w:tblCellMar>
          <w:top w:w="14" w:type="dxa"/>
          <w:right w:w="12" w:type="dxa"/>
        </w:tblCellMar>
        <w:tblLook w:val="04A0" w:firstRow="1" w:lastRow="0" w:firstColumn="1" w:lastColumn="0" w:noHBand="0" w:noVBand="1"/>
      </w:tblPr>
      <w:tblGrid>
        <w:gridCol w:w="457"/>
        <w:gridCol w:w="3761"/>
        <w:gridCol w:w="1752"/>
        <w:gridCol w:w="831"/>
        <w:gridCol w:w="2657"/>
      </w:tblGrid>
      <w:tr w:rsidR="00E512B7" w:rsidRPr="00E512B7" w14:paraId="3A02E4A9" w14:textId="77777777" w:rsidTr="00D71D15">
        <w:trPr>
          <w:trHeight w:val="749"/>
        </w:trPr>
        <w:tc>
          <w:tcPr>
            <w:tcW w:w="457" w:type="dxa"/>
            <w:tcBorders>
              <w:top w:val="single" w:sz="4" w:space="0" w:color="000000"/>
              <w:left w:val="single" w:sz="4" w:space="0" w:color="000000"/>
              <w:bottom w:val="single" w:sz="4" w:space="0" w:color="000000"/>
              <w:right w:val="single" w:sz="4" w:space="0" w:color="000000"/>
            </w:tcBorders>
            <w:shd w:val="clear" w:color="auto" w:fill="FFE599"/>
          </w:tcPr>
          <w:p w14:paraId="5488FA94" w14:textId="77777777" w:rsidR="00E512B7" w:rsidRPr="00F221EB" w:rsidRDefault="00E512B7" w:rsidP="00E512B7">
            <w:pPr>
              <w:ind w:left="116"/>
              <w:jc w:val="both"/>
              <w:rPr>
                <w:rFonts w:ascii="Times New Roman" w:eastAsia="Times New Roman" w:hAnsi="Times New Roman" w:cs="Times New Roman"/>
                <w:b/>
                <w:bCs/>
                <w:color w:val="000000"/>
                <w:sz w:val="24"/>
                <w:szCs w:val="24"/>
              </w:rPr>
            </w:pPr>
            <w:r w:rsidRPr="00F221EB">
              <w:rPr>
                <w:rFonts w:ascii="Times New Roman" w:eastAsia="Times New Roman" w:hAnsi="Times New Roman" w:cs="Times New Roman"/>
                <w:b/>
                <w:bCs/>
                <w:color w:val="000000"/>
                <w:sz w:val="24"/>
                <w:szCs w:val="24"/>
              </w:rPr>
              <w:t xml:space="preserve">№ </w:t>
            </w:r>
          </w:p>
        </w:tc>
        <w:tc>
          <w:tcPr>
            <w:tcW w:w="3761" w:type="dxa"/>
            <w:tcBorders>
              <w:top w:val="single" w:sz="4" w:space="0" w:color="000000"/>
              <w:left w:val="single" w:sz="4" w:space="0" w:color="000000"/>
              <w:bottom w:val="single" w:sz="4" w:space="0" w:color="000000"/>
              <w:right w:val="single" w:sz="4" w:space="0" w:color="000000"/>
            </w:tcBorders>
            <w:shd w:val="clear" w:color="auto" w:fill="FFE599"/>
          </w:tcPr>
          <w:p w14:paraId="2601DFE7" w14:textId="77777777" w:rsidR="00E512B7" w:rsidRPr="00F221EB" w:rsidRDefault="00E512B7" w:rsidP="00E512B7">
            <w:pPr>
              <w:ind w:left="13"/>
              <w:jc w:val="center"/>
              <w:rPr>
                <w:rFonts w:ascii="Times New Roman" w:eastAsia="Times New Roman" w:hAnsi="Times New Roman" w:cs="Times New Roman"/>
                <w:b/>
                <w:bCs/>
                <w:color w:val="000000"/>
                <w:sz w:val="24"/>
                <w:szCs w:val="24"/>
              </w:rPr>
            </w:pPr>
            <w:r w:rsidRPr="00F221EB">
              <w:rPr>
                <w:rFonts w:ascii="Times New Roman" w:eastAsia="Times New Roman" w:hAnsi="Times New Roman" w:cs="Times New Roman"/>
                <w:b/>
                <w:bCs/>
                <w:color w:val="000000"/>
                <w:sz w:val="24"/>
                <w:szCs w:val="24"/>
              </w:rPr>
              <w:t xml:space="preserve">Стратегическа мярка </w:t>
            </w:r>
          </w:p>
        </w:tc>
        <w:tc>
          <w:tcPr>
            <w:tcW w:w="2583" w:type="dxa"/>
            <w:gridSpan w:val="2"/>
            <w:tcBorders>
              <w:top w:val="single" w:sz="4" w:space="0" w:color="000000"/>
              <w:left w:val="single" w:sz="4" w:space="0" w:color="000000"/>
              <w:bottom w:val="single" w:sz="4" w:space="0" w:color="000000"/>
              <w:right w:val="single" w:sz="4" w:space="0" w:color="000000"/>
            </w:tcBorders>
            <w:shd w:val="clear" w:color="auto" w:fill="FFE599"/>
          </w:tcPr>
          <w:p w14:paraId="30F7561E" w14:textId="77777777" w:rsidR="00E512B7" w:rsidRPr="00F221EB" w:rsidRDefault="00E512B7" w:rsidP="00E512B7">
            <w:pPr>
              <w:jc w:val="center"/>
              <w:rPr>
                <w:rFonts w:ascii="Times New Roman" w:eastAsia="Times New Roman" w:hAnsi="Times New Roman" w:cs="Times New Roman"/>
                <w:b/>
                <w:bCs/>
                <w:color w:val="000000"/>
                <w:sz w:val="24"/>
                <w:szCs w:val="24"/>
              </w:rPr>
            </w:pPr>
            <w:r w:rsidRPr="00F221EB">
              <w:rPr>
                <w:rFonts w:ascii="Times New Roman" w:eastAsia="Times New Roman" w:hAnsi="Times New Roman" w:cs="Times New Roman"/>
                <w:b/>
                <w:bCs/>
                <w:color w:val="000000"/>
                <w:sz w:val="24"/>
                <w:szCs w:val="24"/>
              </w:rPr>
              <w:t xml:space="preserve">Очаквани резултати от изпълнение на мярката </w:t>
            </w:r>
          </w:p>
        </w:tc>
        <w:tc>
          <w:tcPr>
            <w:tcW w:w="2657" w:type="dxa"/>
            <w:tcBorders>
              <w:top w:val="single" w:sz="4" w:space="0" w:color="000000"/>
              <w:left w:val="single" w:sz="4" w:space="0" w:color="000000"/>
              <w:bottom w:val="single" w:sz="4" w:space="0" w:color="000000"/>
              <w:right w:val="single" w:sz="4" w:space="0" w:color="000000"/>
            </w:tcBorders>
            <w:shd w:val="clear" w:color="auto" w:fill="FFE599"/>
          </w:tcPr>
          <w:p w14:paraId="1BAF9564" w14:textId="77777777" w:rsidR="00E512B7" w:rsidRPr="00F221EB" w:rsidRDefault="00E512B7" w:rsidP="00E512B7">
            <w:pPr>
              <w:jc w:val="center"/>
              <w:rPr>
                <w:rFonts w:ascii="Times New Roman" w:eastAsia="Times New Roman" w:hAnsi="Times New Roman" w:cs="Times New Roman"/>
                <w:b/>
                <w:bCs/>
                <w:color w:val="000000"/>
                <w:sz w:val="24"/>
                <w:szCs w:val="24"/>
              </w:rPr>
            </w:pPr>
            <w:r w:rsidRPr="00F221EB">
              <w:rPr>
                <w:rFonts w:ascii="Times New Roman" w:eastAsia="Times New Roman" w:hAnsi="Times New Roman" w:cs="Times New Roman"/>
                <w:b/>
                <w:bCs/>
                <w:color w:val="000000"/>
                <w:sz w:val="24"/>
                <w:szCs w:val="24"/>
              </w:rPr>
              <w:t xml:space="preserve">Индикатори за изпълнение </w:t>
            </w:r>
          </w:p>
        </w:tc>
      </w:tr>
      <w:tr w:rsidR="00E512B7" w:rsidRPr="00E512B7" w14:paraId="19881F30" w14:textId="77777777" w:rsidTr="00D71D15">
        <w:trPr>
          <w:trHeight w:val="2431"/>
        </w:trPr>
        <w:tc>
          <w:tcPr>
            <w:tcW w:w="457" w:type="dxa"/>
            <w:tcBorders>
              <w:top w:val="single" w:sz="4" w:space="0" w:color="000000"/>
              <w:left w:val="single" w:sz="4" w:space="0" w:color="000000"/>
              <w:bottom w:val="single" w:sz="4" w:space="0" w:color="000000"/>
              <w:right w:val="single" w:sz="4" w:space="0" w:color="000000"/>
            </w:tcBorders>
          </w:tcPr>
          <w:p w14:paraId="1C0AFE3D" w14:textId="77777777" w:rsidR="00E512B7" w:rsidRPr="00D519A6" w:rsidRDefault="00E512B7" w:rsidP="00E512B7">
            <w:pPr>
              <w:ind w:left="107"/>
              <w:rPr>
                <w:rFonts w:ascii="Times New Roman" w:eastAsia="Times New Roman" w:hAnsi="Times New Roman" w:cs="Times New Roman"/>
                <w:color w:val="000000"/>
                <w:sz w:val="24"/>
                <w:szCs w:val="24"/>
              </w:rPr>
            </w:pPr>
            <w:r w:rsidRPr="00D519A6">
              <w:rPr>
                <w:rFonts w:ascii="Times New Roman" w:eastAsia="Times New Roman" w:hAnsi="Times New Roman" w:cs="Times New Roman"/>
                <w:color w:val="000000"/>
                <w:sz w:val="24"/>
                <w:szCs w:val="24"/>
              </w:rPr>
              <w:t>1.</w:t>
            </w:r>
            <w:r w:rsidRPr="00D519A6">
              <w:rPr>
                <w:rFonts w:ascii="Times New Roman" w:eastAsia="Arial" w:hAnsi="Times New Roman" w:cs="Times New Roman"/>
                <w:color w:val="000000"/>
                <w:sz w:val="24"/>
                <w:szCs w:val="24"/>
              </w:rPr>
              <w:t xml:space="preserve"> </w:t>
            </w:r>
          </w:p>
        </w:tc>
        <w:tc>
          <w:tcPr>
            <w:tcW w:w="3761" w:type="dxa"/>
            <w:tcBorders>
              <w:top w:val="single" w:sz="4" w:space="0" w:color="000000"/>
              <w:left w:val="single" w:sz="4" w:space="0" w:color="000000"/>
              <w:bottom w:val="single" w:sz="4" w:space="0" w:color="000000"/>
              <w:right w:val="single" w:sz="4" w:space="0" w:color="000000"/>
            </w:tcBorders>
          </w:tcPr>
          <w:p w14:paraId="6CC831A4" w14:textId="2574F334" w:rsidR="00E512B7" w:rsidRPr="00D519A6" w:rsidRDefault="00E512B7" w:rsidP="00F221EB">
            <w:pPr>
              <w:ind w:left="108" w:right="93"/>
              <w:rPr>
                <w:rFonts w:ascii="Times New Roman" w:eastAsia="Times New Roman" w:hAnsi="Times New Roman" w:cs="Times New Roman"/>
                <w:color w:val="000000"/>
                <w:sz w:val="24"/>
                <w:szCs w:val="24"/>
              </w:rPr>
            </w:pPr>
            <w:r w:rsidRPr="00D519A6">
              <w:rPr>
                <w:rFonts w:ascii="Times New Roman" w:eastAsia="Times New Roman" w:hAnsi="Times New Roman" w:cs="Times New Roman"/>
                <w:color w:val="000000"/>
                <w:sz w:val="24"/>
                <w:szCs w:val="24"/>
              </w:rPr>
              <w:t xml:space="preserve">Изготвяне на Стратегия за адаптация към климатичните промени на община </w:t>
            </w:r>
            <w:r w:rsidR="005179C2" w:rsidRPr="00D519A6">
              <w:rPr>
                <w:rFonts w:ascii="Times New Roman" w:eastAsia="Times New Roman" w:hAnsi="Times New Roman" w:cs="Times New Roman"/>
                <w:color w:val="000000"/>
                <w:sz w:val="24"/>
                <w:szCs w:val="24"/>
              </w:rPr>
              <w:t>Русе</w:t>
            </w:r>
            <w:r w:rsidRPr="00D519A6">
              <w:rPr>
                <w:rFonts w:ascii="Times New Roman" w:eastAsia="Times New Roman" w:hAnsi="Times New Roman" w:cs="Times New Roman"/>
                <w:color w:val="000000"/>
                <w:sz w:val="24"/>
                <w:szCs w:val="24"/>
              </w:rPr>
              <w:t xml:space="preserve">. </w:t>
            </w:r>
          </w:p>
        </w:tc>
        <w:tc>
          <w:tcPr>
            <w:tcW w:w="1752" w:type="dxa"/>
            <w:tcBorders>
              <w:top w:val="single" w:sz="4" w:space="0" w:color="000000"/>
              <w:left w:val="single" w:sz="4" w:space="0" w:color="000000"/>
              <w:bottom w:val="single" w:sz="4" w:space="0" w:color="000000"/>
              <w:right w:val="nil"/>
            </w:tcBorders>
          </w:tcPr>
          <w:p w14:paraId="5725455B" w14:textId="77777777" w:rsidR="00E512B7" w:rsidRPr="00D519A6" w:rsidRDefault="00E512B7" w:rsidP="00E512B7">
            <w:pPr>
              <w:ind w:left="108"/>
              <w:rPr>
                <w:rFonts w:ascii="Times New Roman" w:eastAsia="Times New Roman" w:hAnsi="Times New Roman" w:cs="Times New Roman"/>
                <w:color w:val="000000"/>
                <w:sz w:val="24"/>
                <w:szCs w:val="24"/>
              </w:rPr>
            </w:pPr>
            <w:r w:rsidRPr="00D519A6">
              <w:rPr>
                <w:rFonts w:ascii="Times New Roman" w:eastAsia="Times New Roman" w:hAnsi="Times New Roman" w:cs="Times New Roman"/>
                <w:color w:val="000000"/>
                <w:sz w:val="24"/>
                <w:szCs w:val="24"/>
              </w:rPr>
              <w:t>Смекчаване или елиминиране на рисковете пред общината следствие  изменението на климата</w:t>
            </w:r>
          </w:p>
        </w:tc>
        <w:tc>
          <w:tcPr>
            <w:tcW w:w="831" w:type="dxa"/>
            <w:tcBorders>
              <w:top w:val="single" w:sz="4" w:space="0" w:color="000000"/>
              <w:left w:val="nil"/>
              <w:bottom w:val="single" w:sz="4" w:space="0" w:color="000000"/>
              <w:right w:val="single" w:sz="4" w:space="0" w:color="000000"/>
            </w:tcBorders>
          </w:tcPr>
          <w:p w14:paraId="4BE299BC" w14:textId="77777777" w:rsidR="00E512B7" w:rsidRPr="00D519A6" w:rsidRDefault="00E512B7" w:rsidP="00E512B7">
            <w:pPr>
              <w:spacing w:after="5" w:line="268" w:lineRule="auto"/>
              <w:jc w:val="both"/>
              <w:rPr>
                <w:rFonts w:ascii="Times New Roman" w:eastAsia="Times New Roman" w:hAnsi="Times New Roman" w:cs="Times New Roman"/>
                <w:color w:val="000000"/>
                <w:sz w:val="24"/>
                <w:szCs w:val="24"/>
              </w:rPr>
            </w:pPr>
          </w:p>
        </w:tc>
        <w:tc>
          <w:tcPr>
            <w:tcW w:w="2657" w:type="dxa"/>
            <w:tcBorders>
              <w:top w:val="single" w:sz="4" w:space="0" w:color="000000"/>
              <w:left w:val="single" w:sz="4" w:space="0" w:color="000000"/>
              <w:bottom w:val="single" w:sz="4" w:space="0" w:color="000000"/>
              <w:right w:val="single" w:sz="4" w:space="0" w:color="000000"/>
            </w:tcBorders>
          </w:tcPr>
          <w:p w14:paraId="4F30ADCB" w14:textId="0C68B712" w:rsidR="00E512B7" w:rsidRPr="00D519A6" w:rsidRDefault="00E512B7" w:rsidP="00E512B7">
            <w:pPr>
              <w:ind w:left="108"/>
              <w:rPr>
                <w:rFonts w:ascii="Times New Roman" w:eastAsia="Times New Roman" w:hAnsi="Times New Roman" w:cs="Times New Roman"/>
                <w:color w:val="000000"/>
                <w:sz w:val="24"/>
                <w:szCs w:val="24"/>
              </w:rPr>
            </w:pPr>
            <w:r w:rsidRPr="00D519A6">
              <w:rPr>
                <w:rFonts w:ascii="Times New Roman" w:eastAsia="Times New Roman" w:hAnsi="Times New Roman" w:cs="Times New Roman"/>
                <w:color w:val="000000"/>
                <w:sz w:val="24"/>
                <w:szCs w:val="24"/>
              </w:rPr>
              <w:t xml:space="preserve">Съгласно Плана за действие на Стратегия за адаптация към климатичните промени на община </w:t>
            </w:r>
            <w:r w:rsidR="005179C2" w:rsidRPr="00D519A6">
              <w:rPr>
                <w:rFonts w:ascii="Times New Roman" w:eastAsia="Times New Roman" w:hAnsi="Times New Roman" w:cs="Times New Roman"/>
                <w:color w:val="000000"/>
                <w:sz w:val="24"/>
                <w:szCs w:val="24"/>
              </w:rPr>
              <w:t>Русе</w:t>
            </w:r>
          </w:p>
        </w:tc>
      </w:tr>
      <w:tr w:rsidR="00E512B7" w:rsidRPr="00E512B7" w14:paraId="19FC8520" w14:textId="77777777" w:rsidTr="00D71D15">
        <w:trPr>
          <w:trHeight w:val="2366"/>
        </w:trPr>
        <w:tc>
          <w:tcPr>
            <w:tcW w:w="457" w:type="dxa"/>
            <w:tcBorders>
              <w:top w:val="single" w:sz="4" w:space="0" w:color="000000"/>
              <w:left w:val="single" w:sz="4" w:space="0" w:color="000000"/>
              <w:bottom w:val="single" w:sz="4" w:space="0" w:color="000000"/>
              <w:right w:val="single" w:sz="4" w:space="0" w:color="000000"/>
            </w:tcBorders>
          </w:tcPr>
          <w:p w14:paraId="16213122" w14:textId="77777777" w:rsidR="00E512B7" w:rsidRPr="00D519A6" w:rsidRDefault="00E512B7" w:rsidP="00E512B7">
            <w:pPr>
              <w:ind w:left="107"/>
              <w:rPr>
                <w:rFonts w:ascii="Times New Roman" w:eastAsia="Times New Roman" w:hAnsi="Times New Roman" w:cs="Times New Roman"/>
                <w:color w:val="000000"/>
                <w:sz w:val="24"/>
                <w:szCs w:val="24"/>
              </w:rPr>
            </w:pPr>
            <w:r w:rsidRPr="00D519A6">
              <w:rPr>
                <w:rFonts w:ascii="Times New Roman" w:eastAsia="Times New Roman" w:hAnsi="Times New Roman" w:cs="Times New Roman"/>
                <w:color w:val="000000"/>
                <w:sz w:val="24"/>
                <w:szCs w:val="24"/>
              </w:rPr>
              <w:t>2.</w:t>
            </w:r>
            <w:r w:rsidRPr="00D519A6">
              <w:rPr>
                <w:rFonts w:ascii="Times New Roman" w:eastAsia="Arial" w:hAnsi="Times New Roman" w:cs="Times New Roman"/>
                <w:color w:val="000000"/>
                <w:sz w:val="24"/>
                <w:szCs w:val="24"/>
              </w:rPr>
              <w:t xml:space="preserve"> </w:t>
            </w:r>
          </w:p>
        </w:tc>
        <w:tc>
          <w:tcPr>
            <w:tcW w:w="3761" w:type="dxa"/>
            <w:tcBorders>
              <w:top w:val="single" w:sz="4" w:space="0" w:color="000000"/>
              <w:left w:val="single" w:sz="4" w:space="0" w:color="000000"/>
              <w:bottom w:val="single" w:sz="4" w:space="0" w:color="000000"/>
              <w:right w:val="single" w:sz="4" w:space="0" w:color="000000"/>
            </w:tcBorders>
          </w:tcPr>
          <w:p w14:paraId="12669DC7" w14:textId="77777777" w:rsidR="00E512B7" w:rsidRPr="00D519A6" w:rsidRDefault="00E512B7" w:rsidP="00E512B7">
            <w:pPr>
              <w:spacing w:after="146" w:line="286" w:lineRule="auto"/>
              <w:ind w:left="108" w:right="94"/>
              <w:rPr>
                <w:rFonts w:ascii="Times New Roman" w:eastAsia="Times New Roman" w:hAnsi="Times New Roman" w:cs="Times New Roman"/>
                <w:color w:val="000000"/>
                <w:sz w:val="24"/>
                <w:szCs w:val="24"/>
              </w:rPr>
            </w:pPr>
            <w:r w:rsidRPr="00D519A6">
              <w:rPr>
                <w:rFonts w:ascii="Times New Roman" w:eastAsia="Times New Roman" w:hAnsi="Times New Roman" w:cs="Times New Roman"/>
                <w:color w:val="000000"/>
                <w:sz w:val="24"/>
                <w:szCs w:val="24"/>
              </w:rPr>
              <w:t xml:space="preserve">При необходимост, актуализиране на Стратегията за адаптация към климатичните промени. Координиране с изготвящи се в периода 2021-2027 г. стратегически секторни документи. </w:t>
            </w:r>
          </w:p>
        </w:tc>
        <w:tc>
          <w:tcPr>
            <w:tcW w:w="2583" w:type="dxa"/>
            <w:gridSpan w:val="2"/>
            <w:tcBorders>
              <w:top w:val="single" w:sz="4" w:space="0" w:color="000000"/>
              <w:left w:val="single" w:sz="4" w:space="0" w:color="000000"/>
              <w:bottom w:val="single" w:sz="4" w:space="0" w:color="000000"/>
              <w:right w:val="single" w:sz="4" w:space="0" w:color="000000"/>
            </w:tcBorders>
          </w:tcPr>
          <w:p w14:paraId="05BF8628" w14:textId="77777777" w:rsidR="00E512B7" w:rsidRPr="00D519A6" w:rsidRDefault="00E512B7" w:rsidP="00E512B7">
            <w:pPr>
              <w:ind w:left="108" w:right="94"/>
              <w:jc w:val="both"/>
              <w:rPr>
                <w:rFonts w:ascii="Times New Roman" w:eastAsia="Times New Roman" w:hAnsi="Times New Roman" w:cs="Times New Roman"/>
                <w:color w:val="000000"/>
                <w:sz w:val="24"/>
                <w:szCs w:val="24"/>
              </w:rPr>
            </w:pPr>
            <w:r w:rsidRPr="00D519A6">
              <w:rPr>
                <w:rFonts w:ascii="Times New Roman" w:eastAsia="Times New Roman" w:hAnsi="Times New Roman" w:cs="Times New Roman"/>
                <w:color w:val="000000"/>
                <w:sz w:val="24"/>
                <w:szCs w:val="24"/>
              </w:rPr>
              <w:t xml:space="preserve">Гъвкавост на Плана за действие, отговарящ на промените в средата. </w:t>
            </w:r>
          </w:p>
        </w:tc>
        <w:tc>
          <w:tcPr>
            <w:tcW w:w="2657" w:type="dxa"/>
            <w:tcBorders>
              <w:top w:val="single" w:sz="4" w:space="0" w:color="000000"/>
              <w:left w:val="single" w:sz="4" w:space="0" w:color="000000"/>
              <w:bottom w:val="single" w:sz="4" w:space="0" w:color="000000"/>
              <w:right w:val="single" w:sz="4" w:space="0" w:color="000000"/>
            </w:tcBorders>
          </w:tcPr>
          <w:p w14:paraId="1F8A5C1D" w14:textId="77777777" w:rsidR="00E512B7" w:rsidRPr="00D519A6" w:rsidRDefault="00E512B7" w:rsidP="00E512B7">
            <w:pPr>
              <w:ind w:left="108"/>
              <w:jc w:val="both"/>
              <w:rPr>
                <w:rFonts w:ascii="Times New Roman" w:eastAsia="Times New Roman" w:hAnsi="Times New Roman" w:cs="Times New Roman"/>
                <w:color w:val="000000"/>
                <w:sz w:val="24"/>
                <w:szCs w:val="24"/>
              </w:rPr>
            </w:pPr>
            <w:r w:rsidRPr="00D519A6">
              <w:rPr>
                <w:rFonts w:ascii="Times New Roman" w:eastAsia="Times New Roman" w:hAnsi="Times New Roman" w:cs="Times New Roman"/>
                <w:color w:val="000000"/>
                <w:sz w:val="24"/>
                <w:szCs w:val="24"/>
              </w:rPr>
              <w:t xml:space="preserve">Изготвени доклади и отчетени резултати. </w:t>
            </w:r>
          </w:p>
        </w:tc>
      </w:tr>
      <w:tr w:rsidR="00E512B7" w:rsidRPr="00E512B7" w14:paraId="1E487D57" w14:textId="77777777" w:rsidTr="00D71D15">
        <w:trPr>
          <w:trHeight w:val="3663"/>
        </w:trPr>
        <w:tc>
          <w:tcPr>
            <w:tcW w:w="457" w:type="dxa"/>
            <w:tcBorders>
              <w:top w:val="single" w:sz="4" w:space="0" w:color="000000"/>
              <w:left w:val="single" w:sz="4" w:space="0" w:color="000000"/>
              <w:bottom w:val="single" w:sz="4" w:space="0" w:color="000000"/>
              <w:right w:val="single" w:sz="4" w:space="0" w:color="000000"/>
            </w:tcBorders>
          </w:tcPr>
          <w:p w14:paraId="078BE622" w14:textId="77777777" w:rsidR="00E512B7" w:rsidRPr="00D519A6" w:rsidRDefault="00E512B7" w:rsidP="00E512B7">
            <w:pPr>
              <w:ind w:left="107"/>
              <w:rPr>
                <w:rFonts w:ascii="Times New Roman" w:eastAsia="Times New Roman" w:hAnsi="Times New Roman" w:cs="Times New Roman"/>
                <w:color w:val="000000"/>
                <w:sz w:val="24"/>
                <w:szCs w:val="24"/>
              </w:rPr>
            </w:pPr>
            <w:r w:rsidRPr="00D519A6">
              <w:rPr>
                <w:rFonts w:ascii="Times New Roman" w:eastAsia="Times New Roman" w:hAnsi="Times New Roman" w:cs="Times New Roman"/>
                <w:color w:val="000000"/>
                <w:sz w:val="24"/>
                <w:szCs w:val="24"/>
              </w:rPr>
              <w:t>3.</w:t>
            </w:r>
            <w:r w:rsidRPr="00D519A6">
              <w:rPr>
                <w:rFonts w:ascii="Times New Roman" w:eastAsia="Arial" w:hAnsi="Times New Roman" w:cs="Times New Roman"/>
                <w:color w:val="000000"/>
                <w:sz w:val="24"/>
                <w:szCs w:val="24"/>
              </w:rPr>
              <w:t xml:space="preserve"> </w:t>
            </w:r>
          </w:p>
        </w:tc>
        <w:tc>
          <w:tcPr>
            <w:tcW w:w="3761" w:type="dxa"/>
            <w:tcBorders>
              <w:top w:val="single" w:sz="4" w:space="0" w:color="000000"/>
              <w:left w:val="single" w:sz="4" w:space="0" w:color="000000"/>
              <w:bottom w:val="single" w:sz="4" w:space="0" w:color="000000"/>
              <w:right w:val="single" w:sz="4" w:space="0" w:color="000000"/>
            </w:tcBorders>
          </w:tcPr>
          <w:p w14:paraId="1D086119" w14:textId="77777777" w:rsidR="00E512B7" w:rsidRPr="00D519A6" w:rsidRDefault="00E512B7" w:rsidP="00E512B7">
            <w:pPr>
              <w:ind w:left="108" w:right="96"/>
              <w:jc w:val="both"/>
              <w:rPr>
                <w:rFonts w:ascii="Times New Roman" w:eastAsia="Times New Roman" w:hAnsi="Times New Roman" w:cs="Times New Roman"/>
                <w:color w:val="000000"/>
                <w:sz w:val="24"/>
                <w:szCs w:val="24"/>
              </w:rPr>
            </w:pPr>
            <w:r w:rsidRPr="00D519A6">
              <w:rPr>
                <w:rFonts w:ascii="Times New Roman" w:eastAsia="Times New Roman" w:hAnsi="Times New Roman" w:cs="Times New Roman"/>
                <w:color w:val="000000"/>
                <w:sz w:val="24"/>
                <w:szCs w:val="24"/>
              </w:rPr>
              <w:t xml:space="preserve">Разработване на План за действие за устойчива енергия и климат за периода 2021-2030 г. </w:t>
            </w:r>
          </w:p>
        </w:tc>
        <w:tc>
          <w:tcPr>
            <w:tcW w:w="2583" w:type="dxa"/>
            <w:gridSpan w:val="2"/>
            <w:tcBorders>
              <w:top w:val="single" w:sz="4" w:space="0" w:color="000000"/>
              <w:left w:val="single" w:sz="4" w:space="0" w:color="000000"/>
              <w:bottom w:val="single" w:sz="4" w:space="0" w:color="000000"/>
              <w:right w:val="single" w:sz="4" w:space="0" w:color="000000"/>
            </w:tcBorders>
          </w:tcPr>
          <w:p w14:paraId="6581BF24" w14:textId="440C7D9D" w:rsidR="00E512B7" w:rsidRPr="00D519A6" w:rsidRDefault="00E512B7" w:rsidP="00F221EB">
            <w:pPr>
              <w:tabs>
                <w:tab w:val="right" w:pos="2571"/>
              </w:tabs>
              <w:spacing w:after="20"/>
              <w:rPr>
                <w:rFonts w:ascii="Times New Roman" w:eastAsia="Times New Roman" w:hAnsi="Times New Roman" w:cs="Times New Roman"/>
                <w:color w:val="000000"/>
                <w:sz w:val="24"/>
                <w:szCs w:val="24"/>
              </w:rPr>
            </w:pPr>
            <w:r w:rsidRPr="00D519A6">
              <w:rPr>
                <w:rFonts w:ascii="Times New Roman" w:eastAsia="Times New Roman" w:hAnsi="Times New Roman" w:cs="Times New Roman"/>
                <w:color w:val="000000"/>
                <w:sz w:val="24"/>
                <w:szCs w:val="24"/>
              </w:rPr>
              <w:t xml:space="preserve">Стимулиране на </w:t>
            </w:r>
          </w:p>
          <w:p w14:paraId="3D8EB7B9" w14:textId="77777777" w:rsidR="00E512B7" w:rsidRPr="00D519A6" w:rsidRDefault="00E512B7" w:rsidP="00F221EB">
            <w:pPr>
              <w:spacing w:after="41"/>
              <w:ind w:left="108"/>
              <w:rPr>
                <w:rFonts w:ascii="Times New Roman" w:eastAsia="Times New Roman" w:hAnsi="Times New Roman" w:cs="Times New Roman"/>
                <w:color w:val="000000"/>
                <w:sz w:val="24"/>
                <w:szCs w:val="24"/>
              </w:rPr>
            </w:pPr>
            <w:r w:rsidRPr="00D519A6">
              <w:rPr>
                <w:rFonts w:ascii="Times New Roman" w:eastAsia="Times New Roman" w:hAnsi="Times New Roman" w:cs="Times New Roman"/>
                <w:color w:val="000000"/>
                <w:sz w:val="24"/>
                <w:szCs w:val="24"/>
              </w:rPr>
              <w:t xml:space="preserve">нисковъглеродното </w:t>
            </w:r>
          </w:p>
          <w:p w14:paraId="272B0069" w14:textId="2E3BD27E" w:rsidR="00E512B7" w:rsidRPr="00D519A6" w:rsidRDefault="00E512B7" w:rsidP="00F221EB">
            <w:pPr>
              <w:tabs>
                <w:tab w:val="right" w:pos="2571"/>
              </w:tabs>
              <w:spacing w:after="20"/>
              <w:rPr>
                <w:rFonts w:ascii="Times New Roman" w:eastAsia="Times New Roman" w:hAnsi="Times New Roman" w:cs="Times New Roman"/>
                <w:color w:val="000000"/>
                <w:sz w:val="24"/>
                <w:szCs w:val="24"/>
              </w:rPr>
            </w:pPr>
            <w:r w:rsidRPr="00D519A6">
              <w:rPr>
                <w:rFonts w:ascii="Times New Roman" w:eastAsia="Times New Roman" w:hAnsi="Times New Roman" w:cs="Times New Roman"/>
                <w:color w:val="000000"/>
                <w:sz w:val="24"/>
                <w:szCs w:val="24"/>
              </w:rPr>
              <w:t xml:space="preserve">развитие на </w:t>
            </w:r>
          </w:p>
          <w:p w14:paraId="37BB8B92" w14:textId="77777777" w:rsidR="00E512B7" w:rsidRPr="00D519A6" w:rsidRDefault="00E512B7" w:rsidP="00F221EB">
            <w:pPr>
              <w:ind w:left="108" w:right="94"/>
              <w:rPr>
                <w:rFonts w:ascii="Times New Roman" w:eastAsia="Times New Roman" w:hAnsi="Times New Roman" w:cs="Times New Roman"/>
                <w:color w:val="000000"/>
                <w:sz w:val="24"/>
                <w:szCs w:val="24"/>
              </w:rPr>
            </w:pPr>
            <w:r w:rsidRPr="00D519A6">
              <w:rPr>
                <w:rFonts w:ascii="Times New Roman" w:eastAsia="Times New Roman" w:hAnsi="Times New Roman" w:cs="Times New Roman"/>
                <w:color w:val="000000"/>
                <w:sz w:val="24"/>
                <w:szCs w:val="24"/>
              </w:rPr>
              <w:t xml:space="preserve">икономиката; конкурентоспособна и сигурна енергетика; намаляване зависимостта от внос на горива и енергия; гарантиране на енергия на достъпни цени за всички потребители. </w:t>
            </w:r>
          </w:p>
        </w:tc>
        <w:tc>
          <w:tcPr>
            <w:tcW w:w="2657" w:type="dxa"/>
            <w:tcBorders>
              <w:top w:val="single" w:sz="4" w:space="0" w:color="000000"/>
              <w:left w:val="single" w:sz="4" w:space="0" w:color="000000"/>
              <w:bottom w:val="single" w:sz="4" w:space="0" w:color="000000"/>
              <w:right w:val="single" w:sz="4" w:space="0" w:color="000000"/>
            </w:tcBorders>
          </w:tcPr>
          <w:p w14:paraId="08A0DCEF" w14:textId="7470F902" w:rsidR="00E512B7" w:rsidRPr="00D519A6" w:rsidRDefault="00E512B7" w:rsidP="00D71D15">
            <w:pPr>
              <w:spacing w:after="24" w:line="272" w:lineRule="auto"/>
              <w:ind w:left="108" w:right="93"/>
              <w:jc w:val="both"/>
              <w:rPr>
                <w:rFonts w:ascii="Times New Roman" w:eastAsia="Times New Roman" w:hAnsi="Times New Roman" w:cs="Times New Roman"/>
                <w:color w:val="000000"/>
                <w:sz w:val="24"/>
                <w:szCs w:val="24"/>
              </w:rPr>
            </w:pPr>
            <w:r w:rsidRPr="00D519A6">
              <w:rPr>
                <w:rFonts w:ascii="Times New Roman" w:eastAsia="Times New Roman" w:hAnsi="Times New Roman" w:cs="Times New Roman"/>
                <w:color w:val="000000"/>
                <w:sz w:val="24"/>
                <w:szCs w:val="24"/>
              </w:rPr>
              <w:t xml:space="preserve">Разработен и приет План за действие за устойчива енергия и климат за периода 2021-2030 г. </w:t>
            </w:r>
          </w:p>
        </w:tc>
      </w:tr>
      <w:tr w:rsidR="00E512B7" w:rsidRPr="00E512B7" w14:paraId="167B7AD7" w14:textId="77777777" w:rsidTr="00D71D15">
        <w:trPr>
          <w:trHeight w:val="1464"/>
        </w:trPr>
        <w:tc>
          <w:tcPr>
            <w:tcW w:w="457" w:type="dxa"/>
            <w:tcBorders>
              <w:top w:val="single" w:sz="4" w:space="0" w:color="000000"/>
              <w:left w:val="single" w:sz="4" w:space="0" w:color="000000"/>
              <w:bottom w:val="single" w:sz="4" w:space="0" w:color="000000"/>
              <w:right w:val="single" w:sz="4" w:space="0" w:color="000000"/>
            </w:tcBorders>
          </w:tcPr>
          <w:p w14:paraId="58430A83" w14:textId="4944C43E" w:rsidR="00E512B7" w:rsidRPr="00D519A6" w:rsidRDefault="00541C12" w:rsidP="00E512B7">
            <w:pPr>
              <w:ind w:left="107"/>
              <w:rPr>
                <w:rFonts w:ascii="Times New Roman" w:eastAsia="Times New Roman" w:hAnsi="Times New Roman" w:cs="Times New Roman"/>
                <w:color w:val="000000"/>
                <w:sz w:val="24"/>
                <w:szCs w:val="24"/>
              </w:rPr>
            </w:pPr>
            <w:r w:rsidRPr="00D519A6">
              <w:rPr>
                <w:rFonts w:ascii="Times New Roman" w:eastAsia="Times New Roman" w:hAnsi="Times New Roman" w:cs="Times New Roman"/>
                <w:color w:val="000000"/>
                <w:sz w:val="24"/>
                <w:szCs w:val="24"/>
              </w:rPr>
              <w:t>4</w:t>
            </w:r>
            <w:r w:rsidR="00E512B7" w:rsidRPr="00D519A6">
              <w:rPr>
                <w:rFonts w:ascii="Times New Roman" w:eastAsia="Times New Roman" w:hAnsi="Times New Roman" w:cs="Times New Roman"/>
                <w:color w:val="000000"/>
                <w:sz w:val="24"/>
                <w:szCs w:val="24"/>
              </w:rPr>
              <w:t>.</w:t>
            </w:r>
            <w:r w:rsidR="00E512B7" w:rsidRPr="00D519A6">
              <w:rPr>
                <w:rFonts w:ascii="Times New Roman" w:eastAsia="Arial" w:hAnsi="Times New Roman" w:cs="Times New Roman"/>
                <w:color w:val="000000"/>
                <w:sz w:val="24"/>
                <w:szCs w:val="24"/>
              </w:rPr>
              <w:t xml:space="preserve"> </w:t>
            </w:r>
          </w:p>
        </w:tc>
        <w:tc>
          <w:tcPr>
            <w:tcW w:w="3761" w:type="dxa"/>
            <w:tcBorders>
              <w:top w:val="single" w:sz="4" w:space="0" w:color="000000"/>
              <w:left w:val="single" w:sz="4" w:space="0" w:color="000000"/>
              <w:bottom w:val="single" w:sz="4" w:space="0" w:color="000000"/>
              <w:right w:val="single" w:sz="4" w:space="0" w:color="000000"/>
            </w:tcBorders>
          </w:tcPr>
          <w:p w14:paraId="1EF7193C" w14:textId="4CC2126E" w:rsidR="00E512B7" w:rsidRPr="00D519A6" w:rsidRDefault="00E512B7" w:rsidP="00F221EB">
            <w:pPr>
              <w:ind w:left="108" w:right="94"/>
              <w:rPr>
                <w:rFonts w:ascii="Times New Roman" w:eastAsia="Times New Roman" w:hAnsi="Times New Roman" w:cs="Times New Roman"/>
                <w:color w:val="000000"/>
                <w:sz w:val="24"/>
                <w:szCs w:val="24"/>
              </w:rPr>
            </w:pPr>
            <w:r w:rsidRPr="00D519A6">
              <w:rPr>
                <w:rFonts w:ascii="Times New Roman" w:eastAsia="Times New Roman" w:hAnsi="Times New Roman" w:cs="Times New Roman"/>
                <w:color w:val="000000"/>
                <w:sz w:val="24"/>
                <w:szCs w:val="24"/>
              </w:rPr>
              <w:t>Систематизиране на наличната информация от минали години и изграждане на база данни и система за мониторинг на основните параметри, свързани с рисковете от климатичните промени наводнения, прегряване (увеличаване на температурата в градска среда), суша и т.н.</w:t>
            </w:r>
          </w:p>
        </w:tc>
        <w:tc>
          <w:tcPr>
            <w:tcW w:w="2583" w:type="dxa"/>
            <w:gridSpan w:val="2"/>
            <w:tcBorders>
              <w:top w:val="single" w:sz="4" w:space="0" w:color="000000"/>
              <w:left w:val="single" w:sz="4" w:space="0" w:color="000000"/>
              <w:bottom w:val="single" w:sz="4" w:space="0" w:color="000000"/>
              <w:right w:val="single" w:sz="4" w:space="0" w:color="000000"/>
            </w:tcBorders>
          </w:tcPr>
          <w:p w14:paraId="088FDDE1" w14:textId="77777777" w:rsidR="00E512B7" w:rsidRPr="00D519A6" w:rsidRDefault="00E512B7" w:rsidP="00E512B7">
            <w:pPr>
              <w:ind w:left="108"/>
              <w:rPr>
                <w:rFonts w:ascii="Times New Roman" w:eastAsia="Times New Roman" w:hAnsi="Times New Roman" w:cs="Times New Roman"/>
                <w:color w:val="000000"/>
                <w:sz w:val="24"/>
                <w:szCs w:val="24"/>
              </w:rPr>
            </w:pPr>
            <w:r w:rsidRPr="00D519A6">
              <w:rPr>
                <w:rFonts w:ascii="Times New Roman" w:eastAsia="Times New Roman" w:hAnsi="Times New Roman" w:cs="Times New Roman"/>
                <w:color w:val="000000"/>
                <w:sz w:val="24"/>
                <w:szCs w:val="24"/>
              </w:rPr>
              <w:t>Създаване на база данни, подпомагаща планирането на подходящи мерки за справяне с климатичните промени.</w:t>
            </w:r>
          </w:p>
        </w:tc>
        <w:tc>
          <w:tcPr>
            <w:tcW w:w="2657" w:type="dxa"/>
            <w:tcBorders>
              <w:top w:val="single" w:sz="4" w:space="0" w:color="000000"/>
              <w:left w:val="single" w:sz="4" w:space="0" w:color="000000"/>
              <w:bottom w:val="single" w:sz="4" w:space="0" w:color="000000"/>
              <w:right w:val="single" w:sz="4" w:space="0" w:color="000000"/>
            </w:tcBorders>
          </w:tcPr>
          <w:p w14:paraId="30F73365" w14:textId="1EDEC58B" w:rsidR="00E512B7" w:rsidRPr="00D519A6" w:rsidRDefault="00E512B7" w:rsidP="00D71D15">
            <w:pPr>
              <w:spacing w:line="274" w:lineRule="auto"/>
              <w:ind w:left="108" w:right="93"/>
              <w:rPr>
                <w:rFonts w:ascii="Times New Roman" w:eastAsia="Times New Roman" w:hAnsi="Times New Roman" w:cs="Times New Roman"/>
                <w:color w:val="000000"/>
                <w:sz w:val="24"/>
                <w:szCs w:val="24"/>
              </w:rPr>
            </w:pPr>
            <w:r w:rsidRPr="00D519A6">
              <w:rPr>
                <w:rFonts w:ascii="Times New Roman" w:eastAsia="Times New Roman" w:hAnsi="Times New Roman" w:cs="Times New Roman"/>
                <w:color w:val="000000"/>
                <w:sz w:val="24"/>
                <w:szCs w:val="24"/>
              </w:rPr>
              <w:t>Изградена база данни. Определени параметри за</w:t>
            </w:r>
            <w:r w:rsidR="00D71D15">
              <w:rPr>
                <w:rFonts w:ascii="Times New Roman" w:eastAsia="Times New Roman" w:hAnsi="Times New Roman" w:cs="Times New Roman"/>
                <w:color w:val="000000"/>
                <w:sz w:val="24"/>
                <w:szCs w:val="24"/>
              </w:rPr>
              <w:t xml:space="preserve"> </w:t>
            </w:r>
            <w:r w:rsidRPr="00D519A6">
              <w:rPr>
                <w:rFonts w:ascii="Times New Roman" w:eastAsia="Times New Roman" w:hAnsi="Times New Roman" w:cs="Times New Roman"/>
                <w:color w:val="000000"/>
                <w:sz w:val="24"/>
                <w:szCs w:val="24"/>
              </w:rPr>
              <w:t>дългосрочен мониторинг.</w:t>
            </w:r>
          </w:p>
        </w:tc>
      </w:tr>
    </w:tbl>
    <w:p w14:paraId="1A245915" w14:textId="77777777" w:rsidR="00E512B7" w:rsidRPr="00E512B7" w:rsidRDefault="00E512B7" w:rsidP="00E512B7">
      <w:pPr>
        <w:spacing w:after="0"/>
        <w:ind w:left="-1440" w:right="140"/>
        <w:rPr>
          <w:rFonts w:eastAsia="Times New Roman"/>
          <w:b w:val="0"/>
          <w:color w:val="000000"/>
          <w:szCs w:val="22"/>
          <w:lang w:eastAsia="bg-BG"/>
        </w:rPr>
      </w:pPr>
    </w:p>
    <w:p w14:paraId="7F7A3F56" w14:textId="77777777" w:rsidR="00E512B7" w:rsidRPr="00E512B7" w:rsidRDefault="00E512B7" w:rsidP="00E512B7">
      <w:pPr>
        <w:spacing w:after="5" w:line="360" w:lineRule="auto"/>
        <w:ind w:firstLine="709"/>
        <w:jc w:val="both"/>
        <w:rPr>
          <w:rFonts w:ascii="Arial" w:eastAsia="Times New Roman" w:hAnsi="Arial" w:cs="Arial"/>
          <w:b w:val="0"/>
          <w:color w:val="5E5E5E"/>
          <w:sz w:val="21"/>
          <w:szCs w:val="21"/>
          <w:lang w:eastAsia="bg-BG"/>
        </w:rPr>
      </w:pPr>
      <w:r w:rsidRPr="00E512B7">
        <w:rPr>
          <w:rFonts w:eastAsia="Times New Roman"/>
          <w:b w:val="0"/>
          <w:color w:val="000000"/>
          <w:szCs w:val="22"/>
          <w:lang w:eastAsia="bg-BG"/>
        </w:rPr>
        <w:t>През 2017 г. европейската инициатива „Споразумение на кметовете” и инициативата на ООН „Пакт на кметовете” се обединяват в „Глобално споразумение на кметовете за климат и енергия” (ГСККЕ), за да се постигне консолидиран напредък на градско равнище към нисковъглеродна икономика и устойчиво развитие и да се демонстрира глобалното въздействие на местните действия. Градовете възприемат и интегриран подход за смекчаване на и адаптация към изменението на климата чрез разработване на План за действие за устойчива енергия и климат за периода до 2030 г., който обхваща едновременно дейности за намаляване на парниковите газове и за адаптация към промените в климата.</w:t>
      </w:r>
    </w:p>
    <w:p w14:paraId="0FDCB5BD" w14:textId="66C0A3F5" w:rsidR="00E512B7" w:rsidRDefault="00E512B7" w:rsidP="00E512B7">
      <w:pPr>
        <w:spacing w:after="5" w:line="360" w:lineRule="auto"/>
        <w:jc w:val="both"/>
        <w:rPr>
          <w:rFonts w:ascii="Arial" w:eastAsia="Times New Roman" w:hAnsi="Arial" w:cs="Arial"/>
          <w:b w:val="0"/>
          <w:color w:val="5E5E5E"/>
          <w:sz w:val="21"/>
          <w:szCs w:val="21"/>
          <w:lang w:eastAsia="bg-BG"/>
        </w:rPr>
      </w:pPr>
    </w:p>
    <w:p w14:paraId="075EE8AA" w14:textId="77777777" w:rsidR="009A2987" w:rsidRPr="00E512B7" w:rsidRDefault="009A2987" w:rsidP="00E512B7">
      <w:pPr>
        <w:spacing w:after="5" w:line="360" w:lineRule="auto"/>
        <w:jc w:val="both"/>
        <w:rPr>
          <w:rFonts w:ascii="Arial" w:eastAsia="Times New Roman" w:hAnsi="Arial" w:cs="Arial"/>
          <w:b w:val="0"/>
          <w:color w:val="5E5E5E"/>
          <w:sz w:val="21"/>
          <w:szCs w:val="21"/>
          <w:lang w:eastAsia="bg-BG"/>
        </w:rPr>
      </w:pPr>
    </w:p>
    <w:p w14:paraId="2134D1EE" w14:textId="77777777" w:rsidR="00E512B7" w:rsidRPr="00E512B7" w:rsidRDefault="00E512B7" w:rsidP="00E512B7">
      <w:pPr>
        <w:spacing w:after="5" w:line="360" w:lineRule="auto"/>
        <w:jc w:val="both"/>
        <w:rPr>
          <w:rFonts w:ascii="Arial" w:eastAsia="Times New Roman" w:hAnsi="Arial" w:cs="Arial"/>
          <w:b w:val="0"/>
          <w:color w:val="5E5E5E"/>
          <w:sz w:val="21"/>
          <w:szCs w:val="21"/>
          <w:lang w:eastAsia="bg-BG"/>
        </w:rPr>
      </w:pPr>
    </w:p>
    <w:p w14:paraId="3E1562AF" w14:textId="77777777" w:rsidR="00E512B7" w:rsidRDefault="00E512B7" w:rsidP="00E512B7">
      <w:pPr>
        <w:spacing w:after="1"/>
        <w:ind w:left="10" w:hanging="10"/>
        <w:jc w:val="center"/>
        <w:rPr>
          <w:rFonts w:eastAsia="Times New Roman"/>
          <w:bCs/>
          <w:i/>
          <w:color w:val="000000"/>
          <w:szCs w:val="22"/>
          <w:u w:val="single" w:color="000000"/>
          <w:lang w:eastAsia="bg-BG"/>
        </w:rPr>
      </w:pPr>
    </w:p>
    <w:p w14:paraId="6802F2AF" w14:textId="77777777" w:rsidR="00E512B7" w:rsidRDefault="00E512B7" w:rsidP="00E512B7">
      <w:pPr>
        <w:spacing w:after="1"/>
        <w:ind w:left="10" w:hanging="10"/>
        <w:jc w:val="center"/>
        <w:rPr>
          <w:rFonts w:eastAsia="Times New Roman"/>
          <w:bCs/>
          <w:i/>
          <w:color w:val="000000"/>
          <w:szCs w:val="22"/>
          <w:u w:val="single" w:color="000000"/>
          <w:lang w:eastAsia="bg-BG"/>
        </w:rPr>
      </w:pPr>
    </w:p>
    <w:p w14:paraId="22CC84D1" w14:textId="77777777" w:rsidR="00D519A6" w:rsidRDefault="00D519A6" w:rsidP="00E512B7">
      <w:pPr>
        <w:spacing w:after="1"/>
        <w:ind w:left="10" w:hanging="10"/>
        <w:jc w:val="center"/>
        <w:rPr>
          <w:rFonts w:eastAsia="Times New Roman"/>
          <w:bCs/>
          <w:i/>
          <w:color w:val="000000"/>
          <w:szCs w:val="22"/>
          <w:u w:val="single" w:color="000000"/>
          <w:lang w:eastAsia="bg-BG"/>
        </w:rPr>
      </w:pPr>
    </w:p>
    <w:p w14:paraId="4F24B2FC" w14:textId="77777777" w:rsidR="00D519A6" w:rsidRDefault="00D519A6" w:rsidP="00E512B7">
      <w:pPr>
        <w:spacing w:after="1"/>
        <w:ind w:left="10" w:hanging="10"/>
        <w:jc w:val="center"/>
        <w:rPr>
          <w:rFonts w:eastAsia="Times New Roman"/>
          <w:bCs/>
          <w:i/>
          <w:color w:val="000000"/>
          <w:szCs w:val="22"/>
          <w:u w:val="single" w:color="000000"/>
          <w:lang w:eastAsia="bg-BG"/>
        </w:rPr>
      </w:pPr>
    </w:p>
    <w:p w14:paraId="0B62177B" w14:textId="77777777" w:rsidR="00D519A6" w:rsidRDefault="00D519A6" w:rsidP="00E512B7">
      <w:pPr>
        <w:spacing w:after="1"/>
        <w:ind w:left="10" w:hanging="10"/>
        <w:jc w:val="center"/>
        <w:rPr>
          <w:rFonts w:eastAsia="Times New Roman"/>
          <w:bCs/>
          <w:i/>
          <w:color w:val="000000"/>
          <w:szCs w:val="22"/>
          <w:u w:val="single" w:color="000000"/>
          <w:lang w:eastAsia="bg-BG"/>
        </w:rPr>
      </w:pPr>
    </w:p>
    <w:p w14:paraId="1AE5C31E" w14:textId="77777777" w:rsidR="00D519A6" w:rsidRDefault="00D519A6" w:rsidP="00E512B7">
      <w:pPr>
        <w:spacing w:after="1"/>
        <w:ind w:left="10" w:hanging="10"/>
        <w:jc w:val="center"/>
        <w:rPr>
          <w:rFonts w:eastAsia="Times New Roman"/>
          <w:bCs/>
          <w:i/>
          <w:color w:val="000000"/>
          <w:szCs w:val="22"/>
          <w:u w:val="single" w:color="000000"/>
          <w:lang w:eastAsia="bg-BG"/>
        </w:rPr>
      </w:pPr>
    </w:p>
    <w:p w14:paraId="3C2EA203" w14:textId="77777777" w:rsidR="00D519A6" w:rsidRDefault="00D519A6" w:rsidP="00E512B7">
      <w:pPr>
        <w:spacing w:after="1"/>
        <w:ind w:left="10" w:hanging="10"/>
        <w:jc w:val="center"/>
        <w:rPr>
          <w:rFonts w:eastAsia="Times New Roman"/>
          <w:bCs/>
          <w:i/>
          <w:color w:val="000000"/>
          <w:szCs w:val="22"/>
          <w:u w:val="single" w:color="000000"/>
          <w:lang w:eastAsia="bg-BG"/>
        </w:rPr>
      </w:pPr>
    </w:p>
    <w:p w14:paraId="71486F60" w14:textId="77777777" w:rsidR="00D519A6" w:rsidRDefault="00D519A6" w:rsidP="00E512B7">
      <w:pPr>
        <w:spacing w:after="1"/>
        <w:ind w:left="10" w:hanging="10"/>
        <w:jc w:val="center"/>
        <w:rPr>
          <w:rFonts w:eastAsia="Times New Roman"/>
          <w:bCs/>
          <w:i/>
          <w:color w:val="000000"/>
          <w:szCs w:val="22"/>
          <w:u w:val="single" w:color="000000"/>
          <w:lang w:eastAsia="bg-BG"/>
        </w:rPr>
      </w:pPr>
    </w:p>
    <w:p w14:paraId="4119B3ED" w14:textId="77777777" w:rsidR="00D519A6" w:rsidRDefault="00D519A6" w:rsidP="00E512B7">
      <w:pPr>
        <w:spacing w:after="1"/>
        <w:ind w:left="10" w:hanging="10"/>
        <w:jc w:val="center"/>
        <w:rPr>
          <w:rFonts w:eastAsia="Times New Roman"/>
          <w:bCs/>
          <w:i/>
          <w:color w:val="000000"/>
          <w:szCs w:val="22"/>
          <w:u w:val="single" w:color="000000"/>
          <w:lang w:eastAsia="bg-BG"/>
        </w:rPr>
      </w:pPr>
    </w:p>
    <w:p w14:paraId="4E58032E" w14:textId="77777777" w:rsidR="00D519A6" w:rsidRDefault="00D519A6" w:rsidP="00E512B7">
      <w:pPr>
        <w:spacing w:after="1"/>
        <w:ind w:left="10" w:hanging="10"/>
        <w:jc w:val="center"/>
        <w:rPr>
          <w:rFonts w:eastAsia="Times New Roman"/>
          <w:bCs/>
          <w:i/>
          <w:color w:val="000000"/>
          <w:szCs w:val="22"/>
          <w:u w:val="single" w:color="000000"/>
          <w:lang w:eastAsia="bg-BG"/>
        </w:rPr>
      </w:pPr>
    </w:p>
    <w:p w14:paraId="19381AE1" w14:textId="77777777" w:rsidR="00D519A6" w:rsidRDefault="00D519A6" w:rsidP="00E512B7">
      <w:pPr>
        <w:spacing w:after="1"/>
        <w:ind w:left="10" w:hanging="10"/>
        <w:jc w:val="center"/>
        <w:rPr>
          <w:rFonts w:eastAsia="Times New Roman"/>
          <w:bCs/>
          <w:i/>
          <w:color w:val="000000"/>
          <w:szCs w:val="22"/>
          <w:u w:val="single" w:color="000000"/>
          <w:lang w:eastAsia="bg-BG"/>
        </w:rPr>
      </w:pPr>
    </w:p>
    <w:p w14:paraId="019BA469" w14:textId="77777777" w:rsidR="00D519A6" w:rsidRDefault="00D519A6" w:rsidP="00E512B7">
      <w:pPr>
        <w:spacing w:after="1"/>
        <w:ind w:left="10" w:hanging="10"/>
        <w:jc w:val="center"/>
        <w:rPr>
          <w:rFonts w:eastAsia="Times New Roman"/>
          <w:bCs/>
          <w:i/>
          <w:color w:val="000000"/>
          <w:szCs w:val="22"/>
          <w:u w:val="single" w:color="000000"/>
          <w:lang w:eastAsia="bg-BG"/>
        </w:rPr>
      </w:pPr>
    </w:p>
    <w:p w14:paraId="31DF1798" w14:textId="77777777" w:rsidR="00D519A6" w:rsidRDefault="00D519A6" w:rsidP="00E512B7">
      <w:pPr>
        <w:spacing w:after="1"/>
        <w:ind w:left="10" w:hanging="10"/>
        <w:jc w:val="center"/>
        <w:rPr>
          <w:rFonts w:eastAsia="Times New Roman"/>
          <w:bCs/>
          <w:i/>
          <w:color w:val="000000"/>
          <w:szCs w:val="22"/>
          <w:u w:val="single" w:color="000000"/>
          <w:lang w:eastAsia="bg-BG"/>
        </w:rPr>
      </w:pPr>
    </w:p>
    <w:p w14:paraId="45278756" w14:textId="77777777" w:rsidR="00D519A6" w:rsidRDefault="00D519A6" w:rsidP="00E512B7">
      <w:pPr>
        <w:spacing w:after="1"/>
        <w:ind w:left="10" w:hanging="10"/>
        <w:jc w:val="center"/>
        <w:rPr>
          <w:rFonts w:eastAsia="Times New Roman"/>
          <w:bCs/>
          <w:i/>
          <w:color w:val="000000"/>
          <w:szCs w:val="22"/>
          <w:u w:val="single" w:color="000000"/>
          <w:lang w:eastAsia="bg-BG"/>
        </w:rPr>
      </w:pPr>
    </w:p>
    <w:p w14:paraId="7BE61FDF" w14:textId="77777777" w:rsidR="00D519A6" w:rsidRDefault="00D519A6" w:rsidP="00E512B7">
      <w:pPr>
        <w:spacing w:after="1"/>
        <w:ind w:left="10" w:hanging="10"/>
        <w:jc w:val="center"/>
        <w:rPr>
          <w:rFonts w:eastAsia="Times New Roman"/>
          <w:bCs/>
          <w:i/>
          <w:color w:val="000000"/>
          <w:szCs w:val="22"/>
          <w:u w:val="single" w:color="000000"/>
          <w:lang w:eastAsia="bg-BG"/>
        </w:rPr>
      </w:pPr>
    </w:p>
    <w:p w14:paraId="2BBBAD49" w14:textId="77777777" w:rsidR="00D519A6" w:rsidRDefault="00D519A6" w:rsidP="00E512B7">
      <w:pPr>
        <w:spacing w:after="1"/>
        <w:ind w:left="10" w:hanging="10"/>
        <w:jc w:val="center"/>
        <w:rPr>
          <w:rFonts w:eastAsia="Times New Roman"/>
          <w:bCs/>
          <w:i/>
          <w:color w:val="000000"/>
          <w:szCs w:val="22"/>
          <w:u w:val="single" w:color="000000"/>
          <w:lang w:eastAsia="bg-BG"/>
        </w:rPr>
      </w:pPr>
    </w:p>
    <w:p w14:paraId="6EEF1EB5" w14:textId="77777777" w:rsidR="00D519A6" w:rsidRDefault="00D519A6" w:rsidP="00E512B7">
      <w:pPr>
        <w:spacing w:after="1"/>
        <w:ind w:left="10" w:hanging="10"/>
        <w:jc w:val="center"/>
        <w:rPr>
          <w:rFonts w:eastAsia="Times New Roman"/>
          <w:bCs/>
          <w:i/>
          <w:color w:val="000000"/>
          <w:szCs w:val="22"/>
          <w:u w:val="single" w:color="000000"/>
          <w:lang w:eastAsia="bg-BG"/>
        </w:rPr>
      </w:pPr>
    </w:p>
    <w:p w14:paraId="728B3671" w14:textId="77777777" w:rsidR="00D519A6" w:rsidRDefault="00D519A6" w:rsidP="00E512B7">
      <w:pPr>
        <w:spacing w:after="1"/>
        <w:ind w:left="10" w:hanging="10"/>
        <w:jc w:val="center"/>
        <w:rPr>
          <w:rFonts w:eastAsia="Times New Roman"/>
          <w:bCs/>
          <w:i/>
          <w:color w:val="000000"/>
          <w:szCs w:val="22"/>
          <w:u w:val="single" w:color="000000"/>
          <w:lang w:eastAsia="bg-BG"/>
        </w:rPr>
      </w:pPr>
    </w:p>
    <w:p w14:paraId="6299969A" w14:textId="77777777" w:rsidR="00D519A6" w:rsidRDefault="00D519A6" w:rsidP="00E512B7">
      <w:pPr>
        <w:spacing w:after="1"/>
        <w:ind w:left="10" w:hanging="10"/>
        <w:jc w:val="center"/>
        <w:rPr>
          <w:rFonts w:eastAsia="Times New Roman"/>
          <w:bCs/>
          <w:i/>
          <w:color w:val="000000"/>
          <w:szCs w:val="22"/>
          <w:u w:val="single" w:color="000000"/>
          <w:lang w:eastAsia="bg-BG"/>
        </w:rPr>
      </w:pPr>
    </w:p>
    <w:p w14:paraId="08C2C144" w14:textId="77777777" w:rsidR="00D519A6" w:rsidRDefault="00D519A6" w:rsidP="00E512B7">
      <w:pPr>
        <w:spacing w:after="1"/>
        <w:ind w:left="10" w:hanging="10"/>
        <w:jc w:val="center"/>
        <w:rPr>
          <w:rFonts w:eastAsia="Times New Roman"/>
          <w:bCs/>
          <w:i/>
          <w:color w:val="000000"/>
          <w:szCs w:val="22"/>
          <w:u w:val="single" w:color="000000"/>
          <w:lang w:eastAsia="bg-BG"/>
        </w:rPr>
      </w:pPr>
    </w:p>
    <w:p w14:paraId="0312D753" w14:textId="77777777" w:rsidR="00D519A6" w:rsidRDefault="00D519A6" w:rsidP="00E512B7">
      <w:pPr>
        <w:spacing w:after="1"/>
        <w:ind w:left="10" w:hanging="10"/>
        <w:jc w:val="center"/>
        <w:rPr>
          <w:rFonts w:eastAsia="Times New Roman"/>
          <w:bCs/>
          <w:i/>
          <w:color w:val="000000"/>
          <w:szCs w:val="22"/>
          <w:u w:val="single" w:color="000000"/>
          <w:lang w:eastAsia="bg-BG"/>
        </w:rPr>
      </w:pPr>
    </w:p>
    <w:p w14:paraId="68242D80" w14:textId="77777777" w:rsidR="00D519A6" w:rsidRDefault="00D519A6" w:rsidP="00E512B7">
      <w:pPr>
        <w:spacing w:after="1"/>
        <w:ind w:left="10" w:hanging="10"/>
        <w:jc w:val="center"/>
        <w:rPr>
          <w:rFonts w:eastAsia="Times New Roman"/>
          <w:bCs/>
          <w:i/>
          <w:color w:val="000000"/>
          <w:szCs w:val="22"/>
          <w:u w:val="single" w:color="000000"/>
          <w:lang w:eastAsia="bg-BG"/>
        </w:rPr>
      </w:pPr>
    </w:p>
    <w:p w14:paraId="4558A793" w14:textId="77777777" w:rsidR="00D519A6" w:rsidRDefault="00D519A6" w:rsidP="00E512B7">
      <w:pPr>
        <w:spacing w:after="1"/>
        <w:ind w:left="10" w:hanging="10"/>
        <w:jc w:val="center"/>
        <w:rPr>
          <w:rFonts w:eastAsia="Times New Roman"/>
          <w:bCs/>
          <w:i/>
          <w:color w:val="000000"/>
          <w:szCs w:val="22"/>
          <w:u w:val="single" w:color="000000"/>
          <w:lang w:eastAsia="bg-BG"/>
        </w:rPr>
      </w:pPr>
    </w:p>
    <w:p w14:paraId="21984903" w14:textId="77777777" w:rsidR="00D519A6" w:rsidRDefault="00D519A6" w:rsidP="00E512B7">
      <w:pPr>
        <w:spacing w:after="1"/>
        <w:ind w:left="10" w:hanging="10"/>
        <w:jc w:val="center"/>
        <w:rPr>
          <w:rFonts w:eastAsia="Times New Roman"/>
          <w:bCs/>
          <w:i/>
          <w:color w:val="000000"/>
          <w:szCs w:val="22"/>
          <w:u w:val="single" w:color="000000"/>
          <w:lang w:eastAsia="bg-BG"/>
        </w:rPr>
      </w:pPr>
    </w:p>
    <w:p w14:paraId="27BEAE74" w14:textId="77777777" w:rsidR="00D519A6" w:rsidRDefault="00D519A6" w:rsidP="00E512B7">
      <w:pPr>
        <w:spacing w:after="1"/>
        <w:ind w:left="10" w:hanging="10"/>
        <w:jc w:val="center"/>
        <w:rPr>
          <w:rFonts w:eastAsia="Times New Roman"/>
          <w:bCs/>
          <w:i/>
          <w:color w:val="000000"/>
          <w:szCs w:val="22"/>
          <w:u w:val="single" w:color="000000"/>
          <w:lang w:eastAsia="bg-BG"/>
        </w:rPr>
      </w:pPr>
    </w:p>
    <w:p w14:paraId="3C9E5891" w14:textId="77777777" w:rsidR="00D519A6" w:rsidRDefault="00D519A6" w:rsidP="00E512B7">
      <w:pPr>
        <w:spacing w:after="1"/>
        <w:ind w:left="10" w:hanging="10"/>
        <w:jc w:val="center"/>
        <w:rPr>
          <w:rFonts w:eastAsia="Times New Roman"/>
          <w:bCs/>
          <w:i/>
          <w:color w:val="000000"/>
          <w:szCs w:val="22"/>
          <w:u w:val="single" w:color="000000"/>
          <w:lang w:eastAsia="bg-BG"/>
        </w:rPr>
      </w:pPr>
    </w:p>
    <w:p w14:paraId="3F02007D" w14:textId="77777777" w:rsidR="00D519A6" w:rsidRDefault="00D519A6" w:rsidP="00E512B7">
      <w:pPr>
        <w:spacing w:after="1"/>
        <w:ind w:left="10" w:hanging="10"/>
        <w:jc w:val="center"/>
        <w:rPr>
          <w:rFonts w:eastAsia="Times New Roman"/>
          <w:bCs/>
          <w:i/>
          <w:color w:val="000000"/>
          <w:szCs w:val="22"/>
          <w:u w:val="single" w:color="000000"/>
          <w:lang w:eastAsia="bg-BG"/>
        </w:rPr>
      </w:pPr>
    </w:p>
    <w:p w14:paraId="1850C926" w14:textId="77777777" w:rsidR="00D519A6" w:rsidRDefault="00D519A6" w:rsidP="00E512B7">
      <w:pPr>
        <w:spacing w:after="1"/>
        <w:ind w:left="10" w:hanging="10"/>
        <w:jc w:val="center"/>
        <w:rPr>
          <w:rFonts w:eastAsia="Times New Roman"/>
          <w:bCs/>
          <w:i/>
          <w:color w:val="000000"/>
          <w:szCs w:val="22"/>
          <w:u w:val="single" w:color="000000"/>
          <w:lang w:eastAsia="bg-BG"/>
        </w:rPr>
      </w:pPr>
    </w:p>
    <w:p w14:paraId="60910711" w14:textId="77777777" w:rsidR="00D519A6" w:rsidRDefault="00D519A6" w:rsidP="00E512B7">
      <w:pPr>
        <w:spacing w:after="1"/>
        <w:ind w:left="10" w:hanging="10"/>
        <w:jc w:val="center"/>
        <w:rPr>
          <w:rFonts w:eastAsia="Times New Roman"/>
          <w:bCs/>
          <w:i/>
          <w:color w:val="000000"/>
          <w:szCs w:val="22"/>
          <w:u w:val="single" w:color="000000"/>
          <w:lang w:eastAsia="bg-BG"/>
        </w:rPr>
      </w:pPr>
    </w:p>
    <w:p w14:paraId="026648C5" w14:textId="6E417777" w:rsidR="00E512B7" w:rsidRPr="00E512B7" w:rsidRDefault="00E512B7" w:rsidP="00DC2012">
      <w:pPr>
        <w:shd w:val="clear" w:color="auto" w:fill="C5E0B3" w:themeFill="accent6" w:themeFillTint="66"/>
        <w:spacing w:after="1"/>
        <w:ind w:left="10" w:hanging="10"/>
        <w:jc w:val="center"/>
        <w:rPr>
          <w:rFonts w:eastAsia="Times New Roman"/>
          <w:bCs/>
          <w:i/>
          <w:color w:val="000000"/>
          <w:szCs w:val="22"/>
          <w:u w:val="single" w:color="000000"/>
          <w:lang w:eastAsia="bg-BG"/>
        </w:rPr>
      </w:pPr>
      <w:r w:rsidRPr="00E512B7">
        <w:rPr>
          <w:rFonts w:eastAsia="Times New Roman"/>
          <w:bCs/>
          <w:i/>
          <w:color w:val="000000"/>
          <w:szCs w:val="22"/>
          <w:u w:val="single" w:color="000000"/>
          <w:lang w:eastAsia="bg-BG"/>
        </w:rPr>
        <w:lastRenderedPageBreak/>
        <w:t>План за действие за постигане на Специфична стратегическа цел 8 – „Да се намали</w:t>
      </w:r>
      <w:r w:rsidRPr="00E512B7">
        <w:rPr>
          <w:rFonts w:eastAsia="Times New Roman"/>
          <w:bCs/>
          <w:i/>
          <w:color w:val="000000"/>
          <w:szCs w:val="22"/>
          <w:lang w:eastAsia="bg-BG"/>
        </w:rPr>
        <w:t xml:space="preserve"> </w:t>
      </w:r>
      <w:r w:rsidRPr="00E512B7">
        <w:rPr>
          <w:rFonts w:eastAsia="Times New Roman"/>
          <w:bCs/>
          <w:i/>
          <w:color w:val="000000"/>
          <w:szCs w:val="22"/>
          <w:u w:val="single" w:color="000000"/>
          <w:lang w:eastAsia="bg-BG"/>
        </w:rPr>
        <w:t>популацията на безстопанствените кучета на територията на общината“</w:t>
      </w:r>
    </w:p>
    <w:p w14:paraId="29024E9D" w14:textId="77777777" w:rsidR="00E512B7" w:rsidRPr="00E512B7" w:rsidRDefault="00E512B7" w:rsidP="00E512B7">
      <w:pPr>
        <w:spacing w:after="1"/>
        <w:ind w:left="10" w:hanging="10"/>
        <w:jc w:val="center"/>
        <w:rPr>
          <w:rFonts w:eastAsia="Times New Roman"/>
          <w:bCs/>
          <w:color w:val="000000"/>
          <w:szCs w:val="22"/>
          <w:lang w:eastAsia="bg-BG"/>
        </w:rPr>
      </w:pPr>
      <w:r w:rsidRPr="00E512B7">
        <w:rPr>
          <w:rFonts w:ascii="Microsoft Sans Serif" w:eastAsia="Microsoft Sans Serif" w:hAnsi="Microsoft Sans Serif" w:cs="Microsoft Sans Serif"/>
          <w:bCs/>
          <w:color w:val="000000"/>
          <w:szCs w:val="22"/>
          <w:lang w:eastAsia="bg-BG"/>
        </w:rPr>
        <w:t xml:space="preserve"> </w:t>
      </w:r>
    </w:p>
    <w:tbl>
      <w:tblPr>
        <w:tblStyle w:val="TableGrid4"/>
        <w:tblW w:w="9316" w:type="dxa"/>
        <w:tblInd w:w="-107" w:type="dxa"/>
        <w:tblCellMar>
          <w:top w:w="14" w:type="dxa"/>
          <w:left w:w="107" w:type="dxa"/>
        </w:tblCellMar>
        <w:tblLook w:val="04A0" w:firstRow="1" w:lastRow="0" w:firstColumn="1" w:lastColumn="0" w:noHBand="0" w:noVBand="1"/>
      </w:tblPr>
      <w:tblGrid>
        <w:gridCol w:w="456"/>
        <w:gridCol w:w="2623"/>
        <w:gridCol w:w="3260"/>
        <w:gridCol w:w="2977"/>
      </w:tblGrid>
      <w:tr w:rsidR="00E512B7" w:rsidRPr="00E512B7" w14:paraId="3690A353" w14:textId="77777777" w:rsidTr="00A41B90">
        <w:trPr>
          <w:trHeight w:val="749"/>
        </w:trPr>
        <w:tc>
          <w:tcPr>
            <w:tcW w:w="456" w:type="dxa"/>
            <w:tcBorders>
              <w:top w:val="single" w:sz="4" w:space="0" w:color="000000"/>
              <w:left w:val="single" w:sz="4" w:space="0" w:color="000000"/>
              <w:bottom w:val="single" w:sz="4" w:space="0" w:color="000000"/>
              <w:right w:val="single" w:sz="4" w:space="0" w:color="000000"/>
            </w:tcBorders>
            <w:shd w:val="clear" w:color="auto" w:fill="FFE599"/>
          </w:tcPr>
          <w:p w14:paraId="588E947C" w14:textId="77777777" w:rsidR="00E512B7" w:rsidRPr="009A2987" w:rsidRDefault="00E512B7" w:rsidP="00E512B7">
            <w:pPr>
              <w:ind w:left="10"/>
              <w:jc w:val="both"/>
              <w:rPr>
                <w:rFonts w:ascii="Times New Roman" w:eastAsia="Times New Roman" w:hAnsi="Times New Roman" w:cs="Times New Roman"/>
                <w:b/>
                <w:bCs/>
                <w:color w:val="000000"/>
                <w:sz w:val="24"/>
                <w:szCs w:val="24"/>
              </w:rPr>
            </w:pPr>
            <w:r w:rsidRPr="009A2987">
              <w:rPr>
                <w:rFonts w:ascii="Times New Roman" w:eastAsia="Times New Roman" w:hAnsi="Times New Roman" w:cs="Times New Roman"/>
                <w:b/>
                <w:bCs/>
                <w:color w:val="000000"/>
                <w:sz w:val="24"/>
                <w:szCs w:val="24"/>
              </w:rPr>
              <w:t xml:space="preserve">№ </w:t>
            </w:r>
          </w:p>
        </w:tc>
        <w:tc>
          <w:tcPr>
            <w:tcW w:w="2623" w:type="dxa"/>
            <w:tcBorders>
              <w:top w:val="single" w:sz="4" w:space="0" w:color="000000"/>
              <w:left w:val="single" w:sz="4" w:space="0" w:color="000000"/>
              <w:bottom w:val="single" w:sz="4" w:space="0" w:color="000000"/>
              <w:right w:val="single" w:sz="4" w:space="0" w:color="000000"/>
            </w:tcBorders>
            <w:shd w:val="clear" w:color="auto" w:fill="FFE599"/>
          </w:tcPr>
          <w:p w14:paraId="70E33368" w14:textId="77777777" w:rsidR="00E512B7" w:rsidRPr="009A2987" w:rsidRDefault="00E512B7" w:rsidP="00E512B7">
            <w:pPr>
              <w:ind w:right="108"/>
              <w:jc w:val="center"/>
              <w:rPr>
                <w:rFonts w:ascii="Times New Roman" w:eastAsia="Times New Roman" w:hAnsi="Times New Roman" w:cs="Times New Roman"/>
                <w:b/>
                <w:bCs/>
                <w:color w:val="000000"/>
                <w:sz w:val="24"/>
                <w:szCs w:val="24"/>
              </w:rPr>
            </w:pPr>
            <w:r w:rsidRPr="009A2987">
              <w:rPr>
                <w:rFonts w:ascii="Times New Roman" w:eastAsia="Times New Roman" w:hAnsi="Times New Roman" w:cs="Times New Roman"/>
                <w:b/>
                <w:bCs/>
                <w:color w:val="000000"/>
                <w:sz w:val="24"/>
                <w:szCs w:val="24"/>
              </w:rPr>
              <w:t xml:space="preserve">Стратегическа мярка </w:t>
            </w:r>
          </w:p>
        </w:tc>
        <w:tc>
          <w:tcPr>
            <w:tcW w:w="3260" w:type="dxa"/>
            <w:tcBorders>
              <w:top w:val="single" w:sz="4" w:space="0" w:color="000000"/>
              <w:left w:val="single" w:sz="4" w:space="0" w:color="000000"/>
              <w:bottom w:val="single" w:sz="4" w:space="0" w:color="000000"/>
              <w:right w:val="single" w:sz="4" w:space="0" w:color="000000"/>
            </w:tcBorders>
            <w:shd w:val="clear" w:color="auto" w:fill="FFE599"/>
          </w:tcPr>
          <w:p w14:paraId="57381F3B" w14:textId="77777777" w:rsidR="00E512B7" w:rsidRPr="009A2987" w:rsidRDefault="00E512B7" w:rsidP="00E512B7">
            <w:pPr>
              <w:jc w:val="center"/>
              <w:rPr>
                <w:rFonts w:ascii="Times New Roman" w:eastAsia="Times New Roman" w:hAnsi="Times New Roman" w:cs="Times New Roman"/>
                <w:b/>
                <w:bCs/>
                <w:color w:val="000000"/>
                <w:sz w:val="24"/>
                <w:szCs w:val="24"/>
              </w:rPr>
            </w:pPr>
            <w:r w:rsidRPr="009A2987">
              <w:rPr>
                <w:rFonts w:ascii="Times New Roman" w:eastAsia="Times New Roman" w:hAnsi="Times New Roman" w:cs="Times New Roman"/>
                <w:b/>
                <w:bCs/>
                <w:color w:val="000000"/>
                <w:sz w:val="24"/>
                <w:szCs w:val="24"/>
              </w:rPr>
              <w:t xml:space="preserve">Очаквани резултати от изпълнение на мярката </w:t>
            </w:r>
          </w:p>
        </w:tc>
        <w:tc>
          <w:tcPr>
            <w:tcW w:w="2977" w:type="dxa"/>
            <w:tcBorders>
              <w:top w:val="single" w:sz="4" w:space="0" w:color="000000"/>
              <w:left w:val="single" w:sz="4" w:space="0" w:color="000000"/>
              <w:bottom w:val="single" w:sz="4" w:space="0" w:color="000000"/>
              <w:right w:val="single" w:sz="4" w:space="0" w:color="000000"/>
            </w:tcBorders>
            <w:shd w:val="clear" w:color="auto" w:fill="FFE599"/>
          </w:tcPr>
          <w:p w14:paraId="1F12FD6B" w14:textId="77777777" w:rsidR="00E512B7" w:rsidRPr="009A2987" w:rsidRDefault="00E512B7" w:rsidP="00E512B7">
            <w:pPr>
              <w:jc w:val="center"/>
              <w:rPr>
                <w:rFonts w:ascii="Times New Roman" w:eastAsia="Times New Roman" w:hAnsi="Times New Roman" w:cs="Times New Roman"/>
                <w:b/>
                <w:bCs/>
                <w:color w:val="000000"/>
                <w:sz w:val="24"/>
                <w:szCs w:val="24"/>
              </w:rPr>
            </w:pPr>
            <w:r w:rsidRPr="009A2987">
              <w:rPr>
                <w:rFonts w:ascii="Times New Roman" w:eastAsia="Times New Roman" w:hAnsi="Times New Roman" w:cs="Times New Roman"/>
                <w:b/>
                <w:bCs/>
                <w:color w:val="000000"/>
                <w:sz w:val="24"/>
                <w:szCs w:val="24"/>
              </w:rPr>
              <w:t xml:space="preserve">Индикатори за изпълнение </w:t>
            </w:r>
          </w:p>
        </w:tc>
      </w:tr>
      <w:tr w:rsidR="00E512B7" w:rsidRPr="00E512B7" w14:paraId="4C9EA3A8" w14:textId="77777777" w:rsidTr="00A41B90">
        <w:trPr>
          <w:trHeight w:val="4535"/>
        </w:trPr>
        <w:tc>
          <w:tcPr>
            <w:tcW w:w="456" w:type="dxa"/>
            <w:tcBorders>
              <w:top w:val="single" w:sz="4" w:space="0" w:color="000000"/>
              <w:left w:val="single" w:sz="4" w:space="0" w:color="000000"/>
              <w:bottom w:val="single" w:sz="4" w:space="0" w:color="000000"/>
              <w:right w:val="single" w:sz="4" w:space="0" w:color="000000"/>
            </w:tcBorders>
          </w:tcPr>
          <w:p w14:paraId="65D67C7E" w14:textId="77777777" w:rsidR="00E512B7" w:rsidRPr="009C5A33" w:rsidRDefault="00E512B7" w:rsidP="00E512B7">
            <w:pPr>
              <w:rPr>
                <w:rFonts w:ascii="Times New Roman" w:eastAsia="Times New Roman" w:hAnsi="Times New Roman" w:cs="Times New Roman"/>
                <w:color w:val="000000"/>
                <w:sz w:val="24"/>
                <w:szCs w:val="24"/>
              </w:rPr>
            </w:pPr>
            <w:r w:rsidRPr="009C5A33">
              <w:rPr>
                <w:rFonts w:ascii="Times New Roman" w:eastAsia="Times New Roman" w:hAnsi="Times New Roman" w:cs="Times New Roman"/>
                <w:color w:val="000000"/>
                <w:sz w:val="24"/>
                <w:szCs w:val="24"/>
              </w:rPr>
              <w:t>1.</w:t>
            </w:r>
            <w:r w:rsidRPr="009C5A33">
              <w:rPr>
                <w:rFonts w:ascii="Times New Roman" w:eastAsia="Arial" w:hAnsi="Times New Roman" w:cs="Times New Roman"/>
                <w:color w:val="000000"/>
                <w:sz w:val="24"/>
                <w:szCs w:val="24"/>
              </w:rPr>
              <w:t xml:space="preserve"> </w:t>
            </w:r>
          </w:p>
        </w:tc>
        <w:tc>
          <w:tcPr>
            <w:tcW w:w="2623" w:type="dxa"/>
            <w:tcBorders>
              <w:top w:val="single" w:sz="4" w:space="0" w:color="000000"/>
              <w:left w:val="single" w:sz="4" w:space="0" w:color="000000"/>
              <w:bottom w:val="single" w:sz="4" w:space="0" w:color="000000"/>
              <w:right w:val="single" w:sz="4" w:space="0" w:color="000000"/>
            </w:tcBorders>
          </w:tcPr>
          <w:p w14:paraId="7072E9B4" w14:textId="77777777" w:rsidR="00E512B7" w:rsidRPr="009C5A33" w:rsidRDefault="00E512B7" w:rsidP="009A2987">
            <w:pPr>
              <w:ind w:left="1" w:right="106"/>
              <w:rPr>
                <w:rFonts w:ascii="Times New Roman" w:eastAsia="Times New Roman" w:hAnsi="Times New Roman" w:cs="Times New Roman"/>
                <w:color w:val="000000"/>
                <w:sz w:val="24"/>
                <w:szCs w:val="24"/>
              </w:rPr>
            </w:pPr>
            <w:r w:rsidRPr="009C5A33">
              <w:rPr>
                <w:rFonts w:ascii="Times New Roman" w:eastAsia="Times New Roman" w:hAnsi="Times New Roman" w:cs="Times New Roman"/>
                <w:color w:val="000000"/>
                <w:sz w:val="24"/>
                <w:szCs w:val="24"/>
              </w:rPr>
              <w:t xml:space="preserve">След като Министърът на земеделието, храните и горите издаде Наредба за прилагане на националната програма и за процедурите по нейното изпълнение, механизма на финансиране и отчетност,  Общината да разработи и приеме Общинска програма за изпълнение на Националната програма за овладяване популацията </w:t>
            </w:r>
            <w:r w:rsidRPr="009C5A33">
              <w:rPr>
                <w:rFonts w:ascii="Times New Roman" w:eastAsia="Times New Roman" w:hAnsi="Times New Roman" w:cs="Times New Roman"/>
                <w:color w:val="000000"/>
                <w:sz w:val="24"/>
                <w:szCs w:val="24"/>
              </w:rPr>
              <w:tab/>
              <w:t xml:space="preserve">на безстопанствените кучета и план за действие, съгласно Закона за защита на животните. </w:t>
            </w:r>
          </w:p>
        </w:tc>
        <w:tc>
          <w:tcPr>
            <w:tcW w:w="3260" w:type="dxa"/>
            <w:tcBorders>
              <w:top w:val="single" w:sz="4" w:space="0" w:color="000000"/>
              <w:left w:val="single" w:sz="4" w:space="0" w:color="000000"/>
              <w:bottom w:val="single" w:sz="4" w:space="0" w:color="000000"/>
              <w:right w:val="single" w:sz="4" w:space="0" w:color="000000"/>
            </w:tcBorders>
          </w:tcPr>
          <w:p w14:paraId="037C88DE" w14:textId="77777777" w:rsidR="00E512B7" w:rsidRPr="009C5A33" w:rsidRDefault="00E512B7" w:rsidP="00E512B7">
            <w:pPr>
              <w:spacing w:after="152" w:line="281" w:lineRule="auto"/>
              <w:ind w:left="1" w:right="107"/>
              <w:jc w:val="both"/>
              <w:rPr>
                <w:rFonts w:ascii="Times New Roman" w:eastAsia="Times New Roman" w:hAnsi="Times New Roman" w:cs="Times New Roman"/>
                <w:color w:val="000000"/>
                <w:sz w:val="24"/>
                <w:szCs w:val="24"/>
              </w:rPr>
            </w:pPr>
            <w:r w:rsidRPr="009C5A33">
              <w:rPr>
                <w:rFonts w:ascii="Times New Roman" w:eastAsia="Times New Roman" w:hAnsi="Times New Roman" w:cs="Times New Roman"/>
                <w:color w:val="000000"/>
                <w:sz w:val="24"/>
                <w:szCs w:val="24"/>
              </w:rPr>
              <w:t xml:space="preserve">Изпълнение на законовите задължения на общината по въпроса и постигане на оптимални резултати чрез стратегическо планиране на мерките. </w:t>
            </w:r>
          </w:p>
          <w:p w14:paraId="5B9B6478" w14:textId="77777777" w:rsidR="00E512B7" w:rsidRPr="009C5A33" w:rsidRDefault="00E512B7" w:rsidP="00E512B7">
            <w:pPr>
              <w:ind w:left="1"/>
              <w:rPr>
                <w:rFonts w:ascii="Times New Roman" w:eastAsia="Times New Roman" w:hAnsi="Times New Roman" w:cs="Times New Roman"/>
                <w:color w:val="000000"/>
                <w:sz w:val="24"/>
                <w:szCs w:val="24"/>
              </w:rPr>
            </w:pPr>
            <w:r w:rsidRPr="009C5A33">
              <w:rPr>
                <w:rFonts w:ascii="Times New Roman" w:eastAsia="Times New Roman" w:hAnsi="Times New Roman" w:cs="Times New Roman"/>
                <w:color w:val="000000"/>
                <w:sz w:val="24"/>
                <w:szCs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736A35CB" w14:textId="77777777" w:rsidR="00E512B7" w:rsidRPr="009C5A33" w:rsidRDefault="00E512B7" w:rsidP="009A2987">
            <w:pPr>
              <w:ind w:left="1" w:right="105"/>
              <w:rPr>
                <w:rFonts w:ascii="Times New Roman" w:eastAsia="Times New Roman" w:hAnsi="Times New Roman" w:cs="Times New Roman"/>
                <w:color w:val="000000"/>
                <w:sz w:val="24"/>
                <w:szCs w:val="24"/>
              </w:rPr>
            </w:pPr>
            <w:r w:rsidRPr="009C5A33">
              <w:rPr>
                <w:rFonts w:ascii="Times New Roman" w:eastAsia="Times New Roman" w:hAnsi="Times New Roman" w:cs="Times New Roman"/>
                <w:color w:val="000000"/>
                <w:sz w:val="24"/>
                <w:szCs w:val="24"/>
              </w:rPr>
              <w:t xml:space="preserve">Разработена и приета актуална Общинска програма за овладяване популацията на безстопанствените кучета. </w:t>
            </w:r>
          </w:p>
        </w:tc>
      </w:tr>
      <w:tr w:rsidR="00E512B7" w:rsidRPr="00E512B7" w14:paraId="109EA34E" w14:textId="77777777" w:rsidTr="00A41B90">
        <w:trPr>
          <w:trHeight w:val="3080"/>
        </w:trPr>
        <w:tc>
          <w:tcPr>
            <w:tcW w:w="456" w:type="dxa"/>
            <w:tcBorders>
              <w:top w:val="single" w:sz="4" w:space="0" w:color="000000"/>
              <w:left w:val="single" w:sz="4" w:space="0" w:color="000000"/>
              <w:bottom w:val="single" w:sz="4" w:space="0" w:color="000000"/>
              <w:right w:val="single" w:sz="4" w:space="0" w:color="000000"/>
            </w:tcBorders>
          </w:tcPr>
          <w:p w14:paraId="7CF9480F" w14:textId="77777777" w:rsidR="00E512B7" w:rsidRPr="009C5A33" w:rsidRDefault="00E512B7" w:rsidP="00E512B7">
            <w:pPr>
              <w:rPr>
                <w:rFonts w:ascii="Times New Roman" w:eastAsia="Times New Roman" w:hAnsi="Times New Roman" w:cs="Times New Roman"/>
                <w:color w:val="000000"/>
                <w:sz w:val="24"/>
                <w:szCs w:val="24"/>
              </w:rPr>
            </w:pPr>
            <w:r w:rsidRPr="009C5A33">
              <w:rPr>
                <w:rFonts w:ascii="Times New Roman" w:eastAsia="Times New Roman" w:hAnsi="Times New Roman" w:cs="Times New Roman"/>
                <w:color w:val="000000"/>
                <w:sz w:val="24"/>
                <w:szCs w:val="24"/>
              </w:rPr>
              <w:t>2.</w:t>
            </w:r>
            <w:r w:rsidRPr="009C5A33">
              <w:rPr>
                <w:rFonts w:ascii="Times New Roman" w:eastAsia="Arial" w:hAnsi="Times New Roman" w:cs="Times New Roman"/>
                <w:color w:val="000000"/>
                <w:sz w:val="24"/>
                <w:szCs w:val="24"/>
              </w:rPr>
              <w:t xml:space="preserve"> </w:t>
            </w:r>
          </w:p>
        </w:tc>
        <w:tc>
          <w:tcPr>
            <w:tcW w:w="2623" w:type="dxa"/>
            <w:tcBorders>
              <w:top w:val="single" w:sz="4" w:space="0" w:color="000000"/>
              <w:left w:val="single" w:sz="4" w:space="0" w:color="000000"/>
              <w:bottom w:val="single" w:sz="4" w:space="0" w:color="000000"/>
              <w:right w:val="single" w:sz="4" w:space="0" w:color="000000"/>
            </w:tcBorders>
          </w:tcPr>
          <w:p w14:paraId="024E5419" w14:textId="77777777" w:rsidR="00E512B7" w:rsidRPr="009C5A33" w:rsidRDefault="00E512B7" w:rsidP="009C5A33">
            <w:pPr>
              <w:tabs>
                <w:tab w:val="right" w:pos="3201"/>
              </w:tabs>
              <w:spacing w:after="22"/>
              <w:rPr>
                <w:rFonts w:ascii="Times New Roman" w:eastAsia="Times New Roman" w:hAnsi="Times New Roman" w:cs="Times New Roman"/>
                <w:color w:val="000000"/>
                <w:sz w:val="24"/>
                <w:szCs w:val="24"/>
              </w:rPr>
            </w:pPr>
            <w:r w:rsidRPr="009C5A33">
              <w:rPr>
                <w:rFonts w:ascii="Times New Roman" w:eastAsia="Times New Roman" w:hAnsi="Times New Roman" w:cs="Times New Roman"/>
                <w:color w:val="000000"/>
                <w:sz w:val="24"/>
                <w:szCs w:val="24"/>
              </w:rPr>
              <w:t xml:space="preserve">Съвместно с неправителствените </w:t>
            </w:r>
          </w:p>
          <w:p w14:paraId="11FD053F" w14:textId="77777777" w:rsidR="00E512B7" w:rsidRPr="009C5A33" w:rsidRDefault="00E512B7" w:rsidP="009C5A33">
            <w:pPr>
              <w:ind w:left="1" w:right="106"/>
              <w:rPr>
                <w:rFonts w:ascii="Times New Roman" w:eastAsia="Times New Roman" w:hAnsi="Times New Roman" w:cs="Times New Roman"/>
                <w:color w:val="000000"/>
                <w:sz w:val="24"/>
                <w:szCs w:val="24"/>
              </w:rPr>
            </w:pPr>
            <w:r w:rsidRPr="009C5A33">
              <w:rPr>
                <w:rFonts w:ascii="Times New Roman" w:eastAsia="Times New Roman" w:hAnsi="Times New Roman" w:cs="Times New Roman"/>
                <w:color w:val="000000"/>
                <w:sz w:val="24"/>
                <w:szCs w:val="24"/>
              </w:rPr>
              <w:t xml:space="preserve">Организации изготвяне и прилагане на образователни програми и провеждане на информационни кампании за запознаване с отговорностите на собствениците на домашни животни, съгласно разпоредбите на ЗЗЖ </w:t>
            </w:r>
          </w:p>
        </w:tc>
        <w:tc>
          <w:tcPr>
            <w:tcW w:w="3260" w:type="dxa"/>
            <w:tcBorders>
              <w:top w:val="single" w:sz="4" w:space="0" w:color="000000"/>
              <w:left w:val="single" w:sz="4" w:space="0" w:color="000000"/>
              <w:bottom w:val="single" w:sz="4" w:space="0" w:color="000000"/>
              <w:right w:val="single" w:sz="4" w:space="0" w:color="000000"/>
            </w:tcBorders>
          </w:tcPr>
          <w:p w14:paraId="32BF0447" w14:textId="77777777" w:rsidR="00E512B7" w:rsidRPr="009C5A33" w:rsidRDefault="00E512B7" w:rsidP="009A2987">
            <w:pPr>
              <w:spacing w:after="150" w:line="283" w:lineRule="auto"/>
              <w:ind w:left="1" w:right="107"/>
              <w:rPr>
                <w:rFonts w:ascii="Times New Roman" w:eastAsia="Times New Roman" w:hAnsi="Times New Roman" w:cs="Times New Roman"/>
                <w:color w:val="000000"/>
                <w:sz w:val="24"/>
                <w:szCs w:val="24"/>
              </w:rPr>
            </w:pPr>
            <w:r w:rsidRPr="009C5A33">
              <w:rPr>
                <w:rFonts w:ascii="Times New Roman" w:eastAsia="Times New Roman" w:hAnsi="Times New Roman" w:cs="Times New Roman"/>
                <w:color w:val="000000"/>
                <w:sz w:val="24"/>
                <w:szCs w:val="24"/>
              </w:rPr>
              <w:t xml:space="preserve">Увеличаване на обществената ангажираност, намаляване на притока на изоставени кучета от недобросъвестни граждани. </w:t>
            </w:r>
          </w:p>
          <w:p w14:paraId="6513DFB9" w14:textId="77777777" w:rsidR="00E512B7" w:rsidRPr="009C5A33" w:rsidRDefault="00E512B7" w:rsidP="009A2987">
            <w:pPr>
              <w:ind w:left="1" w:right="107"/>
              <w:rPr>
                <w:rFonts w:ascii="Times New Roman" w:eastAsia="Times New Roman" w:hAnsi="Times New Roman" w:cs="Times New Roman"/>
                <w:color w:val="000000"/>
                <w:sz w:val="24"/>
                <w:szCs w:val="24"/>
              </w:rPr>
            </w:pPr>
            <w:r w:rsidRPr="009C5A33">
              <w:rPr>
                <w:rFonts w:ascii="Times New Roman" w:eastAsia="Times New Roman" w:hAnsi="Times New Roman" w:cs="Times New Roman"/>
                <w:color w:val="000000"/>
                <w:sz w:val="24"/>
                <w:szCs w:val="24"/>
              </w:rPr>
              <w:t>Повишаване на        информираността на гражданите и увеличаване на приходите от годишни такси.</w:t>
            </w:r>
          </w:p>
        </w:tc>
        <w:tc>
          <w:tcPr>
            <w:tcW w:w="2977" w:type="dxa"/>
            <w:tcBorders>
              <w:top w:val="single" w:sz="4" w:space="0" w:color="000000"/>
              <w:left w:val="single" w:sz="4" w:space="0" w:color="000000"/>
              <w:bottom w:val="single" w:sz="4" w:space="0" w:color="000000"/>
              <w:right w:val="single" w:sz="4" w:space="0" w:color="000000"/>
            </w:tcBorders>
          </w:tcPr>
          <w:p w14:paraId="467AA46F" w14:textId="77777777" w:rsidR="00E512B7" w:rsidRPr="009C5A33" w:rsidRDefault="00E512B7" w:rsidP="009A2987">
            <w:pPr>
              <w:spacing w:after="177"/>
              <w:ind w:left="1" w:right="105"/>
              <w:rPr>
                <w:rFonts w:ascii="Times New Roman" w:eastAsia="Times New Roman" w:hAnsi="Times New Roman" w:cs="Times New Roman"/>
                <w:color w:val="000000"/>
                <w:sz w:val="24"/>
                <w:szCs w:val="24"/>
              </w:rPr>
            </w:pPr>
            <w:r w:rsidRPr="009C5A33">
              <w:rPr>
                <w:rFonts w:ascii="Times New Roman" w:eastAsia="Times New Roman" w:hAnsi="Times New Roman" w:cs="Times New Roman"/>
                <w:color w:val="000000"/>
                <w:sz w:val="24"/>
                <w:szCs w:val="24"/>
              </w:rPr>
              <w:t xml:space="preserve">Увеличаване на броя на регистрираните (включително чипирани) домашни кучета.  </w:t>
            </w:r>
          </w:p>
          <w:p w14:paraId="6A030333" w14:textId="77777777" w:rsidR="00E512B7" w:rsidRPr="009C5A33" w:rsidRDefault="00E512B7" w:rsidP="009A2987">
            <w:pPr>
              <w:ind w:left="1"/>
              <w:rPr>
                <w:rFonts w:ascii="Times New Roman" w:eastAsia="Times New Roman" w:hAnsi="Times New Roman" w:cs="Times New Roman"/>
                <w:color w:val="000000"/>
                <w:sz w:val="24"/>
                <w:szCs w:val="24"/>
              </w:rPr>
            </w:pPr>
            <w:r w:rsidRPr="009C5A33">
              <w:rPr>
                <w:rFonts w:ascii="Times New Roman" w:eastAsia="Times New Roman" w:hAnsi="Times New Roman" w:cs="Times New Roman"/>
                <w:color w:val="000000"/>
                <w:sz w:val="24"/>
                <w:szCs w:val="24"/>
              </w:rPr>
              <w:t xml:space="preserve">Брой </w:t>
            </w:r>
            <w:r w:rsidRPr="009C5A33">
              <w:rPr>
                <w:rFonts w:ascii="Times New Roman" w:eastAsia="Times New Roman" w:hAnsi="Times New Roman" w:cs="Times New Roman"/>
                <w:color w:val="000000"/>
                <w:sz w:val="24"/>
                <w:szCs w:val="24"/>
              </w:rPr>
              <w:tab/>
              <w:t xml:space="preserve">проведени кампании. </w:t>
            </w:r>
          </w:p>
        </w:tc>
      </w:tr>
      <w:tr w:rsidR="00E512B7" w:rsidRPr="00E512B7" w14:paraId="13987B1A" w14:textId="77777777" w:rsidTr="00A41B90">
        <w:trPr>
          <w:trHeight w:val="2076"/>
        </w:trPr>
        <w:tc>
          <w:tcPr>
            <w:tcW w:w="456" w:type="dxa"/>
            <w:tcBorders>
              <w:top w:val="single" w:sz="4" w:space="0" w:color="000000"/>
              <w:left w:val="single" w:sz="4" w:space="0" w:color="000000"/>
              <w:bottom w:val="single" w:sz="4" w:space="0" w:color="000000"/>
              <w:right w:val="single" w:sz="4" w:space="0" w:color="000000"/>
            </w:tcBorders>
          </w:tcPr>
          <w:p w14:paraId="30EBB0C4" w14:textId="77777777" w:rsidR="00E512B7" w:rsidRPr="009C5A33" w:rsidRDefault="00E512B7" w:rsidP="00E512B7">
            <w:pPr>
              <w:rPr>
                <w:rFonts w:ascii="Times New Roman" w:eastAsia="Times New Roman" w:hAnsi="Times New Roman" w:cs="Times New Roman"/>
                <w:color w:val="000000"/>
                <w:sz w:val="24"/>
                <w:szCs w:val="24"/>
              </w:rPr>
            </w:pPr>
            <w:r w:rsidRPr="009C5A33">
              <w:rPr>
                <w:rFonts w:ascii="Times New Roman" w:eastAsia="Times New Roman" w:hAnsi="Times New Roman" w:cs="Times New Roman"/>
                <w:color w:val="000000"/>
                <w:sz w:val="24"/>
                <w:szCs w:val="24"/>
              </w:rPr>
              <w:lastRenderedPageBreak/>
              <w:t>3.</w:t>
            </w:r>
            <w:r w:rsidRPr="009C5A33">
              <w:rPr>
                <w:rFonts w:ascii="Times New Roman" w:eastAsia="Arial" w:hAnsi="Times New Roman" w:cs="Times New Roman"/>
                <w:color w:val="000000"/>
                <w:sz w:val="24"/>
                <w:szCs w:val="24"/>
              </w:rPr>
              <w:t xml:space="preserve"> </w:t>
            </w:r>
          </w:p>
        </w:tc>
        <w:tc>
          <w:tcPr>
            <w:tcW w:w="2623" w:type="dxa"/>
            <w:tcBorders>
              <w:top w:val="single" w:sz="4" w:space="0" w:color="000000"/>
              <w:left w:val="single" w:sz="4" w:space="0" w:color="000000"/>
              <w:bottom w:val="single" w:sz="4" w:space="0" w:color="000000"/>
              <w:right w:val="single" w:sz="4" w:space="0" w:color="000000"/>
            </w:tcBorders>
          </w:tcPr>
          <w:p w14:paraId="5CE92957" w14:textId="77777777" w:rsidR="00E512B7" w:rsidRPr="009C5A33" w:rsidRDefault="00E512B7" w:rsidP="009A2987">
            <w:pPr>
              <w:ind w:left="1" w:right="107"/>
              <w:rPr>
                <w:rFonts w:ascii="Times New Roman" w:eastAsia="Times New Roman" w:hAnsi="Times New Roman" w:cs="Times New Roman"/>
                <w:color w:val="000000"/>
                <w:sz w:val="24"/>
                <w:szCs w:val="24"/>
              </w:rPr>
            </w:pPr>
            <w:r w:rsidRPr="009C5A33">
              <w:rPr>
                <w:rFonts w:ascii="Times New Roman" w:eastAsia="Times New Roman" w:hAnsi="Times New Roman" w:cs="Times New Roman"/>
                <w:color w:val="000000"/>
                <w:sz w:val="24"/>
                <w:szCs w:val="24"/>
              </w:rPr>
              <w:t xml:space="preserve">Обособяване и изграждане на заградени площадки за свободно разхождане на домашни кучета. </w:t>
            </w:r>
          </w:p>
        </w:tc>
        <w:tc>
          <w:tcPr>
            <w:tcW w:w="3260" w:type="dxa"/>
            <w:tcBorders>
              <w:top w:val="single" w:sz="4" w:space="0" w:color="000000"/>
              <w:left w:val="single" w:sz="4" w:space="0" w:color="000000"/>
              <w:bottom w:val="single" w:sz="4" w:space="0" w:color="000000"/>
              <w:right w:val="single" w:sz="4" w:space="0" w:color="000000"/>
            </w:tcBorders>
          </w:tcPr>
          <w:p w14:paraId="77E3DC26" w14:textId="77777777" w:rsidR="00E512B7" w:rsidRPr="009C5A33" w:rsidRDefault="00E512B7" w:rsidP="009A2987">
            <w:pPr>
              <w:spacing w:after="188" w:line="287" w:lineRule="auto"/>
              <w:ind w:left="1" w:right="107"/>
              <w:rPr>
                <w:rFonts w:ascii="Times New Roman" w:eastAsia="Times New Roman" w:hAnsi="Times New Roman" w:cs="Times New Roman"/>
                <w:color w:val="000000"/>
                <w:sz w:val="24"/>
                <w:szCs w:val="24"/>
              </w:rPr>
            </w:pPr>
            <w:r w:rsidRPr="009C5A33">
              <w:rPr>
                <w:rFonts w:ascii="Times New Roman" w:eastAsia="Times New Roman" w:hAnsi="Times New Roman" w:cs="Times New Roman"/>
                <w:color w:val="000000"/>
                <w:sz w:val="24"/>
                <w:szCs w:val="24"/>
              </w:rPr>
              <w:t xml:space="preserve">Онагледяване на получените средства от годишните такси за кучета и повишаване на доверието към Общината. </w:t>
            </w:r>
          </w:p>
          <w:p w14:paraId="7B818D12" w14:textId="77777777" w:rsidR="00E512B7" w:rsidRPr="009C5A33" w:rsidRDefault="00E512B7" w:rsidP="009A2987">
            <w:pPr>
              <w:ind w:left="1"/>
              <w:rPr>
                <w:rFonts w:ascii="Times New Roman" w:eastAsia="Times New Roman" w:hAnsi="Times New Roman" w:cs="Times New Roman"/>
                <w:color w:val="000000"/>
                <w:sz w:val="24"/>
                <w:szCs w:val="24"/>
              </w:rPr>
            </w:pPr>
            <w:r w:rsidRPr="009C5A33">
              <w:rPr>
                <w:rFonts w:ascii="Times New Roman" w:eastAsia="Times New Roman" w:hAnsi="Times New Roman" w:cs="Times New Roman"/>
                <w:color w:val="000000"/>
                <w:sz w:val="24"/>
                <w:szCs w:val="24"/>
              </w:rPr>
              <w:t xml:space="preserve">Постигане на по-добро качество на средата. </w:t>
            </w:r>
          </w:p>
        </w:tc>
        <w:tc>
          <w:tcPr>
            <w:tcW w:w="2977" w:type="dxa"/>
            <w:tcBorders>
              <w:top w:val="single" w:sz="4" w:space="0" w:color="000000"/>
              <w:left w:val="single" w:sz="4" w:space="0" w:color="000000"/>
              <w:bottom w:val="single" w:sz="4" w:space="0" w:color="000000"/>
              <w:right w:val="single" w:sz="4" w:space="0" w:color="000000"/>
            </w:tcBorders>
          </w:tcPr>
          <w:p w14:paraId="340DE1B4" w14:textId="77777777" w:rsidR="00E512B7" w:rsidRPr="009C5A33" w:rsidRDefault="00E512B7" w:rsidP="009A2987">
            <w:pPr>
              <w:ind w:left="1" w:right="105"/>
              <w:rPr>
                <w:rFonts w:ascii="Times New Roman" w:eastAsia="Times New Roman" w:hAnsi="Times New Roman" w:cs="Times New Roman"/>
                <w:color w:val="000000"/>
                <w:sz w:val="24"/>
                <w:szCs w:val="24"/>
              </w:rPr>
            </w:pPr>
            <w:r w:rsidRPr="009C5A33">
              <w:rPr>
                <w:rFonts w:ascii="Times New Roman" w:eastAsia="Times New Roman" w:hAnsi="Times New Roman" w:cs="Times New Roman"/>
                <w:color w:val="000000"/>
                <w:sz w:val="24"/>
                <w:szCs w:val="24"/>
              </w:rPr>
              <w:t xml:space="preserve">Изградени заградени площадки за домашни кучета. </w:t>
            </w:r>
          </w:p>
        </w:tc>
      </w:tr>
      <w:tr w:rsidR="00E512B7" w:rsidRPr="00E512B7" w14:paraId="4DF91C15" w14:textId="77777777" w:rsidTr="00A41B90">
        <w:trPr>
          <w:trHeight w:val="1625"/>
        </w:trPr>
        <w:tc>
          <w:tcPr>
            <w:tcW w:w="456" w:type="dxa"/>
            <w:tcBorders>
              <w:top w:val="single" w:sz="4" w:space="0" w:color="000000"/>
              <w:left w:val="single" w:sz="4" w:space="0" w:color="000000"/>
              <w:bottom w:val="single" w:sz="4" w:space="0" w:color="000000"/>
              <w:right w:val="single" w:sz="4" w:space="0" w:color="000000"/>
            </w:tcBorders>
          </w:tcPr>
          <w:p w14:paraId="5BB75D93" w14:textId="77777777" w:rsidR="00E512B7" w:rsidRPr="009C5A33" w:rsidRDefault="00E512B7" w:rsidP="00E512B7">
            <w:pPr>
              <w:rPr>
                <w:rFonts w:ascii="Times New Roman" w:eastAsia="Times New Roman" w:hAnsi="Times New Roman" w:cs="Times New Roman"/>
                <w:color w:val="000000"/>
                <w:sz w:val="24"/>
                <w:szCs w:val="24"/>
              </w:rPr>
            </w:pPr>
            <w:r w:rsidRPr="009C5A33">
              <w:rPr>
                <w:rFonts w:ascii="Times New Roman" w:eastAsia="Times New Roman" w:hAnsi="Times New Roman" w:cs="Times New Roman"/>
                <w:color w:val="000000"/>
                <w:sz w:val="24"/>
                <w:szCs w:val="24"/>
              </w:rPr>
              <w:t>4.</w:t>
            </w:r>
            <w:r w:rsidRPr="009C5A33">
              <w:rPr>
                <w:rFonts w:ascii="Times New Roman" w:eastAsia="Arial" w:hAnsi="Times New Roman" w:cs="Times New Roman"/>
                <w:color w:val="000000"/>
                <w:sz w:val="24"/>
                <w:szCs w:val="24"/>
              </w:rPr>
              <w:t xml:space="preserve"> </w:t>
            </w:r>
          </w:p>
        </w:tc>
        <w:tc>
          <w:tcPr>
            <w:tcW w:w="2623" w:type="dxa"/>
            <w:tcBorders>
              <w:top w:val="single" w:sz="4" w:space="0" w:color="000000"/>
              <w:left w:val="single" w:sz="4" w:space="0" w:color="000000"/>
              <w:bottom w:val="single" w:sz="4" w:space="0" w:color="000000"/>
              <w:right w:val="single" w:sz="4" w:space="0" w:color="000000"/>
            </w:tcBorders>
          </w:tcPr>
          <w:p w14:paraId="248DB508" w14:textId="77777777" w:rsidR="00E512B7" w:rsidRPr="009C5A33" w:rsidRDefault="00E512B7" w:rsidP="009A2987">
            <w:pPr>
              <w:ind w:left="1" w:right="109"/>
              <w:rPr>
                <w:rFonts w:ascii="Times New Roman" w:eastAsia="Times New Roman" w:hAnsi="Times New Roman" w:cs="Times New Roman"/>
                <w:color w:val="000000"/>
                <w:sz w:val="24"/>
                <w:szCs w:val="24"/>
              </w:rPr>
            </w:pPr>
            <w:r w:rsidRPr="009C5A33">
              <w:rPr>
                <w:rFonts w:ascii="Times New Roman" w:eastAsia="Times New Roman" w:hAnsi="Times New Roman" w:cs="Times New Roman"/>
                <w:color w:val="000000"/>
                <w:sz w:val="24"/>
                <w:szCs w:val="24"/>
              </w:rPr>
              <w:t xml:space="preserve">Увеличаване честотата на системните проверки за изпълнителността на задълженията на собствениците на животни-компаньони. </w:t>
            </w:r>
          </w:p>
        </w:tc>
        <w:tc>
          <w:tcPr>
            <w:tcW w:w="3260" w:type="dxa"/>
            <w:tcBorders>
              <w:top w:val="single" w:sz="4" w:space="0" w:color="000000"/>
              <w:left w:val="single" w:sz="4" w:space="0" w:color="000000"/>
              <w:bottom w:val="single" w:sz="4" w:space="0" w:color="000000"/>
              <w:right w:val="single" w:sz="4" w:space="0" w:color="000000"/>
            </w:tcBorders>
          </w:tcPr>
          <w:p w14:paraId="6B66CB92" w14:textId="77777777" w:rsidR="00E512B7" w:rsidRPr="009C5A33" w:rsidRDefault="00E512B7" w:rsidP="009A2987">
            <w:pPr>
              <w:ind w:left="1" w:right="106"/>
              <w:rPr>
                <w:rFonts w:ascii="Times New Roman" w:eastAsia="Times New Roman" w:hAnsi="Times New Roman" w:cs="Times New Roman"/>
                <w:color w:val="000000"/>
                <w:sz w:val="24"/>
                <w:szCs w:val="24"/>
              </w:rPr>
            </w:pPr>
            <w:r w:rsidRPr="009C5A33">
              <w:rPr>
                <w:rFonts w:ascii="Times New Roman" w:eastAsia="Times New Roman" w:hAnsi="Times New Roman" w:cs="Times New Roman"/>
                <w:color w:val="000000"/>
                <w:sz w:val="24"/>
                <w:szCs w:val="24"/>
              </w:rPr>
              <w:t xml:space="preserve">Намаляване на риска от изоставяне и проява на безотговорно отношение на собственици на домашни кучета. </w:t>
            </w:r>
          </w:p>
        </w:tc>
        <w:tc>
          <w:tcPr>
            <w:tcW w:w="2977" w:type="dxa"/>
            <w:tcBorders>
              <w:top w:val="single" w:sz="4" w:space="0" w:color="000000"/>
              <w:left w:val="single" w:sz="4" w:space="0" w:color="000000"/>
              <w:bottom w:val="single" w:sz="4" w:space="0" w:color="000000"/>
              <w:right w:val="single" w:sz="4" w:space="0" w:color="000000"/>
            </w:tcBorders>
          </w:tcPr>
          <w:p w14:paraId="619C8DCF" w14:textId="77777777" w:rsidR="00E512B7" w:rsidRPr="009C5A33" w:rsidRDefault="00E512B7" w:rsidP="009A2987">
            <w:pPr>
              <w:ind w:left="1" w:right="104"/>
              <w:rPr>
                <w:rFonts w:ascii="Times New Roman" w:eastAsia="Times New Roman" w:hAnsi="Times New Roman" w:cs="Times New Roman"/>
                <w:color w:val="000000"/>
                <w:sz w:val="24"/>
                <w:szCs w:val="24"/>
              </w:rPr>
            </w:pPr>
            <w:r w:rsidRPr="009C5A33">
              <w:rPr>
                <w:rFonts w:ascii="Times New Roman" w:eastAsia="Times New Roman" w:hAnsi="Times New Roman" w:cs="Times New Roman"/>
                <w:color w:val="000000"/>
                <w:sz w:val="24"/>
                <w:szCs w:val="24"/>
              </w:rPr>
              <w:t xml:space="preserve">Брой проверени собственици и написани актове. </w:t>
            </w:r>
          </w:p>
        </w:tc>
      </w:tr>
    </w:tbl>
    <w:p w14:paraId="11316E2F" w14:textId="6E294B19" w:rsidR="00E512B7" w:rsidRDefault="00E512B7" w:rsidP="00E512B7">
      <w:pPr>
        <w:spacing w:after="161"/>
        <w:ind w:left="10" w:right="3" w:firstLine="841"/>
        <w:rPr>
          <w:rFonts w:eastAsia="Times New Roman"/>
          <w:b w:val="0"/>
          <w:iCs/>
          <w:color w:val="000000"/>
          <w:szCs w:val="22"/>
          <w:lang w:eastAsia="bg-BG"/>
        </w:rPr>
      </w:pPr>
    </w:p>
    <w:p w14:paraId="135580C9" w14:textId="77777777" w:rsidR="00541C12" w:rsidRPr="00541C12" w:rsidRDefault="00541C12" w:rsidP="00DC2012">
      <w:pPr>
        <w:pStyle w:val="1"/>
        <w:jc w:val="both"/>
        <w:rPr>
          <w:rFonts w:ascii="Times New Roman" w:eastAsia="Times New Roman" w:hAnsi="Times New Roman" w:cs="Times New Roman"/>
          <w:b w:val="0"/>
          <w:iCs/>
          <w:color w:val="000000"/>
          <w:sz w:val="24"/>
          <w:szCs w:val="24"/>
          <w:lang w:eastAsia="bg-BG"/>
        </w:rPr>
      </w:pPr>
      <w:bookmarkStart w:id="40" w:name="_Toc99961767"/>
      <w:r w:rsidRPr="00541C12">
        <w:rPr>
          <w:rFonts w:ascii="Times New Roman" w:eastAsia="Times New Roman" w:hAnsi="Times New Roman" w:cs="Times New Roman"/>
          <w:iCs/>
          <w:color w:val="000000"/>
          <w:sz w:val="24"/>
          <w:szCs w:val="24"/>
          <w:lang w:eastAsia="bg-BG"/>
        </w:rPr>
        <w:t xml:space="preserve">VII. </w:t>
      </w:r>
      <w:r w:rsidRPr="00541C12">
        <w:rPr>
          <w:rFonts w:ascii="Times New Roman" w:eastAsia="Times New Roman" w:hAnsi="Times New Roman" w:cs="Times New Roman"/>
          <w:iCs/>
          <w:color w:val="000000"/>
          <w:sz w:val="24"/>
          <w:szCs w:val="24"/>
          <w:lang w:eastAsia="bg-BG"/>
        </w:rPr>
        <w:tab/>
        <w:t>СИСТЕМА ЗА МОНИТОРИНГ, ОТЧЕТ И КОНТРОЛ НА ИЗПЪЛНЕНИЕТО НА ОБЩИНСКАТА ПРОГРАМА</w:t>
      </w:r>
      <w:bookmarkEnd w:id="40"/>
    </w:p>
    <w:p w14:paraId="4334E0CF" w14:textId="77777777" w:rsidR="00541C12" w:rsidRPr="00541C12" w:rsidRDefault="00541C12" w:rsidP="00541C12">
      <w:pPr>
        <w:spacing w:after="0" w:line="360" w:lineRule="auto"/>
        <w:ind w:left="10" w:right="3" w:firstLine="841"/>
        <w:jc w:val="both"/>
        <w:rPr>
          <w:rFonts w:eastAsia="Times New Roman"/>
          <w:b w:val="0"/>
          <w:iCs/>
          <w:color w:val="000000"/>
          <w:szCs w:val="22"/>
          <w:lang w:eastAsia="bg-BG"/>
        </w:rPr>
      </w:pPr>
      <w:r w:rsidRPr="00541C12">
        <w:rPr>
          <w:rFonts w:eastAsia="Times New Roman"/>
          <w:b w:val="0"/>
          <w:iCs/>
          <w:color w:val="000000"/>
          <w:szCs w:val="22"/>
          <w:lang w:eastAsia="bg-BG"/>
        </w:rPr>
        <w:t xml:space="preserve">За да се изпълнява успешно Общинската програма за опазване на околната среда, се изисква прилагане на система за мониторинг и контрол на изпълнението ѝ. Необходимо е да се извършва и оценка на крайния ефект от нейното изпълнение, както и периодичната ѝ актуализация в случаите на промяна в обстоятелствата или необходимост от корекция на целите. </w:t>
      </w:r>
    </w:p>
    <w:p w14:paraId="5EA15058" w14:textId="77777777" w:rsidR="00541C12" w:rsidRPr="00541C12" w:rsidRDefault="00541C12" w:rsidP="00541C12">
      <w:pPr>
        <w:spacing w:after="0" w:line="360" w:lineRule="auto"/>
        <w:ind w:left="10" w:right="3" w:firstLine="841"/>
        <w:jc w:val="both"/>
        <w:rPr>
          <w:rFonts w:eastAsia="Times New Roman"/>
          <w:iCs/>
          <w:color w:val="000000"/>
          <w:szCs w:val="22"/>
          <w:lang w:eastAsia="bg-BG"/>
        </w:rPr>
      </w:pPr>
      <w:r w:rsidRPr="00541C12">
        <w:rPr>
          <w:rFonts w:eastAsia="Times New Roman"/>
          <w:iCs/>
          <w:color w:val="000000"/>
          <w:szCs w:val="22"/>
          <w:lang w:eastAsia="bg-BG"/>
        </w:rPr>
        <w:t xml:space="preserve">1. </w:t>
      </w:r>
      <w:r w:rsidRPr="00541C12">
        <w:rPr>
          <w:rFonts w:eastAsia="Times New Roman"/>
          <w:iCs/>
          <w:color w:val="000000"/>
          <w:szCs w:val="22"/>
          <w:lang w:eastAsia="bg-BG"/>
        </w:rPr>
        <w:tab/>
        <w:t xml:space="preserve">Организация на изпълнението, </w:t>
      </w:r>
      <w:r w:rsidRPr="00541C12">
        <w:rPr>
          <w:rFonts w:eastAsia="Times New Roman"/>
          <w:iCs/>
          <w:color w:val="000000"/>
          <w:szCs w:val="22"/>
          <w:lang w:eastAsia="bg-BG"/>
        </w:rPr>
        <w:tab/>
        <w:t xml:space="preserve">мониторинг </w:t>
      </w:r>
      <w:r w:rsidRPr="00541C12">
        <w:rPr>
          <w:rFonts w:eastAsia="Times New Roman"/>
          <w:iCs/>
          <w:color w:val="000000"/>
          <w:szCs w:val="22"/>
          <w:lang w:eastAsia="bg-BG"/>
        </w:rPr>
        <w:tab/>
        <w:t xml:space="preserve">и контрол на Програмата </w:t>
      </w:r>
    </w:p>
    <w:p w14:paraId="6D94366E" w14:textId="77777777" w:rsidR="00541C12" w:rsidRPr="00541C12" w:rsidRDefault="00541C12" w:rsidP="00541C12">
      <w:pPr>
        <w:spacing w:after="0" w:line="360" w:lineRule="auto"/>
        <w:ind w:left="10" w:right="3" w:firstLine="841"/>
        <w:jc w:val="both"/>
        <w:rPr>
          <w:rFonts w:eastAsia="Times New Roman"/>
          <w:b w:val="0"/>
          <w:iCs/>
          <w:color w:val="000000"/>
          <w:szCs w:val="22"/>
          <w:lang w:eastAsia="bg-BG"/>
        </w:rPr>
      </w:pPr>
      <w:r w:rsidRPr="00541C12">
        <w:rPr>
          <w:rFonts w:eastAsia="Times New Roman"/>
          <w:b w:val="0"/>
          <w:iCs/>
          <w:color w:val="000000"/>
          <w:szCs w:val="22"/>
          <w:lang w:eastAsia="bg-BG"/>
        </w:rPr>
        <w:t xml:space="preserve">За да се гарантират действителните резултати, е изградена системата за програмен мониторинг и контрол на базата на европейското, националното и местното законодателство. Програмният мониторинг и контрол е тази част от програмата, която следи за правилното изпълнение на избраната стратегия по отделни мерки, които са изброени в плана за действие. Системата на програмния мониторинг и контрол позволява да се определи дали Общината се приближава към планираните стратегически цели. </w:t>
      </w:r>
    </w:p>
    <w:p w14:paraId="69F8FA77" w14:textId="4ED44B5C" w:rsidR="00541C12" w:rsidRPr="00541C12" w:rsidRDefault="00541C12" w:rsidP="00541C12">
      <w:pPr>
        <w:spacing w:after="0" w:line="360" w:lineRule="auto"/>
        <w:ind w:left="10" w:right="3" w:firstLine="841"/>
        <w:jc w:val="both"/>
        <w:rPr>
          <w:rFonts w:eastAsia="Times New Roman"/>
          <w:b w:val="0"/>
          <w:iCs/>
          <w:color w:val="000000"/>
          <w:szCs w:val="22"/>
          <w:lang w:eastAsia="bg-BG"/>
        </w:rPr>
      </w:pPr>
      <w:r w:rsidRPr="00541C12">
        <w:rPr>
          <w:rFonts w:eastAsia="Times New Roman"/>
          <w:b w:val="0"/>
          <w:iCs/>
          <w:color w:val="000000"/>
          <w:szCs w:val="22"/>
          <w:lang w:eastAsia="bg-BG"/>
        </w:rPr>
        <w:t xml:space="preserve">Изпълнението на конкретните мерки и дейности, които водят до постигане на планираните цели, e задължение на </w:t>
      </w:r>
      <w:bookmarkStart w:id="41" w:name="_Hlk84408719"/>
      <w:r w:rsidRPr="00541C12">
        <w:rPr>
          <w:rFonts w:eastAsia="Times New Roman"/>
          <w:b w:val="0"/>
          <w:iCs/>
          <w:color w:val="000000"/>
          <w:szCs w:val="22"/>
          <w:lang w:eastAsia="bg-BG"/>
        </w:rPr>
        <w:t xml:space="preserve">община </w:t>
      </w:r>
      <w:r w:rsidR="005179C2">
        <w:rPr>
          <w:rFonts w:eastAsia="Times New Roman"/>
          <w:b w:val="0"/>
          <w:iCs/>
          <w:color w:val="000000"/>
          <w:szCs w:val="22"/>
          <w:lang w:eastAsia="bg-BG"/>
        </w:rPr>
        <w:t>Русе</w:t>
      </w:r>
      <w:bookmarkEnd w:id="41"/>
      <w:r w:rsidRPr="00541C12">
        <w:rPr>
          <w:rFonts w:eastAsia="Times New Roman"/>
          <w:b w:val="0"/>
          <w:iCs/>
          <w:color w:val="000000"/>
          <w:szCs w:val="22"/>
          <w:lang w:eastAsia="bg-BG"/>
        </w:rPr>
        <w:t xml:space="preserve"> в нейната административна цялост. Общинската администрация следва своевременно да подготвя и внася проекти за финансиране на дейностите по опазване на околната среда. </w:t>
      </w:r>
    </w:p>
    <w:p w14:paraId="0FADA5A3" w14:textId="7B23EB9B" w:rsidR="00541C12" w:rsidRPr="00541C12" w:rsidRDefault="00541C12" w:rsidP="00541C12">
      <w:pPr>
        <w:spacing w:after="0" w:line="360" w:lineRule="auto"/>
        <w:ind w:left="10" w:right="3" w:firstLine="841"/>
        <w:jc w:val="both"/>
        <w:rPr>
          <w:rFonts w:eastAsia="Times New Roman"/>
          <w:b w:val="0"/>
          <w:iCs/>
          <w:color w:val="000000"/>
          <w:szCs w:val="22"/>
          <w:lang w:eastAsia="bg-BG"/>
        </w:rPr>
      </w:pPr>
      <w:r w:rsidRPr="00541C12">
        <w:rPr>
          <w:rFonts w:eastAsia="Times New Roman"/>
          <w:b w:val="0"/>
          <w:iCs/>
          <w:color w:val="000000"/>
          <w:szCs w:val="22"/>
          <w:lang w:eastAsia="bg-BG"/>
        </w:rPr>
        <w:t xml:space="preserve">Разпределението и прецизирането на задачите от Плановете за действие към съответните експерти по специалности и включването им в годишната програма на община </w:t>
      </w:r>
      <w:r w:rsidR="005179C2">
        <w:rPr>
          <w:rFonts w:eastAsia="Times New Roman"/>
          <w:b w:val="0"/>
          <w:iCs/>
          <w:color w:val="000000"/>
          <w:szCs w:val="22"/>
          <w:lang w:eastAsia="bg-BG"/>
        </w:rPr>
        <w:t>Русе</w:t>
      </w:r>
      <w:r w:rsidRPr="00541C12">
        <w:rPr>
          <w:rFonts w:eastAsia="Times New Roman"/>
          <w:b w:val="0"/>
          <w:iCs/>
          <w:color w:val="000000"/>
          <w:szCs w:val="22"/>
          <w:lang w:eastAsia="bg-BG"/>
        </w:rPr>
        <w:t xml:space="preserve"> за съответната година, както и проследяването на планирането, изпълнението и спазването на сроковете са задължения на съответната общинска структура, определена за извършването на тези дейности, съгласно актуалния към </w:t>
      </w:r>
      <w:r w:rsidRPr="00541C12">
        <w:rPr>
          <w:rFonts w:eastAsia="Times New Roman"/>
          <w:b w:val="0"/>
          <w:iCs/>
          <w:color w:val="000000"/>
          <w:szCs w:val="22"/>
          <w:lang w:eastAsia="bg-BG"/>
        </w:rPr>
        <w:lastRenderedPageBreak/>
        <w:t xml:space="preserve">релевантния момент Устройствен правилник за организация и дейността на общинската администрация. Съобразно Устройствения правилник се определят и отговорните структури/експерти от Общинската администрация отговарящи за оперативните дейности, свързани с отчетността, организацията и координацията с други структури (в и извън общината), имащи отношение към изпълнението и контрола на програмата. </w:t>
      </w:r>
    </w:p>
    <w:p w14:paraId="13B8221A" w14:textId="77777777" w:rsidR="00541C12" w:rsidRPr="00541C12" w:rsidRDefault="00541C12" w:rsidP="00541C12">
      <w:pPr>
        <w:spacing w:after="0" w:line="360" w:lineRule="auto"/>
        <w:ind w:left="10" w:right="3" w:firstLine="841"/>
        <w:jc w:val="both"/>
        <w:rPr>
          <w:rFonts w:eastAsia="Times New Roman"/>
          <w:b w:val="0"/>
          <w:iCs/>
          <w:color w:val="000000"/>
          <w:szCs w:val="22"/>
          <w:lang w:eastAsia="bg-BG"/>
        </w:rPr>
      </w:pPr>
      <w:r w:rsidRPr="00541C12">
        <w:rPr>
          <w:rFonts w:eastAsia="Times New Roman"/>
          <w:b w:val="0"/>
          <w:iCs/>
          <w:color w:val="000000"/>
          <w:szCs w:val="22"/>
          <w:lang w:eastAsia="bg-BG"/>
        </w:rPr>
        <w:t xml:space="preserve">Наблюдението и оценката на ПООС ще се извършва с оглед постигането на ефективност и ефикасност от изпълнението ѝ. Предметът на </w:t>
      </w:r>
      <w:r w:rsidRPr="00541C12">
        <w:rPr>
          <w:rFonts w:eastAsia="Times New Roman"/>
          <w:iCs/>
          <w:color w:val="000000"/>
          <w:szCs w:val="22"/>
          <w:lang w:eastAsia="bg-BG"/>
        </w:rPr>
        <w:t>наблюдение</w:t>
      </w:r>
      <w:r w:rsidRPr="00541C12">
        <w:rPr>
          <w:rFonts w:eastAsia="Times New Roman"/>
          <w:b w:val="0"/>
          <w:iCs/>
          <w:color w:val="000000"/>
          <w:szCs w:val="22"/>
          <w:lang w:eastAsia="bg-BG"/>
        </w:rPr>
        <w:t xml:space="preserve"> включва изпълнението на целите и приоритетите на Програмата, организацията и методите на изпълнение, прилагани от съответните административни структури, организациите и юридическите лица, участващи в изпълнението им. Наблюдението е важен елемент, който позволява да се засили или намали активността в конкретна насока, да се предприемат коригиращи действия, ако напредъкът е неудовлетворителен или, ако условията се изменят. </w:t>
      </w:r>
    </w:p>
    <w:p w14:paraId="1A0108A7" w14:textId="77777777" w:rsidR="00541C12" w:rsidRPr="00541C12" w:rsidRDefault="00541C12" w:rsidP="00541C12">
      <w:pPr>
        <w:spacing w:after="0" w:line="360" w:lineRule="auto"/>
        <w:ind w:left="10" w:right="3" w:firstLine="841"/>
        <w:jc w:val="both"/>
        <w:rPr>
          <w:rFonts w:eastAsia="Times New Roman"/>
          <w:b w:val="0"/>
          <w:iCs/>
          <w:color w:val="000000"/>
          <w:szCs w:val="22"/>
          <w:lang w:eastAsia="bg-BG"/>
        </w:rPr>
      </w:pPr>
      <w:r w:rsidRPr="00541C12">
        <w:rPr>
          <w:rFonts w:eastAsia="Times New Roman"/>
          <w:b w:val="0"/>
          <w:iCs/>
          <w:color w:val="000000"/>
          <w:szCs w:val="22"/>
          <w:lang w:eastAsia="bg-BG"/>
        </w:rPr>
        <w:t xml:space="preserve">Оценката включва информация от наблюдението и от други източници на ефектите от предприетите действия и на резултатите от тях. Извършването на </w:t>
      </w:r>
      <w:r w:rsidRPr="00541C12">
        <w:rPr>
          <w:rFonts w:eastAsia="Times New Roman"/>
          <w:iCs/>
          <w:color w:val="000000"/>
          <w:szCs w:val="22"/>
          <w:lang w:eastAsia="bg-BG"/>
        </w:rPr>
        <w:t>оценката</w:t>
      </w:r>
      <w:r w:rsidRPr="00541C12">
        <w:rPr>
          <w:rFonts w:eastAsia="Times New Roman"/>
          <w:b w:val="0"/>
          <w:iCs/>
          <w:color w:val="000000"/>
          <w:szCs w:val="22"/>
          <w:lang w:eastAsia="bg-BG"/>
        </w:rPr>
        <w:t xml:space="preserve"> ще осигури на управлението механизми на контрол чрез информация за разходите и за резултатите. Оценката дава възможност да се проследи ефектът от планираните и реализираните дейности. Информация за оценката следва да се предостави по подходящ начин на обществеността, като по този начин се представят пред хората проблемите, планираните инициативи и най-вече напредъкът по постигането на визията и главната стратегическа цел. </w:t>
      </w:r>
    </w:p>
    <w:p w14:paraId="34B5B3E7" w14:textId="602DAD32" w:rsidR="00541C12" w:rsidRPr="00541C12" w:rsidRDefault="00541C12" w:rsidP="00541C12">
      <w:pPr>
        <w:spacing w:after="0" w:line="360" w:lineRule="auto"/>
        <w:ind w:left="10" w:right="3" w:firstLine="841"/>
        <w:jc w:val="both"/>
        <w:rPr>
          <w:rFonts w:eastAsia="Times New Roman"/>
          <w:b w:val="0"/>
          <w:iCs/>
          <w:color w:val="000000"/>
          <w:szCs w:val="22"/>
          <w:lang w:eastAsia="bg-BG"/>
        </w:rPr>
      </w:pPr>
      <w:r w:rsidRPr="00541C12">
        <w:rPr>
          <w:rFonts w:eastAsia="Times New Roman"/>
          <w:b w:val="0"/>
          <w:iCs/>
          <w:color w:val="000000"/>
          <w:szCs w:val="22"/>
          <w:lang w:eastAsia="bg-BG"/>
        </w:rPr>
        <w:t xml:space="preserve">В процеса на наблюдение, спазването на принципите за партньорство, публичност и прозрачност се осигуряват от община </w:t>
      </w:r>
      <w:r w:rsidR="005179C2">
        <w:rPr>
          <w:rFonts w:eastAsia="Times New Roman"/>
          <w:b w:val="0"/>
          <w:iCs/>
          <w:color w:val="000000"/>
          <w:szCs w:val="22"/>
          <w:lang w:eastAsia="bg-BG"/>
        </w:rPr>
        <w:t>Русе</w:t>
      </w:r>
      <w:r w:rsidRPr="00541C12">
        <w:rPr>
          <w:rFonts w:eastAsia="Times New Roman"/>
          <w:b w:val="0"/>
          <w:iCs/>
          <w:color w:val="000000"/>
          <w:szCs w:val="22"/>
          <w:lang w:eastAsia="bg-BG"/>
        </w:rPr>
        <w:t xml:space="preserve">.  </w:t>
      </w:r>
    </w:p>
    <w:p w14:paraId="39C37877" w14:textId="77777777" w:rsidR="00541C12" w:rsidRPr="00541C12" w:rsidRDefault="00541C12" w:rsidP="00541C12">
      <w:pPr>
        <w:spacing w:after="0" w:line="360" w:lineRule="auto"/>
        <w:ind w:left="10" w:right="3" w:firstLine="841"/>
        <w:jc w:val="both"/>
        <w:rPr>
          <w:rFonts w:eastAsia="Times New Roman"/>
          <w:b w:val="0"/>
          <w:iCs/>
          <w:color w:val="000000"/>
          <w:szCs w:val="22"/>
          <w:lang w:eastAsia="bg-BG"/>
        </w:rPr>
      </w:pPr>
      <w:r w:rsidRPr="00541C12">
        <w:rPr>
          <w:rFonts w:eastAsia="Times New Roman"/>
          <w:b w:val="0"/>
          <w:iCs/>
          <w:color w:val="000000"/>
          <w:szCs w:val="22"/>
          <w:lang w:eastAsia="bg-BG"/>
        </w:rPr>
        <w:t xml:space="preserve">Контролът върху изпълнението на Общинската програма за опазване на околната среда се извършва от Общински съвет по отчети за изпълнението ѝ, внасяни ежегодно от Кмета на Общината. </w:t>
      </w:r>
    </w:p>
    <w:p w14:paraId="328B8E61" w14:textId="30D813B3" w:rsidR="00541C12" w:rsidRPr="00541C12" w:rsidRDefault="00541C12" w:rsidP="00541C12">
      <w:pPr>
        <w:spacing w:after="0" w:line="360" w:lineRule="auto"/>
        <w:ind w:left="10" w:right="3" w:firstLine="841"/>
        <w:jc w:val="both"/>
        <w:rPr>
          <w:rFonts w:eastAsia="Times New Roman"/>
          <w:b w:val="0"/>
          <w:iCs/>
          <w:color w:val="000000"/>
          <w:szCs w:val="22"/>
          <w:lang w:eastAsia="bg-BG"/>
        </w:rPr>
      </w:pPr>
      <w:r w:rsidRPr="00541C12">
        <w:rPr>
          <w:rFonts w:eastAsia="Times New Roman"/>
          <w:iCs/>
          <w:color w:val="000000"/>
          <w:szCs w:val="22"/>
          <w:lang w:eastAsia="bg-BG"/>
        </w:rPr>
        <w:t xml:space="preserve">2. </w:t>
      </w:r>
      <w:r>
        <w:rPr>
          <w:rFonts w:eastAsia="Times New Roman"/>
          <w:iCs/>
          <w:color w:val="000000"/>
          <w:szCs w:val="22"/>
          <w:lang w:eastAsia="bg-BG"/>
        </w:rPr>
        <w:t xml:space="preserve"> </w:t>
      </w:r>
      <w:r w:rsidRPr="00541C12">
        <w:rPr>
          <w:rFonts w:eastAsia="Times New Roman"/>
          <w:iCs/>
          <w:color w:val="000000"/>
          <w:szCs w:val="22"/>
          <w:lang w:eastAsia="bg-BG"/>
        </w:rPr>
        <w:t xml:space="preserve">Периодичност </w:t>
      </w:r>
      <w:r w:rsidRPr="00541C12">
        <w:rPr>
          <w:rFonts w:eastAsia="Times New Roman"/>
          <w:iCs/>
          <w:color w:val="000000"/>
          <w:szCs w:val="22"/>
          <w:lang w:eastAsia="bg-BG"/>
        </w:rPr>
        <w:tab/>
        <w:t xml:space="preserve">на </w:t>
      </w:r>
      <w:r w:rsidRPr="00541C12">
        <w:rPr>
          <w:rFonts w:eastAsia="Times New Roman"/>
          <w:iCs/>
          <w:color w:val="000000"/>
          <w:szCs w:val="22"/>
          <w:lang w:eastAsia="bg-BG"/>
        </w:rPr>
        <w:tab/>
        <w:t xml:space="preserve">актуализация </w:t>
      </w:r>
      <w:r w:rsidRPr="00541C12">
        <w:rPr>
          <w:rFonts w:eastAsia="Times New Roman"/>
          <w:iCs/>
          <w:color w:val="000000"/>
          <w:szCs w:val="22"/>
          <w:lang w:eastAsia="bg-BG"/>
        </w:rPr>
        <w:tab/>
        <w:t xml:space="preserve">на </w:t>
      </w:r>
      <w:r w:rsidRPr="00541C12">
        <w:rPr>
          <w:rFonts w:eastAsia="Times New Roman"/>
          <w:iCs/>
          <w:color w:val="000000"/>
          <w:szCs w:val="22"/>
          <w:lang w:eastAsia="bg-BG"/>
        </w:rPr>
        <w:tab/>
        <w:t xml:space="preserve">Програмата </w:t>
      </w:r>
      <w:r w:rsidRPr="00541C12">
        <w:rPr>
          <w:rFonts w:eastAsia="Times New Roman"/>
          <w:iCs/>
          <w:color w:val="000000"/>
          <w:szCs w:val="22"/>
          <w:lang w:eastAsia="bg-BG"/>
        </w:rPr>
        <w:tab/>
        <w:t>за околна</w:t>
      </w:r>
      <w:r>
        <w:rPr>
          <w:rFonts w:eastAsia="Times New Roman"/>
          <w:iCs/>
          <w:color w:val="000000"/>
          <w:szCs w:val="22"/>
          <w:lang w:eastAsia="bg-BG"/>
        </w:rPr>
        <w:t xml:space="preserve"> </w:t>
      </w:r>
      <w:r w:rsidRPr="00541C12">
        <w:rPr>
          <w:rFonts w:eastAsia="Times New Roman"/>
          <w:iCs/>
          <w:color w:val="000000"/>
          <w:szCs w:val="22"/>
          <w:lang w:eastAsia="bg-BG"/>
        </w:rPr>
        <w:t xml:space="preserve">среда/плана за действие </w:t>
      </w:r>
    </w:p>
    <w:p w14:paraId="2EE1F45C" w14:textId="0E3BB44F" w:rsidR="00541C12" w:rsidRPr="00541C12" w:rsidRDefault="00541C12" w:rsidP="00541C12">
      <w:pPr>
        <w:spacing w:after="0" w:line="360" w:lineRule="auto"/>
        <w:ind w:left="10" w:right="3" w:firstLine="841"/>
        <w:jc w:val="both"/>
        <w:rPr>
          <w:rFonts w:eastAsia="Times New Roman"/>
          <w:b w:val="0"/>
          <w:iCs/>
          <w:color w:val="000000"/>
          <w:szCs w:val="22"/>
          <w:lang w:eastAsia="bg-BG"/>
        </w:rPr>
      </w:pPr>
      <w:r w:rsidRPr="00541C12">
        <w:rPr>
          <w:rFonts w:eastAsia="Times New Roman"/>
          <w:b w:val="0"/>
          <w:iCs/>
          <w:color w:val="000000"/>
          <w:szCs w:val="22"/>
          <w:lang w:eastAsia="bg-BG"/>
        </w:rPr>
        <w:t xml:space="preserve">Настоящата Програма за опазване на околната среда на община </w:t>
      </w:r>
      <w:r w:rsidR="005179C2">
        <w:rPr>
          <w:rFonts w:eastAsia="Times New Roman"/>
          <w:b w:val="0"/>
          <w:iCs/>
          <w:color w:val="000000"/>
          <w:szCs w:val="22"/>
          <w:lang w:eastAsia="bg-BG"/>
        </w:rPr>
        <w:t>Русе</w:t>
      </w:r>
      <w:r w:rsidRPr="00541C12">
        <w:rPr>
          <w:rFonts w:eastAsia="Times New Roman"/>
          <w:b w:val="0"/>
          <w:iCs/>
          <w:color w:val="000000"/>
          <w:szCs w:val="22"/>
          <w:lang w:eastAsia="bg-BG"/>
        </w:rPr>
        <w:t xml:space="preserve"> е с период на действие от 2021 до 2027 г.. Съгласно чл. 79, ал. 5 от ЗООС, Кметът на община </w:t>
      </w:r>
      <w:r w:rsidR="005179C2">
        <w:rPr>
          <w:rFonts w:eastAsia="Times New Roman"/>
          <w:b w:val="0"/>
          <w:iCs/>
          <w:color w:val="000000"/>
          <w:szCs w:val="22"/>
          <w:lang w:eastAsia="bg-BG"/>
        </w:rPr>
        <w:t>Русе</w:t>
      </w:r>
      <w:r w:rsidRPr="00541C12">
        <w:rPr>
          <w:rFonts w:eastAsia="Times New Roman"/>
          <w:b w:val="0"/>
          <w:iCs/>
          <w:color w:val="000000"/>
          <w:szCs w:val="22"/>
          <w:lang w:eastAsia="bg-BG"/>
        </w:rPr>
        <w:t xml:space="preserve"> може да предложи допълване и актуализиране на ПООС. Измененията, допълненията и актуализацията на Общинската програма за опазване на околната среда се приемат от Общински съвет на община </w:t>
      </w:r>
      <w:r w:rsidR="005179C2">
        <w:rPr>
          <w:rFonts w:eastAsia="Times New Roman"/>
          <w:b w:val="0"/>
          <w:iCs/>
          <w:color w:val="000000"/>
          <w:szCs w:val="22"/>
          <w:lang w:eastAsia="bg-BG"/>
        </w:rPr>
        <w:t>Русе</w:t>
      </w:r>
      <w:r w:rsidRPr="00541C12">
        <w:rPr>
          <w:rFonts w:eastAsia="Times New Roman"/>
          <w:b w:val="0"/>
          <w:iCs/>
          <w:color w:val="000000"/>
          <w:szCs w:val="22"/>
          <w:lang w:eastAsia="bg-BG"/>
        </w:rPr>
        <w:t xml:space="preserve">. </w:t>
      </w:r>
    </w:p>
    <w:p w14:paraId="2D682E16" w14:textId="77777777" w:rsidR="00541C12" w:rsidRPr="00541C12" w:rsidRDefault="00541C12" w:rsidP="00541C12">
      <w:pPr>
        <w:spacing w:after="0" w:line="360" w:lineRule="auto"/>
        <w:ind w:left="10" w:right="3" w:firstLine="841"/>
        <w:jc w:val="both"/>
        <w:rPr>
          <w:rFonts w:eastAsia="Times New Roman"/>
          <w:bCs/>
          <w:iCs/>
          <w:color w:val="000000"/>
          <w:szCs w:val="22"/>
          <w:lang w:eastAsia="bg-BG"/>
        </w:rPr>
      </w:pPr>
      <w:r w:rsidRPr="00541C12">
        <w:rPr>
          <w:rFonts w:eastAsia="Times New Roman"/>
          <w:bCs/>
          <w:iCs/>
          <w:color w:val="000000"/>
          <w:szCs w:val="22"/>
          <w:lang w:eastAsia="bg-BG"/>
        </w:rPr>
        <w:lastRenderedPageBreak/>
        <w:t xml:space="preserve">Настоящата Общинска програма следва да бъде актуализирана при съществени промени в националното законодателство или по съображения, които биха допринесли за подобряване на плана за действие, например при навлизане в нов програмен период на страната, както и на общините или при изготвянето на значителен брой стратегически документи, финансови инструменти и др., чиито възможности следва да бъдат използвани. </w:t>
      </w:r>
    </w:p>
    <w:p w14:paraId="10BCD278" w14:textId="2361BEB4" w:rsidR="00541C12" w:rsidRPr="00541C12" w:rsidRDefault="00541C12" w:rsidP="00541C12">
      <w:pPr>
        <w:spacing w:after="0" w:line="360" w:lineRule="auto"/>
        <w:ind w:left="10" w:right="3" w:firstLine="841"/>
        <w:jc w:val="both"/>
        <w:rPr>
          <w:rFonts w:eastAsia="Times New Roman"/>
          <w:b w:val="0"/>
          <w:iCs/>
          <w:color w:val="000000"/>
          <w:szCs w:val="22"/>
          <w:lang w:eastAsia="bg-BG"/>
        </w:rPr>
      </w:pPr>
      <w:r w:rsidRPr="00541C12">
        <w:rPr>
          <w:rFonts w:eastAsia="Times New Roman"/>
          <w:b w:val="0"/>
          <w:iCs/>
          <w:color w:val="000000"/>
          <w:szCs w:val="22"/>
          <w:lang w:eastAsia="bg-BG"/>
        </w:rPr>
        <w:t xml:space="preserve">Изработването на нова Програма за опазване на околната среда на община </w:t>
      </w:r>
      <w:r w:rsidR="005179C2">
        <w:rPr>
          <w:rFonts w:eastAsia="Times New Roman"/>
          <w:b w:val="0"/>
          <w:iCs/>
          <w:color w:val="000000"/>
          <w:szCs w:val="22"/>
          <w:lang w:eastAsia="bg-BG"/>
        </w:rPr>
        <w:t>Русе</w:t>
      </w:r>
      <w:r w:rsidRPr="00541C12">
        <w:rPr>
          <w:rFonts w:eastAsia="Times New Roman"/>
          <w:b w:val="0"/>
          <w:iCs/>
          <w:color w:val="000000"/>
          <w:szCs w:val="22"/>
          <w:lang w:eastAsia="bg-BG"/>
        </w:rPr>
        <w:t xml:space="preserve"> се налага и при изтичане на срока на действие на съществуващата ПООС, а именно 2027 г.</w:t>
      </w:r>
    </w:p>
    <w:p w14:paraId="36E2FC38" w14:textId="5F28DE1A" w:rsidR="00541C12" w:rsidRPr="00541C12" w:rsidRDefault="00541C12" w:rsidP="00541C12">
      <w:pPr>
        <w:spacing w:after="0" w:line="360" w:lineRule="auto"/>
        <w:ind w:left="10" w:right="3" w:firstLine="841"/>
        <w:jc w:val="both"/>
        <w:rPr>
          <w:rFonts w:eastAsia="Times New Roman"/>
          <w:iCs/>
          <w:color w:val="000000"/>
          <w:szCs w:val="22"/>
          <w:lang w:eastAsia="bg-BG"/>
        </w:rPr>
      </w:pPr>
      <w:r w:rsidRPr="00541C12">
        <w:rPr>
          <w:rFonts w:eastAsia="Times New Roman"/>
          <w:iCs/>
          <w:color w:val="000000"/>
          <w:szCs w:val="22"/>
          <w:lang w:eastAsia="bg-BG"/>
        </w:rPr>
        <w:t xml:space="preserve">3. Отчет за изпълнението на програмата за околна среда пред Общински съвет </w:t>
      </w:r>
      <w:r w:rsidR="005179C2">
        <w:rPr>
          <w:rFonts w:eastAsia="Times New Roman"/>
          <w:iCs/>
          <w:color w:val="000000"/>
          <w:szCs w:val="22"/>
          <w:lang w:eastAsia="bg-BG"/>
        </w:rPr>
        <w:t>Русе</w:t>
      </w:r>
      <w:r w:rsidRPr="00541C12">
        <w:rPr>
          <w:rFonts w:eastAsia="Times New Roman"/>
          <w:iCs/>
          <w:color w:val="000000"/>
          <w:szCs w:val="22"/>
          <w:lang w:eastAsia="bg-BG"/>
        </w:rPr>
        <w:t xml:space="preserve"> и РИОСВ - </w:t>
      </w:r>
      <w:r w:rsidR="005179C2">
        <w:rPr>
          <w:rFonts w:eastAsia="Times New Roman"/>
          <w:iCs/>
          <w:color w:val="000000"/>
          <w:szCs w:val="22"/>
          <w:lang w:eastAsia="bg-BG"/>
        </w:rPr>
        <w:t>Русе</w:t>
      </w:r>
      <w:r w:rsidRPr="00541C12">
        <w:rPr>
          <w:rFonts w:eastAsia="Times New Roman"/>
          <w:iCs/>
          <w:color w:val="000000"/>
          <w:szCs w:val="22"/>
          <w:lang w:eastAsia="bg-BG"/>
        </w:rPr>
        <w:t xml:space="preserve"> </w:t>
      </w:r>
    </w:p>
    <w:p w14:paraId="3CF2B3C8" w14:textId="5C99EAB4" w:rsidR="00541C12" w:rsidRPr="00541C12" w:rsidRDefault="00541C12" w:rsidP="00541C12">
      <w:pPr>
        <w:spacing w:after="0" w:line="360" w:lineRule="auto"/>
        <w:ind w:left="10" w:right="3" w:firstLine="841"/>
        <w:jc w:val="both"/>
        <w:rPr>
          <w:rFonts w:eastAsia="Times New Roman"/>
          <w:b w:val="0"/>
          <w:iCs/>
          <w:color w:val="000000"/>
          <w:szCs w:val="22"/>
          <w:lang w:eastAsia="bg-BG"/>
        </w:rPr>
      </w:pPr>
      <w:r w:rsidRPr="00541C12">
        <w:rPr>
          <w:rFonts w:eastAsia="Times New Roman"/>
          <w:b w:val="0"/>
          <w:iCs/>
          <w:color w:val="000000"/>
          <w:szCs w:val="22"/>
          <w:lang w:eastAsia="bg-BG"/>
        </w:rPr>
        <w:t xml:space="preserve">В съответствие с изискванията на чл. 79 от ЗООС, Програмата се приема от </w:t>
      </w:r>
      <w:r w:rsidR="003C775D">
        <w:rPr>
          <w:rFonts w:eastAsia="Times New Roman"/>
          <w:b w:val="0"/>
          <w:iCs/>
          <w:color w:val="000000"/>
          <w:szCs w:val="22"/>
          <w:lang w:eastAsia="bg-BG"/>
        </w:rPr>
        <w:t>О</w:t>
      </w:r>
      <w:r w:rsidRPr="003C775D">
        <w:rPr>
          <w:rFonts w:eastAsia="Times New Roman"/>
          <w:b w:val="0"/>
          <w:iCs/>
          <w:color w:val="000000"/>
          <w:szCs w:val="22"/>
          <w:lang w:eastAsia="bg-BG"/>
        </w:rPr>
        <w:t>бщински съвет</w:t>
      </w:r>
      <w:r w:rsidR="003C775D">
        <w:rPr>
          <w:rFonts w:eastAsia="Times New Roman"/>
          <w:b w:val="0"/>
          <w:iCs/>
          <w:color w:val="000000"/>
          <w:szCs w:val="22"/>
          <w:lang w:eastAsia="bg-BG"/>
        </w:rPr>
        <w:t xml:space="preserve"> Русе</w:t>
      </w:r>
      <w:r w:rsidRPr="003C775D">
        <w:rPr>
          <w:rFonts w:eastAsia="Times New Roman"/>
          <w:b w:val="0"/>
          <w:iCs/>
          <w:color w:val="000000"/>
          <w:szCs w:val="22"/>
          <w:lang w:eastAsia="bg-BG"/>
        </w:rPr>
        <w:t>,</w:t>
      </w:r>
      <w:r w:rsidRPr="00541C12">
        <w:rPr>
          <w:rFonts w:eastAsia="Times New Roman"/>
          <w:b w:val="0"/>
          <w:iCs/>
          <w:color w:val="000000"/>
          <w:szCs w:val="22"/>
          <w:lang w:eastAsia="bg-BG"/>
        </w:rPr>
        <w:t xml:space="preserve"> който контролира изпълнението ѝ (ал. 4). Кметът на община </w:t>
      </w:r>
      <w:r w:rsidR="005179C2">
        <w:rPr>
          <w:rFonts w:eastAsia="Times New Roman"/>
          <w:b w:val="0"/>
          <w:iCs/>
          <w:color w:val="000000"/>
          <w:szCs w:val="22"/>
          <w:lang w:eastAsia="bg-BG"/>
        </w:rPr>
        <w:t>Русе</w:t>
      </w:r>
      <w:r w:rsidRPr="00541C12">
        <w:rPr>
          <w:rFonts w:eastAsia="Times New Roman"/>
          <w:b w:val="0"/>
          <w:iCs/>
          <w:color w:val="000000"/>
          <w:szCs w:val="22"/>
          <w:lang w:eastAsia="bg-BG"/>
        </w:rPr>
        <w:t xml:space="preserve"> трябва ежегодно да внася в общинския съвет отчет за изпълнението на Програмата за околна среда. В този отчет се отбелязват постиженията и слабостите при изпълнението на програмата, които стават достояние и на обществеността чрез публикуването им на интернет страницата на община </w:t>
      </w:r>
      <w:r w:rsidR="005179C2">
        <w:rPr>
          <w:rFonts w:eastAsia="Times New Roman"/>
          <w:b w:val="0"/>
          <w:iCs/>
          <w:color w:val="000000"/>
          <w:szCs w:val="22"/>
          <w:lang w:eastAsia="bg-BG"/>
        </w:rPr>
        <w:t>Русе</w:t>
      </w:r>
      <w:r w:rsidRPr="00541C12">
        <w:rPr>
          <w:rFonts w:eastAsia="Times New Roman"/>
          <w:b w:val="0"/>
          <w:iCs/>
          <w:color w:val="000000"/>
          <w:szCs w:val="22"/>
          <w:lang w:eastAsia="bg-BG"/>
        </w:rPr>
        <w:t xml:space="preserve"> и по друг подходящ начин. При необходимост се правят предложения за допълване и актуализиране на програмата. </w:t>
      </w:r>
    </w:p>
    <w:p w14:paraId="45E7C56A" w14:textId="7E6B6CBE" w:rsidR="00541C12" w:rsidRPr="00541C12" w:rsidRDefault="00541C12" w:rsidP="00541C12">
      <w:pPr>
        <w:spacing w:after="161" w:line="360" w:lineRule="auto"/>
        <w:ind w:left="10" w:right="3" w:firstLine="841"/>
        <w:jc w:val="both"/>
        <w:rPr>
          <w:rFonts w:eastAsia="Times New Roman"/>
          <w:b w:val="0"/>
          <w:iCs/>
          <w:color w:val="000000"/>
          <w:szCs w:val="22"/>
          <w:lang w:eastAsia="bg-BG"/>
        </w:rPr>
      </w:pPr>
      <w:r w:rsidRPr="00541C12">
        <w:rPr>
          <w:rFonts w:eastAsia="Times New Roman"/>
          <w:b w:val="0"/>
          <w:iCs/>
          <w:color w:val="000000"/>
          <w:szCs w:val="22"/>
          <w:lang w:eastAsia="bg-BG"/>
        </w:rPr>
        <w:t xml:space="preserve">С настоящата програма се предлага отчетът да се изготвя и внася в Общински съвет </w:t>
      </w:r>
      <w:r w:rsidR="005179C2">
        <w:rPr>
          <w:rFonts w:eastAsia="Times New Roman"/>
          <w:b w:val="0"/>
          <w:iCs/>
          <w:color w:val="000000"/>
          <w:szCs w:val="22"/>
          <w:lang w:eastAsia="bg-BG"/>
        </w:rPr>
        <w:t>Русе</w:t>
      </w:r>
      <w:r w:rsidRPr="00541C12">
        <w:rPr>
          <w:rFonts w:eastAsia="Times New Roman"/>
          <w:b w:val="0"/>
          <w:iCs/>
          <w:color w:val="000000"/>
          <w:szCs w:val="22"/>
          <w:lang w:eastAsia="bg-BG"/>
        </w:rPr>
        <w:t xml:space="preserve"> до 31 март всяка година, заедно с информацията за изпълнението на други стратегически документи на Общината по въпроси, свързани с опазване на околната среда. Екземпляр от отчета за изпълнението на Програмата за околна среда трябва да бъде представян за информация и в РИОСВ- </w:t>
      </w:r>
      <w:r w:rsidR="005179C2">
        <w:rPr>
          <w:rFonts w:eastAsia="Times New Roman"/>
          <w:b w:val="0"/>
          <w:iCs/>
          <w:color w:val="000000"/>
          <w:szCs w:val="22"/>
          <w:lang w:eastAsia="bg-BG"/>
        </w:rPr>
        <w:t>Русе</w:t>
      </w:r>
      <w:r w:rsidRPr="00541C12">
        <w:rPr>
          <w:rFonts w:eastAsia="Times New Roman"/>
          <w:b w:val="0"/>
          <w:iCs/>
          <w:color w:val="000000"/>
          <w:szCs w:val="22"/>
          <w:lang w:eastAsia="bg-BG"/>
        </w:rPr>
        <w:t xml:space="preserve">, съгласно чл. 79, ал. 6 от ЗООС. </w:t>
      </w:r>
    </w:p>
    <w:p w14:paraId="4132F059" w14:textId="77777777" w:rsidR="00541C12" w:rsidRPr="006D0EA6" w:rsidRDefault="00541C12" w:rsidP="00E512B7">
      <w:pPr>
        <w:spacing w:after="161"/>
        <w:ind w:left="10" w:right="3" w:firstLine="841"/>
        <w:rPr>
          <w:rFonts w:eastAsia="Times New Roman"/>
          <w:b w:val="0"/>
          <w:iCs/>
          <w:color w:val="000000"/>
          <w:szCs w:val="22"/>
          <w:lang w:eastAsia="bg-BG"/>
        </w:rPr>
      </w:pPr>
    </w:p>
    <w:p w14:paraId="684C0D82" w14:textId="77777777" w:rsidR="006D0EA6" w:rsidRPr="00504D84" w:rsidRDefault="006D0EA6" w:rsidP="006D0EA6">
      <w:pPr>
        <w:spacing w:after="0" w:line="360" w:lineRule="auto"/>
        <w:ind w:firstLine="851"/>
        <w:jc w:val="both"/>
        <w:rPr>
          <w:b w:val="0"/>
          <w:bCs/>
        </w:rPr>
      </w:pPr>
    </w:p>
    <w:p w14:paraId="336ED9EC" w14:textId="3EEF5BB4" w:rsidR="00504D84" w:rsidRPr="00CB5DB4" w:rsidRDefault="00504D84" w:rsidP="00335CF1">
      <w:pPr>
        <w:ind w:firstLine="851"/>
        <w:jc w:val="center"/>
        <w:rPr>
          <w:b w:val="0"/>
          <w:bCs/>
          <w:lang w:val="en-US"/>
        </w:rPr>
      </w:pPr>
    </w:p>
    <w:p w14:paraId="7D40D296" w14:textId="77777777" w:rsidR="00335CF1" w:rsidRPr="00CB5DB4" w:rsidRDefault="00335CF1">
      <w:pPr>
        <w:ind w:firstLine="851"/>
        <w:rPr>
          <w:b w:val="0"/>
          <w:bCs/>
          <w:lang w:val="en-US"/>
        </w:rPr>
      </w:pPr>
    </w:p>
    <w:sectPr w:rsidR="00335CF1" w:rsidRPr="00CB5DB4" w:rsidSect="00565675">
      <w:type w:val="continuous"/>
      <w:pgSz w:w="11906" w:h="16838"/>
      <w:pgMar w:top="1418"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FEF78D" w14:textId="77777777" w:rsidR="009E6DC9" w:rsidRDefault="009E6DC9" w:rsidP="00796780">
      <w:pPr>
        <w:spacing w:after="0" w:line="240" w:lineRule="auto"/>
      </w:pPr>
      <w:r>
        <w:separator/>
      </w:r>
    </w:p>
  </w:endnote>
  <w:endnote w:type="continuationSeparator" w:id="0">
    <w:p w14:paraId="1F4AFD6F" w14:textId="77777777" w:rsidR="009E6DC9" w:rsidRDefault="009E6DC9" w:rsidP="00796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7997330"/>
      <w:docPartObj>
        <w:docPartGallery w:val="Page Numbers (Bottom of Page)"/>
        <w:docPartUnique/>
      </w:docPartObj>
    </w:sdtPr>
    <w:sdtEndPr/>
    <w:sdtContent>
      <w:p w14:paraId="708649EF" w14:textId="1A5CDF4D" w:rsidR="00B15AC7" w:rsidRDefault="00B15AC7">
        <w:pPr>
          <w:pStyle w:val="ac"/>
          <w:jc w:val="right"/>
        </w:pPr>
        <w:r>
          <w:fldChar w:fldCharType="begin"/>
        </w:r>
        <w:r>
          <w:instrText>PAGE   \* MERGEFORMAT</w:instrText>
        </w:r>
        <w:r>
          <w:fldChar w:fldCharType="separate"/>
        </w:r>
        <w:r w:rsidR="00A038D7">
          <w:rPr>
            <w:noProof/>
          </w:rPr>
          <w:t>1</w:t>
        </w:r>
        <w:r>
          <w:fldChar w:fldCharType="end"/>
        </w:r>
      </w:p>
    </w:sdtContent>
  </w:sdt>
  <w:p w14:paraId="115F3764" w14:textId="77777777" w:rsidR="00B15AC7" w:rsidRDefault="00B15AC7">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E13310" w14:textId="77777777" w:rsidR="009E6DC9" w:rsidRDefault="009E6DC9" w:rsidP="00796780">
      <w:pPr>
        <w:spacing w:after="0" w:line="240" w:lineRule="auto"/>
      </w:pPr>
      <w:r>
        <w:separator/>
      </w:r>
    </w:p>
  </w:footnote>
  <w:footnote w:type="continuationSeparator" w:id="0">
    <w:p w14:paraId="3C915644" w14:textId="77777777" w:rsidR="009E6DC9" w:rsidRDefault="009E6DC9" w:rsidP="007967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F8C0F" w14:textId="323F4AB9" w:rsidR="00B15AC7" w:rsidRDefault="00B15AC7">
    <w:pPr>
      <w:pStyle w:val="aa"/>
    </w:pPr>
  </w:p>
  <w:p w14:paraId="41227B6A" w14:textId="77777777" w:rsidR="00B15AC7" w:rsidRDefault="00B15AC7">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D4528"/>
    <w:multiLevelType w:val="hybridMultilevel"/>
    <w:tmpl w:val="BFCA23E6"/>
    <w:lvl w:ilvl="0" w:tplc="881AB158">
      <w:start w:val="1"/>
      <w:numFmt w:val="bullet"/>
      <w:lvlText w:val="-"/>
      <w:lvlJc w:val="left"/>
      <w:pPr>
        <w:ind w:left="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2F1A7E30">
      <w:start w:val="1"/>
      <w:numFmt w:val="bullet"/>
      <w:lvlText w:val="o"/>
      <w:lvlJc w:val="left"/>
      <w:pPr>
        <w:ind w:left="11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57524AF6">
      <w:start w:val="1"/>
      <w:numFmt w:val="bullet"/>
      <w:lvlText w:val="▪"/>
      <w:lvlJc w:val="left"/>
      <w:pPr>
        <w:ind w:left="19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57EEBCAA">
      <w:start w:val="1"/>
      <w:numFmt w:val="bullet"/>
      <w:lvlText w:val="•"/>
      <w:lvlJc w:val="left"/>
      <w:pPr>
        <w:ind w:left="26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731A05F2">
      <w:start w:val="1"/>
      <w:numFmt w:val="bullet"/>
      <w:lvlText w:val="o"/>
      <w:lvlJc w:val="left"/>
      <w:pPr>
        <w:ind w:left="33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8A4E3E78">
      <w:start w:val="1"/>
      <w:numFmt w:val="bullet"/>
      <w:lvlText w:val="▪"/>
      <w:lvlJc w:val="left"/>
      <w:pPr>
        <w:ind w:left="40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F006A87C">
      <w:start w:val="1"/>
      <w:numFmt w:val="bullet"/>
      <w:lvlText w:val="•"/>
      <w:lvlJc w:val="left"/>
      <w:pPr>
        <w:ind w:left="47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287CA938">
      <w:start w:val="1"/>
      <w:numFmt w:val="bullet"/>
      <w:lvlText w:val="o"/>
      <w:lvlJc w:val="left"/>
      <w:pPr>
        <w:ind w:left="55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561E192E">
      <w:start w:val="1"/>
      <w:numFmt w:val="bullet"/>
      <w:lvlText w:val="▪"/>
      <w:lvlJc w:val="left"/>
      <w:pPr>
        <w:ind w:left="62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016952E0"/>
    <w:multiLevelType w:val="hybridMultilevel"/>
    <w:tmpl w:val="46D255AC"/>
    <w:lvl w:ilvl="0" w:tplc="2EACDC18">
      <w:start w:val="1"/>
      <w:numFmt w:val="bullet"/>
      <w:lvlText w:val="-"/>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039A752E">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E1DC4306">
      <w:start w:val="1"/>
      <w:numFmt w:val="bullet"/>
      <w:lvlText w:val="▪"/>
      <w:lvlJc w:val="left"/>
      <w:pPr>
        <w:ind w:left="154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C5AC0270">
      <w:start w:val="1"/>
      <w:numFmt w:val="bullet"/>
      <w:lvlText w:val="•"/>
      <w:lvlJc w:val="left"/>
      <w:pPr>
        <w:ind w:left="226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C358798E">
      <w:start w:val="1"/>
      <w:numFmt w:val="bullet"/>
      <w:lvlText w:val="o"/>
      <w:lvlJc w:val="left"/>
      <w:pPr>
        <w:ind w:left="298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A70CE314">
      <w:start w:val="1"/>
      <w:numFmt w:val="bullet"/>
      <w:lvlText w:val="▪"/>
      <w:lvlJc w:val="left"/>
      <w:pPr>
        <w:ind w:left="370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2BCC79A6">
      <w:start w:val="1"/>
      <w:numFmt w:val="bullet"/>
      <w:lvlText w:val="•"/>
      <w:lvlJc w:val="left"/>
      <w:pPr>
        <w:ind w:left="442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60DE9B4C">
      <w:start w:val="1"/>
      <w:numFmt w:val="bullet"/>
      <w:lvlText w:val="o"/>
      <w:lvlJc w:val="left"/>
      <w:pPr>
        <w:ind w:left="514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18829874">
      <w:start w:val="1"/>
      <w:numFmt w:val="bullet"/>
      <w:lvlText w:val="▪"/>
      <w:lvlJc w:val="left"/>
      <w:pPr>
        <w:ind w:left="586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01B93C3A"/>
    <w:multiLevelType w:val="hybridMultilevel"/>
    <w:tmpl w:val="5BC27758"/>
    <w:lvl w:ilvl="0" w:tplc="D6529F28">
      <w:start w:val="1"/>
      <w:numFmt w:val="bullet"/>
      <w:lvlText w:val="-"/>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643CD6C8">
      <w:start w:val="1"/>
      <w:numFmt w:val="bullet"/>
      <w:lvlText w:val="o"/>
      <w:lvlJc w:val="left"/>
      <w:pPr>
        <w:ind w:left="11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751C2654">
      <w:start w:val="1"/>
      <w:numFmt w:val="bullet"/>
      <w:lvlText w:val="▪"/>
      <w:lvlJc w:val="left"/>
      <w:pPr>
        <w:ind w:left="1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A974406C">
      <w:start w:val="1"/>
      <w:numFmt w:val="bullet"/>
      <w:lvlText w:val="•"/>
      <w:lvlJc w:val="left"/>
      <w:pPr>
        <w:ind w:left="26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BD3AEF6C">
      <w:start w:val="1"/>
      <w:numFmt w:val="bullet"/>
      <w:lvlText w:val="o"/>
      <w:lvlJc w:val="left"/>
      <w:pPr>
        <w:ind w:left="33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8528E958">
      <w:start w:val="1"/>
      <w:numFmt w:val="bullet"/>
      <w:lvlText w:val="▪"/>
      <w:lvlJc w:val="left"/>
      <w:pPr>
        <w:ind w:left="40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5A4EBB20">
      <w:start w:val="1"/>
      <w:numFmt w:val="bullet"/>
      <w:lvlText w:val="•"/>
      <w:lvlJc w:val="left"/>
      <w:pPr>
        <w:ind w:left="47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6D02F00">
      <w:start w:val="1"/>
      <w:numFmt w:val="bullet"/>
      <w:lvlText w:val="o"/>
      <w:lvlJc w:val="left"/>
      <w:pPr>
        <w:ind w:left="55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5DBC7F40">
      <w:start w:val="1"/>
      <w:numFmt w:val="bullet"/>
      <w:lvlText w:val="▪"/>
      <w:lvlJc w:val="left"/>
      <w:pPr>
        <w:ind w:left="62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038D73D0"/>
    <w:multiLevelType w:val="hybridMultilevel"/>
    <w:tmpl w:val="6BA2A014"/>
    <w:lvl w:ilvl="0" w:tplc="99664646">
      <w:start w:val="1"/>
      <w:numFmt w:val="bullet"/>
      <w:lvlText w:val="-"/>
      <w:lvlJc w:val="left"/>
      <w:pPr>
        <w:ind w:left="72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3FB2F97E">
      <w:start w:val="1"/>
      <w:numFmt w:val="bullet"/>
      <w:lvlText w:val="o"/>
      <w:lvlJc w:val="left"/>
      <w:pPr>
        <w:ind w:left="11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DA1058E0">
      <w:start w:val="1"/>
      <w:numFmt w:val="bullet"/>
      <w:lvlText w:val="▪"/>
      <w:lvlJc w:val="left"/>
      <w:pPr>
        <w:ind w:left="19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0E5ACD68">
      <w:start w:val="1"/>
      <w:numFmt w:val="bullet"/>
      <w:lvlText w:val="•"/>
      <w:lvlJc w:val="left"/>
      <w:pPr>
        <w:ind w:left="26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86E22ED2">
      <w:start w:val="1"/>
      <w:numFmt w:val="bullet"/>
      <w:lvlText w:val="o"/>
      <w:lvlJc w:val="left"/>
      <w:pPr>
        <w:ind w:left="33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9AEE324E">
      <w:start w:val="1"/>
      <w:numFmt w:val="bullet"/>
      <w:lvlText w:val="▪"/>
      <w:lvlJc w:val="left"/>
      <w:pPr>
        <w:ind w:left="40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4CB87CAA">
      <w:start w:val="1"/>
      <w:numFmt w:val="bullet"/>
      <w:lvlText w:val="•"/>
      <w:lvlJc w:val="left"/>
      <w:pPr>
        <w:ind w:left="47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E60030E2">
      <w:start w:val="1"/>
      <w:numFmt w:val="bullet"/>
      <w:lvlText w:val="o"/>
      <w:lvlJc w:val="left"/>
      <w:pPr>
        <w:ind w:left="55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DC30C6A2">
      <w:start w:val="1"/>
      <w:numFmt w:val="bullet"/>
      <w:lvlText w:val="▪"/>
      <w:lvlJc w:val="left"/>
      <w:pPr>
        <w:ind w:left="62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065C3AB2"/>
    <w:multiLevelType w:val="hybridMultilevel"/>
    <w:tmpl w:val="D9AACC1E"/>
    <w:lvl w:ilvl="0" w:tplc="399EE1DE">
      <w:start w:val="1"/>
      <w:numFmt w:val="bullet"/>
      <w:lvlText w:val="-"/>
      <w:lvlJc w:val="left"/>
      <w:pPr>
        <w:ind w:left="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90AA6C74">
      <w:start w:val="1"/>
      <w:numFmt w:val="bullet"/>
      <w:lvlText w:val="o"/>
      <w:lvlJc w:val="left"/>
      <w:pPr>
        <w:ind w:left="11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3D266A82">
      <w:start w:val="1"/>
      <w:numFmt w:val="bullet"/>
      <w:lvlText w:val="▪"/>
      <w:lvlJc w:val="left"/>
      <w:pPr>
        <w:ind w:left="19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713EC970">
      <w:start w:val="1"/>
      <w:numFmt w:val="bullet"/>
      <w:lvlText w:val="•"/>
      <w:lvlJc w:val="left"/>
      <w:pPr>
        <w:ind w:left="26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D9C6A3E">
      <w:start w:val="1"/>
      <w:numFmt w:val="bullet"/>
      <w:lvlText w:val="o"/>
      <w:lvlJc w:val="left"/>
      <w:pPr>
        <w:ind w:left="33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54664A10">
      <w:start w:val="1"/>
      <w:numFmt w:val="bullet"/>
      <w:lvlText w:val="▪"/>
      <w:lvlJc w:val="left"/>
      <w:pPr>
        <w:ind w:left="40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D61CAC2A">
      <w:start w:val="1"/>
      <w:numFmt w:val="bullet"/>
      <w:lvlText w:val="•"/>
      <w:lvlJc w:val="left"/>
      <w:pPr>
        <w:ind w:left="47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432AD1E">
      <w:start w:val="1"/>
      <w:numFmt w:val="bullet"/>
      <w:lvlText w:val="o"/>
      <w:lvlJc w:val="left"/>
      <w:pPr>
        <w:ind w:left="55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D1B4921E">
      <w:start w:val="1"/>
      <w:numFmt w:val="bullet"/>
      <w:lvlText w:val="▪"/>
      <w:lvlJc w:val="left"/>
      <w:pPr>
        <w:ind w:left="62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065F2AF0"/>
    <w:multiLevelType w:val="hybridMultilevel"/>
    <w:tmpl w:val="D7AEE8DA"/>
    <w:lvl w:ilvl="0" w:tplc="8C74CA50">
      <w:start w:val="1"/>
      <w:numFmt w:val="bullet"/>
      <w:lvlText w:val="-"/>
      <w:lvlJc w:val="left"/>
      <w:pPr>
        <w:ind w:left="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E91C8E76">
      <w:start w:val="1"/>
      <w:numFmt w:val="bullet"/>
      <w:lvlText w:val="o"/>
      <w:lvlJc w:val="left"/>
      <w:pPr>
        <w:ind w:left="11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B56C856E">
      <w:start w:val="1"/>
      <w:numFmt w:val="bullet"/>
      <w:lvlText w:val="▪"/>
      <w:lvlJc w:val="left"/>
      <w:pPr>
        <w:ind w:left="19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55A895D2">
      <w:start w:val="1"/>
      <w:numFmt w:val="bullet"/>
      <w:lvlText w:val="•"/>
      <w:lvlJc w:val="left"/>
      <w:pPr>
        <w:ind w:left="26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0CFA103E">
      <w:start w:val="1"/>
      <w:numFmt w:val="bullet"/>
      <w:lvlText w:val="o"/>
      <w:lvlJc w:val="left"/>
      <w:pPr>
        <w:ind w:left="33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71625214">
      <w:start w:val="1"/>
      <w:numFmt w:val="bullet"/>
      <w:lvlText w:val="▪"/>
      <w:lvlJc w:val="left"/>
      <w:pPr>
        <w:ind w:left="40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553436D8">
      <w:start w:val="1"/>
      <w:numFmt w:val="bullet"/>
      <w:lvlText w:val="•"/>
      <w:lvlJc w:val="left"/>
      <w:pPr>
        <w:ind w:left="47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67C673D6">
      <w:start w:val="1"/>
      <w:numFmt w:val="bullet"/>
      <w:lvlText w:val="o"/>
      <w:lvlJc w:val="left"/>
      <w:pPr>
        <w:ind w:left="55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58A06650">
      <w:start w:val="1"/>
      <w:numFmt w:val="bullet"/>
      <w:lvlText w:val="▪"/>
      <w:lvlJc w:val="left"/>
      <w:pPr>
        <w:ind w:left="62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0A21490D"/>
    <w:multiLevelType w:val="hybridMultilevel"/>
    <w:tmpl w:val="5B648476"/>
    <w:lvl w:ilvl="0" w:tplc="02CC95EE">
      <w:start w:val="1"/>
      <w:numFmt w:val="decimal"/>
      <w:lvlText w:val="%1."/>
      <w:lvlJc w:val="left"/>
      <w:pPr>
        <w:ind w:left="1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9B2B0DE">
      <w:start w:val="1"/>
      <w:numFmt w:val="lowerLetter"/>
      <w:lvlText w:val="%2"/>
      <w:lvlJc w:val="left"/>
      <w:pPr>
        <w:ind w:left="1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6062BB6">
      <w:start w:val="1"/>
      <w:numFmt w:val="lowerRoman"/>
      <w:lvlText w:val="%3"/>
      <w:lvlJc w:val="left"/>
      <w:pPr>
        <w:ind w:left="2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5DA0EA0">
      <w:start w:val="1"/>
      <w:numFmt w:val="decimal"/>
      <w:lvlText w:val="%4"/>
      <w:lvlJc w:val="left"/>
      <w:pPr>
        <w:ind w:left="3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07EF30C">
      <w:start w:val="1"/>
      <w:numFmt w:val="lowerLetter"/>
      <w:lvlText w:val="%5"/>
      <w:lvlJc w:val="left"/>
      <w:pPr>
        <w:ind w:left="39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6B62C14">
      <w:start w:val="1"/>
      <w:numFmt w:val="lowerRoman"/>
      <w:lvlText w:val="%6"/>
      <w:lvlJc w:val="left"/>
      <w:pPr>
        <w:ind w:left="46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F629104">
      <w:start w:val="1"/>
      <w:numFmt w:val="decimal"/>
      <w:lvlText w:val="%7"/>
      <w:lvlJc w:val="left"/>
      <w:pPr>
        <w:ind w:left="53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D36AF0A">
      <w:start w:val="1"/>
      <w:numFmt w:val="lowerLetter"/>
      <w:lvlText w:val="%8"/>
      <w:lvlJc w:val="left"/>
      <w:pPr>
        <w:ind w:left="61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2ECF560">
      <w:start w:val="1"/>
      <w:numFmt w:val="lowerRoman"/>
      <w:lvlText w:val="%9"/>
      <w:lvlJc w:val="left"/>
      <w:pPr>
        <w:ind w:left="68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CC93BBF"/>
    <w:multiLevelType w:val="hybridMultilevel"/>
    <w:tmpl w:val="7850FE9E"/>
    <w:lvl w:ilvl="0" w:tplc="AEA8EC88">
      <w:start w:val="1"/>
      <w:numFmt w:val="bullet"/>
      <w:lvlText w:val="-"/>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E32CD562">
      <w:start w:val="1"/>
      <w:numFmt w:val="bullet"/>
      <w:lvlText w:val="o"/>
      <w:lvlJc w:val="left"/>
      <w:pPr>
        <w:ind w:left="11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A008F9C8">
      <w:start w:val="1"/>
      <w:numFmt w:val="bullet"/>
      <w:lvlText w:val="▪"/>
      <w:lvlJc w:val="left"/>
      <w:pPr>
        <w:ind w:left="1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1A520B14">
      <w:start w:val="1"/>
      <w:numFmt w:val="bullet"/>
      <w:lvlText w:val="•"/>
      <w:lvlJc w:val="left"/>
      <w:pPr>
        <w:ind w:left="26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1C07114">
      <w:start w:val="1"/>
      <w:numFmt w:val="bullet"/>
      <w:lvlText w:val="o"/>
      <w:lvlJc w:val="left"/>
      <w:pPr>
        <w:ind w:left="33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AF004A0A">
      <w:start w:val="1"/>
      <w:numFmt w:val="bullet"/>
      <w:lvlText w:val="▪"/>
      <w:lvlJc w:val="left"/>
      <w:pPr>
        <w:ind w:left="40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DAA80A8E">
      <w:start w:val="1"/>
      <w:numFmt w:val="bullet"/>
      <w:lvlText w:val="•"/>
      <w:lvlJc w:val="left"/>
      <w:pPr>
        <w:ind w:left="47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6A222EB8">
      <w:start w:val="1"/>
      <w:numFmt w:val="bullet"/>
      <w:lvlText w:val="o"/>
      <w:lvlJc w:val="left"/>
      <w:pPr>
        <w:ind w:left="55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CA5822C4">
      <w:start w:val="1"/>
      <w:numFmt w:val="bullet"/>
      <w:lvlText w:val="▪"/>
      <w:lvlJc w:val="left"/>
      <w:pPr>
        <w:ind w:left="62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0EB27291"/>
    <w:multiLevelType w:val="hybridMultilevel"/>
    <w:tmpl w:val="F52AD6E2"/>
    <w:lvl w:ilvl="0" w:tplc="334A17F0">
      <w:start w:val="1"/>
      <w:numFmt w:val="bullet"/>
      <w:lvlText w:val="-"/>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9707128">
      <w:start w:val="1"/>
      <w:numFmt w:val="bullet"/>
      <w:lvlText w:val="o"/>
      <w:lvlJc w:val="left"/>
      <w:pPr>
        <w:ind w:left="118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714254F8">
      <w:start w:val="1"/>
      <w:numFmt w:val="bullet"/>
      <w:lvlText w:val="▪"/>
      <w:lvlJc w:val="left"/>
      <w:pPr>
        <w:ind w:left="190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47026C04">
      <w:start w:val="1"/>
      <w:numFmt w:val="bullet"/>
      <w:lvlText w:val="•"/>
      <w:lvlJc w:val="left"/>
      <w:pPr>
        <w:ind w:left="262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3EF47014">
      <w:start w:val="1"/>
      <w:numFmt w:val="bullet"/>
      <w:lvlText w:val="o"/>
      <w:lvlJc w:val="left"/>
      <w:pPr>
        <w:ind w:left="334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4E72CD68">
      <w:start w:val="1"/>
      <w:numFmt w:val="bullet"/>
      <w:lvlText w:val="▪"/>
      <w:lvlJc w:val="left"/>
      <w:pPr>
        <w:ind w:left="406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C0A86B00">
      <w:start w:val="1"/>
      <w:numFmt w:val="bullet"/>
      <w:lvlText w:val="•"/>
      <w:lvlJc w:val="left"/>
      <w:pPr>
        <w:ind w:left="478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5E29DA8">
      <w:start w:val="1"/>
      <w:numFmt w:val="bullet"/>
      <w:lvlText w:val="o"/>
      <w:lvlJc w:val="left"/>
      <w:pPr>
        <w:ind w:left="550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ABEC2988">
      <w:start w:val="1"/>
      <w:numFmt w:val="bullet"/>
      <w:lvlText w:val="▪"/>
      <w:lvlJc w:val="left"/>
      <w:pPr>
        <w:ind w:left="622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114E164F"/>
    <w:multiLevelType w:val="hybridMultilevel"/>
    <w:tmpl w:val="07DA8F46"/>
    <w:lvl w:ilvl="0" w:tplc="0402000D">
      <w:start w:val="1"/>
      <w:numFmt w:val="bullet"/>
      <w:lvlText w:val=""/>
      <w:lvlJc w:val="left"/>
      <w:pPr>
        <w:ind w:left="1571" w:hanging="360"/>
      </w:pPr>
      <w:rPr>
        <w:rFonts w:ascii="Wingdings" w:hAnsi="Wingdings"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0" w15:restartNumberingAfterBreak="0">
    <w:nsid w:val="128E7824"/>
    <w:multiLevelType w:val="hybridMultilevel"/>
    <w:tmpl w:val="8C3428CE"/>
    <w:lvl w:ilvl="0" w:tplc="D9DA1120">
      <w:start w:val="1"/>
      <w:numFmt w:val="bullet"/>
      <w:lvlText w:val="-"/>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5D74A58C">
      <w:start w:val="1"/>
      <w:numFmt w:val="bullet"/>
      <w:lvlText w:val="o"/>
      <w:lvlJc w:val="left"/>
      <w:pPr>
        <w:ind w:left="11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7A0CAB16">
      <w:start w:val="1"/>
      <w:numFmt w:val="bullet"/>
      <w:lvlText w:val="▪"/>
      <w:lvlJc w:val="left"/>
      <w:pPr>
        <w:ind w:left="1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F2F08F02">
      <w:start w:val="1"/>
      <w:numFmt w:val="bullet"/>
      <w:lvlText w:val="•"/>
      <w:lvlJc w:val="left"/>
      <w:pPr>
        <w:ind w:left="26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CD7ED31E">
      <w:start w:val="1"/>
      <w:numFmt w:val="bullet"/>
      <w:lvlText w:val="o"/>
      <w:lvlJc w:val="left"/>
      <w:pPr>
        <w:ind w:left="33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BA4C70EE">
      <w:start w:val="1"/>
      <w:numFmt w:val="bullet"/>
      <w:lvlText w:val="▪"/>
      <w:lvlJc w:val="left"/>
      <w:pPr>
        <w:ind w:left="40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BA282546">
      <w:start w:val="1"/>
      <w:numFmt w:val="bullet"/>
      <w:lvlText w:val="•"/>
      <w:lvlJc w:val="left"/>
      <w:pPr>
        <w:ind w:left="47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A60FAB0">
      <w:start w:val="1"/>
      <w:numFmt w:val="bullet"/>
      <w:lvlText w:val="o"/>
      <w:lvlJc w:val="left"/>
      <w:pPr>
        <w:ind w:left="55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E96EDD12">
      <w:start w:val="1"/>
      <w:numFmt w:val="bullet"/>
      <w:lvlText w:val="▪"/>
      <w:lvlJc w:val="left"/>
      <w:pPr>
        <w:ind w:left="62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17FF3A9B"/>
    <w:multiLevelType w:val="hybridMultilevel"/>
    <w:tmpl w:val="2E76D390"/>
    <w:lvl w:ilvl="0" w:tplc="B5DAD902">
      <w:start w:val="1"/>
      <w:numFmt w:val="bullet"/>
      <w:lvlText w:val="-"/>
      <w:lvlJc w:val="left"/>
      <w:pPr>
        <w:ind w:left="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A776EA32">
      <w:start w:val="1"/>
      <w:numFmt w:val="bullet"/>
      <w:lvlText w:val="o"/>
      <w:lvlJc w:val="left"/>
      <w:pPr>
        <w:ind w:left="11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33F6AED2">
      <w:start w:val="1"/>
      <w:numFmt w:val="bullet"/>
      <w:lvlText w:val="▪"/>
      <w:lvlJc w:val="left"/>
      <w:pPr>
        <w:ind w:left="19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43AA4088">
      <w:start w:val="1"/>
      <w:numFmt w:val="bullet"/>
      <w:lvlText w:val="•"/>
      <w:lvlJc w:val="left"/>
      <w:pPr>
        <w:ind w:left="26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1EAADFDC">
      <w:start w:val="1"/>
      <w:numFmt w:val="bullet"/>
      <w:lvlText w:val="o"/>
      <w:lvlJc w:val="left"/>
      <w:pPr>
        <w:ind w:left="33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A0DA7208">
      <w:start w:val="1"/>
      <w:numFmt w:val="bullet"/>
      <w:lvlText w:val="▪"/>
      <w:lvlJc w:val="left"/>
      <w:pPr>
        <w:ind w:left="40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10CCC70A">
      <w:start w:val="1"/>
      <w:numFmt w:val="bullet"/>
      <w:lvlText w:val="•"/>
      <w:lvlJc w:val="left"/>
      <w:pPr>
        <w:ind w:left="47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D24084E">
      <w:start w:val="1"/>
      <w:numFmt w:val="bullet"/>
      <w:lvlText w:val="o"/>
      <w:lvlJc w:val="left"/>
      <w:pPr>
        <w:ind w:left="55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F95ABECA">
      <w:start w:val="1"/>
      <w:numFmt w:val="bullet"/>
      <w:lvlText w:val="▪"/>
      <w:lvlJc w:val="left"/>
      <w:pPr>
        <w:ind w:left="62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24E10881"/>
    <w:multiLevelType w:val="hybridMultilevel"/>
    <w:tmpl w:val="F01C264A"/>
    <w:lvl w:ilvl="0" w:tplc="32484C7C">
      <w:start w:val="1"/>
      <w:numFmt w:val="bullet"/>
      <w:lvlText w:val="•"/>
      <w:lvlJc w:val="left"/>
      <w:pPr>
        <w:ind w:left="106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AE1855DC">
      <w:start w:val="1"/>
      <w:numFmt w:val="bullet"/>
      <w:lvlText w:val="o"/>
      <w:lvlJc w:val="left"/>
      <w:pPr>
        <w:ind w:left="17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4A948ACE">
      <w:start w:val="1"/>
      <w:numFmt w:val="bullet"/>
      <w:lvlText w:val="▪"/>
      <w:lvlJc w:val="left"/>
      <w:pPr>
        <w:ind w:left="25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9AA4205A">
      <w:start w:val="1"/>
      <w:numFmt w:val="bullet"/>
      <w:lvlText w:val="•"/>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75022D74">
      <w:start w:val="1"/>
      <w:numFmt w:val="bullet"/>
      <w:lvlText w:val="o"/>
      <w:lvlJc w:val="left"/>
      <w:pPr>
        <w:ind w:left="394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1AE62ED2">
      <w:start w:val="1"/>
      <w:numFmt w:val="bullet"/>
      <w:lvlText w:val="▪"/>
      <w:lvlJc w:val="left"/>
      <w:pPr>
        <w:ind w:left="466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B23AE404">
      <w:start w:val="1"/>
      <w:numFmt w:val="bullet"/>
      <w:lvlText w:val="•"/>
      <w:lvlJc w:val="left"/>
      <w:pPr>
        <w:ind w:left="53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FC608796">
      <w:start w:val="1"/>
      <w:numFmt w:val="bullet"/>
      <w:lvlText w:val="o"/>
      <w:lvlJc w:val="left"/>
      <w:pPr>
        <w:ind w:left="61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F94698BE">
      <w:start w:val="1"/>
      <w:numFmt w:val="bullet"/>
      <w:lvlText w:val="▪"/>
      <w:lvlJc w:val="left"/>
      <w:pPr>
        <w:ind w:left="682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3" w15:restartNumberingAfterBreak="0">
    <w:nsid w:val="25CD6C0F"/>
    <w:multiLevelType w:val="hybridMultilevel"/>
    <w:tmpl w:val="A8126182"/>
    <w:lvl w:ilvl="0" w:tplc="0C50B8CC">
      <w:start w:val="1"/>
      <w:numFmt w:val="bullet"/>
      <w:lvlText w:val="•"/>
      <w:lvlJc w:val="left"/>
      <w:pPr>
        <w:ind w:left="143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20003" w:tentative="1">
      <w:start w:val="1"/>
      <w:numFmt w:val="bullet"/>
      <w:lvlText w:val="o"/>
      <w:lvlJc w:val="left"/>
      <w:pPr>
        <w:ind w:left="2150" w:hanging="360"/>
      </w:pPr>
      <w:rPr>
        <w:rFonts w:ascii="Courier New" w:hAnsi="Courier New" w:cs="Courier New" w:hint="default"/>
      </w:rPr>
    </w:lvl>
    <w:lvl w:ilvl="2" w:tplc="04020005" w:tentative="1">
      <w:start w:val="1"/>
      <w:numFmt w:val="bullet"/>
      <w:lvlText w:val=""/>
      <w:lvlJc w:val="left"/>
      <w:pPr>
        <w:ind w:left="2870" w:hanging="360"/>
      </w:pPr>
      <w:rPr>
        <w:rFonts w:ascii="Wingdings" w:hAnsi="Wingdings" w:hint="default"/>
      </w:rPr>
    </w:lvl>
    <w:lvl w:ilvl="3" w:tplc="04020001" w:tentative="1">
      <w:start w:val="1"/>
      <w:numFmt w:val="bullet"/>
      <w:lvlText w:val=""/>
      <w:lvlJc w:val="left"/>
      <w:pPr>
        <w:ind w:left="3590" w:hanging="360"/>
      </w:pPr>
      <w:rPr>
        <w:rFonts w:ascii="Symbol" w:hAnsi="Symbol" w:hint="default"/>
      </w:rPr>
    </w:lvl>
    <w:lvl w:ilvl="4" w:tplc="04020003" w:tentative="1">
      <w:start w:val="1"/>
      <w:numFmt w:val="bullet"/>
      <w:lvlText w:val="o"/>
      <w:lvlJc w:val="left"/>
      <w:pPr>
        <w:ind w:left="4310" w:hanging="360"/>
      </w:pPr>
      <w:rPr>
        <w:rFonts w:ascii="Courier New" w:hAnsi="Courier New" w:cs="Courier New" w:hint="default"/>
      </w:rPr>
    </w:lvl>
    <w:lvl w:ilvl="5" w:tplc="04020005" w:tentative="1">
      <w:start w:val="1"/>
      <w:numFmt w:val="bullet"/>
      <w:lvlText w:val=""/>
      <w:lvlJc w:val="left"/>
      <w:pPr>
        <w:ind w:left="5030" w:hanging="360"/>
      </w:pPr>
      <w:rPr>
        <w:rFonts w:ascii="Wingdings" w:hAnsi="Wingdings" w:hint="default"/>
      </w:rPr>
    </w:lvl>
    <w:lvl w:ilvl="6" w:tplc="04020001" w:tentative="1">
      <w:start w:val="1"/>
      <w:numFmt w:val="bullet"/>
      <w:lvlText w:val=""/>
      <w:lvlJc w:val="left"/>
      <w:pPr>
        <w:ind w:left="5750" w:hanging="360"/>
      </w:pPr>
      <w:rPr>
        <w:rFonts w:ascii="Symbol" w:hAnsi="Symbol" w:hint="default"/>
      </w:rPr>
    </w:lvl>
    <w:lvl w:ilvl="7" w:tplc="04020003" w:tentative="1">
      <w:start w:val="1"/>
      <w:numFmt w:val="bullet"/>
      <w:lvlText w:val="o"/>
      <w:lvlJc w:val="left"/>
      <w:pPr>
        <w:ind w:left="6470" w:hanging="360"/>
      </w:pPr>
      <w:rPr>
        <w:rFonts w:ascii="Courier New" w:hAnsi="Courier New" w:cs="Courier New" w:hint="default"/>
      </w:rPr>
    </w:lvl>
    <w:lvl w:ilvl="8" w:tplc="04020005" w:tentative="1">
      <w:start w:val="1"/>
      <w:numFmt w:val="bullet"/>
      <w:lvlText w:val=""/>
      <w:lvlJc w:val="left"/>
      <w:pPr>
        <w:ind w:left="7190" w:hanging="360"/>
      </w:pPr>
      <w:rPr>
        <w:rFonts w:ascii="Wingdings" w:hAnsi="Wingdings" w:hint="default"/>
      </w:rPr>
    </w:lvl>
  </w:abstractNum>
  <w:abstractNum w:abstractNumId="14" w15:restartNumberingAfterBreak="0">
    <w:nsid w:val="260E0F14"/>
    <w:multiLevelType w:val="hybridMultilevel"/>
    <w:tmpl w:val="4F1A0E9C"/>
    <w:lvl w:ilvl="0" w:tplc="B74A41EE">
      <w:start w:val="1"/>
      <w:numFmt w:val="bullet"/>
      <w:lvlText w:val="-"/>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D812DE84">
      <w:start w:val="1"/>
      <w:numFmt w:val="bullet"/>
      <w:lvlText w:val="o"/>
      <w:lvlJc w:val="left"/>
      <w:pPr>
        <w:ind w:left="11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0D921378">
      <w:start w:val="1"/>
      <w:numFmt w:val="bullet"/>
      <w:lvlText w:val="▪"/>
      <w:lvlJc w:val="left"/>
      <w:pPr>
        <w:ind w:left="1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5682434E">
      <w:start w:val="1"/>
      <w:numFmt w:val="bullet"/>
      <w:lvlText w:val="•"/>
      <w:lvlJc w:val="left"/>
      <w:pPr>
        <w:ind w:left="26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78CC9DE0">
      <w:start w:val="1"/>
      <w:numFmt w:val="bullet"/>
      <w:lvlText w:val="o"/>
      <w:lvlJc w:val="left"/>
      <w:pPr>
        <w:ind w:left="33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1C4AA908">
      <w:start w:val="1"/>
      <w:numFmt w:val="bullet"/>
      <w:lvlText w:val="▪"/>
      <w:lvlJc w:val="left"/>
      <w:pPr>
        <w:ind w:left="40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22463B42">
      <w:start w:val="1"/>
      <w:numFmt w:val="bullet"/>
      <w:lvlText w:val="•"/>
      <w:lvlJc w:val="left"/>
      <w:pPr>
        <w:ind w:left="47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A5BEFD82">
      <w:start w:val="1"/>
      <w:numFmt w:val="bullet"/>
      <w:lvlText w:val="o"/>
      <w:lvlJc w:val="left"/>
      <w:pPr>
        <w:ind w:left="55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30B61EB0">
      <w:start w:val="1"/>
      <w:numFmt w:val="bullet"/>
      <w:lvlText w:val="▪"/>
      <w:lvlJc w:val="left"/>
      <w:pPr>
        <w:ind w:left="62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2E1811AE"/>
    <w:multiLevelType w:val="hybridMultilevel"/>
    <w:tmpl w:val="CED8C70A"/>
    <w:lvl w:ilvl="0" w:tplc="32484C7C">
      <w:start w:val="1"/>
      <w:numFmt w:val="bullet"/>
      <w:lvlText w:val="•"/>
      <w:lvlJc w:val="left"/>
      <w:pPr>
        <w:ind w:left="1571" w:hanging="36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6" w15:restartNumberingAfterBreak="0">
    <w:nsid w:val="2E5646F8"/>
    <w:multiLevelType w:val="hybridMultilevel"/>
    <w:tmpl w:val="A68A8376"/>
    <w:lvl w:ilvl="0" w:tplc="D8082D3A">
      <w:start w:val="1"/>
      <w:numFmt w:val="bullet"/>
      <w:lvlText w:val="o"/>
      <w:lvlJc w:val="left"/>
      <w:pPr>
        <w:ind w:left="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6804F9D6">
      <w:start w:val="1"/>
      <w:numFmt w:val="bullet"/>
      <w:lvlText w:val="o"/>
      <w:lvlJc w:val="left"/>
      <w:pPr>
        <w:ind w:left="178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228EF892">
      <w:start w:val="1"/>
      <w:numFmt w:val="bullet"/>
      <w:lvlText w:val="▪"/>
      <w:lvlJc w:val="left"/>
      <w:pPr>
        <w:ind w:left="250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99CCBD0A">
      <w:start w:val="1"/>
      <w:numFmt w:val="bullet"/>
      <w:lvlText w:val="•"/>
      <w:lvlJc w:val="left"/>
      <w:pPr>
        <w:ind w:left="322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D52EE66C">
      <w:start w:val="1"/>
      <w:numFmt w:val="bullet"/>
      <w:lvlText w:val="o"/>
      <w:lvlJc w:val="left"/>
      <w:pPr>
        <w:ind w:left="394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684A78B2">
      <w:start w:val="1"/>
      <w:numFmt w:val="bullet"/>
      <w:lvlText w:val="▪"/>
      <w:lvlJc w:val="left"/>
      <w:pPr>
        <w:ind w:left="466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CEC25F6A">
      <w:start w:val="1"/>
      <w:numFmt w:val="bullet"/>
      <w:lvlText w:val="•"/>
      <w:lvlJc w:val="left"/>
      <w:pPr>
        <w:ind w:left="538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C9EAAEC4">
      <w:start w:val="1"/>
      <w:numFmt w:val="bullet"/>
      <w:lvlText w:val="o"/>
      <w:lvlJc w:val="left"/>
      <w:pPr>
        <w:ind w:left="610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083C5EE4">
      <w:start w:val="1"/>
      <w:numFmt w:val="bullet"/>
      <w:lvlText w:val="▪"/>
      <w:lvlJc w:val="left"/>
      <w:pPr>
        <w:ind w:left="682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0DF174A"/>
    <w:multiLevelType w:val="hybridMultilevel"/>
    <w:tmpl w:val="331047BA"/>
    <w:lvl w:ilvl="0" w:tplc="1FF2FA58">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CD61DD2">
      <w:start w:val="1"/>
      <w:numFmt w:val="bullet"/>
      <w:lvlText w:val="o"/>
      <w:lvlJc w:val="left"/>
      <w:pPr>
        <w:ind w:left="1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FFC9D52">
      <w:start w:val="1"/>
      <w:numFmt w:val="bullet"/>
      <w:lvlText w:val="▪"/>
      <w:lvlJc w:val="left"/>
      <w:pPr>
        <w:ind w:left="2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D9C2080">
      <w:start w:val="1"/>
      <w:numFmt w:val="bullet"/>
      <w:lvlText w:val="•"/>
      <w:lvlJc w:val="left"/>
      <w:pPr>
        <w:ind w:left="3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B349754">
      <w:start w:val="1"/>
      <w:numFmt w:val="bullet"/>
      <w:lvlText w:val="o"/>
      <w:lvlJc w:val="left"/>
      <w:pPr>
        <w:ind w:left="39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72CFE9E">
      <w:start w:val="1"/>
      <w:numFmt w:val="bullet"/>
      <w:lvlText w:val="▪"/>
      <w:lvlJc w:val="left"/>
      <w:pPr>
        <w:ind w:left="46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5A2AF44">
      <w:start w:val="1"/>
      <w:numFmt w:val="bullet"/>
      <w:lvlText w:val="•"/>
      <w:lvlJc w:val="left"/>
      <w:pPr>
        <w:ind w:left="53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4220CB2">
      <w:start w:val="1"/>
      <w:numFmt w:val="bullet"/>
      <w:lvlText w:val="o"/>
      <w:lvlJc w:val="left"/>
      <w:pPr>
        <w:ind w:left="61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2BA3338">
      <w:start w:val="1"/>
      <w:numFmt w:val="bullet"/>
      <w:lvlText w:val="▪"/>
      <w:lvlJc w:val="left"/>
      <w:pPr>
        <w:ind w:left="68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1913985"/>
    <w:multiLevelType w:val="hybridMultilevel"/>
    <w:tmpl w:val="EB223934"/>
    <w:lvl w:ilvl="0" w:tplc="D6EC965E">
      <w:start w:val="1"/>
      <w:numFmt w:val="bullet"/>
      <w:lvlText w:val="-"/>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3D649276">
      <w:start w:val="1"/>
      <w:numFmt w:val="bullet"/>
      <w:lvlText w:val="o"/>
      <w:lvlJc w:val="left"/>
      <w:pPr>
        <w:ind w:left="11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214A58EE">
      <w:start w:val="1"/>
      <w:numFmt w:val="bullet"/>
      <w:lvlText w:val="▪"/>
      <w:lvlJc w:val="left"/>
      <w:pPr>
        <w:ind w:left="1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1CE60956">
      <w:start w:val="1"/>
      <w:numFmt w:val="bullet"/>
      <w:lvlText w:val="•"/>
      <w:lvlJc w:val="left"/>
      <w:pPr>
        <w:ind w:left="26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98961CA0">
      <w:start w:val="1"/>
      <w:numFmt w:val="bullet"/>
      <w:lvlText w:val="o"/>
      <w:lvlJc w:val="left"/>
      <w:pPr>
        <w:ind w:left="33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7AB4B526">
      <w:start w:val="1"/>
      <w:numFmt w:val="bullet"/>
      <w:lvlText w:val="▪"/>
      <w:lvlJc w:val="left"/>
      <w:pPr>
        <w:ind w:left="40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0FF0D150">
      <w:start w:val="1"/>
      <w:numFmt w:val="bullet"/>
      <w:lvlText w:val="•"/>
      <w:lvlJc w:val="left"/>
      <w:pPr>
        <w:ind w:left="47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602028F2">
      <w:start w:val="1"/>
      <w:numFmt w:val="bullet"/>
      <w:lvlText w:val="o"/>
      <w:lvlJc w:val="left"/>
      <w:pPr>
        <w:ind w:left="55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3E6414FA">
      <w:start w:val="1"/>
      <w:numFmt w:val="bullet"/>
      <w:lvlText w:val="▪"/>
      <w:lvlJc w:val="left"/>
      <w:pPr>
        <w:ind w:left="62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32FD5BA8"/>
    <w:multiLevelType w:val="hybridMultilevel"/>
    <w:tmpl w:val="84D666AC"/>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0" w15:restartNumberingAfterBreak="0">
    <w:nsid w:val="33A50C3D"/>
    <w:multiLevelType w:val="hybridMultilevel"/>
    <w:tmpl w:val="7B9A2BF2"/>
    <w:lvl w:ilvl="0" w:tplc="2E721FEA">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57826CA">
      <w:start w:val="1"/>
      <w:numFmt w:val="bullet"/>
      <w:lvlText w:val="o"/>
      <w:lvlJc w:val="left"/>
      <w:pPr>
        <w:ind w:left="1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C909E7C">
      <w:start w:val="1"/>
      <w:numFmt w:val="bullet"/>
      <w:lvlText w:val="▪"/>
      <w:lvlJc w:val="left"/>
      <w:pPr>
        <w:ind w:left="2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8B04D70">
      <w:start w:val="1"/>
      <w:numFmt w:val="bullet"/>
      <w:lvlText w:val="•"/>
      <w:lvlJc w:val="left"/>
      <w:pPr>
        <w:ind w:left="3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1ECB728">
      <w:start w:val="1"/>
      <w:numFmt w:val="bullet"/>
      <w:lvlText w:val="o"/>
      <w:lvlJc w:val="left"/>
      <w:pPr>
        <w:ind w:left="39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2AA02C4">
      <w:start w:val="1"/>
      <w:numFmt w:val="bullet"/>
      <w:lvlText w:val="▪"/>
      <w:lvlJc w:val="left"/>
      <w:pPr>
        <w:ind w:left="46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6424788">
      <w:start w:val="1"/>
      <w:numFmt w:val="bullet"/>
      <w:lvlText w:val="•"/>
      <w:lvlJc w:val="left"/>
      <w:pPr>
        <w:ind w:left="53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6C0C698">
      <w:start w:val="1"/>
      <w:numFmt w:val="bullet"/>
      <w:lvlText w:val="o"/>
      <w:lvlJc w:val="left"/>
      <w:pPr>
        <w:ind w:left="61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59ABEFE">
      <w:start w:val="1"/>
      <w:numFmt w:val="bullet"/>
      <w:lvlText w:val="▪"/>
      <w:lvlJc w:val="left"/>
      <w:pPr>
        <w:ind w:left="68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3DE0C17"/>
    <w:multiLevelType w:val="hybridMultilevel"/>
    <w:tmpl w:val="FB84BA96"/>
    <w:lvl w:ilvl="0" w:tplc="B52844A8">
      <w:start w:val="1"/>
      <w:numFmt w:val="bullet"/>
      <w:lvlText w:val="-"/>
      <w:lvlJc w:val="left"/>
      <w:pPr>
        <w:ind w:left="7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57907FF0">
      <w:start w:val="1"/>
      <w:numFmt w:val="bullet"/>
      <w:lvlText w:val="o"/>
      <w:lvlJc w:val="left"/>
      <w:pPr>
        <w:ind w:left="151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2086382">
      <w:start w:val="1"/>
      <w:numFmt w:val="bullet"/>
      <w:lvlText w:val="▪"/>
      <w:lvlJc w:val="left"/>
      <w:pPr>
        <w:ind w:left="223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CB541422">
      <w:start w:val="1"/>
      <w:numFmt w:val="bullet"/>
      <w:lvlText w:val="•"/>
      <w:lvlJc w:val="left"/>
      <w:pPr>
        <w:ind w:left="295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BFC5B7E">
      <w:start w:val="1"/>
      <w:numFmt w:val="bullet"/>
      <w:lvlText w:val="o"/>
      <w:lvlJc w:val="left"/>
      <w:pPr>
        <w:ind w:left="367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1906A2A">
      <w:start w:val="1"/>
      <w:numFmt w:val="bullet"/>
      <w:lvlText w:val="▪"/>
      <w:lvlJc w:val="left"/>
      <w:pPr>
        <w:ind w:left="439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6D70C0E6">
      <w:start w:val="1"/>
      <w:numFmt w:val="bullet"/>
      <w:lvlText w:val="•"/>
      <w:lvlJc w:val="left"/>
      <w:pPr>
        <w:ind w:left="511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EA348924">
      <w:start w:val="1"/>
      <w:numFmt w:val="bullet"/>
      <w:lvlText w:val="o"/>
      <w:lvlJc w:val="left"/>
      <w:pPr>
        <w:ind w:left="583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F04E108">
      <w:start w:val="1"/>
      <w:numFmt w:val="bullet"/>
      <w:lvlText w:val="▪"/>
      <w:lvlJc w:val="left"/>
      <w:pPr>
        <w:ind w:left="655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2" w15:restartNumberingAfterBreak="0">
    <w:nsid w:val="34A7313F"/>
    <w:multiLevelType w:val="hybridMultilevel"/>
    <w:tmpl w:val="5BF65B20"/>
    <w:lvl w:ilvl="0" w:tplc="0402000D">
      <w:start w:val="1"/>
      <w:numFmt w:val="bullet"/>
      <w:lvlText w:val=""/>
      <w:lvlJc w:val="left"/>
      <w:pPr>
        <w:ind w:left="1571" w:hanging="360"/>
      </w:pPr>
      <w:rPr>
        <w:rFonts w:ascii="Wingdings" w:hAnsi="Wingdings"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3" w15:restartNumberingAfterBreak="0">
    <w:nsid w:val="37445A92"/>
    <w:multiLevelType w:val="hybridMultilevel"/>
    <w:tmpl w:val="A9DA9DDA"/>
    <w:lvl w:ilvl="0" w:tplc="1DEAE126">
      <w:start w:val="1"/>
      <w:numFmt w:val="bullet"/>
      <w:lvlText w:val="•"/>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3A8876">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AE4A28">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666E12E">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406EDC">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BE63DE4">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F04CF4">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35660F0">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D48AEB4">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9A06C98"/>
    <w:multiLevelType w:val="hybridMultilevel"/>
    <w:tmpl w:val="A80EA99C"/>
    <w:lvl w:ilvl="0" w:tplc="6436029A">
      <w:start w:val="1"/>
      <w:numFmt w:val="bullet"/>
      <w:lvlText w:val="-"/>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13A02626">
      <w:start w:val="1"/>
      <w:numFmt w:val="bullet"/>
      <w:lvlText w:val="o"/>
      <w:lvlJc w:val="left"/>
      <w:pPr>
        <w:ind w:left="11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CA6C2AB2">
      <w:start w:val="1"/>
      <w:numFmt w:val="bullet"/>
      <w:lvlText w:val="▪"/>
      <w:lvlJc w:val="left"/>
      <w:pPr>
        <w:ind w:left="1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52E80BA8">
      <w:start w:val="1"/>
      <w:numFmt w:val="bullet"/>
      <w:lvlText w:val="•"/>
      <w:lvlJc w:val="left"/>
      <w:pPr>
        <w:ind w:left="26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94782D54">
      <w:start w:val="1"/>
      <w:numFmt w:val="bullet"/>
      <w:lvlText w:val="o"/>
      <w:lvlJc w:val="left"/>
      <w:pPr>
        <w:ind w:left="33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6A8CD948">
      <w:start w:val="1"/>
      <w:numFmt w:val="bullet"/>
      <w:lvlText w:val="▪"/>
      <w:lvlJc w:val="left"/>
      <w:pPr>
        <w:ind w:left="40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2EF25D24">
      <w:start w:val="1"/>
      <w:numFmt w:val="bullet"/>
      <w:lvlText w:val="•"/>
      <w:lvlJc w:val="left"/>
      <w:pPr>
        <w:ind w:left="47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A1526768">
      <w:start w:val="1"/>
      <w:numFmt w:val="bullet"/>
      <w:lvlText w:val="o"/>
      <w:lvlJc w:val="left"/>
      <w:pPr>
        <w:ind w:left="55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6CC4F254">
      <w:start w:val="1"/>
      <w:numFmt w:val="bullet"/>
      <w:lvlText w:val="▪"/>
      <w:lvlJc w:val="left"/>
      <w:pPr>
        <w:ind w:left="62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5" w15:restartNumberingAfterBreak="0">
    <w:nsid w:val="3B3E77E7"/>
    <w:multiLevelType w:val="hybridMultilevel"/>
    <w:tmpl w:val="69880CBE"/>
    <w:lvl w:ilvl="0" w:tplc="4E1048F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56D00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EF81B6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E12081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26072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714B43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D562A2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7A4FA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E7637D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D04723B"/>
    <w:multiLevelType w:val="hybridMultilevel"/>
    <w:tmpl w:val="47C0F84E"/>
    <w:lvl w:ilvl="0" w:tplc="81A2AF30">
      <w:start w:val="1"/>
      <w:numFmt w:val="bullet"/>
      <w:lvlText w:val="•"/>
      <w:lvlJc w:val="left"/>
      <w:pPr>
        <w:ind w:left="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8C0E22">
      <w:start w:val="1"/>
      <w:numFmt w:val="bullet"/>
      <w:lvlText w:val="o"/>
      <w:lvlJc w:val="left"/>
      <w:pPr>
        <w:ind w:left="1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E6C5CEA">
      <w:start w:val="1"/>
      <w:numFmt w:val="bullet"/>
      <w:lvlText w:val="▪"/>
      <w:lvlJc w:val="left"/>
      <w:pPr>
        <w:ind w:left="21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C6A962E">
      <w:start w:val="1"/>
      <w:numFmt w:val="bullet"/>
      <w:lvlText w:val="•"/>
      <w:lvlJc w:val="left"/>
      <w:pPr>
        <w:ind w:left="28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9266D4A">
      <w:start w:val="1"/>
      <w:numFmt w:val="bullet"/>
      <w:lvlText w:val="o"/>
      <w:lvlJc w:val="left"/>
      <w:pPr>
        <w:ind w:left="3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ED6C222">
      <w:start w:val="1"/>
      <w:numFmt w:val="bullet"/>
      <w:lvlText w:val="▪"/>
      <w:lvlJc w:val="left"/>
      <w:pPr>
        <w:ind w:left="43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F202C1E">
      <w:start w:val="1"/>
      <w:numFmt w:val="bullet"/>
      <w:lvlText w:val="•"/>
      <w:lvlJc w:val="left"/>
      <w:pPr>
        <w:ind w:left="50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6E339E">
      <w:start w:val="1"/>
      <w:numFmt w:val="bullet"/>
      <w:lvlText w:val="o"/>
      <w:lvlJc w:val="left"/>
      <w:pPr>
        <w:ind w:left="57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DF88114">
      <w:start w:val="1"/>
      <w:numFmt w:val="bullet"/>
      <w:lvlText w:val="▪"/>
      <w:lvlJc w:val="left"/>
      <w:pPr>
        <w:ind w:left="64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D9D748F"/>
    <w:multiLevelType w:val="hybridMultilevel"/>
    <w:tmpl w:val="A766621C"/>
    <w:lvl w:ilvl="0" w:tplc="6580798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78688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54A1A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6E7AA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5E721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CA6B0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8CCC2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0AD76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2CF69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3E521F0F"/>
    <w:multiLevelType w:val="hybridMultilevel"/>
    <w:tmpl w:val="77D005C6"/>
    <w:lvl w:ilvl="0" w:tplc="0402000D">
      <w:start w:val="1"/>
      <w:numFmt w:val="bullet"/>
      <w:lvlText w:val=""/>
      <w:lvlJc w:val="left"/>
      <w:pPr>
        <w:ind w:left="1571" w:hanging="360"/>
      </w:pPr>
      <w:rPr>
        <w:rFonts w:ascii="Wingdings" w:hAnsi="Wingdings"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9" w15:restartNumberingAfterBreak="0">
    <w:nsid w:val="3EEA5AC4"/>
    <w:multiLevelType w:val="hybridMultilevel"/>
    <w:tmpl w:val="D19E3D24"/>
    <w:lvl w:ilvl="0" w:tplc="13ECC7C8">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289E74">
      <w:start w:val="1"/>
      <w:numFmt w:val="bullet"/>
      <w:lvlText w:val="o"/>
      <w:lvlJc w:val="left"/>
      <w:pPr>
        <w:ind w:left="14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FA651DE">
      <w:start w:val="1"/>
      <w:numFmt w:val="bullet"/>
      <w:lvlText w:val="▪"/>
      <w:lvlJc w:val="left"/>
      <w:pPr>
        <w:ind w:left="21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51861C4">
      <w:start w:val="1"/>
      <w:numFmt w:val="bullet"/>
      <w:lvlText w:val="•"/>
      <w:lvlJc w:val="left"/>
      <w:pPr>
        <w:ind w:left="28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62D362">
      <w:start w:val="1"/>
      <w:numFmt w:val="bullet"/>
      <w:lvlText w:val="o"/>
      <w:lvlJc w:val="left"/>
      <w:pPr>
        <w:ind w:left="35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8E2ACBC">
      <w:start w:val="1"/>
      <w:numFmt w:val="bullet"/>
      <w:lvlText w:val="▪"/>
      <w:lvlJc w:val="left"/>
      <w:pPr>
        <w:ind w:left="43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46CC21A">
      <w:start w:val="1"/>
      <w:numFmt w:val="bullet"/>
      <w:lvlText w:val="•"/>
      <w:lvlJc w:val="left"/>
      <w:pPr>
        <w:ind w:left="50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20CA8A">
      <w:start w:val="1"/>
      <w:numFmt w:val="bullet"/>
      <w:lvlText w:val="o"/>
      <w:lvlJc w:val="left"/>
      <w:pPr>
        <w:ind w:left="57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4C8079E">
      <w:start w:val="1"/>
      <w:numFmt w:val="bullet"/>
      <w:lvlText w:val="▪"/>
      <w:lvlJc w:val="left"/>
      <w:pPr>
        <w:ind w:left="64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3F7640AD"/>
    <w:multiLevelType w:val="hybridMultilevel"/>
    <w:tmpl w:val="EAFA1C2E"/>
    <w:lvl w:ilvl="0" w:tplc="0C50B8CC">
      <w:start w:val="1"/>
      <w:numFmt w:val="bullet"/>
      <w:lvlText w:val="•"/>
      <w:lvlJc w:val="left"/>
      <w:pPr>
        <w:ind w:left="845" w:firstLine="0"/>
      </w:pPr>
      <w:rPr>
        <w:rFonts w:ascii="Arial" w:eastAsia="Arial" w:hAnsi="Arial" w:cs="Arial"/>
        <w:b w:val="0"/>
        <w:i w:val="0"/>
        <w:iCs/>
        <w:strike w:val="0"/>
        <w:dstrike w:val="0"/>
        <w:color w:val="000000"/>
        <w:sz w:val="24"/>
        <w:szCs w:val="24"/>
        <w:u w:val="none" w:color="000000"/>
        <w:effect w:val="none"/>
        <w:bdr w:val="none" w:sz="0" w:space="0" w:color="auto"/>
        <w:shd w:val="clear" w:color="auto" w:fill="auto"/>
        <w:vertAlign w:val="baseline"/>
      </w:rPr>
    </w:lvl>
    <w:lvl w:ilvl="1" w:tplc="4A5281A2">
      <w:start w:val="1"/>
      <w:numFmt w:val="bullet"/>
      <w:lvlText w:val="o"/>
      <w:lvlJc w:val="left"/>
      <w:pPr>
        <w:ind w:left="180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2" w:tplc="8BB2C390">
      <w:start w:val="1"/>
      <w:numFmt w:val="bullet"/>
      <w:lvlText w:val="▪"/>
      <w:lvlJc w:val="left"/>
      <w:pPr>
        <w:ind w:left="252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3" w:tplc="F7C2962E">
      <w:start w:val="1"/>
      <w:numFmt w:val="bullet"/>
      <w:lvlText w:val="•"/>
      <w:lvlJc w:val="left"/>
      <w:pPr>
        <w:ind w:left="324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4" w:tplc="0B18069A">
      <w:start w:val="1"/>
      <w:numFmt w:val="bullet"/>
      <w:lvlText w:val="o"/>
      <w:lvlJc w:val="left"/>
      <w:pPr>
        <w:ind w:left="396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5" w:tplc="C2EA35B0">
      <w:start w:val="1"/>
      <w:numFmt w:val="bullet"/>
      <w:lvlText w:val="▪"/>
      <w:lvlJc w:val="left"/>
      <w:pPr>
        <w:ind w:left="468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6" w:tplc="25D82C26">
      <w:start w:val="1"/>
      <w:numFmt w:val="bullet"/>
      <w:lvlText w:val="•"/>
      <w:lvlJc w:val="left"/>
      <w:pPr>
        <w:ind w:left="540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7" w:tplc="F77ACF9A">
      <w:start w:val="1"/>
      <w:numFmt w:val="bullet"/>
      <w:lvlText w:val="o"/>
      <w:lvlJc w:val="left"/>
      <w:pPr>
        <w:ind w:left="612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lvl w:ilvl="8" w:tplc="C914B4B4">
      <w:start w:val="1"/>
      <w:numFmt w:val="bullet"/>
      <w:lvlText w:val="▪"/>
      <w:lvlJc w:val="left"/>
      <w:pPr>
        <w:ind w:left="6840" w:firstLine="0"/>
      </w:pPr>
      <w:rPr>
        <w:rFonts w:ascii="Times New Roman" w:eastAsia="Times New Roman" w:hAnsi="Times New Roman" w:cs="Times New Roman"/>
        <w:b w:val="0"/>
        <w:i/>
        <w:iCs/>
        <w:strike w:val="0"/>
        <w:dstrike w:val="0"/>
        <w:color w:val="000000"/>
        <w:sz w:val="24"/>
        <w:szCs w:val="24"/>
        <w:u w:val="none" w:color="000000"/>
        <w:effect w:val="none"/>
        <w:bdr w:val="none" w:sz="0" w:space="0" w:color="auto" w:frame="1"/>
        <w:vertAlign w:val="baseline"/>
      </w:rPr>
    </w:lvl>
  </w:abstractNum>
  <w:abstractNum w:abstractNumId="31" w15:restartNumberingAfterBreak="0">
    <w:nsid w:val="40A41C83"/>
    <w:multiLevelType w:val="hybridMultilevel"/>
    <w:tmpl w:val="0EA6749E"/>
    <w:lvl w:ilvl="0" w:tplc="6144014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D4EF6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CE83F5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2D01C4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20BBC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8202F1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824F3F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928FE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A18701A">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42DA705B"/>
    <w:multiLevelType w:val="hybridMultilevel"/>
    <w:tmpl w:val="FABEDDEE"/>
    <w:lvl w:ilvl="0" w:tplc="0402000D">
      <w:start w:val="1"/>
      <w:numFmt w:val="bullet"/>
      <w:lvlText w:val=""/>
      <w:lvlJc w:val="left"/>
      <w:pPr>
        <w:ind w:left="1571" w:hanging="360"/>
      </w:pPr>
      <w:rPr>
        <w:rFonts w:ascii="Wingdings" w:hAnsi="Wingdings"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33" w15:restartNumberingAfterBreak="0">
    <w:nsid w:val="4380572F"/>
    <w:multiLevelType w:val="hybridMultilevel"/>
    <w:tmpl w:val="EA380FCA"/>
    <w:lvl w:ilvl="0" w:tplc="F5F44280">
      <w:start w:val="1"/>
      <w:numFmt w:val="bullet"/>
      <w:lvlText w:val="-"/>
      <w:lvlJc w:val="left"/>
      <w:pPr>
        <w:ind w:left="14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AF2236BE">
      <w:start w:val="1"/>
      <w:numFmt w:val="bullet"/>
      <w:lvlText w:val="o"/>
      <w:lvlJc w:val="left"/>
      <w:pPr>
        <w:ind w:left="189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A426F5D2">
      <w:start w:val="1"/>
      <w:numFmt w:val="bullet"/>
      <w:lvlText w:val="▪"/>
      <w:lvlJc w:val="left"/>
      <w:pPr>
        <w:ind w:left="261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364A2812">
      <w:start w:val="1"/>
      <w:numFmt w:val="bullet"/>
      <w:lvlText w:val="•"/>
      <w:lvlJc w:val="left"/>
      <w:pPr>
        <w:ind w:left="333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BBA66E5C">
      <w:start w:val="1"/>
      <w:numFmt w:val="bullet"/>
      <w:lvlText w:val="o"/>
      <w:lvlJc w:val="left"/>
      <w:pPr>
        <w:ind w:left="405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233C02F2">
      <w:start w:val="1"/>
      <w:numFmt w:val="bullet"/>
      <w:lvlText w:val="▪"/>
      <w:lvlJc w:val="left"/>
      <w:pPr>
        <w:ind w:left="477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65BECA08">
      <w:start w:val="1"/>
      <w:numFmt w:val="bullet"/>
      <w:lvlText w:val="•"/>
      <w:lvlJc w:val="left"/>
      <w:pPr>
        <w:ind w:left="549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60A995A">
      <w:start w:val="1"/>
      <w:numFmt w:val="bullet"/>
      <w:lvlText w:val="o"/>
      <w:lvlJc w:val="left"/>
      <w:pPr>
        <w:ind w:left="621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9C0CFB0A">
      <w:start w:val="1"/>
      <w:numFmt w:val="bullet"/>
      <w:lvlText w:val="▪"/>
      <w:lvlJc w:val="left"/>
      <w:pPr>
        <w:ind w:left="693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4" w15:restartNumberingAfterBreak="0">
    <w:nsid w:val="43BB24ED"/>
    <w:multiLevelType w:val="hybridMultilevel"/>
    <w:tmpl w:val="A65A4B44"/>
    <w:lvl w:ilvl="0" w:tplc="F2AA2598">
      <w:start w:val="1"/>
      <w:numFmt w:val="bullet"/>
      <w:lvlText w:val="-"/>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8B48B3BC">
      <w:start w:val="1"/>
      <w:numFmt w:val="bullet"/>
      <w:lvlText w:val="o"/>
      <w:lvlJc w:val="left"/>
      <w:pPr>
        <w:ind w:left="11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C2F85D8E">
      <w:start w:val="1"/>
      <w:numFmt w:val="bullet"/>
      <w:lvlText w:val="▪"/>
      <w:lvlJc w:val="left"/>
      <w:pPr>
        <w:ind w:left="1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898C23E0">
      <w:start w:val="1"/>
      <w:numFmt w:val="bullet"/>
      <w:lvlText w:val="•"/>
      <w:lvlJc w:val="left"/>
      <w:pPr>
        <w:ind w:left="26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CC1CE94C">
      <w:start w:val="1"/>
      <w:numFmt w:val="bullet"/>
      <w:lvlText w:val="o"/>
      <w:lvlJc w:val="left"/>
      <w:pPr>
        <w:ind w:left="33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A82C3782">
      <w:start w:val="1"/>
      <w:numFmt w:val="bullet"/>
      <w:lvlText w:val="▪"/>
      <w:lvlJc w:val="left"/>
      <w:pPr>
        <w:ind w:left="40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0936D4D4">
      <w:start w:val="1"/>
      <w:numFmt w:val="bullet"/>
      <w:lvlText w:val="•"/>
      <w:lvlJc w:val="left"/>
      <w:pPr>
        <w:ind w:left="47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4392B70E">
      <w:start w:val="1"/>
      <w:numFmt w:val="bullet"/>
      <w:lvlText w:val="o"/>
      <w:lvlJc w:val="left"/>
      <w:pPr>
        <w:ind w:left="55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4ACE440E">
      <w:start w:val="1"/>
      <w:numFmt w:val="bullet"/>
      <w:lvlText w:val="▪"/>
      <w:lvlJc w:val="left"/>
      <w:pPr>
        <w:ind w:left="62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5" w15:restartNumberingAfterBreak="0">
    <w:nsid w:val="45796545"/>
    <w:multiLevelType w:val="hybridMultilevel"/>
    <w:tmpl w:val="A35EE080"/>
    <w:lvl w:ilvl="0" w:tplc="3B803046">
      <w:start w:val="1"/>
      <w:numFmt w:val="bullet"/>
      <w:lvlText w:val="-"/>
      <w:lvlJc w:val="left"/>
      <w:pPr>
        <w:ind w:left="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6EBED818">
      <w:start w:val="1"/>
      <w:numFmt w:val="bullet"/>
      <w:lvlText w:val="o"/>
      <w:lvlJc w:val="left"/>
      <w:pPr>
        <w:ind w:left="11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B4DA9190">
      <w:start w:val="1"/>
      <w:numFmt w:val="bullet"/>
      <w:lvlText w:val="▪"/>
      <w:lvlJc w:val="left"/>
      <w:pPr>
        <w:ind w:left="19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B8F04FE6">
      <w:start w:val="1"/>
      <w:numFmt w:val="bullet"/>
      <w:lvlText w:val="•"/>
      <w:lvlJc w:val="left"/>
      <w:pPr>
        <w:ind w:left="26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91805EFC">
      <w:start w:val="1"/>
      <w:numFmt w:val="bullet"/>
      <w:lvlText w:val="o"/>
      <w:lvlJc w:val="left"/>
      <w:pPr>
        <w:ind w:left="33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853E125C">
      <w:start w:val="1"/>
      <w:numFmt w:val="bullet"/>
      <w:lvlText w:val="▪"/>
      <w:lvlJc w:val="left"/>
      <w:pPr>
        <w:ind w:left="40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AB28C764">
      <w:start w:val="1"/>
      <w:numFmt w:val="bullet"/>
      <w:lvlText w:val="•"/>
      <w:lvlJc w:val="left"/>
      <w:pPr>
        <w:ind w:left="47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EE802710">
      <w:start w:val="1"/>
      <w:numFmt w:val="bullet"/>
      <w:lvlText w:val="o"/>
      <w:lvlJc w:val="left"/>
      <w:pPr>
        <w:ind w:left="55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D54C7EEA">
      <w:start w:val="1"/>
      <w:numFmt w:val="bullet"/>
      <w:lvlText w:val="▪"/>
      <w:lvlJc w:val="left"/>
      <w:pPr>
        <w:ind w:left="62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6" w15:restartNumberingAfterBreak="0">
    <w:nsid w:val="46811130"/>
    <w:multiLevelType w:val="hybridMultilevel"/>
    <w:tmpl w:val="15860C18"/>
    <w:lvl w:ilvl="0" w:tplc="37120012">
      <w:start w:val="1"/>
      <w:numFmt w:val="bullet"/>
      <w:lvlText w:val="-"/>
      <w:lvlJc w:val="left"/>
      <w:pPr>
        <w:ind w:left="1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3468D71E">
      <w:start w:val="1"/>
      <w:numFmt w:val="bullet"/>
      <w:lvlText w:val="o"/>
      <w:lvlJc w:val="left"/>
      <w:pPr>
        <w:ind w:left="166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286C3868">
      <w:start w:val="1"/>
      <w:numFmt w:val="bullet"/>
      <w:lvlText w:val="▪"/>
      <w:lvlJc w:val="left"/>
      <w:pPr>
        <w:ind w:left="238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6CFED8FE">
      <w:start w:val="1"/>
      <w:numFmt w:val="bullet"/>
      <w:lvlText w:val="•"/>
      <w:lvlJc w:val="left"/>
      <w:pPr>
        <w:ind w:left="310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3EE2C924">
      <w:start w:val="1"/>
      <w:numFmt w:val="bullet"/>
      <w:lvlText w:val="o"/>
      <w:lvlJc w:val="left"/>
      <w:pPr>
        <w:ind w:left="382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02CED7B4">
      <w:start w:val="1"/>
      <w:numFmt w:val="bullet"/>
      <w:lvlText w:val="▪"/>
      <w:lvlJc w:val="left"/>
      <w:pPr>
        <w:ind w:left="454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C35E9C38">
      <w:start w:val="1"/>
      <w:numFmt w:val="bullet"/>
      <w:lvlText w:val="•"/>
      <w:lvlJc w:val="left"/>
      <w:pPr>
        <w:ind w:left="526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A36E32AE">
      <w:start w:val="1"/>
      <w:numFmt w:val="bullet"/>
      <w:lvlText w:val="o"/>
      <w:lvlJc w:val="left"/>
      <w:pPr>
        <w:ind w:left="598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9C64357E">
      <w:start w:val="1"/>
      <w:numFmt w:val="bullet"/>
      <w:lvlText w:val="▪"/>
      <w:lvlJc w:val="left"/>
      <w:pPr>
        <w:ind w:left="670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37" w15:restartNumberingAfterBreak="0">
    <w:nsid w:val="4CE414E2"/>
    <w:multiLevelType w:val="hybridMultilevel"/>
    <w:tmpl w:val="8FC4C660"/>
    <w:lvl w:ilvl="0" w:tplc="FC86581A">
      <w:start w:val="1"/>
      <w:numFmt w:val="bullet"/>
      <w:lvlText w:val="-"/>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4D54E548">
      <w:start w:val="1"/>
      <w:numFmt w:val="bullet"/>
      <w:lvlText w:val="o"/>
      <w:lvlJc w:val="left"/>
      <w:pPr>
        <w:ind w:left="11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9FA88980">
      <w:start w:val="1"/>
      <w:numFmt w:val="bullet"/>
      <w:lvlText w:val="▪"/>
      <w:lvlJc w:val="left"/>
      <w:pPr>
        <w:ind w:left="1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7D105588">
      <w:start w:val="1"/>
      <w:numFmt w:val="bullet"/>
      <w:lvlText w:val="•"/>
      <w:lvlJc w:val="left"/>
      <w:pPr>
        <w:ind w:left="26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BAF61E16">
      <w:start w:val="1"/>
      <w:numFmt w:val="bullet"/>
      <w:lvlText w:val="o"/>
      <w:lvlJc w:val="left"/>
      <w:pPr>
        <w:ind w:left="33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7812E91A">
      <w:start w:val="1"/>
      <w:numFmt w:val="bullet"/>
      <w:lvlText w:val="▪"/>
      <w:lvlJc w:val="left"/>
      <w:pPr>
        <w:ind w:left="40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0B8AEE28">
      <w:start w:val="1"/>
      <w:numFmt w:val="bullet"/>
      <w:lvlText w:val="•"/>
      <w:lvlJc w:val="left"/>
      <w:pPr>
        <w:ind w:left="47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2A42997A">
      <w:start w:val="1"/>
      <w:numFmt w:val="bullet"/>
      <w:lvlText w:val="o"/>
      <w:lvlJc w:val="left"/>
      <w:pPr>
        <w:ind w:left="55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5FF6D35C">
      <w:start w:val="1"/>
      <w:numFmt w:val="bullet"/>
      <w:lvlText w:val="▪"/>
      <w:lvlJc w:val="left"/>
      <w:pPr>
        <w:ind w:left="62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8" w15:restartNumberingAfterBreak="0">
    <w:nsid w:val="4F426D10"/>
    <w:multiLevelType w:val="hybridMultilevel"/>
    <w:tmpl w:val="BB5AE296"/>
    <w:lvl w:ilvl="0" w:tplc="50F8B610">
      <w:start w:val="1"/>
      <w:numFmt w:val="bullet"/>
      <w:lvlText w:val="•"/>
      <w:lvlJc w:val="left"/>
      <w:pPr>
        <w:ind w:left="34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309C4940">
      <w:start w:val="1"/>
      <w:numFmt w:val="bullet"/>
      <w:lvlText w:val="o"/>
      <w:lvlJc w:val="left"/>
      <w:pPr>
        <w:ind w:left="18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AE103612">
      <w:start w:val="1"/>
      <w:numFmt w:val="bullet"/>
      <w:lvlText w:val="▪"/>
      <w:lvlJc w:val="left"/>
      <w:pPr>
        <w:ind w:left="25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C226AFB4">
      <w:start w:val="1"/>
      <w:numFmt w:val="bullet"/>
      <w:lvlText w:val="•"/>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3BCEDDE0">
      <w:start w:val="1"/>
      <w:numFmt w:val="bullet"/>
      <w:lvlText w:val="o"/>
      <w:lvlJc w:val="left"/>
      <w:pPr>
        <w:ind w:left="39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939A2480">
      <w:start w:val="1"/>
      <w:numFmt w:val="bullet"/>
      <w:lvlText w:val="▪"/>
      <w:lvlJc w:val="left"/>
      <w:pPr>
        <w:ind w:left="46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C81095BA">
      <w:start w:val="1"/>
      <w:numFmt w:val="bullet"/>
      <w:lvlText w:val="•"/>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A52E4D2">
      <w:start w:val="1"/>
      <w:numFmt w:val="bullet"/>
      <w:lvlText w:val="o"/>
      <w:lvlJc w:val="left"/>
      <w:pPr>
        <w:ind w:left="61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E8942E0C">
      <w:start w:val="1"/>
      <w:numFmt w:val="bullet"/>
      <w:lvlText w:val="▪"/>
      <w:lvlJc w:val="left"/>
      <w:pPr>
        <w:ind w:left="68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39" w15:restartNumberingAfterBreak="0">
    <w:nsid w:val="4FEB306B"/>
    <w:multiLevelType w:val="hybridMultilevel"/>
    <w:tmpl w:val="D160DBCC"/>
    <w:lvl w:ilvl="0" w:tplc="960E229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9A71C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586A10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A627E6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4C715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740880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7CADCE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443B3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E5CB25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505933DA"/>
    <w:multiLevelType w:val="hybridMultilevel"/>
    <w:tmpl w:val="79949BFE"/>
    <w:lvl w:ilvl="0" w:tplc="0402000D">
      <w:start w:val="1"/>
      <w:numFmt w:val="bullet"/>
      <w:lvlText w:val=""/>
      <w:lvlJc w:val="left"/>
      <w:pPr>
        <w:ind w:left="1571" w:hanging="360"/>
      </w:pPr>
      <w:rPr>
        <w:rFonts w:ascii="Wingdings" w:hAnsi="Wingdings"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41" w15:restartNumberingAfterBreak="0">
    <w:nsid w:val="50B03F9F"/>
    <w:multiLevelType w:val="hybridMultilevel"/>
    <w:tmpl w:val="12E8C1A4"/>
    <w:lvl w:ilvl="0" w:tplc="5C3E34A8">
      <w:start w:val="1"/>
      <w:numFmt w:val="bullet"/>
      <w:lvlText w:val="-"/>
      <w:lvlJc w:val="left"/>
      <w:pPr>
        <w:ind w:left="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6136B8B2">
      <w:start w:val="1"/>
      <w:numFmt w:val="bullet"/>
      <w:lvlText w:val="o"/>
      <w:lvlJc w:val="left"/>
      <w:pPr>
        <w:ind w:left="11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0DB64982">
      <w:start w:val="1"/>
      <w:numFmt w:val="bullet"/>
      <w:lvlText w:val="▪"/>
      <w:lvlJc w:val="left"/>
      <w:pPr>
        <w:ind w:left="19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7A885658">
      <w:start w:val="1"/>
      <w:numFmt w:val="bullet"/>
      <w:lvlText w:val="•"/>
      <w:lvlJc w:val="left"/>
      <w:pPr>
        <w:ind w:left="26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D220AA8C">
      <w:start w:val="1"/>
      <w:numFmt w:val="bullet"/>
      <w:lvlText w:val="o"/>
      <w:lvlJc w:val="left"/>
      <w:pPr>
        <w:ind w:left="33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351E405E">
      <w:start w:val="1"/>
      <w:numFmt w:val="bullet"/>
      <w:lvlText w:val="▪"/>
      <w:lvlJc w:val="left"/>
      <w:pPr>
        <w:ind w:left="40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DF9A98DE">
      <w:start w:val="1"/>
      <w:numFmt w:val="bullet"/>
      <w:lvlText w:val="•"/>
      <w:lvlJc w:val="left"/>
      <w:pPr>
        <w:ind w:left="47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F6E2C26E">
      <w:start w:val="1"/>
      <w:numFmt w:val="bullet"/>
      <w:lvlText w:val="o"/>
      <w:lvlJc w:val="left"/>
      <w:pPr>
        <w:ind w:left="55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AADC5A9E">
      <w:start w:val="1"/>
      <w:numFmt w:val="bullet"/>
      <w:lvlText w:val="▪"/>
      <w:lvlJc w:val="left"/>
      <w:pPr>
        <w:ind w:left="62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2" w15:restartNumberingAfterBreak="0">
    <w:nsid w:val="54882485"/>
    <w:multiLevelType w:val="hybridMultilevel"/>
    <w:tmpl w:val="55CCCED2"/>
    <w:lvl w:ilvl="0" w:tplc="CAE2F96C">
      <w:start w:val="1"/>
      <w:numFmt w:val="bullet"/>
      <w:lvlText w:val="-"/>
      <w:lvlJc w:val="left"/>
      <w:pPr>
        <w:ind w:left="706"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1" w:tplc="60FC3138">
      <w:start w:val="1"/>
      <w:numFmt w:val="bullet"/>
      <w:lvlText w:val="o"/>
      <w:lvlJc w:val="left"/>
      <w:pPr>
        <w:ind w:left="144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2" w:tplc="968AA51E">
      <w:start w:val="1"/>
      <w:numFmt w:val="bullet"/>
      <w:lvlText w:val="▪"/>
      <w:lvlJc w:val="left"/>
      <w:pPr>
        <w:ind w:left="216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3" w:tplc="13F87888">
      <w:start w:val="1"/>
      <w:numFmt w:val="bullet"/>
      <w:lvlText w:val="•"/>
      <w:lvlJc w:val="left"/>
      <w:pPr>
        <w:ind w:left="288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4" w:tplc="6A6AF114">
      <w:start w:val="1"/>
      <w:numFmt w:val="bullet"/>
      <w:lvlText w:val="o"/>
      <w:lvlJc w:val="left"/>
      <w:pPr>
        <w:ind w:left="360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5" w:tplc="4B88F9E0">
      <w:start w:val="1"/>
      <w:numFmt w:val="bullet"/>
      <w:lvlText w:val="▪"/>
      <w:lvlJc w:val="left"/>
      <w:pPr>
        <w:ind w:left="432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6" w:tplc="A74A74F8">
      <w:start w:val="1"/>
      <w:numFmt w:val="bullet"/>
      <w:lvlText w:val="•"/>
      <w:lvlJc w:val="left"/>
      <w:pPr>
        <w:ind w:left="504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7" w:tplc="B3AA2F72">
      <w:start w:val="1"/>
      <w:numFmt w:val="bullet"/>
      <w:lvlText w:val="o"/>
      <w:lvlJc w:val="left"/>
      <w:pPr>
        <w:ind w:left="576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8" w:tplc="A1D64068">
      <w:start w:val="1"/>
      <w:numFmt w:val="bullet"/>
      <w:lvlText w:val="▪"/>
      <w:lvlJc w:val="left"/>
      <w:pPr>
        <w:ind w:left="648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abstractNum>
  <w:abstractNum w:abstractNumId="43" w15:restartNumberingAfterBreak="0">
    <w:nsid w:val="57216692"/>
    <w:multiLevelType w:val="hybridMultilevel"/>
    <w:tmpl w:val="5348841A"/>
    <w:lvl w:ilvl="0" w:tplc="5EF41AA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D272F8">
      <w:start w:val="1"/>
      <w:numFmt w:val="bullet"/>
      <w:lvlText w:val="o"/>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7442EC">
      <w:start w:val="1"/>
      <w:numFmt w:val="bullet"/>
      <w:lvlText w:val="▪"/>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3CDB54">
      <w:start w:val="1"/>
      <w:numFmt w:val="bullet"/>
      <w:lvlText w:val="•"/>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0ABE04">
      <w:start w:val="1"/>
      <w:numFmt w:val="bullet"/>
      <w:lvlText w:val="o"/>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1E58C4">
      <w:start w:val="1"/>
      <w:numFmt w:val="bullet"/>
      <w:lvlText w:val="▪"/>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BA1E52">
      <w:start w:val="1"/>
      <w:numFmt w:val="bullet"/>
      <w:lvlText w:val="•"/>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3EED2C">
      <w:start w:val="1"/>
      <w:numFmt w:val="bullet"/>
      <w:lvlText w:val="o"/>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E25E06">
      <w:start w:val="1"/>
      <w:numFmt w:val="bullet"/>
      <w:lvlText w:val="▪"/>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57AA6A77"/>
    <w:multiLevelType w:val="hybridMultilevel"/>
    <w:tmpl w:val="530076A2"/>
    <w:lvl w:ilvl="0" w:tplc="94005C0C">
      <w:start w:val="1"/>
      <w:numFmt w:val="bullet"/>
      <w:lvlText w:val="-"/>
      <w:lvlJc w:val="left"/>
      <w:pPr>
        <w:ind w:left="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D3761518">
      <w:start w:val="1"/>
      <w:numFmt w:val="bullet"/>
      <w:lvlText w:val="o"/>
      <w:lvlJc w:val="left"/>
      <w:pPr>
        <w:ind w:left="11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A84255BE">
      <w:start w:val="1"/>
      <w:numFmt w:val="bullet"/>
      <w:lvlText w:val="▪"/>
      <w:lvlJc w:val="left"/>
      <w:pPr>
        <w:ind w:left="19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B55C34FE">
      <w:start w:val="1"/>
      <w:numFmt w:val="bullet"/>
      <w:lvlText w:val="•"/>
      <w:lvlJc w:val="left"/>
      <w:pPr>
        <w:ind w:left="26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3F68D55A">
      <w:start w:val="1"/>
      <w:numFmt w:val="bullet"/>
      <w:lvlText w:val="o"/>
      <w:lvlJc w:val="left"/>
      <w:pPr>
        <w:ind w:left="33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8654EC90">
      <w:start w:val="1"/>
      <w:numFmt w:val="bullet"/>
      <w:lvlText w:val="▪"/>
      <w:lvlJc w:val="left"/>
      <w:pPr>
        <w:ind w:left="40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130C276A">
      <w:start w:val="1"/>
      <w:numFmt w:val="bullet"/>
      <w:lvlText w:val="•"/>
      <w:lvlJc w:val="left"/>
      <w:pPr>
        <w:ind w:left="47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5330BE10">
      <w:start w:val="1"/>
      <w:numFmt w:val="bullet"/>
      <w:lvlText w:val="o"/>
      <w:lvlJc w:val="left"/>
      <w:pPr>
        <w:ind w:left="55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F13C4EBC">
      <w:start w:val="1"/>
      <w:numFmt w:val="bullet"/>
      <w:lvlText w:val="▪"/>
      <w:lvlJc w:val="left"/>
      <w:pPr>
        <w:ind w:left="62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5" w15:restartNumberingAfterBreak="0">
    <w:nsid w:val="580214F2"/>
    <w:multiLevelType w:val="hybridMultilevel"/>
    <w:tmpl w:val="9AA8C32E"/>
    <w:lvl w:ilvl="0" w:tplc="6C067E26">
      <w:start w:val="1"/>
      <w:numFmt w:val="bullet"/>
      <w:lvlText w:val="-"/>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DF1839EC">
      <w:start w:val="1"/>
      <w:numFmt w:val="bullet"/>
      <w:lvlText w:val="o"/>
      <w:lvlJc w:val="left"/>
      <w:pPr>
        <w:ind w:left="118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84A2B47C">
      <w:start w:val="1"/>
      <w:numFmt w:val="bullet"/>
      <w:lvlText w:val="▪"/>
      <w:lvlJc w:val="left"/>
      <w:pPr>
        <w:ind w:left="190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94D42E1E">
      <w:start w:val="1"/>
      <w:numFmt w:val="bullet"/>
      <w:lvlText w:val="•"/>
      <w:lvlJc w:val="left"/>
      <w:pPr>
        <w:ind w:left="262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BA8889F4">
      <w:start w:val="1"/>
      <w:numFmt w:val="bullet"/>
      <w:lvlText w:val="o"/>
      <w:lvlJc w:val="left"/>
      <w:pPr>
        <w:ind w:left="334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F04E6804">
      <w:start w:val="1"/>
      <w:numFmt w:val="bullet"/>
      <w:lvlText w:val="▪"/>
      <w:lvlJc w:val="left"/>
      <w:pPr>
        <w:ind w:left="406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E57C8D42">
      <w:start w:val="1"/>
      <w:numFmt w:val="bullet"/>
      <w:lvlText w:val="•"/>
      <w:lvlJc w:val="left"/>
      <w:pPr>
        <w:ind w:left="478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C99E3036">
      <w:start w:val="1"/>
      <w:numFmt w:val="bullet"/>
      <w:lvlText w:val="o"/>
      <w:lvlJc w:val="left"/>
      <w:pPr>
        <w:ind w:left="550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0858596E">
      <w:start w:val="1"/>
      <w:numFmt w:val="bullet"/>
      <w:lvlText w:val="▪"/>
      <w:lvlJc w:val="left"/>
      <w:pPr>
        <w:ind w:left="622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6" w15:restartNumberingAfterBreak="0">
    <w:nsid w:val="5846358E"/>
    <w:multiLevelType w:val="hybridMultilevel"/>
    <w:tmpl w:val="75E8ACA6"/>
    <w:lvl w:ilvl="0" w:tplc="EBA846BE">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572905E">
      <w:start w:val="1"/>
      <w:numFmt w:val="bullet"/>
      <w:lvlText w:val="o"/>
      <w:lvlJc w:val="left"/>
      <w:pPr>
        <w:ind w:left="1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5B8526C">
      <w:start w:val="1"/>
      <w:numFmt w:val="bullet"/>
      <w:lvlText w:val="▪"/>
      <w:lvlJc w:val="left"/>
      <w:pPr>
        <w:ind w:left="2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49AE15A">
      <w:start w:val="1"/>
      <w:numFmt w:val="bullet"/>
      <w:lvlText w:val="•"/>
      <w:lvlJc w:val="left"/>
      <w:pPr>
        <w:ind w:left="3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0A86E96">
      <w:start w:val="1"/>
      <w:numFmt w:val="bullet"/>
      <w:lvlText w:val="o"/>
      <w:lvlJc w:val="left"/>
      <w:pPr>
        <w:ind w:left="39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BFCFA78">
      <w:start w:val="1"/>
      <w:numFmt w:val="bullet"/>
      <w:lvlText w:val="▪"/>
      <w:lvlJc w:val="left"/>
      <w:pPr>
        <w:ind w:left="46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4E03B5C">
      <w:start w:val="1"/>
      <w:numFmt w:val="bullet"/>
      <w:lvlText w:val="•"/>
      <w:lvlJc w:val="left"/>
      <w:pPr>
        <w:ind w:left="53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D948150">
      <w:start w:val="1"/>
      <w:numFmt w:val="bullet"/>
      <w:lvlText w:val="o"/>
      <w:lvlJc w:val="left"/>
      <w:pPr>
        <w:ind w:left="61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B726CD4">
      <w:start w:val="1"/>
      <w:numFmt w:val="bullet"/>
      <w:lvlText w:val="▪"/>
      <w:lvlJc w:val="left"/>
      <w:pPr>
        <w:ind w:left="68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5D8204CC"/>
    <w:multiLevelType w:val="hybridMultilevel"/>
    <w:tmpl w:val="6EBED92C"/>
    <w:lvl w:ilvl="0" w:tplc="076645A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A20F8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EDA12A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AD0D31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A6CB8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60613E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D6ED60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7A46D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52451D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62785E34"/>
    <w:multiLevelType w:val="hybridMultilevel"/>
    <w:tmpl w:val="59848150"/>
    <w:lvl w:ilvl="0" w:tplc="32484C7C">
      <w:start w:val="1"/>
      <w:numFmt w:val="bullet"/>
      <w:lvlText w:val="•"/>
      <w:lvlJc w:val="left"/>
      <w:pPr>
        <w:ind w:left="70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FFFFFFFF">
      <w:start w:val="1"/>
      <w:numFmt w:val="bullet"/>
      <w:lvlText w:val="o"/>
      <w:lvlJc w:val="left"/>
      <w:pPr>
        <w:ind w:left="151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bullet"/>
      <w:lvlText w:val="▪"/>
      <w:lvlJc w:val="left"/>
      <w:pPr>
        <w:ind w:left="223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bullet"/>
      <w:lvlText w:val="•"/>
      <w:lvlJc w:val="left"/>
      <w:pPr>
        <w:ind w:left="295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bullet"/>
      <w:lvlText w:val="o"/>
      <w:lvlJc w:val="left"/>
      <w:pPr>
        <w:ind w:left="367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bullet"/>
      <w:lvlText w:val="▪"/>
      <w:lvlJc w:val="left"/>
      <w:pPr>
        <w:ind w:left="439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bullet"/>
      <w:lvlText w:val="•"/>
      <w:lvlJc w:val="left"/>
      <w:pPr>
        <w:ind w:left="511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bullet"/>
      <w:lvlText w:val="o"/>
      <w:lvlJc w:val="left"/>
      <w:pPr>
        <w:ind w:left="583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bullet"/>
      <w:lvlText w:val="▪"/>
      <w:lvlJc w:val="left"/>
      <w:pPr>
        <w:ind w:left="655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9" w15:restartNumberingAfterBreak="0">
    <w:nsid w:val="65234102"/>
    <w:multiLevelType w:val="hybridMultilevel"/>
    <w:tmpl w:val="6F20A3E4"/>
    <w:lvl w:ilvl="0" w:tplc="F1700F42">
      <w:start w:val="1"/>
      <w:numFmt w:val="bullet"/>
      <w:lvlText w:val="-"/>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C10427A6">
      <w:start w:val="1"/>
      <w:numFmt w:val="bullet"/>
      <w:lvlText w:val="o"/>
      <w:lvlJc w:val="left"/>
      <w:pPr>
        <w:ind w:left="11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5D889468">
      <w:start w:val="1"/>
      <w:numFmt w:val="bullet"/>
      <w:lvlText w:val="▪"/>
      <w:lvlJc w:val="left"/>
      <w:pPr>
        <w:ind w:left="1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E5326DF4">
      <w:start w:val="1"/>
      <w:numFmt w:val="bullet"/>
      <w:lvlText w:val="•"/>
      <w:lvlJc w:val="left"/>
      <w:pPr>
        <w:ind w:left="26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9312A1B2">
      <w:start w:val="1"/>
      <w:numFmt w:val="bullet"/>
      <w:lvlText w:val="o"/>
      <w:lvlJc w:val="left"/>
      <w:pPr>
        <w:ind w:left="33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D1203FF6">
      <w:start w:val="1"/>
      <w:numFmt w:val="bullet"/>
      <w:lvlText w:val="▪"/>
      <w:lvlJc w:val="left"/>
      <w:pPr>
        <w:ind w:left="40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372AD348">
      <w:start w:val="1"/>
      <w:numFmt w:val="bullet"/>
      <w:lvlText w:val="•"/>
      <w:lvlJc w:val="left"/>
      <w:pPr>
        <w:ind w:left="47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28EC60A8">
      <w:start w:val="1"/>
      <w:numFmt w:val="bullet"/>
      <w:lvlText w:val="o"/>
      <w:lvlJc w:val="left"/>
      <w:pPr>
        <w:ind w:left="55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67384934">
      <w:start w:val="1"/>
      <w:numFmt w:val="bullet"/>
      <w:lvlText w:val="▪"/>
      <w:lvlJc w:val="left"/>
      <w:pPr>
        <w:ind w:left="62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50" w15:restartNumberingAfterBreak="0">
    <w:nsid w:val="66F6322F"/>
    <w:multiLevelType w:val="hybridMultilevel"/>
    <w:tmpl w:val="7DE686E2"/>
    <w:lvl w:ilvl="0" w:tplc="0C50B8C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2AA66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1044A7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65E7AA6">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66C4D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DC6DCB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608616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9CD01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BB2CD2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672306FE"/>
    <w:multiLevelType w:val="hybridMultilevel"/>
    <w:tmpl w:val="FEB0328C"/>
    <w:lvl w:ilvl="0" w:tplc="A2401F48">
      <w:start w:val="1"/>
      <w:numFmt w:val="bullet"/>
      <w:lvlText w:val="-"/>
      <w:lvlJc w:val="left"/>
      <w:pPr>
        <w:ind w:left="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5330E4DE">
      <w:start w:val="1"/>
      <w:numFmt w:val="bullet"/>
      <w:lvlText w:val="o"/>
      <w:lvlJc w:val="left"/>
      <w:pPr>
        <w:ind w:left="118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A46404CE">
      <w:start w:val="1"/>
      <w:numFmt w:val="bullet"/>
      <w:lvlText w:val="▪"/>
      <w:lvlJc w:val="left"/>
      <w:pPr>
        <w:ind w:left="190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A3BCCC4A">
      <w:start w:val="1"/>
      <w:numFmt w:val="bullet"/>
      <w:lvlText w:val="•"/>
      <w:lvlJc w:val="left"/>
      <w:pPr>
        <w:ind w:left="262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B04240FE">
      <w:start w:val="1"/>
      <w:numFmt w:val="bullet"/>
      <w:lvlText w:val="o"/>
      <w:lvlJc w:val="left"/>
      <w:pPr>
        <w:ind w:left="334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DC76332E">
      <w:start w:val="1"/>
      <w:numFmt w:val="bullet"/>
      <w:lvlText w:val="▪"/>
      <w:lvlJc w:val="left"/>
      <w:pPr>
        <w:ind w:left="406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C15A0C7E">
      <w:start w:val="1"/>
      <w:numFmt w:val="bullet"/>
      <w:lvlText w:val="•"/>
      <w:lvlJc w:val="left"/>
      <w:pPr>
        <w:ind w:left="478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B94048E6">
      <w:start w:val="1"/>
      <w:numFmt w:val="bullet"/>
      <w:lvlText w:val="o"/>
      <w:lvlJc w:val="left"/>
      <w:pPr>
        <w:ind w:left="550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F7365512">
      <w:start w:val="1"/>
      <w:numFmt w:val="bullet"/>
      <w:lvlText w:val="▪"/>
      <w:lvlJc w:val="left"/>
      <w:pPr>
        <w:ind w:left="622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52" w15:restartNumberingAfterBreak="0">
    <w:nsid w:val="69D012C4"/>
    <w:multiLevelType w:val="hybridMultilevel"/>
    <w:tmpl w:val="529EF40C"/>
    <w:lvl w:ilvl="0" w:tplc="F1F61782">
      <w:start w:val="1"/>
      <w:numFmt w:val="bullet"/>
      <w:lvlText w:val="-"/>
      <w:lvlJc w:val="left"/>
      <w:pPr>
        <w:ind w:left="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C484194">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F6C29E0">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FA8AFEA">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3967D84">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7AAFE0A">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2563EB0">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1186994">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386B066">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6E3B26CD"/>
    <w:multiLevelType w:val="hybridMultilevel"/>
    <w:tmpl w:val="9258AB9A"/>
    <w:lvl w:ilvl="0" w:tplc="9C88A30A">
      <w:start w:val="1"/>
      <w:numFmt w:val="bullet"/>
      <w:lvlText w:val="-"/>
      <w:lvlJc w:val="left"/>
      <w:pPr>
        <w:ind w:left="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5507F94">
      <w:start w:val="1"/>
      <w:numFmt w:val="bullet"/>
      <w:lvlText w:val="o"/>
      <w:lvlJc w:val="left"/>
      <w:pPr>
        <w:ind w:left="12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BE61770">
      <w:start w:val="1"/>
      <w:numFmt w:val="bullet"/>
      <w:lvlText w:val="▪"/>
      <w:lvlJc w:val="left"/>
      <w:pPr>
        <w:ind w:left="19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06407CA">
      <w:start w:val="1"/>
      <w:numFmt w:val="bullet"/>
      <w:lvlText w:val="•"/>
      <w:lvlJc w:val="left"/>
      <w:pPr>
        <w:ind w:left="26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D901CC8">
      <w:start w:val="1"/>
      <w:numFmt w:val="bullet"/>
      <w:lvlText w:val="o"/>
      <w:lvlJc w:val="left"/>
      <w:pPr>
        <w:ind w:left="33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A9C5256">
      <w:start w:val="1"/>
      <w:numFmt w:val="bullet"/>
      <w:lvlText w:val="▪"/>
      <w:lvlJc w:val="left"/>
      <w:pPr>
        <w:ind w:left="4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822C792">
      <w:start w:val="1"/>
      <w:numFmt w:val="bullet"/>
      <w:lvlText w:val="•"/>
      <w:lvlJc w:val="left"/>
      <w:pPr>
        <w:ind w:left="4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9A46084">
      <w:start w:val="1"/>
      <w:numFmt w:val="bullet"/>
      <w:lvlText w:val="o"/>
      <w:lvlJc w:val="left"/>
      <w:pPr>
        <w:ind w:left="5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58418C2">
      <w:start w:val="1"/>
      <w:numFmt w:val="bullet"/>
      <w:lvlText w:val="▪"/>
      <w:lvlJc w:val="left"/>
      <w:pPr>
        <w:ind w:left="6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707802B4"/>
    <w:multiLevelType w:val="hybridMultilevel"/>
    <w:tmpl w:val="E1AAE0EE"/>
    <w:lvl w:ilvl="0" w:tplc="CDA26C40">
      <w:start w:val="1"/>
      <w:numFmt w:val="bullet"/>
      <w:lvlText w:val="-"/>
      <w:lvlJc w:val="left"/>
      <w:pPr>
        <w:ind w:left="10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7518BC9A">
      <w:start w:val="1"/>
      <w:numFmt w:val="bullet"/>
      <w:lvlText w:val="o"/>
      <w:lvlJc w:val="left"/>
      <w:pPr>
        <w:ind w:left="189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D66EDBE6">
      <w:start w:val="1"/>
      <w:numFmt w:val="bullet"/>
      <w:lvlText w:val="▪"/>
      <w:lvlJc w:val="left"/>
      <w:pPr>
        <w:ind w:left="261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8084C4E0">
      <w:start w:val="1"/>
      <w:numFmt w:val="bullet"/>
      <w:lvlText w:val="•"/>
      <w:lvlJc w:val="left"/>
      <w:pPr>
        <w:ind w:left="333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5D4230FE">
      <w:start w:val="1"/>
      <w:numFmt w:val="bullet"/>
      <w:lvlText w:val="o"/>
      <w:lvlJc w:val="left"/>
      <w:pPr>
        <w:ind w:left="405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EA5C7BA8">
      <w:start w:val="1"/>
      <w:numFmt w:val="bullet"/>
      <w:lvlText w:val="▪"/>
      <w:lvlJc w:val="left"/>
      <w:pPr>
        <w:ind w:left="477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6F884C7E">
      <w:start w:val="1"/>
      <w:numFmt w:val="bullet"/>
      <w:lvlText w:val="•"/>
      <w:lvlJc w:val="left"/>
      <w:pPr>
        <w:ind w:left="549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F7BC6C42">
      <w:start w:val="1"/>
      <w:numFmt w:val="bullet"/>
      <w:lvlText w:val="o"/>
      <w:lvlJc w:val="left"/>
      <w:pPr>
        <w:ind w:left="621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BD24A204">
      <w:start w:val="1"/>
      <w:numFmt w:val="bullet"/>
      <w:lvlText w:val="▪"/>
      <w:lvlJc w:val="left"/>
      <w:pPr>
        <w:ind w:left="693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55" w15:restartNumberingAfterBreak="0">
    <w:nsid w:val="71A50B7C"/>
    <w:multiLevelType w:val="hybridMultilevel"/>
    <w:tmpl w:val="6A78E894"/>
    <w:lvl w:ilvl="0" w:tplc="3C700248">
      <w:start w:val="1"/>
      <w:numFmt w:val="bullet"/>
      <w:lvlText w:val="-"/>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E618B3A8">
      <w:start w:val="1"/>
      <w:numFmt w:val="bullet"/>
      <w:lvlText w:val="o"/>
      <w:lvlJc w:val="left"/>
      <w:pPr>
        <w:ind w:left="11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B4E687AA">
      <w:start w:val="1"/>
      <w:numFmt w:val="bullet"/>
      <w:lvlText w:val="▪"/>
      <w:lvlJc w:val="left"/>
      <w:pPr>
        <w:ind w:left="1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28CA4520">
      <w:start w:val="1"/>
      <w:numFmt w:val="bullet"/>
      <w:lvlText w:val="•"/>
      <w:lvlJc w:val="left"/>
      <w:pPr>
        <w:ind w:left="26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4510C360">
      <w:start w:val="1"/>
      <w:numFmt w:val="bullet"/>
      <w:lvlText w:val="o"/>
      <w:lvlJc w:val="left"/>
      <w:pPr>
        <w:ind w:left="33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D160FDAA">
      <w:start w:val="1"/>
      <w:numFmt w:val="bullet"/>
      <w:lvlText w:val="▪"/>
      <w:lvlJc w:val="left"/>
      <w:pPr>
        <w:ind w:left="40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07140DDC">
      <w:start w:val="1"/>
      <w:numFmt w:val="bullet"/>
      <w:lvlText w:val="•"/>
      <w:lvlJc w:val="left"/>
      <w:pPr>
        <w:ind w:left="47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22B4CC70">
      <w:start w:val="1"/>
      <w:numFmt w:val="bullet"/>
      <w:lvlText w:val="o"/>
      <w:lvlJc w:val="left"/>
      <w:pPr>
        <w:ind w:left="55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95CE9906">
      <w:start w:val="1"/>
      <w:numFmt w:val="bullet"/>
      <w:lvlText w:val="▪"/>
      <w:lvlJc w:val="left"/>
      <w:pPr>
        <w:ind w:left="62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56" w15:restartNumberingAfterBreak="0">
    <w:nsid w:val="73960ECC"/>
    <w:multiLevelType w:val="hybridMultilevel"/>
    <w:tmpl w:val="CE7E48CA"/>
    <w:lvl w:ilvl="0" w:tplc="E29C1CF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828B6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A9A54B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C765F3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10F85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7D8634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92BDCC">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04B0C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D32A4D8">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7587009F"/>
    <w:multiLevelType w:val="hybridMultilevel"/>
    <w:tmpl w:val="E5AA373E"/>
    <w:lvl w:ilvl="0" w:tplc="BE64BAE6">
      <w:start w:val="1"/>
      <w:numFmt w:val="bullet"/>
      <w:lvlText w:val="-"/>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91E20F2C">
      <w:start w:val="1"/>
      <w:numFmt w:val="bullet"/>
      <w:lvlText w:val="o"/>
      <w:lvlJc w:val="left"/>
      <w:pPr>
        <w:ind w:left="11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54E426D4">
      <w:start w:val="1"/>
      <w:numFmt w:val="bullet"/>
      <w:lvlText w:val="▪"/>
      <w:lvlJc w:val="left"/>
      <w:pPr>
        <w:ind w:left="1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1478C41C">
      <w:start w:val="1"/>
      <w:numFmt w:val="bullet"/>
      <w:lvlText w:val="•"/>
      <w:lvlJc w:val="left"/>
      <w:pPr>
        <w:ind w:left="26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18DC159A">
      <w:start w:val="1"/>
      <w:numFmt w:val="bullet"/>
      <w:lvlText w:val="o"/>
      <w:lvlJc w:val="left"/>
      <w:pPr>
        <w:ind w:left="33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2BE410A0">
      <w:start w:val="1"/>
      <w:numFmt w:val="bullet"/>
      <w:lvlText w:val="▪"/>
      <w:lvlJc w:val="left"/>
      <w:pPr>
        <w:ind w:left="40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4B1CD566">
      <w:start w:val="1"/>
      <w:numFmt w:val="bullet"/>
      <w:lvlText w:val="•"/>
      <w:lvlJc w:val="left"/>
      <w:pPr>
        <w:ind w:left="47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926F9B0">
      <w:start w:val="1"/>
      <w:numFmt w:val="bullet"/>
      <w:lvlText w:val="o"/>
      <w:lvlJc w:val="left"/>
      <w:pPr>
        <w:ind w:left="55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8E7249F4">
      <w:start w:val="1"/>
      <w:numFmt w:val="bullet"/>
      <w:lvlText w:val="▪"/>
      <w:lvlJc w:val="left"/>
      <w:pPr>
        <w:ind w:left="62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58" w15:restartNumberingAfterBreak="0">
    <w:nsid w:val="76112E7E"/>
    <w:multiLevelType w:val="hybridMultilevel"/>
    <w:tmpl w:val="B0647076"/>
    <w:lvl w:ilvl="0" w:tplc="F5A45672">
      <w:start w:val="1"/>
      <w:numFmt w:val="bullet"/>
      <w:lvlText w:val="•"/>
      <w:lvlJc w:val="left"/>
      <w:pPr>
        <w:ind w:left="106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C340219E">
      <w:start w:val="1"/>
      <w:numFmt w:val="bullet"/>
      <w:lvlText w:val="o"/>
      <w:lvlJc w:val="left"/>
      <w:pPr>
        <w:ind w:left="181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EF08C63E">
      <w:start w:val="1"/>
      <w:numFmt w:val="bullet"/>
      <w:lvlText w:val="▪"/>
      <w:lvlJc w:val="left"/>
      <w:pPr>
        <w:ind w:left="253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DA2A17AA">
      <w:start w:val="1"/>
      <w:numFmt w:val="bullet"/>
      <w:lvlText w:val="•"/>
      <w:lvlJc w:val="left"/>
      <w:pPr>
        <w:ind w:left="325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59F2EE1E">
      <w:start w:val="1"/>
      <w:numFmt w:val="bullet"/>
      <w:lvlText w:val="o"/>
      <w:lvlJc w:val="left"/>
      <w:pPr>
        <w:ind w:left="397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84308548">
      <w:start w:val="1"/>
      <w:numFmt w:val="bullet"/>
      <w:lvlText w:val="▪"/>
      <w:lvlJc w:val="left"/>
      <w:pPr>
        <w:ind w:left="469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9B06A1C8">
      <w:start w:val="1"/>
      <w:numFmt w:val="bullet"/>
      <w:lvlText w:val="•"/>
      <w:lvlJc w:val="left"/>
      <w:pPr>
        <w:ind w:left="541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F1E0A096">
      <w:start w:val="1"/>
      <w:numFmt w:val="bullet"/>
      <w:lvlText w:val="o"/>
      <w:lvlJc w:val="left"/>
      <w:pPr>
        <w:ind w:left="613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2E028E64">
      <w:start w:val="1"/>
      <w:numFmt w:val="bullet"/>
      <w:lvlText w:val="▪"/>
      <w:lvlJc w:val="left"/>
      <w:pPr>
        <w:ind w:left="685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59" w15:restartNumberingAfterBreak="0">
    <w:nsid w:val="7A9440B4"/>
    <w:multiLevelType w:val="hybridMultilevel"/>
    <w:tmpl w:val="0128AA7E"/>
    <w:lvl w:ilvl="0" w:tplc="29168116">
      <w:start w:val="1"/>
      <w:numFmt w:val="decimal"/>
      <w:lvlText w:val="%1."/>
      <w:lvlJc w:val="left"/>
      <w:pPr>
        <w:ind w:left="3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8762C56">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27C88BA0">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A123832">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C8AB7EE">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DC4E2EF2">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E6EF94A">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020EB86">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36275FE">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0" w15:restartNumberingAfterBreak="0">
    <w:nsid w:val="7BEF5921"/>
    <w:multiLevelType w:val="hybridMultilevel"/>
    <w:tmpl w:val="27321E46"/>
    <w:lvl w:ilvl="0" w:tplc="E5B056AE">
      <w:start w:val="1"/>
      <w:numFmt w:val="bullet"/>
      <w:lvlText w:val="-"/>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7943EEE">
      <w:start w:val="1"/>
      <w:numFmt w:val="bullet"/>
      <w:lvlText w:val="o"/>
      <w:lvlJc w:val="left"/>
      <w:pPr>
        <w:ind w:left="11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79F405A2">
      <w:start w:val="1"/>
      <w:numFmt w:val="bullet"/>
      <w:lvlText w:val="▪"/>
      <w:lvlJc w:val="left"/>
      <w:pPr>
        <w:ind w:left="1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89CE344A">
      <w:start w:val="1"/>
      <w:numFmt w:val="bullet"/>
      <w:lvlText w:val="•"/>
      <w:lvlJc w:val="left"/>
      <w:pPr>
        <w:ind w:left="26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42A62700">
      <w:start w:val="1"/>
      <w:numFmt w:val="bullet"/>
      <w:lvlText w:val="o"/>
      <w:lvlJc w:val="left"/>
      <w:pPr>
        <w:ind w:left="33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87C6465C">
      <w:start w:val="1"/>
      <w:numFmt w:val="bullet"/>
      <w:lvlText w:val="▪"/>
      <w:lvlJc w:val="left"/>
      <w:pPr>
        <w:ind w:left="40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97D4400A">
      <w:start w:val="1"/>
      <w:numFmt w:val="bullet"/>
      <w:lvlText w:val="•"/>
      <w:lvlJc w:val="left"/>
      <w:pPr>
        <w:ind w:left="47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0FDA792E">
      <w:start w:val="1"/>
      <w:numFmt w:val="bullet"/>
      <w:lvlText w:val="o"/>
      <w:lvlJc w:val="left"/>
      <w:pPr>
        <w:ind w:left="55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554CBDE6">
      <w:start w:val="1"/>
      <w:numFmt w:val="bullet"/>
      <w:lvlText w:val="▪"/>
      <w:lvlJc w:val="left"/>
      <w:pPr>
        <w:ind w:left="62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61" w15:restartNumberingAfterBreak="0">
    <w:nsid w:val="7CB56D62"/>
    <w:multiLevelType w:val="hybridMultilevel"/>
    <w:tmpl w:val="2E689BF8"/>
    <w:lvl w:ilvl="0" w:tplc="13F87888">
      <w:start w:val="1"/>
      <w:numFmt w:val="bullet"/>
      <w:lvlText w:val="•"/>
      <w:lvlJc w:val="left"/>
      <w:pPr>
        <w:ind w:left="1068"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1" w:tplc="9E6ABA78">
      <w:start w:val="1"/>
      <w:numFmt w:val="bullet"/>
      <w:lvlText w:val="o"/>
      <w:lvlJc w:val="left"/>
      <w:pPr>
        <w:ind w:left="1788"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43B03C3E">
      <w:start w:val="1"/>
      <w:numFmt w:val="bullet"/>
      <w:lvlText w:val="▪"/>
      <w:lvlJc w:val="left"/>
      <w:pPr>
        <w:ind w:left="2508"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8DD217C6">
      <w:start w:val="1"/>
      <w:numFmt w:val="bullet"/>
      <w:lvlText w:val="•"/>
      <w:lvlJc w:val="left"/>
      <w:pPr>
        <w:ind w:left="3228"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7DBC3A1E">
      <w:start w:val="1"/>
      <w:numFmt w:val="bullet"/>
      <w:lvlText w:val="o"/>
      <w:lvlJc w:val="left"/>
      <w:pPr>
        <w:ind w:left="3948"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0E44960C">
      <w:start w:val="1"/>
      <w:numFmt w:val="bullet"/>
      <w:lvlText w:val="▪"/>
      <w:lvlJc w:val="left"/>
      <w:pPr>
        <w:ind w:left="4668"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BB321478">
      <w:start w:val="1"/>
      <w:numFmt w:val="bullet"/>
      <w:lvlText w:val="•"/>
      <w:lvlJc w:val="left"/>
      <w:pPr>
        <w:ind w:left="5388"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C4FA1CEE">
      <w:start w:val="1"/>
      <w:numFmt w:val="bullet"/>
      <w:lvlText w:val="o"/>
      <w:lvlJc w:val="left"/>
      <w:pPr>
        <w:ind w:left="6108"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3B8CCAFC">
      <w:start w:val="1"/>
      <w:numFmt w:val="bullet"/>
      <w:lvlText w:val="▪"/>
      <w:lvlJc w:val="left"/>
      <w:pPr>
        <w:ind w:left="6828"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62" w15:restartNumberingAfterBreak="0">
    <w:nsid w:val="7D087051"/>
    <w:multiLevelType w:val="hybridMultilevel"/>
    <w:tmpl w:val="64C6560A"/>
    <w:lvl w:ilvl="0" w:tplc="3DBA6884">
      <w:start w:val="1"/>
      <w:numFmt w:val="bullet"/>
      <w:lvlText w:val="-"/>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3110912A">
      <w:start w:val="1"/>
      <w:numFmt w:val="bullet"/>
      <w:lvlText w:val="o"/>
      <w:lvlJc w:val="left"/>
      <w:pPr>
        <w:ind w:left="11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84A06500">
      <w:start w:val="1"/>
      <w:numFmt w:val="bullet"/>
      <w:lvlText w:val="▪"/>
      <w:lvlJc w:val="left"/>
      <w:pPr>
        <w:ind w:left="1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27949D12">
      <w:start w:val="1"/>
      <w:numFmt w:val="bullet"/>
      <w:lvlText w:val="•"/>
      <w:lvlJc w:val="left"/>
      <w:pPr>
        <w:ind w:left="26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6EE4416">
      <w:start w:val="1"/>
      <w:numFmt w:val="bullet"/>
      <w:lvlText w:val="o"/>
      <w:lvlJc w:val="left"/>
      <w:pPr>
        <w:ind w:left="33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7EAE6FEA">
      <w:start w:val="1"/>
      <w:numFmt w:val="bullet"/>
      <w:lvlText w:val="▪"/>
      <w:lvlJc w:val="left"/>
      <w:pPr>
        <w:ind w:left="40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C78A8820">
      <w:start w:val="1"/>
      <w:numFmt w:val="bullet"/>
      <w:lvlText w:val="•"/>
      <w:lvlJc w:val="left"/>
      <w:pPr>
        <w:ind w:left="47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BC3863AC">
      <w:start w:val="1"/>
      <w:numFmt w:val="bullet"/>
      <w:lvlText w:val="o"/>
      <w:lvlJc w:val="left"/>
      <w:pPr>
        <w:ind w:left="55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379266E0">
      <w:start w:val="1"/>
      <w:numFmt w:val="bullet"/>
      <w:lvlText w:val="▪"/>
      <w:lvlJc w:val="left"/>
      <w:pPr>
        <w:ind w:left="62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63" w15:restartNumberingAfterBreak="0">
    <w:nsid w:val="7E7B03F8"/>
    <w:multiLevelType w:val="hybridMultilevel"/>
    <w:tmpl w:val="D898B898"/>
    <w:lvl w:ilvl="0" w:tplc="50BEDF0E">
      <w:start w:val="1"/>
      <w:numFmt w:val="bullet"/>
      <w:lvlText w:val="-"/>
      <w:lvlJc w:val="left"/>
      <w:pPr>
        <w:ind w:left="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CE809E36">
      <w:start w:val="1"/>
      <w:numFmt w:val="bullet"/>
      <w:lvlText w:val="o"/>
      <w:lvlJc w:val="left"/>
      <w:pPr>
        <w:ind w:left="11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06F2D23A">
      <w:start w:val="1"/>
      <w:numFmt w:val="bullet"/>
      <w:lvlText w:val="▪"/>
      <w:lvlJc w:val="left"/>
      <w:pPr>
        <w:ind w:left="19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A504301C">
      <w:start w:val="1"/>
      <w:numFmt w:val="bullet"/>
      <w:lvlText w:val="•"/>
      <w:lvlJc w:val="left"/>
      <w:pPr>
        <w:ind w:left="26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0BA8995A">
      <w:start w:val="1"/>
      <w:numFmt w:val="bullet"/>
      <w:lvlText w:val="o"/>
      <w:lvlJc w:val="left"/>
      <w:pPr>
        <w:ind w:left="33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8AE04AD2">
      <w:start w:val="1"/>
      <w:numFmt w:val="bullet"/>
      <w:lvlText w:val="▪"/>
      <w:lvlJc w:val="left"/>
      <w:pPr>
        <w:ind w:left="40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E8C8C162">
      <w:start w:val="1"/>
      <w:numFmt w:val="bullet"/>
      <w:lvlText w:val="•"/>
      <w:lvlJc w:val="left"/>
      <w:pPr>
        <w:ind w:left="47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479A305A">
      <w:start w:val="1"/>
      <w:numFmt w:val="bullet"/>
      <w:lvlText w:val="o"/>
      <w:lvlJc w:val="left"/>
      <w:pPr>
        <w:ind w:left="55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6B5C1834">
      <w:start w:val="1"/>
      <w:numFmt w:val="bullet"/>
      <w:lvlText w:val="▪"/>
      <w:lvlJc w:val="left"/>
      <w:pPr>
        <w:ind w:left="62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64" w15:restartNumberingAfterBreak="0">
    <w:nsid w:val="7FF772D5"/>
    <w:multiLevelType w:val="hybridMultilevel"/>
    <w:tmpl w:val="27E4A446"/>
    <w:lvl w:ilvl="0" w:tplc="86224968">
      <w:start w:val="1"/>
      <w:numFmt w:val="decimal"/>
      <w:lvlText w:val="%1."/>
      <w:lvlJc w:val="left"/>
      <w:pPr>
        <w:ind w:left="3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5BE0B86">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87F8DAE8">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046323A">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33EE906">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FDCB724">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3D4F9F2">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02C3900">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EDAA65E">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num w:numId="1">
    <w:abstractNumId w:val="61"/>
  </w:num>
  <w:num w:numId="2">
    <w:abstractNumId w:val="42"/>
  </w:num>
  <w:num w:numId="3">
    <w:abstractNumId w:val="12"/>
  </w:num>
  <w:num w:numId="4">
    <w:abstractNumId w:val="6"/>
  </w:num>
  <w:num w:numId="5">
    <w:abstractNumId w:val="26"/>
  </w:num>
  <w:num w:numId="6">
    <w:abstractNumId w:val="29"/>
  </w:num>
  <w:num w:numId="7">
    <w:abstractNumId w:val="36"/>
  </w:num>
  <w:num w:numId="8">
    <w:abstractNumId w:val="30"/>
  </w:num>
  <w:num w:numId="9">
    <w:abstractNumId w:val="56"/>
  </w:num>
  <w:num w:numId="10">
    <w:abstractNumId w:val="20"/>
  </w:num>
  <w:num w:numId="11">
    <w:abstractNumId w:val="46"/>
  </w:num>
  <w:num w:numId="12">
    <w:abstractNumId w:val="31"/>
  </w:num>
  <w:num w:numId="13">
    <w:abstractNumId w:val="23"/>
  </w:num>
  <w:num w:numId="14">
    <w:abstractNumId w:val="47"/>
  </w:num>
  <w:num w:numId="15">
    <w:abstractNumId w:val="50"/>
  </w:num>
  <w:num w:numId="16">
    <w:abstractNumId w:val="21"/>
  </w:num>
  <w:num w:numId="17">
    <w:abstractNumId w:val="19"/>
  </w:num>
  <w:num w:numId="18">
    <w:abstractNumId w:val="38"/>
  </w:num>
  <w:num w:numId="1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8"/>
  </w:num>
  <w:num w:numId="22">
    <w:abstractNumId w:val="17"/>
  </w:num>
  <w:num w:numId="23">
    <w:abstractNumId w:val="25"/>
  </w:num>
  <w:num w:numId="24">
    <w:abstractNumId w:val="39"/>
  </w:num>
  <w:num w:numId="25">
    <w:abstractNumId w:val="8"/>
  </w:num>
  <w:num w:numId="26">
    <w:abstractNumId w:val="51"/>
  </w:num>
  <w:num w:numId="27">
    <w:abstractNumId w:val="1"/>
  </w:num>
  <w:num w:numId="28">
    <w:abstractNumId w:val="4"/>
  </w:num>
  <w:num w:numId="29">
    <w:abstractNumId w:val="60"/>
  </w:num>
  <w:num w:numId="30">
    <w:abstractNumId w:val="41"/>
  </w:num>
  <w:num w:numId="31">
    <w:abstractNumId w:val="62"/>
  </w:num>
  <w:num w:numId="32">
    <w:abstractNumId w:val="5"/>
  </w:num>
  <w:num w:numId="33">
    <w:abstractNumId w:val="34"/>
  </w:num>
  <w:num w:numId="34">
    <w:abstractNumId w:val="10"/>
  </w:num>
  <w:num w:numId="35">
    <w:abstractNumId w:val="35"/>
  </w:num>
  <w:num w:numId="36">
    <w:abstractNumId w:val="24"/>
  </w:num>
  <w:num w:numId="37">
    <w:abstractNumId w:val="57"/>
  </w:num>
  <w:num w:numId="38">
    <w:abstractNumId w:val="33"/>
  </w:num>
  <w:num w:numId="39">
    <w:abstractNumId w:val="45"/>
  </w:num>
  <w:num w:numId="40">
    <w:abstractNumId w:val="14"/>
  </w:num>
  <w:num w:numId="41">
    <w:abstractNumId w:val="44"/>
  </w:num>
  <w:num w:numId="42">
    <w:abstractNumId w:val="7"/>
  </w:num>
  <w:num w:numId="43">
    <w:abstractNumId w:val="0"/>
  </w:num>
  <w:num w:numId="44">
    <w:abstractNumId w:val="37"/>
  </w:num>
  <w:num w:numId="45">
    <w:abstractNumId w:val="11"/>
  </w:num>
  <w:num w:numId="46">
    <w:abstractNumId w:val="49"/>
  </w:num>
  <w:num w:numId="47">
    <w:abstractNumId w:val="55"/>
  </w:num>
  <w:num w:numId="48">
    <w:abstractNumId w:val="63"/>
  </w:num>
  <w:num w:numId="49">
    <w:abstractNumId w:val="54"/>
  </w:num>
  <w:num w:numId="50">
    <w:abstractNumId w:val="2"/>
  </w:num>
  <w:num w:numId="51">
    <w:abstractNumId w:val="18"/>
  </w:num>
  <w:num w:numId="52">
    <w:abstractNumId w:val="3"/>
  </w:num>
  <w:num w:numId="53">
    <w:abstractNumId w:val="27"/>
  </w:num>
  <w:num w:numId="54">
    <w:abstractNumId w:val="13"/>
  </w:num>
  <w:num w:numId="55">
    <w:abstractNumId w:val="16"/>
  </w:num>
  <w:num w:numId="56">
    <w:abstractNumId w:val="52"/>
  </w:num>
  <w:num w:numId="57">
    <w:abstractNumId w:val="53"/>
  </w:num>
  <w:num w:numId="58">
    <w:abstractNumId w:val="43"/>
  </w:num>
  <w:num w:numId="59">
    <w:abstractNumId w:val="28"/>
  </w:num>
  <w:num w:numId="60">
    <w:abstractNumId w:val="9"/>
  </w:num>
  <w:num w:numId="61">
    <w:abstractNumId w:val="15"/>
  </w:num>
  <w:num w:numId="62">
    <w:abstractNumId w:val="22"/>
  </w:num>
  <w:num w:numId="63">
    <w:abstractNumId w:val="48"/>
  </w:num>
  <w:num w:numId="64">
    <w:abstractNumId w:val="40"/>
  </w:num>
  <w:num w:numId="65">
    <w:abstractNumId w:val="3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082"/>
    <w:rsid w:val="000040BA"/>
    <w:rsid w:val="000106A0"/>
    <w:rsid w:val="0001696D"/>
    <w:rsid w:val="00031D41"/>
    <w:rsid w:val="00036E87"/>
    <w:rsid w:val="000439DE"/>
    <w:rsid w:val="00060925"/>
    <w:rsid w:val="0007054C"/>
    <w:rsid w:val="00073609"/>
    <w:rsid w:val="00090166"/>
    <w:rsid w:val="000960C9"/>
    <w:rsid w:val="00097711"/>
    <w:rsid w:val="000B667A"/>
    <w:rsid w:val="000B6C8C"/>
    <w:rsid w:val="000B6E7B"/>
    <w:rsid w:val="000C0D14"/>
    <w:rsid w:val="000C1710"/>
    <w:rsid w:val="000C3B71"/>
    <w:rsid w:val="000D5353"/>
    <w:rsid w:val="000E4A4F"/>
    <w:rsid w:val="000F3ADA"/>
    <w:rsid w:val="00101F8A"/>
    <w:rsid w:val="0010398C"/>
    <w:rsid w:val="0012278C"/>
    <w:rsid w:val="00125DDB"/>
    <w:rsid w:val="0012616D"/>
    <w:rsid w:val="00134FCA"/>
    <w:rsid w:val="00135924"/>
    <w:rsid w:val="00142E71"/>
    <w:rsid w:val="00144DC6"/>
    <w:rsid w:val="00145A42"/>
    <w:rsid w:val="00146950"/>
    <w:rsid w:val="001530BA"/>
    <w:rsid w:val="001530D9"/>
    <w:rsid w:val="00167063"/>
    <w:rsid w:val="001701F4"/>
    <w:rsid w:val="00172730"/>
    <w:rsid w:val="00186E2A"/>
    <w:rsid w:val="001945D9"/>
    <w:rsid w:val="001957F9"/>
    <w:rsid w:val="001A752B"/>
    <w:rsid w:val="001B0B5B"/>
    <w:rsid w:val="001C3082"/>
    <w:rsid w:val="001C3703"/>
    <w:rsid w:val="001D3310"/>
    <w:rsid w:val="001E0C8D"/>
    <w:rsid w:val="001E5EBF"/>
    <w:rsid w:val="001E7F09"/>
    <w:rsid w:val="001F35CC"/>
    <w:rsid w:val="001F7FD7"/>
    <w:rsid w:val="00202968"/>
    <w:rsid w:val="00205039"/>
    <w:rsid w:val="002117CB"/>
    <w:rsid w:val="00211E7C"/>
    <w:rsid w:val="00214BB8"/>
    <w:rsid w:val="00217FC6"/>
    <w:rsid w:val="00220578"/>
    <w:rsid w:val="00220E67"/>
    <w:rsid w:val="00224900"/>
    <w:rsid w:val="0022638E"/>
    <w:rsid w:val="0023797B"/>
    <w:rsid w:val="002403B5"/>
    <w:rsid w:val="00241080"/>
    <w:rsid w:val="002418E9"/>
    <w:rsid w:val="00250B76"/>
    <w:rsid w:val="002637A6"/>
    <w:rsid w:val="00271182"/>
    <w:rsid w:val="002751EA"/>
    <w:rsid w:val="00284AF2"/>
    <w:rsid w:val="00291183"/>
    <w:rsid w:val="00291D88"/>
    <w:rsid w:val="00291EC8"/>
    <w:rsid w:val="00292237"/>
    <w:rsid w:val="00295A43"/>
    <w:rsid w:val="00296454"/>
    <w:rsid w:val="00296936"/>
    <w:rsid w:val="00296F55"/>
    <w:rsid w:val="002A72B7"/>
    <w:rsid w:val="002B269E"/>
    <w:rsid w:val="002B39EA"/>
    <w:rsid w:val="002B7982"/>
    <w:rsid w:val="002C78AE"/>
    <w:rsid w:val="002C7D11"/>
    <w:rsid w:val="002E3CAE"/>
    <w:rsid w:val="002F3555"/>
    <w:rsid w:val="002F5E86"/>
    <w:rsid w:val="00313378"/>
    <w:rsid w:val="00324249"/>
    <w:rsid w:val="00335CF1"/>
    <w:rsid w:val="003553F1"/>
    <w:rsid w:val="003563B0"/>
    <w:rsid w:val="00357ACF"/>
    <w:rsid w:val="003605F9"/>
    <w:rsid w:val="00366AD1"/>
    <w:rsid w:val="00373BBC"/>
    <w:rsid w:val="00386813"/>
    <w:rsid w:val="003915B0"/>
    <w:rsid w:val="00393A6D"/>
    <w:rsid w:val="00396A04"/>
    <w:rsid w:val="00397B1B"/>
    <w:rsid w:val="003A1CD7"/>
    <w:rsid w:val="003B3311"/>
    <w:rsid w:val="003B7061"/>
    <w:rsid w:val="003B762B"/>
    <w:rsid w:val="003B7DB9"/>
    <w:rsid w:val="003C775D"/>
    <w:rsid w:val="003D0F06"/>
    <w:rsid w:val="003D5ECB"/>
    <w:rsid w:val="003F5AA7"/>
    <w:rsid w:val="003F7876"/>
    <w:rsid w:val="004036AC"/>
    <w:rsid w:val="00405A07"/>
    <w:rsid w:val="0041564B"/>
    <w:rsid w:val="00430D09"/>
    <w:rsid w:val="00430F10"/>
    <w:rsid w:val="004323BD"/>
    <w:rsid w:val="0043597B"/>
    <w:rsid w:val="00441D0E"/>
    <w:rsid w:val="004420DB"/>
    <w:rsid w:val="00447A10"/>
    <w:rsid w:val="004516BD"/>
    <w:rsid w:val="00471A48"/>
    <w:rsid w:val="00474831"/>
    <w:rsid w:val="00474869"/>
    <w:rsid w:val="00485CE3"/>
    <w:rsid w:val="00491DB2"/>
    <w:rsid w:val="004945FB"/>
    <w:rsid w:val="004B30B5"/>
    <w:rsid w:val="004B53DB"/>
    <w:rsid w:val="004C2BDC"/>
    <w:rsid w:val="004C5211"/>
    <w:rsid w:val="004C534D"/>
    <w:rsid w:val="004C677D"/>
    <w:rsid w:val="004E39AB"/>
    <w:rsid w:val="004E4D8F"/>
    <w:rsid w:val="004F14AB"/>
    <w:rsid w:val="005019D5"/>
    <w:rsid w:val="00504D84"/>
    <w:rsid w:val="005065DB"/>
    <w:rsid w:val="005179C2"/>
    <w:rsid w:val="00521A01"/>
    <w:rsid w:val="00523A6D"/>
    <w:rsid w:val="00527842"/>
    <w:rsid w:val="00527C55"/>
    <w:rsid w:val="005317DA"/>
    <w:rsid w:val="00541C12"/>
    <w:rsid w:val="00541EFA"/>
    <w:rsid w:val="00541FC0"/>
    <w:rsid w:val="00544535"/>
    <w:rsid w:val="00544A44"/>
    <w:rsid w:val="00546CFA"/>
    <w:rsid w:val="00553366"/>
    <w:rsid w:val="00557633"/>
    <w:rsid w:val="00562AF9"/>
    <w:rsid w:val="00564ECA"/>
    <w:rsid w:val="00565675"/>
    <w:rsid w:val="0056784C"/>
    <w:rsid w:val="00580B12"/>
    <w:rsid w:val="0058249F"/>
    <w:rsid w:val="00583A2F"/>
    <w:rsid w:val="005914F0"/>
    <w:rsid w:val="005A19E0"/>
    <w:rsid w:val="005A1E11"/>
    <w:rsid w:val="005B2A66"/>
    <w:rsid w:val="005C0591"/>
    <w:rsid w:val="005D1E80"/>
    <w:rsid w:val="005D6867"/>
    <w:rsid w:val="005E36AD"/>
    <w:rsid w:val="005E7494"/>
    <w:rsid w:val="005F04A3"/>
    <w:rsid w:val="005F40C3"/>
    <w:rsid w:val="0061123B"/>
    <w:rsid w:val="00614018"/>
    <w:rsid w:val="006152D8"/>
    <w:rsid w:val="00617A90"/>
    <w:rsid w:val="0062102A"/>
    <w:rsid w:val="0062115C"/>
    <w:rsid w:val="00625859"/>
    <w:rsid w:val="00637E22"/>
    <w:rsid w:val="00640D1B"/>
    <w:rsid w:val="0064332E"/>
    <w:rsid w:val="0064582B"/>
    <w:rsid w:val="006466DF"/>
    <w:rsid w:val="00650B4B"/>
    <w:rsid w:val="006641C7"/>
    <w:rsid w:val="006721B6"/>
    <w:rsid w:val="00676478"/>
    <w:rsid w:val="00676C68"/>
    <w:rsid w:val="006843F1"/>
    <w:rsid w:val="006849B0"/>
    <w:rsid w:val="0068523F"/>
    <w:rsid w:val="006A03D0"/>
    <w:rsid w:val="006A7483"/>
    <w:rsid w:val="006B2AFF"/>
    <w:rsid w:val="006C641D"/>
    <w:rsid w:val="006D0EA6"/>
    <w:rsid w:val="006D2433"/>
    <w:rsid w:val="006D2597"/>
    <w:rsid w:val="006D4B1A"/>
    <w:rsid w:val="006F1D04"/>
    <w:rsid w:val="006F4195"/>
    <w:rsid w:val="006F70DF"/>
    <w:rsid w:val="00723F62"/>
    <w:rsid w:val="00725E58"/>
    <w:rsid w:val="00726A87"/>
    <w:rsid w:val="0073225B"/>
    <w:rsid w:val="007401E6"/>
    <w:rsid w:val="0074323F"/>
    <w:rsid w:val="0075059A"/>
    <w:rsid w:val="00762F77"/>
    <w:rsid w:val="00783766"/>
    <w:rsid w:val="00796780"/>
    <w:rsid w:val="007C02D8"/>
    <w:rsid w:val="007C136B"/>
    <w:rsid w:val="007C5A7C"/>
    <w:rsid w:val="007C638C"/>
    <w:rsid w:val="007C77EB"/>
    <w:rsid w:val="007D39DA"/>
    <w:rsid w:val="007D3A8C"/>
    <w:rsid w:val="007E60E2"/>
    <w:rsid w:val="007F2841"/>
    <w:rsid w:val="008005ED"/>
    <w:rsid w:val="0080668F"/>
    <w:rsid w:val="0080684F"/>
    <w:rsid w:val="00810788"/>
    <w:rsid w:val="0081411A"/>
    <w:rsid w:val="00815DD1"/>
    <w:rsid w:val="008223A7"/>
    <w:rsid w:val="0082400C"/>
    <w:rsid w:val="00826A36"/>
    <w:rsid w:val="0082736E"/>
    <w:rsid w:val="00836DE9"/>
    <w:rsid w:val="0084208B"/>
    <w:rsid w:val="0084400A"/>
    <w:rsid w:val="008450CF"/>
    <w:rsid w:val="00846199"/>
    <w:rsid w:val="008626E7"/>
    <w:rsid w:val="00862926"/>
    <w:rsid w:val="0086390F"/>
    <w:rsid w:val="00871B77"/>
    <w:rsid w:val="00874190"/>
    <w:rsid w:val="00876CEE"/>
    <w:rsid w:val="00876F42"/>
    <w:rsid w:val="00882CD0"/>
    <w:rsid w:val="008857A6"/>
    <w:rsid w:val="008877C5"/>
    <w:rsid w:val="008932AE"/>
    <w:rsid w:val="008A2A4B"/>
    <w:rsid w:val="008B2489"/>
    <w:rsid w:val="008B5511"/>
    <w:rsid w:val="008C58CE"/>
    <w:rsid w:val="008D1B1A"/>
    <w:rsid w:val="008D319D"/>
    <w:rsid w:val="008D3AAA"/>
    <w:rsid w:val="008E3AE9"/>
    <w:rsid w:val="008F5CE4"/>
    <w:rsid w:val="00901210"/>
    <w:rsid w:val="009045E8"/>
    <w:rsid w:val="009101A0"/>
    <w:rsid w:val="00914703"/>
    <w:rsid w:val="00916BAE"/>
    <w:rsid w:val="00934BAB"/>
    <w:rsid w:val="009455A4"/>
    <w:rsid w:val="009469AB"/>
    <w:rsid w:val="00951E2F"/>
    <w:rsid w:val="0095381E"/>
    <w:rsid w:val="00953A4F"/>
    <w:rsid w:val="00953BAD"/>
    <w:rsid w:val="009552B7"/>
    <w:rsid w:val="00957613"/>
    <w:rsid w:val="00961404"/>
    <w:rsid w:val="00964891"/>
    <w:rsid w:val="00970A7E"/>
    <w:rsid w:val="0097641E"/>
    <w:rsid w:val="00993AF9"/>
    <w:rsid w:val="0099744D"/>
    <w:rsid w:val="009A2987"/>
    <w:rsid w:val="009A2E5F"/>
    <w:rsid w:val="009C5A33"/>
    <w:rsid w:val="009D21D6"/>
    <w:rsid w:val="009D28FE"/>
    <w:rsid w:val="009D4E22"/>
    <w:rsid w:val="009D76E5"/>
    <w:rsid w:val="009E1CE6"/>
    <w:rsid w:val="009E6DC9"/>
    <w:rsid w:val="009F39BD"/>
    <w:rsid w:val="00A038D7"/>
    <w:rsid w:val="00A20F05"/>
    <w:rsid w:val="00A243BF"/>
    <w:rsid w:val="00A26F2D"/>
    <w:rsid w:val="00A30BAF"/>
    <w:rsid w:val="00A37701"/>
    <w:rsid w:val="00A402DB"/>
    <w:rsid w:val="00A41B90"/>
    <w:rsid w:val="00A451A5"/>
    <w:rsid w:val="00A537EF"/>
    <w:rsid w:val="00A549BB"/>
    <w:rsid w:val="00A551DA"/>
    <w:rsid w:val="00A55703"/>
    <w:rsid w:val="00A66E39"/>
    <w:rsid w:val="00A74B89"/>
    <w:rsid w:val="00A80C2D"/>
    <w:rsid w:val="00A847CA"/>
    <w:rsid w:val="00A84B13"/>
    <w:rsid w:val="00A92499"/>
    <w:rsid w:val="00A94BA8"/>
    <w:rsid w:val="00A95213"/>
    <w:rsid w:val="00A974E0"/>
    <w:rsid w:val="00AA23B1"/>
    <w:rsid w:val="00AB077B"/>
    <w:rsid w:val="00AB4914"/>
    <w:rsid w:val="00AB64ED"/>
    <w:rsid w:val="00AC1A6B"/>
    <w:rsid w:val="00AF08EE"/>
    <w:rsid w:val="00AF627B"/>
    <w:rsid w:val="00B02CC7"/>
    <w:rsid w:val="00B05F49"/>
    <w:rsid w:val="00B15AC7"/>
    <w:rsid w:val="00B16633"/>
    <w:rsid w:val="00B24F23"/>
    <w:rsid w:val="00B268FD"/>
    <w:rsid w:val="00B321EB"/>
    <w:rsid w:val="00B330A7"/>
    <w:rsid w:val="00B41731"/>
    <w:rsid w:val="00B41958"/>
    <w:rsid w:val="00B45959"/>
    <w:rsid w:val="00B469F6"/>
    <w:rsid w:val="00B47631"/>
    <w:rsid w:val="00B55F65"/>
    <w:rsid w:val="00B647C0"/>
    <w:rsid w:val="00B6607D"/>
    <w:rsid w:val="00B73301"/>
    <w:rsid w:val="00B759D7"/>
    <w:rsid w:val="00B8112C"/>
    <w:rsid w:val="00B815A9"/>
    <w:rsid w:val="00B81D19"/>
    <w:rsid w:val="00B86334"/>
    <w:rsid w:val="00B90BB3"/>
    <w:rsid w:val="00B943AA"/>
    <w:rsid w:val="00BA667E"/>
    <w:rsid w:val="00BB0876"/>
    <w:rsid w:val="00BB0A4D"/>
    <w:rsid w:val="00BB1085"/>
    <w:rsid w:val="00BB1AE4"/>
    <w:rsid w:val="00BB439C"/>
    <w:rsid w:val="00BB6CBB"/>
    <w:rsid w:val="00BD61B8"/>
    <w:rsid w:val="00BE235C"/>
    <w:rsid w:val="00BE3A21"/>
    <w:rsid w:val="00BF1BCB"/>
    <w:rsid w:val="00BF7C80"/>
    <w:rsid w:val="00C013BB"/>
    <w:rsid w:val="00C049CD"/>
    <w:rsid w:val="00C049DD"/>
    <w:rsid w:val="00C107BE"/>
    <w:rsid w:val="00C251D8"/>
    <w:rsid w:val="00C270D7"/>
    <w:rsid w:val="00C34ABE"/>
    <w:rsid w:val="00C41D67"/>
    <w:rsid w:val="00C43134"/>
    <w:rsid w:val="00C47E13"/>
    <w:rsid w:val="00C53151"/>
    <w:rsid w:val="00C550D4"/>
    <w:rsid w:val="00C56C72"/>
    <w:rsid w:val="00C7403F"/>
    <w:rsid w:val="00C760AF"/>
    <w:rsid w:val="00C80FF7"/>
    <w:rsid w:val="00C95570"/>
    <w:rsid w:val="00CA069E"/>
    <w:rsid w:val="00CA0DA3"/>
    <w:rsid w:val="00CB4008"/>
    <w:rsid w:val="00CB5DB4"/>
    <w:rsid w:val="00CB60F0"/>
    <w:rsid w:val="00CC2B8D"/>
    <w:rsid w:val="00CD727B"/>
    <w:rsid w:val="00CD79F2"/>
    <w:rsid w:val="00CE3D32"/>
    <w:rsid w:val="00CE7D18"/>
    <w:rsid w:val="00CF1E79"/>
    <w:rsid w:val="00CF3567"/>
    <w:rsid w:val="00D04F49"/>
    <w:rsid w:val="00D1441F"/>
    <w:rsid w:val="00D23783"/>
    <w:rsid w:val="00D2616B"/>
    <w:rsid w:val="00D408C8"/>
    <w:rsid w:val="00D519A6"/>
    <w:rsid w:val="00D5234E"/>
    <w:rsid w:val="00D53032"/>
    <w:rsid w:val="00D71C2D"/>
    <w:rsid w:val="00D71D15"/>
    <w:rsid w:val="00D77100"/>
    <w:rsid w:val="00D85ADA"/>
    <w:rsid w:val="00D86814"/>
    <w:rsid w:val="00D91274"/>
    <w:rsid w:val="00D971E4"/>
    <w:rsid w:val="00DA4BC9"/>
    <w:rsid w:val="00DA5BE5"/>
    <w:rsid w:val="00DA67ED"/>
    <w:rsid w:val="00DB1B97"/>
    <w:rsid w:val="00DB2365"/>
    <w:rsid w:val="00DB33C9"/>
    <w:rsid w:val="00DB5CD9"/>
    <w:rsid w:val="00DC0FE6"/>
    <w:rsid w:val="00DC2012"/>
    <w:rsid w:val="00DC3CF3"/>
    <w:rsid w:val="00DC4758"/>
    <w:rsid w:val="00DD2943"/>
    <w:rsid w:val="00DD5744"/>
    <w:rsid w:val="00DE0532"/>
    <w:rsid w:val="00DE5CDB"/>
    <w:rsid w:val="00E005F6"/>
    <w:rsid w:val="00E00C2F"/>
    <w:rsid w:val="00E06B1E"/>
    <w:rsid w:val="00E17F58"/>
    <w:rsid w:val="00E264E5"/>
    <w:rsid w:val="00E266D7"/>
    <w:rsid w:val="00E36483"/>
    <w:rsid w:val="00E36838"/>
    <w:rsid w:val="00E512B7"/>
    <w:rsid w:val="00E53220"/>
    <w:rsid w:val="00E60944"/>
    <w:rsid w:val="00E668D8"/>
    <w:rsid w:val="00E76184"/>
    <w:rsid w:val="00E82D2E"/>
    <w:rsid w:val="00E84BE2"/>
    <w:rsid w:val="00E9512C"/>
    <w:rsid w:val="00EB0410"/>
    <w:rsid w:val="00EB054C"/>
    <w:rsid w:val="00EB449C"/>
    <w:rsid w:val="00EB5D20"/>
    <w:rsid w:val="00EC002B"/>
    <w:rsid w:val="00EC4A94"/>
    <w:rsid w:val="00ED06AF"/>
    <w:rsid w:val="00ED1566"/>
    <w:rsid w:val="00ED6194"/>
    <w:rsid w:val="00EE22AB"/>
    <w:rsid w:val="00EE402D"/>
    <w:rsid w:val="00F221EB"/>
    <w:rsid w:val="00F23304"/>
    <w:rsid w:val="00F257B8"/>
    <w:rsid w:val="00F33226"/>
    <w:rsid w:val="00F35CFF"/>
    <w:rsid w:val="00F41729"/>
    <w:rsid w:val="00F515D2"/>
    <w:rsid w:val="00F51E87"/>
    <w:rsid w:val="00F54454"/>
    <w:rsid w:val="00F55FC7"/>
    <w:rsid w:val="00F61493"/>
    <w:rsid w:val="00F6197C"/>
    <w:rsid w:val="00F62C1C"/>
    <w:rsid w:val="00F63838"/>
    <w:rsid w:val="00F63999"/>
    <w:rsid w:val="00F81AF1"/>
    <w:rsid w:val="00F9107F"/>
    <w:rsid w:val="00F929F9"/>
    <w:rsid w:val="00FA16CC"/>
    <w:rsid w:val="00FA1D6E"/>
    <w:rsid w:val="00FB4963"/>
    <w:rsid w:val="00FB6AB5"/>
    <w:rsid w:val="00FC0E7B"/>
    <w:rsid w:val="00FD4C34"/>
    <w:rsid w:val="00FE0F15"/>
    <w:rsid w:val="00FE2152"/>
    <w:rsid w:val="00FF2188"/>
    <w:rsid w:val="00FF35A8"/>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86AD5"/>
  <w15:chartTrackingRefBased/>
  <w15:docId w15:val="{1F76BF6F-5649-44B1-B246-47A224ABA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b/>
        <w:sz w:val="24"/>
        <w:szCs w:val="24"/>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1D6E"/>
  </w:style>
  <w:style w:type="paragraph" w:styleId="1">
    <w:name w:val="heading 1"/>
    <w:basedOn w:val="a"/>
    <w:next w:val="a"/>
    <w:link w:val="10"/>
    <w:uiPriority w:val="9"/>
    <w:qFormat/>
    <w:rsid w:val="00FA1D6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FA1D6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FA1D6E"/>
    <w:pPr>
      <w:keepNext/>
      <w:keepLines/>
      <w:spacing w:before="40" w:after="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iPriority w:val="9"/>
    <w:semiHidden/>
    <w:unhideWhenUsed/>
    <w:qFormat/>
    <w:rsid w:val="00214BB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A20F0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uiPriority w:val="9"/>
    <w:rsid w:val="00FA1D6E"/>
    <w:rPr>
      <w:rFonts w:asciiTheme="majorHAnsi" w:eastAsiaTheme="majorEastAsia" w:hAnsiTheme="majorHAnsi" w:cstheme="majorBidi"/>
      <w:color w:val="2F5496" w:themeColor="accent1" w:themeShade="BF"/>
      <w:sz w:val="32"/>
      <w:szCs w:val="32"/>
    </w:rPr>
  </w:style>
  <w:style w:type="character" w:customStyle="1" w:styleId="20">
    <w:name w:val="Заглавие 2 Знак"/>
    <w:basedOn w:val="a0"/>
    <w:link w:val="2"/>
    <w:uiPriority w:val="9"/>
    <w:rsid w:val="00FA1D6E"/>
    <w:rPr>
      <w:rFonts w:asciiTheme="majorHAnsi" w:eastAsiaTheme="majorEastAsia" w:hAnsiTheme="majorHAnsi" w:cstheme="majorBidi"/>
      <w:color w:val="2F5496" w:themeColor="accent1" w:themeShade="BF"/>
      <w:sz w:val="26"/>
      <w:szCs w:val="26"/>
    </w:rPr>
  </w:style>
  <w:style w:type="paragraph" w:styleId="a3">
    <w:name w:val="No Spacing"/>
    <w:link w:val="a4"/>
    <w:uiPriority w:val="1"/>
    <w:qFormat/>
    <w:rsid w:val="00FA1D6E"/>
    <w:pPr>
      <w:spacing w:after="0" w:line="240" w:lineRule="auto"/>
    </w:pPr>
  </w:style>
  <w:style w:type="character" w:customStyle="1" w:styleId="30">
    <w:name w:val="Заглавие 3 Знак"/>
    <w:basedOn w:val="a0"/>
    <w:link w:val="3"/>
    <w:uiPriority w:val="9"/>
    <w:rsid w:val="00FA1D6E"/>
    <w:rPr>
      <w:rFonts w:asciiTheme="majorHAnsi" w:eastAsiaTheme="majorEastAsia" w:hAnsiTheme="majorHAnsi" w:cstheme="majorBidi"/>
      <w:color w:val="1F3763" w:themeColor="accent1" w:themeShade="7F"/>
    </w:rPr>
  </w:style>
  <w:style w:type="character" w:customStyle="1" w:styleId="40">
    <w:name w:val="Заглавие 4 Знак"/>
    <w:basedOn w:val="a0"/>
    <w:link w:val="4"/>
    <w:uiPriority w:val="9"/>
    <w:semiHidden/>
    <w:rsid w:val="00214BB8"/>
    <w:rPr>
      <w:rFonts w:asciiTheme="majorHAnsi" w:eastAsiaTheme="majorEastAsia" w:hAnsiTheme="majorHAnsi" w:cstheme="majorBidi"/>
      <w:i/>
      <w:iCs/>
      <w:color w:val="2F5496" w:themeColor="accent1" w:themeShade="BF"/>
    </w:rPr>
  </w:style>
  <w:style w:type="character" w:customStyle="1" w:styleId="50">
    <w:name w:val="Заглавие 5 Знак"/>
    <w:basedOn w:val="a0"/>
    <w:link w:val="5"/>
    <w:uiPriority w:val="9"/>
    <w:semiHidden/>
    <w:rsid w:val="00A20F05"/>
    <w:rPr>
      <w:rFonts w:asciiTheme="majorHAnsi" w:eastAsiaTheme="majorEastAsia" w:hAnsiTheme="majorHAnsi" w:cstheme="majorBidi"/>
      <w:color w:val="2F5496" w:themeColor="accent1" w:themeShade="BF"/>
    </w:rPr>
  </w:style>
  <w:style w:type="paragraph" w:styleId="a5">
    <w:name w:val="footnote text"/>
    <w:basedOn w:val="a"/>
    <w:link w:val="a6"/>
    <w:uiPriority w:val="99"/>
    <w:semiHidden/>
    <w:unhideWhenUsed/>
    <w:rsid w:val="00796780"/>
    <w:pPr>
      <w:spacing w:after="0" w:line="240" w:lineRule="auto"/>
    </w:pPr>
    <w:rPr>
      <w:rFonts w:asciiTheme="minorHAnsi" w:hAnsiTheme="minorHAnsi" w:cstheme="minorBidi"/>
      <w:b w:val="0"/>
      <w:sz w:val="20"/>
      <w:szCs w:val="20"/>
      <w:lang w:val="en-GB"/>
    </w:rPr>
  </w:style>
  <w:style w:type="character" w:customStyle="1" w:styleId="a6">
    <w:name w:val="Текст под линия Знак"/>
    <w:basedOn w:val="a0"/>
    <w:link w:val="a5"/>
    <w:uiPriority w:val="99"/>
    <w:semiHidden/>
    <w:rsid w:val="00796780"/>
    <w:rPr>
      <w:rFonts w:asciiTheme="minorHAnsi" w:hAnsiTheme="minorHAnsi" w:cstheme="minorBidi"/>
      <w:b w:val="0"/>
      <w:sz w:val="20"/>
      <w:szCs w:val="20"/>
      <w:lang w:val="en-GB"/>
    </w:rPr>
  </w:style>
  <w:style w:type="character" w:styleId="a7">
    <w:name w:val="footnote reference"/>
    <w:aliases w:val="Footnote symbol,Footnote Reference Superscript,BVI fnr,Lábjegyzet-hivatkozás,L?bjegyzet-hivatkoz?s,Footnote,Char1 Char Char Char Char,SUPERS,ftref,16 Point,Superscript 6 Point,Footnote Reference Char Char Char"/>
    <w:basedOn w:val="a0"/>
    <w:uiPriority w:val="99"/>
    <w:semiHidden/>
    <w:unhideWhenUsed/>
    <w:qFormat/>
    <w:rsid w:val="00796780"/>
    <w:rPr>
      <w:vertAlign w:val="superscript"/>
    </w:rPr>
  </w:style>
  <w:style w:type="paragraph" w:styleId="a8">
    <w:name w:val="List Paragraph"/>
    <w:basedOn w:val="a"/>
    <w:uiPriority w:val="34"/>
    <w:qFormat/>
    <w:rsid w:val="00E17F58"/>
    <w:pPr>
      <w:ind w:left="720"/>
      <w:contextualSpacing/>
    </w:pPr>
  </w:style>
  <w:style w:type="table" w:customStyle="1" w:styleId="TableGrid">
    <w:name w:val="TableGrid"/>
    <w:rsid w:val="000E4A4F"/>
    <w:pPr>
      <w:spacing w:after="0" w:line="240" w:lineRule="auto"/>
    </w:pPr>
    <w:rPr>
      <w:rFonts w:ascii="Calibri" w:eastAsia="Times New Roman" w:hAnsi="Calibri"/>
      <w:b w:val="0"/>
      <w:sz w:val="22"/>
      <w:szCs w:val="22"/>
      <w:lang w:eastAsia="bg-BG"/>
    </w:rPr>
    <w:tblPr>
      <w:tblCellMar>
        <w:top w:w="0" w:type="dxa"/>
        <w:left w:w="0" w:type="dxa"/>
        <w:bottom w:w="0" w:type="dxa"/>
        <w:right w:w="0" w:type="dxa"/>
      </w:tblCellMar>
    </w:tblPr>
  </w:style>
  <w:style w:type="character" w:styleId="a9">
    <w:name w:val="Hyperlink"/>
    <w:basedOn w:val="a0"/>
    <w:uiPriority w:val="99"/>
    <w:unhideWhenUsed/>
    <w:rsid w:val="00296F55"/>
    <w:rPr>
      <w:color w:val="0563C1" w:themeColor="hyperlink"/>
      <w:u w:val="single"/>
    </w:rPr>
  </w:style>
  <w:style w:type="character" w:customStyle="1" w:styleId="11">
    <w:name w:val="Неразрешено споменаване1"/>
    <w:basedOn w:val="a0"/>
    <w:uiPriority w:val="99"/>
    <w:semiHidden/>
    <w:unhideWhenUsed/>
    <w:rsid w:val="00296F55"/>
    <w:rPr>
      <w:color w:val="605E5C"/>
      <w:shd w:val="clear" w:color="auto" w:fill="E1DFDD"/>
    </w:rPr>
  </w:style>
  <w:style w:type="table" w:customStyle="1" w:styleId="TableGrid1">
    <w:name w:val="TableGrid1"/>
    <w:rsid w:val="0058249F"/>
    <w:pPr>
      <w:spacing w:after="0" w:line="240" w:lineRule="auto"/>
    </w:pPr>
    <w:rPr>
      <w:rFonts w:asciiTheme="minorHAnsi" w:eastAsiaTheme="minorEastAsia" w:hAnsiTheme="minorHAnsi" w:cstheme="minorBidi"/>
      <w:b w:val="0"/>
      <w:sz w:val="22"/>
      <w:szCs w:val="22"/>
      <w:lang w:eastAsia="bg-BG"/>
    </w:rPr>
    <w:tblPr>
      <w:tblCellMar>
        <w:top w:w="0" w:type="dxa"/>
        <w:left w:w="0" w:type="dxa"/>
        <w:bottom w:w="0" w:type="dxa"/>
        <w:right w:w="0" w:type="dxa"/>
      </w:tblCellMar>
    </w:tblPr>
  </w:style>
  <w:style w:type="paragraph" w:styleId="aa">
    <w:name w:val="header"/>
    <w:basedOn w:val="a"/>
    <w:link w:val="ab"/>
    <w:uiPriority w:val="99"/>
    <w:unhideWhenUsed/>
    <w:rsid w:val="000C3B71"/>
    <w:pPr>
      <w:tabs>
        <w:tab w:val="center" w:pos="4536"/>
        <w:tab w:val="right" w:pos="9072"/>
      </w:tabs>
      <w:spacing w:after="0" w:line="240" w:lineRule="auto"/>
    </w:pPr>
  </w:style>
  <w:style w:type="character" w:customStyle="1" w:styleId="ab">
    <w:name w:val="Горен колонтитул Знак"/>
    <w:basedOn w:val="a0"/>
    <w:link w:val="aa"/>
    <w:uiPriority w:val="99"/>
    <w:rsid w:val="000C3B71"/>
  </w:style>
  <w:style w:type="paragraph" w:styleId="ac">
    <w:name w:val="footer"/>
    <w:basedOn w:val="a"/>
    <w:link w:val="ad"/>
    <w:uiPriority w:val="99"/>
    <w:unhideWhenUsed/>
    <w:rsid w:val="000C3B71"/>
    <w:pPr>
      <w:tabs>
        <w:tab w:val="center" w:pos="4536"/>
        <w:tab w:val="right" w:pos="9072"/>
      </w:tabs>
      <w:spacing w:after="0" w:line="240" w:lineRule="auto"/>
    </w:pPr>
  </w:style>
  <w:style w:type="character" w:customStyle="1" w:styleId="ad">
    <w:name w:val="Долен колонтитул Знак"/>
    <w:basedOn w:val="a0"/>
    <w:link w:val="ac"/>
    <w:uiPriority w:val="99"/>
    <w:rsid w:val="000C3B71"/>
  </w:style>
  <w:style w:type="table" w:customStyle="1" w:styleId="TableGrid2">
    <w:name w:val="TableGrid2"/>
    <w:rsid w:val="006D0EA6"/>
    <w:pPr>
      <w:spacing w:after="0" w:line="240" w:lineRule="auto"/>
    </w:pPr>
    <w:rPr>
      <w:rFonts w:asciiTheme="minorHAnsi" w:eastAsiaTheme="minorEastAsia" w:hAnsiTheme="minorHAnsi" w:cstheme="minorBidi"/>
      <w:b w:val="0"/>
      <w:sz w:val="22"/>
      <w:szCs w:val="22"/>
      <w:lang w:eastAsia="bg-BG"/>
    </w:rPr>
    <w:tblPr>
      <w:tblCellMar>
        <w:top w:w="0" w:type="dxa"/>
        <w:left w:w="0" w:type="dxa"/>
        <w:bottom w:w="0" w:type="dxa"/>
        <w:right w:w="0" w:type="dxa"/>
      </w:tblCellMar>
    </w:tblPr>
  </w:style>
  <w:style w:type="table" w:customStyle="1" w:styleId="TableGrid3">
    <w:name w:val="TableGrid3"/>
    <w:rsid w:val="00E512B7"/>
    <w:pPr>
      <w:spacing w:after="0" w:line="240" w:lineRule="auto"/>
    </w:pPr>
    <w:rPr>
      <w:rFonts w:asciiTheme="minorHAnsi" w:eastAsiaTheme="minorEastAsia" w:hAnsiTheme="minorHAnsi" w:cstheme="minorBidi"/>
      <w:b w:val="0"/>
      <w:sz w:val="22"/>
      <w:szCs w:val="22"/>
      <w:lang w:eastAsia="bg-BG"/>
    </w:rPr>
    <w:tblPr>
      <w:tblCellMar>
        <w:top w:w="0" w:type="dxa"/>
        <w:left w:w="0" w:type="dxa"/>
        <w:bottom w:w="0" w:type="dxa"/>
        <w:right w:w="0" w:type="dxa"/>
      </w:tblCellMar>
    </w:tblPr>
  </w:style>
  <w:style w:type="table" w:customStyle="1" w:styleId="TableGrid11">
    <w:name w:val="TableGrid11"/>
    <w:rsid w:val="00E512B7"/>
    <w:pPr>
      <w:spacing w:after="0" w:line="240" w:lineRule="auto"/>
    </w:pPr>
    <w:rPr>
      <w:rFonts w:asciiTheme="minorHAnsi" w:eastAsiaTheme="minorEastAsia" w:hAnsiTheme="minorHAnsi" w:cstheme="minorBidi"/>
      <w:b w:val="0"/>
      <w:sz w:val="22"/>
      <w:szCs w:val="22"/>
      <w:lang w:eastAsia="bg-BG"/>
    </w:rPr>
    <w:tblPr>
      <w:tblCellMar>
        <w:top w:w="0" w:type="dxa"/>
        <w:left w:w="0" w:type="dxa"/>
        <w:bottom w:w="0" w:type="dxa"/>
        <w:right w:w="0" w:type="dxa"/>
      </w:tblCellMar>
    </w:tblPr>
  </w:style>
  <w:style w:type="table" w:customStyle="1" w:styleId="TableGrid4">
    <w:name w:val="TableGrid4"/>
    <w:rsid w:val="00E512B7"/>
    <w:pPr>
      <w:spacing w:after="0" w:line="240" w:lineRule="auto"/>
    </w:pPr>
    <w:rPr>
      <w:rFonts w:asciiTheme="minorHAnsi" w:eastAsiaTheme="minorEastAsia" w:hAnsiTheme="minorHAnsi" w:cstheme="minorBidi"/>
      <w:b w:val="0"/>
      <w:sz w:val="22"/>
      <w:szCs w:val="22"/>
      <w:lang w:eastAsia="bg-BG"/>
    </w:rPr>
    <w:tblPr>
      <w:tblCellMar>
        <w:top w:w="0" w:type="dxa"/>
        <w:left w:w="0" w:type="dxa"/>
        <w:bottom w:w="0" w:type="dxa"/>
        <w:right w:w="0" w:type="dxa"/>
      </w:tblCellMar>
    </w:tblPr>
  </w:style>
  <w:style w:type="table" w:customStyle="1" w:styleId="TableGrid21">
    <w:name w:val="TableGrid21"/>
    <w:rsid w:val="00E512B7"/>
    <w:pPr>
      <w:spacing w:after="0" w:line="240" w:lineRule="auto"/>
    </w:pPr>
    <w:rPr>
      <w:rFonts w:asciiTheme="minorHAnsi" w:eastAsiaTheme="minorEastAsia" w:hAnsiTheme="minorHAnsi" w:cstheme="minorBidi"/>
      <w:b w:val="0"/>
      <w:sz w:val="22"/>
      <w:szCs w:val="22"/>
      <w:lang w:eastAsia="bg-BG"/>
    </w:rPr>
    <w:tblPr>
      <w:tblCellMar>
        <w:top w:w="0" w:type="dxa"/>
        <w:left w:w="0" w:type="dxa"/>
        <w:bottom w:w="0" w:type="dxa"/>
        <w:right w:w="0" w:type="dxa"/>
      </w:tblCellMar>
    </w:tblPr>
  </w:style>
  <w:style w:type="table" w:customStyle="1" w:styleId="TableGrid31">
    <w:name w:val="TableGrid31"/>
    <w:rsid w:val="00E512B7"/>
    <w:pPr>
      <w:spacing w:after="0" w:line="240" w:lineRule="auto"/>
    </w:pPr>
    <w:rPr>
      <w:rFonts w:asciiTheme="minorHAnsi" w:eastAsiaTheme="minorEastAsia" w:hAnsiTheme="minorHAnsi" w:cstheme="minorBidi"/>
      <w:b w:val="0"/>
      <w:sz w:val="22"/>
      <w:szCs w:val="22"/>
      <w:lang w:eastAsia="bg-BG"/>
    </w:rPr>
    <w:tblPr>
      <w:tblCellMar>
        <w:top w:w="0" w:type="dxa"/>
        <w:left w:w="0" w:type="dxa"/>
        <w:bottom w:w="0" w:type="dxa"/>
        <w:right w:w="0" w:type="dxa"/>
      </w:tblCellMar>
    </w:tblPr>
  </w:style>
  <w:style w:type="paragraph" w:styleId="ae">
    <w:name w:val="TOC Heading"/>
    <w:basedOn w:val="1"/>
    <w:next w:val="a"/>
    <w:uiPriority w:val="39"/>
    <w:unhideWhenUsed/>
    <w:qFormat/>
    <w:rsid w:val="003915B0"/>
    <w:pPr>
      <w:outlineLvl w:val="9"/>
    </w:pPr>
    <w:rPr>
      <w:b w:val="0"/>
      <w:lang w:eastAsia="bg-BG"/>
    </w:rPr>
  </w:style>
  <w:style w:type="paragraph" w:styleId="12">
    <w:name w:val="toc 1"/>
    <w:basedOn w:val="a"/>
    <w:next w:val="a"/>
    <w:autoRedefine/>
    <w:uiPriority w:val="39"/>
    <w:unhideWhenUsed/>
    <w:rsid w:val="003915B0"/>
    <w:pPr>
      <w:spacing w:after="100"/>
    </w:pPr>
  </w:style>
  <w:style w:type="paragraph" w:styleId="21">
    <w:name w:val="toc 2"/>
    <w:basedOn w:val="a"/>
    <w:next w:val="a"/>
    <w:autoRedefine/>
    <w:uiPriority w:val="39"/>
    <w:unhideWhenUsed/>
    <w:rsid w:val="003915B0"/>
    <w:pPr>
      <w:spacing w:after="100"/>
      <w:ind w:left="240"/>
    </w:pPr>
  </w:style>
  <w:style w:type="paragraph" w:styleId="31">
    <w:name w:val="toc 3"/>
    <w:basedOn w:val="a"/>
    <w:next w:val="a"/>
    <w:autoRedefine/>
    <w:uiPriority w:val="39"/>
    <w:unhideWhenUsed/>
    <w:rsid w:val="003915B0"/>
    <w:pPr>
      <w:spacing w:after="100"/>
      <w:ind w:left="480"/>
    </w:pPr>
  </w:style>
  <w:style w:type="character" w:customStyle="1" w:styleId="a4">
    <w:name w:val="Без разредка Знак"/>
    <w:basedOn w:val="a0"/>
    <w:link w:val="a3"/>
    <w:uiPriority w:val="1"/>
    <w:rsid w:val="000C1710"/>
  </w:style>
  <w:style w:type="character" w:styleId="af">
    <w:name w:val="annotation reference"/>
    <w:basedOn w:val="a0"/>
    <w:uiPriority w:val="99"/>
    <w:semiHidden/>
    <w:unhideWhenUsed/>
    <w:rsid w:val="00031D41"/>
    <w:rPr>
      <w:sz w:val="16"/>
      <w:szCs w:val="16"/>
    </w:rPr>
  </w:style>
  <w:style w:type="paragraph" w:styleId="af0">
    <w:name w:val="annotation text"/>
    <w:basedOn w:val="a"/>
    <w:link w:val="af1"/>
    <w:uiPriority w:val="99"/>
    <w:semiHidden/>
    <w:unhideWhenUsed/>
    <w:rsid w:val="00031D41"/>
    <w:pPr>
      <w:spacing w:line="240" w:lineRule="auto"/>
    </w:pPr>
    <w:rPr>
      <w:sz w:val="20"/>
      <w:szCs w:val="20"/>
    </w:rPr>
  </w:style>
  <w:style w:type="character" w:customStyle="1" w:styleId="af1">
    <w:name w:val="Текст на коментар Знак"/>
    <w:basedOn w:val="a0"/>
    <w:link w:val="af0"/>
    <w:uiPriority w:val="99"/>
    <w:semiHidden/>
    <w:rsid w:val="00031D41"/>
    <w:rPr>
      <w:sz w:val="20"/>
      <w:szCs w:val="20"/>
    </w:rPr>
  </w:style>
  <w:style w:type="paragraph" w:styleId="af2">
    <w:name w:val="annotation subject"/>
    <w:basedOn w:val="af0"/>
    <w:next w:val="af0"/>
    <w:link w:val="af3"/>
    <w:uiPriority w:val="99"/>
    <w:semiHidden/>
    <w:unhideWhenUsed/>
    <w:rsid w:val="00031D41"/>
    <w:rPr>
      <w:bCs/>
    </w:rPr>
  </w:style>
  <w:style w:type="character" w:customStyle="1" w:styleId="af3">
    <w:name w:val="Предмет на коментар Знак"/>
    <w:basedOn w:val="af1"/>
    <w:link w:val="af2"/>
    <w:uiPriority w:val="99"/>
    <w:semiHidden/>
    <w:rsid w:val="00031D41"/>
    <w:rPr>
      <w:bCs/>
      <w:sz w:val="20"/>
      <w:szCs w:val="20"/>
    </w:rPr>
  </w:style>
  <w:style w:type="paragraph" w:styleId="af4">
    <w:name w:val="Balloon Text"/>
    <w:basedOn w:val="a"/>
    <w:link w:val="af5"/>
    <w:uiPriority w:val="99"/>
    <w:semiHidden/>
    <w:unhideWhenUsed/>
    <w:rsid w:val="00031D41"/>
    <w:pPr>
      <w:spacing w:after="0" w:line="240" w:lineRule="auto"/>
    </w:pPr>
    <w:rPr>
      <w:rFonts w:ascii="Segoe UI" w:hAnsi="Segoe UI" w:cs="Segoe UI"/>
      <w:sz w:val="18"/>
      <w:szCs w:val="18"/>
    </w:rPr>
  </w:style>
  <w:style w:type="character" w:customStyle="1" w:styleId="af5">
    <w:name w:val="Изнесен текст Знак"/>
    <w:basedOn w:val="a0"/>
    <w:link w:val="af4"/>
    <w:uiPriority w:val="99"/>
    <w:semiHidden/>
    <w:rsid w:val="00031D4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291018">
      <w:bodyDiv w:val="1"/>
      <w:marLeft w:val="0"/>
      <w:marRight w:val="0"/>
      <w:marTop w:val="0"/>
      <w:marBottom w:val="0"/>
      <w:divBdr>
        <w:top w:val="none" w:sz="0" w:space="0" w:color="auto"/>
        <w:left w:val="none" w:sz="0" w:space="0" w:color="auto"/>
        <w:bottom w:val="none" w:sz="0" w:space="0" w:color="auto"/>
        <w:right w:val="none" w:sz="0" w:space="0" w:color="auto"/>
      </w:divBdr>
    </w:div>
    <w:div w:id="159199977">
      <w:bodyDiv w:val="1"/>
      <w:marLeft w:val="0"/>
      <w:marRight w:val="0"/>
      <w:marTop w:val="0"/>
      <w:marBottom w:val="0"/>
      <w:divBdr>
        <w:top w:val="none" w:sz="0" w:space="0" w:color="auto"/>
        <w:left w:val="none" w:sz="0" w:space="0" w:color="auto"/>
        <w:bottom w:val="none" w:sz="0" w:space="0" w:color="auto"/>
        <w:right w:val="none" w:sz="0" w:space="0" w:color="auto"/>
      </w:divBdr>
    </w:div>
    <w:div w:id="170411086">
      <w:bodyDiv w:val="1"/>
      <w:marLeft w:val="0"/>
      <w:marRight w:val="0"/>
      <w:marTop w:val="0"/>
      <w:marBottom w:val="0"/>
      <w:divBdr>
        <w:top w:val="none" w:sz="0" w:space="0" w:color="auto"/>
        <w:left w:val="none" w:sz="0" w:space="0" w:color="auto"/>
        <w:bottom w:val="none" w:sz="0" w:space="0" w:color="auto"/>
        <w:right w:val="none" w:sz="0" w:space="0" w:color="auto"/>
      </w:divBdr>
    </w:div>
    <w:div w:id="184177281">
      <w:bodyDiv w:val="1"/>
      <w:marLeft w:val="0"/>
      <w:marRight w:val="0"/>
      <w:marTop w:val="0"/>
      <w:marBottom w:val="0"/>
      <w:divBdr>
        <w:top w:val="none" w:sz="0" w:space="0" w:color="auto"/>
        <w:left w:val="none" w:sz="0" w:space="0" w:color="auto"/>
        <w:bottom w:val="none" w:sz="0" w:space="0" w:color="auto"/>
        <w:right w:val="none" w:sz="0" w:space="0" w:color="auto"/>
      </w:divBdr>
    </w:div>
    <w:div w:id="276986970">
      <w:bodyDiv w:val="1"/>
      <w:marLeft w:val="0"/>
      <w:marRight w:val="0"/>
      <w:marTop w:val="0"/>
      <w:marBottom w:val="0"/>
      <w:divBdr>
        <w:top w:val="none" w:sz="0" w:space="0" w:color="auto"/>
        <w:left w:val="none" w:sz="0" w:space="0" w:color="auto"/>
        <w:bottom w:val="none" w:sz="0" w:space="0" w:color="auto"/>
        <w:right w:val="none" w:sz="0" w:space="0" w:color="auto"/>
      </w:divBdr>
    </w:div>
    <w:div w:id="510878716">
      <w:bodyDiv w:val="1"/>
      <w:marLeft w:val="0"/>
      <w:marRight w:val="0"/>
      <w:marTop w:val="0"/>
      <w:marBottom w:val="0"/>
      <w:divBdr>
        <w:top w:val="none" w:sz="0" w:space="0" w:color="auto"/>
        <w:left w:val="none" w:sz="0" w:space="0" w:color="auto"/>
        <w:bottom w:val="none" w:sz="0" w:space="0" w:color="auto"/>
        <w:right w:val="none" w:sz="0" w:space="0" w:color="auto"/>
      </w:divBdr>
    </w:div>
    <w:div w:id="525022482">
      <w:bodyDiv w:val="1"/>
      <w:marLeft w:val="0"/>
      <w:marRight w:val="0"/>
      <w:marTop w:val="0"/>
      <w:marBottom w:val="0"/>
      <w:divBdr>
        <w:top w:val="none" w:sz="0" w:space="0" w:color="auto"/>
        <w:left w:val="none" w:sz="0" w:space="0" w:color="auto"/>
        <w:bottom w:val="none" w:sz="0" w:space="0" w:color="auto"/>
        <w:right w:val="none" w:sz="0" w:space="0" w:color="auto"/>
      </w:divBdr>
    </w:div>
    <w:div w:id="653223031">
      <w:bodyDiv w:val="1"/>
      <w:marLeft w:val="0"/>
      <w:marRight w:val="0"/>
      <w:marTop w:val="0"/>
      <w:marBottom w:val="0"/>
      <w:divBdr>
        <w:top w:val="none" w:sz="0" w:space="0" w:color="auto"/>
        <w:left w:val="none" w:sz="0" w:space="0" w:color="auto"/>
        <w:bottom w:val="none" w:sz="0" w:space="0" w:color="auto"/>
        <w:right w:val="none" w:sz="0" w:space="0" w:color="auto"/>
      </w:divBdr>
    </w:div>
    <w:div w:id="754282426">
      <w:bodyDiv w:val="1"/>
      <w:marLeft w:val="0"/>
      <w:marRight w:val="0"/>
      <w:marTop w:val="0"/>
      <w:marBottom w:val="0"/>
      <w:divBdr>
        <w:top w:val="none" w:sz="0" w:space="0" w:color="auto"/>
        <w:left w:val="none" w:sz="0" w:space="0" w:color="auto"/>
        <w:bottom w:val="none" w:sz="0" w:space="0" w:color="auto"/>
        <w:right w:val="none" w:sz="0" w:space="0" w:color="auto"/>
      </w:divBdr>
    </w:div>
    <w:div w:id="788427420">
      <w:bodyDiv w:val="1"/>
      <w:marLeft w:val="0"/>
      <w:marRight w:val="0"/>
      <w:marTop w:val="0"/>
      <w:marBottom w:val="0"/>
      <w:divBdr>
        <w:top w:val="none" w:sz="0" w:space="0" w:color="auto"/>
        <w:left w:val="none" w:sz="0" w:space="0" w:color="auto"/>
        <w:bottom w:val="none" w:sz="0" w:space="0" w:color="auto"/>
        <w:right w:val="none" w:sz="0" w:space="0" w:color="auto"/>
      </w:divBdr>
    </w:div>
    <w:div w:id="825129859">
      <w:bodyDiv w:val="1"/>
      <w:marLeft w:val="0"/>
      <w:marRight w:val="0"/>
      <w:marTop w:val="0"/>
      <w:marBottom w:val="0"/>
      <w:divBdr>
        <w:top w:val="none" w:sz="0" w:space="0" w:color="auto"/>
        <w:left w:val="none" w:sz="0" w:space="0" w:color="auto"/>
        <w:bottom w:val="none" w:sz="0" w:space="0" w:color="auto"/>
        <w:right w:val="none" w:sz="0" w:space="0" w:color="auto"/>
      </w:divBdr>
    </w:div>
    <w:div w:id="910895136">
      <w:bodyDiv w:val="1"/>
      <w:marLeft w:val="0"/>
      <w:marRight w:val="0"/>
      <w:marTop w:val="0"/>
      <w:marBottom w:val="0"/>
      <w:divBdr>
        <w:top w:val="none" w:sz="0" w:space="0" w:color="auto"/>
        <w:left w:val="none" w:sz="0" w:space="0" w:color="auto"/>
        <w:bottom w:val="none" w:sz="0" w:space="0" w:color="auto"/>
        <w:right w:val="none" w:sz="0" w:space="0" w:color="auto"/>
      </w:divBdr>
    </w:div>
    <w:div w:id="933590730">
      <w:bodyDiv w:val="1"/>
      <w:marLeft w:val="0"/>
      <w:marRight w:val="0"/>
      <w:marTop w:val="0"/>
      <w:marBottom w:val="0"/>
      <w:divBdr>
        <w:top w:val="none" w:sz="0" w:space="0" w:color="auto"/>
        <w:left w:val="none" w:sz="0" w:space="0" w:color="auto"/>
        <w:bottom w:val="none" w:sz="0" w:space="0" w:color="auto"/>
        <w:right w:val="none" w:sz="0" w:space="0" w:color="auto"/>
      </w:divBdr>
    </w:div>
    <w:div w:id="986012333">
      <w:bodyDiv w:val="1"/>
      <w:marLeft w:val="0"/>
      <w:marRight w:val="0"/>
      <w:marTop w:val="0"/>
      <w:marBottom w:val="0"/>
      <w:divBdr>
        <w:top w:val="none" w:sz="0" w:space="0" w:color="auto"/>
        <w:left w:val="none" w:sz="0" w:space="0" w:color="auto"/>
        <w:bottom w:val="none" w:sz="0" w:space="0" w:color="auto"/>
        <w:right w:val="none" w:sz="0" w:space="0" w:color="auto"/>
      </w:divBdr>
    </w:div>
    <w:div w:id="1035890426">
      <w:bodyDiv w:val="1"/>
      <w:marLeft w:val="0"/>
      <w:marRight w:val="0"/>
      <w:marTop w:val="0"/>
      <w:marBottom w:val="0"/>
      <w:divBdr>
        <w:top w:val="none" w:sz="0" w:space="0" w:color="auto"/>
        <w:left w:val="none" w:sz="0" w:space="0" w:color="auto"/>
        <w:bottom w:val="none" w:sz="0" w:space="0" w:color="auto"/>
        <w:right w:val="none" w:sz="0" w:space="0" w:color="auto"/>
      </w:divBdr>
    </w:div>
    <w:div w:id="1045564667">
      <w:bodyDiv w:val="1"/>
      <w:marLeft w:val="0"/>
      <w:marRight w:val="0"/>
      <w:marTop w:val="0"/>
      <w:marBottom w:val="0"/>
      <w:divBdr>
        <w:top w:val="none" w:sz="0" w:space="0" w:color="auto"/>
        <w:left w:val="none" w:sz="0" w:space="0" w:color="auto"/>
        <w:bottom w:val="none" w:sz="0" w:space="0" w:color="auto"/>
        <w:right w:val="none" w:sz="0" w:space="0" w:color="auto"/>
      </w:divBdr>
    </w:div>
    <w:div w:id="1139689985">
      <w:bodyDiv w:val="1"/>
      <w:marLeft w:val="0"/>
      <w:marRight w:val="0"/>
      <w:marTop w:val="0"/>
      <w:marBottom w:val="0"/>
      <w:divBdr>
        <w:top w:val="none" w:sz="0" w:space="0" w:color="auto"/>
        <w:left w:val="none" w:sz="0" w:space="0" w:color="auto"/>
        <w:bottom w:val="none" w:sz="0" w:space="0" w:color="auto"/>
        <w:right w:val="none" w:sz="0" w:space="0" w:color="auto"/>
      </w:divBdr>
    </w:div>
    <w:div w:id="1248805087">
      <w:bodyDiv w:val="1"/>
      <w:marLeft w:val="0"/>
      <w:marRight w:val="0"/>
      <w:marTop w:val="0"/>
      <w:marBottom w:val="0"/>
      <w:divBdr>
        <w:top w:val="none" w:sz="0" w:space="0" w:color="auto"/>
        <w:left w:val="none" w:sz="0" w:space="0" w:color="auto"/>
        <w:bottom w:val="none" w:sz="0" w:space="0" w:color="auto"/>
        <w:right w:val="none" w:sz="0" w:space="0" w:color="auto"/>
      </w:divBdr>
      <w:divsChild>
        <w:div w:id="1292324968">
          <w:marLeft w:val="0"/>
          <w:marRight w:val="0"/>
          <w:marTop w:val="0"/>
          <w:marBottom w:val="0"/>
          <w:divBdr>
            <w:top w:val="none" w:sz="0" w:space="0" w:color="auto"/>
            <w:left w:val="none" w:sz="0" w:space="0" w:color="auto"/>
            <w:bottom w:val="none" w:sz="0" w:space="0" w:color="auto"/>
            <w:right w:val="none" w:sz="0" w:space="0" w:color="auto"/>
          </w:divBdr>
        </w:div>
        <w:div w:id="2055422546">
          <w:marLeft w:val="0"/>
          <w:marRight w:val="0"/>
          <w:marTop w:val="0"/>
          <w:marBottom w:val="0"/>
          <w:divBdr>
            <w:top w:val="none" w:sz="0" w:space="0" w:color="auto"/>
            <w:left w:val="none" w:sz="0" w:space="0" w:color="auto"/>
            <w:bottom w:val="none" w:sz="0" w:space="0" w:color="auto"/>
            <w:right w:val="none" w:sz="0" w:space="0" w:color="auto"/>
          </w:divBdr>
          <w:divsChild>
            <w:div w:id="667638283">
              <w:marLeft w:val="0"/>
              <w:marRight w:val="0"/>
              <w:marTop w:val="0"/>
              <w:marBottom w:val="60"/>
              <w:divBdr>
                <w:top w:val="none" w:sz="0" w:space="0" w:color="auto"/>
                <w:left w:val="none" w:sz="0" w:space="0" w:color="auto"/>
                <w:bottom w:val="none" w:sz="0" w:space="0" w:color="auto"/>
                <w:right w:val="none" w:sz="0" w:space="0" w:color="auto"/>
              </w:divBdr>
            </w:div>
            <w:div w:id="130943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804075">
      <w:bodyDiv w:val="1"/>
      <w:marLeft w:val="0"/>
      <w:marRight w:val="0"/>
      <w:marTop w:val="0"/>
      <w:marBottom w:val="0"/>
      <w:divBdr>
        <w:top w:val="none" w:sz="0" w:space="0" w:color="auto"/>
        <w:left w:val="none" w:sz="0" w:space="0" w:color="auto"/>
        <w:bottom w:val="none" w:sz="0" w:space="0" w:color="auto"/>
        <w:right w:val="none" w:sz="0" w:space="0" w:color="auto"/>
      </w:divBdr>
    </w:div>
    <w:div w:id="1327629670">
      <w:bodyDiv w:val="1"/>
      <w:marLeft w:val="0"/>
      <w:marRight w:val="0"/>
      <w:marTop w:val="0"/>
      <w:marBottom w:val="0"/>
      <w:divBdr>
        <w:top w:val="none" w:sz="0" w:space="0" w:color="auto"/>
        <w:left w:val="none" w:sz="0" w:space="0" w:color="auto"/>
        <w:bottom w:val="none" w:sz="0" w:space="0" w:color="auto"/>
        <w:right w:val="none" w:sz="0" w:space="0" w:color="auto"/>
      </w:divBdr>
    </w:div>
    <w:div w:id="1359937875">
      <w:bodyDiv w:val="1"/>
      <w:marLeft w:val="0"/>
      <w:marRight w:val="0"/>
      <w:marTop w:val="0"/>
      <w:marBottom w:val="0"/>
      <w:divBdr>
        <w:top w:val="none" w:sz="0" w:space="0" w:color="auto"/>
        <w:left w:val="none" w:sz="0" w:space="0" w:color="auto"/>
        <w:bottom w:val="none" w:sz="0" w:space="0" w:color="auto"/>
        <w:right w:val="none" w:sz="0" w:space="0" w:color="auto"/>
      </w:divBdr>
    </w:div>
    <w:div w:id="1376157578">
      <w:bodyDiv w:val="1"/>
      <w:marLeft w:val="0"/>
      <w:marRight w:val="0"/>
      <w:marTop w:val="0"/>
      <w:marBottom w:val="0"/>
      <w:divBdr>
        <w:top w:val="none" w:sz="0" w:space="0" w:color="auto"/>
        <w:left w:val="none" w:sz="0" w:space="0" w:color="auto"/>
        <w:bottom w:val="none" w:sz="0" w:space="0" w:color="auto"/>
        <w:right w:val="none" w:sz="0" w:space="0" w:color="auto"/>
      </w:divBdr>
    </w:div>
    <w:div w:id="1582595756">
      <w:bodyDiv w:val="1"/>
      <w:marLeft w:val="0"/>
      <w:marRight w:val="0"/>
      <w:marTop w:val="0"/>
      <w:marBottom w:val="0"/>
      <w:divBdr>
        <w:top w:val="none" w:sz="0" w:space="0" w:color="auto"/>
        <w:left w:val="none" w:sz="0" w:space="0" w:color="auto"/>
        <w:bottom w:val="none" w:sz="0" w:space="0" w:color="auto"/>
        <w:right w:val="none" w:sz="0" w:space="0" w:color="auto"/>
      </w:divBdr>
    </w:div>
    <w:div w:id="1596285142">
      <w:bodyDiv w:val="1"/>
      <w:marLeft w:val="0"/>
      <w:marRight w:val="0"/>
      <w:marTop w:val="0"/>
      <w:marBottom w:val="0"/>
      <w:divBdr>
        <w:top w:val="none" w:sz="0" w:space="0" w:color="auto"/>
        <w:left w:val="none" w:sz="0" w:space="0" w:color="auto"/>
        <w:bottom w:val="none" w:sz="0" w:space="0" w:color="auto"/>
        <w:right w:val="none" w:sz="0" w:space="0" w:color="auto"/>
      </w:divBdr>
    </w:div>
    <w:div w:id="1614050093">
      <w:bodyDiv w:val="1"/>
      <w:marLeft w:val="0"/>
      <w:marRight w:val="0"/>
      <w:marTop w:val="0"/>
      <w:marBottom w:val="0"/>
      <w:divBdr>
        <w:top w:val="none" w:sz="0" w:space="0" w:color="auto"/>
        <w:left w:val="none" w:sz="0" w:space="0" w:color="auto"/>
        <w:bottom w:val="none" w:sz="0" w:space="0" w:color="auto"/>
        <w:right w:val="none" w:sz="0" w:space="0" w:color="auto"/>
      </w:divBdr>
    </w:div>
    <w:div w:id="1640189673">
      <w:bodyDiv w:val="1"/>
      <w:marLeft w:val="0"/>
      <w:marRight w:val="0"/>
      <w:marTop w:val="0"/>
      <w:marBottom w:val="0"/>
      <w:divBdr>
        <w:top w:val="none" w:sz="0" w:space="0" w:color="auto"/>
        <w:left w:val="none" w:sz="0" w:space="0" w:color="auto"/>
        <w:bottom w:val="none" w:sz="0" w:space="0" w:color="auto"/>
        <w:right w:val="none" w:sz="0" w:space="0" w:color="auto"/>
      </w:divBdr>
    </w:div>
    <w:div w:id="1645305589">
      <w:bodyDiv w:val="1"/>
      <w:marLeft w:val="0"/>
      <w:marRight w:val="0"/>
      <w:marTop w:val="0"/>
      <w:marBottom w:val="0"/>
      <w:divBdr>
        <w:top w:val="none" w:sz="0" w:space="0" w:color="auto"/>
        <w:left w:val="none" w:sz="0" w:space="0" w:color="auto"/>
        <w:bottom w:val="none" w:sz="0" w:space="0" w:color="auto"/>
        <w:right w:val="none" w:sz="0" w:space="0" w:color="auto"/>
      </w:divBdr>
    </w:div>
    <w:div w:id="1673680391">
      <w:bodyDiv w:val="1"/>
      <w:marLeft w:val="0"/>
      <w:marRight w:val="0"/>
      <w:marTop w:val="0"/>
      <w:marBottom w:val="0"/>
      <w:divBdr>
        <w:top w:val="none" w:sz="0" w:space="0" w:color="auto"/>
        <w:left w:val="none" w:sz="0" w:space="0" w:color="auto"/>
        <w:bottom w:val="none" w:sz="0" w:space="0" w:color="auto"/>
        <w:right w:val="none" w:sz="0" w:space="0" w:color="auto"/>
      </w:divBdr>
    </w:div>
    <w:div w:id="1692679206">
      <w:bodyDiv w:val="1"/>
      <w:marLeft w:val="0"/>
      <w:marRight w:val="0"/>
      <w:marTop w:val="0"/>
      <w:marBottom w:val="0"/>
      <w:divBdr>
        <w:top w:val="none" w:sz="0" w:space="0" w:color="auto"/>
        <w:left w:val="none" w:sz="0" w:space="0" w:color="auto"/>
        <w:bottom w:val="none" w:sz="0" w:space="0" w:color="auto"/>
        <w:right w:val="none" w:sz="0" w:space="0" w:color="auto"/>
      </w:divBdr>
    </w:div>
    <w:div w:id="1772892753">
      <w:bodyDiv w:val="1"/>
      <w:marLeft w:val="0"/>
      <w:marRight w:val="0"/>
      <w:marTop w:val="0"/>
      <w:marBottom w:val="0"/>
      <w:divBdr>
        <w:top w:val="none" w:sz="0" w:space="0" w:color="auto"/>
        <w:left w:val="none" w:sz="0" w:space="0" w:color="auto"/>
        <w:bottom w:val="none" w:sz="0" w:space="0" w:color="auto"/>
        <w:right w:val="none" w:sz="0" w:space="0" w:color="auto"/>
      </w:divBdr>
    </w:div>
    <w:div w:id="1816144130">
      <w:bodyDiv w:val="1"/>
      <w:marLeft w:val="0"/>
      <w:marRight w:val="0"/>
      <w:marTop w:val="0"/>
      <w:marBottom w:val="0"/>
      <w:divBdr>
        <w:top w:val="none" w:sz="0" w:space="0" w:color="auto"/>
        <w:left w:val="none" w:sz="0" w:space="0" w:color="auto"/>
        <w:bottom w:val="none" w:sz="0" w:space="0" w:color="auto"/>
        <w:right w:val="none" w:sz="0" w:space="0" w:color="auto"/>
      </w:divBdr>
    </w:div>
    <w:div w:id="1829049663">
      <w:bodyDiv w:val="1"/>
      <w:marLeft w:val="0"/>
      <w:marRight w:val="0"/>
      <w:marTop w:val="0"/>
      <w:marBottom w:val="0"/>
      <w:divBdr>
        <w:top w:val="none" w:sz="0" w:space="0" w:color="auto"/>
        <w:left w:val="none" w:sz="0" w:space="0" w:color="auto"/>
        <w:bottom w:val="none" w:sz="0" w:space="0" w:color="auto"/>
        <w:right w:val="none" w:sz="0" w:space="0" w:color="auto"/>
      </w:divBdr>
    </w:div>
    <w:div w:id="1927112208">
      <w:bodyDiv w:val="1"/>
      <w:marLeft w:val="0"/>
      <w:marRight w:val="0"/>
      <w:marTop w:val="0"/>
      <w:marBottom w:val="0"/>
      <w:divBdr>
        <w:top w:val="none" w:sz="0" w:space="0" w:color="auto"/>
        <w:left w:val="none" w:sz="0" w:space="0" w:color="auto"/>
        <w:bottom w:val="none" w:sz="0" w:space="0" w:color="auto"/>
        <w:right w:val="none" w:sz="0" w:space="0" w:color="auto"/>
      </w:divBdr>
    </w:div>
    <w:div w:id="1948197342">
      <w:bodyDiv w:val="1"/>
      <w:marLeft w:val="0"/>
      <w:marRight w:val="0"/>
      <w:marTop w:val="0"/>
      <w:marBottom w:val="0"/>
      <w:divBdr>
        <w:top w:val="none" w:sz="0" w:space="0" w:color="auto"/>
        <w:left w:val="none" w:sz="0" w:space="0" w:color="auto"/>
        <w:bottom w:val="none" w:sz="0" w:space="0" w:color="auto"/>
        <w:right w:val="none" w:sz="0" w:space="0" w:color="auto"/>
      </w:divBdr>
    </w:div>
    <w:div w:id="1967731250">
      <w:bodyDiv w:val="1"/>
      <w:marLeft w:val="0"/>
      <w:marRight w:val="0"/>
      <w:marTop w:val="0"/>
      <w:marBottom w:val="0"/>
      <w:divBdr>
        <w:top w:val="none" w:sz="0" w:space="0" w:color="auto"/>
        <w:left w:val="none" w:sz="0" w:space="0" w:color="auto"/>
        <w:bottom w:val="none" w:sz="0" w:space="0" w:color="auto"/>
        <w:right w:val="none" w:sz="0" w:space="0" w:color="auto"/>
      </w:divBdr>
    </w:div>
    <w:div w:id="1991400342">
      <w:bodyDiv w:val="1"/>
      <w:marLeft w:val="0"/>
      <w:marRight w:val="0"/>
      <w:marTop w:val="0"/>
      <w:marBottom w:val="0"/>
      <w:divBdr>
        <w:top w:val="none" w:sz="0" w:space="0" w:color="auto"/>
        <w:left w:val="none" w:sz="0" w:space="0" w:color="auto"/>
        <w:bottom w:val="none" w:sz="0" w:space="0" w:color="auto"/>
        <w:right w:val="none" w:sz="0" w:space="0" w:color="auto"/>
      </w:divBdr>
    </w:div>
    <w:div w:id="2101946751">
      <w:bodyDiv w:val="1"/>
      <w:marLeft w:val="0"/>
      <w:marRight w:val="0"/>
      <w:marTop w:val="0"/>
      <w:marBottom w:val="0"/>
      <w:divBdr>
        <w:top w:val="none" w:sz="0" w:space="0" w:color="auto"/>
        <w:left w:val="none" w:sz="0" w:space="0" w:color="auto"/>
        <w:bottom w:val="none" w:sz="0" w:space="0" w:color="auto"/>
        <w:right w:val="none" w:sz="0" w:space="0" w:color="auto"/>
      </w:divBdr>
    </w:div>
    <w:div w:id="2126272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5.jp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2021 - 2027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446CD04-6872-468A-8E17-5CAB3F81D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134</Pages>
  <Words>33403</Words>
  <Characters>190399</Characters>
  <Application>Microsoft Office Word</Application>
  <DocSecurity>0</DocSecurity>
  <Lines>1586</Lines>
  <Paragraphs>446</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223356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Анелия</dc:creator>
  <cp:keywords/>
  <dc:description/>
  <cp:lastModifiedBy>p.hristova</cp:lastModifiedBy>
  <cp:revision>2</cp:revision>
  <dcterms:created xsi:type="dcterms:W3CDTF">2022-08-25T12:43:00Z</dcterms:created>
  <dcterms:modified xsi:type="dcterms:W3CDTF">2022-08-25T12:43:00Z</dcterms:modified>
</cp:coreProperties>
</file>