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50" w:rsidRPr="003527FA" w:rsidRDefault="00462150" w:rsidP="003527FA">
      <w:pPr>
        <w:spacing w:after="0" w:line="240" w:lineRule="auto"/>
        <w:ind w:firstLine="851"/>
        <w:rPr>
          <w:rFonts w:ascii="Times New Roman" w:hAnsi="Times New Roman"/>
          <w:b/>
          <w:sz w:val="24"/>
          <w:szCs w:val="24"/>
          <w:lang w:val="bg-BG"/>
        </w:rPr>
      </w:pPr>
      <w:r w:rsidRPr="003527FA">
        <w:rPr>
          <w:rFonts w:ascii="Times New Roman" w:hAnsi="Times New Roman"/>
          <w:b/>
          <w:sz w:val="24"/>
          <w:szCs w:val="24"/>
          <w:lang w:val="bg-BG"/>
        </w:rPr>
        <w:t xml:space="preserve">ДО </w:t>
      </w:r>
    </w:p>
    <w:p w:rsidR="00462150" w:rsidRPr="003527FA" w:rsidRDefault="00462150" w:rsidP="003527FA">
      <w:pPr>
        <w:spacing w:after="0" w:line="240" w:lineRule="auto"/>
        <w:ind w:firstLine="851"/>
        <w:rPr>
          <w:rFonts w:ascii="Times New Roman" w:hAnsi="Times New Roman"/>
          <w:b/>
          <w:sz w:val="24"/>
          <w:szCs w:val="24"/>
          <w:lang w:val="bg-BG"/>
        </w:rPr>
      </w:pPr>
      <w:r w:rsidRPr="003527FA">
        <w:rPr>
          <w:rFonts w:ascii="Times New Roman" w:hAnsi="Times New Roman"/>
          <w:b/>
          <w:sz w:val="24"/>
          <w:szCs w:val="24"/>
          <w:lang w:val="bg-BG"/>
        </w:rPr>
        <w:t>ОБЩИНСКИ СЪВЕТ - РУСЕ</w:t>
      </w:r>
    </w:p>
    <w:p w:rsidR="00462150" w:rsidRPr="003527FA" w:rsidRDefault="00462150" w:rsidP="003527FA">
      <w:pPr>
        <w:spacing w:after="0" w:line="240" w:lineRule="auto"/>
        <w:ind w:firstLine="851"/>
        <w:rPr>
          <w:rFonts w:ascii="Times New Roman" w:hAnsi="Times New Roman"/>
          <w:b/>
          <w:sz w:val="24"/>
          <w:szCs w:val="24"/>
          <w:lang w:val="bg-BG"/>
        </w:rPr>
      </w:pPr>
    </w:p>
    <w:p w:rsidR="00462150" w:rsidRPr="003527FA" w:rsidRDefault="00462150" w:rsidP="003527FA">
      <w:pPr>
        <w:spacing w:after="0" w:line="240" w:lineRule="auto"/>
        <w:ind w:firstLine="851"/>
        <w:rPr>
          <w:rFonts w:ascii="Times New Roman" w:hAnsi="Times New Roman"/>
          <w:b/>
          <w:sz w:val="24"/>
          <w:szCs w:val="24"/>
          <w:lang w:val="bg-BG"/>
        </w:rPr>
      </w:pPr>
      <w:r w:rsidRPr="003527FA">
        <w:rPr>
          <w:rFonts w:ascii="Times New Roman" w:hAnsi="Times New Roman"/>
          <w:b/>
          <w:sz w:val="24"/>
          <w:szCs w:val="24"/>
          <w:lang w:val="bg-BG"/>
        </w:rPr>
        <w:t>ПРЕДЛОЖЕНИЕ</w:t>
      </w:r>
    </w:p>
    <w:p w:rsidR="00462150" w:rsidRPr="003527FA" w:rsidRDefault="00462150" w:rsidP="003527FA">
      <w:pPr>
        <w:spacing w:after="0" w:line="240" w:lineRule="auto"/>
        <w:ind w:firstLine="851"/>
        <w:rPr>
          <w:rFonts w:ascii="Times New Roman" w:hAnsi="Times New Roman"/>
          <w:b/>
          <w:sz w:val="24"/>
          <w:szCs w:val="24"/>
          <w:lang w:val="bg-BG"/>
        </w:rPr>
      </w:pPr>
    </w:p>
    <w:p w:rsidR="00462150" w:rsidRPr="003527FA" w:rsidRDefault="00462150" w:rsidP="003527FA">
      <w:pPr>
        <w:spacing w:after="0" w:line="240" w:lineRule="auto"/>
        <w:ind w:firstLine="851"/>
        <w:jc w:val="both"/>
        <w:rPr>
          <w:rFonts w:ascii="Times New Roman" w:hAnsi="Times New Roman"/>
          <w:b/>
          <w:sz w:val="24"/>
          <w:szCs w:val="24"/>
          <w:lang w:val="bg-BG"/>
        </w:rPr>
      </w:pPr>
      <w:r w:rsidRPr="003527FA">
        <w:rPr>
          <w:rFonts w:ascii="Times New Roman" w:hAnsi="Times New Roman"/>
          <w:b/>
          <w:sz w:val="24"/>
          <w:szCs w:val="24"/>
          <w:lang w:val="bg-BG"/>
        </w:rPr>
        <w:t>ОТ ПЕНЧО МИЛКОВ</w:t>
      </w:r>
    </w:p>
    <w:p w:rsidR="00462150" w:rsidRPr="003527FA" w:rsidRDefault="00462150" w:rsidP="003527FA">
      <w:pPr>
        <w:spacing w:after="0" w:line="240" w:lineRule="auto"/>
        <w:ind w:firstLine="851"/>
        <w:jc w:val="both"/>
        <w:rPr>
          <w:rFonts w:ascii="Times New Roman" w:hAnsi="Times New Roman"/>
          <w:b/>
          <w:sz w:val="24"/>
          <w:szCs w:val="24"/>
          <w:lang w:val="bg-BG"/>
        </w:rPr>
      </w:pPr>
      <w:r w:rsidRPr="003527FA">
        <w:rPr>
          <w:rFonts w:ascii="Times New Roman" w:hAnsi="Times New Roman"/>
          <w:b/>
          <w:sz w:val="24"/>
          <w:szCs w:val="24"/>
          <w:lang w:val="bg-BG"/>
        </w:rPr>
        <w:t>КМЕТ НА ОБЩИНА РУСЕ</w:t>
      </w:r>
    </w:p>
    <w:p w:rsidR="00B12648" w:rsidRPr="003527FA" w:rsidRDefault="00B12648" w:rsidP="003527FA">
      <w:pPr>
        <w:spacing w:after="0" w:line="240" w:lineRule="auto"/>
        <w:ind w:firstLine="851"/>
        <w:jc w:val="center"/>
        <w:rPr>
          <w:rFonts w:ascii="Times New Roman" w:eastAsia="Calibri" w:hAnsi="Times New Roman"/>
          <w:sz w:val="24"/>
          <w:szCs w:val="24"/>
          <w:lang w:val="bg-BG" w:eastAsia="bg-BG"/>
        </w:rPr>
      </w:pPr>
    </w:p>
    <w:p w:rsidR="00B74CD6" w:rsidRPr="00B74CD6" w:rsidRDefault="00CE23DE" w:rsidP="009778D8">
      <w:pPr>
        <w:ind w:firstLine="720"/>
        <w:jc w:val="both"/>
        <w:rPr>
          <w:rFonts w:ascii="Times New Roman" w:hAnsi="Times New Roman"/>
          <w:sz w:val="24"/>
          <w:szCs w:val="24"/>
          <w:lang w:val="bg-BG"/>
        </w:rPr>
      </w:pPr>
      <w:r w:rsidRPr="003527FA">
        <w:rPr>
          <w:rFonts w:ascii="Times New Roman" w:hAnsi="Times New Roman"/>
          <w:b/>
          <w:sz w:val="24"/>
          <w:szCs w:val="24"/>
          <w:lang w:val="bg-BG"/>
        </w:rPr>
        <w:t>ОТНОСНО:</w:t>
      </w:r>
      <w:r w:rsidRPr="003527FA">
        <w:rPr>
          <w:rFonts w:ascii="Times New Roman" w:hAnsi="Times New Roman"/>
          <w:sz w:val="24"/>
          <w:szCs w:val="24"/>
          <w:lang w:val="bg-BG"/>
        </w:rPr>
        <w:t xml:space="preserve"> </w:t>
      </w:r>
      <w:r w:rsidR="007B1B49" w:rsidRPr="003527FA">
        <w:rPr>
          <w:rFonts w:ascii="Times New Roman" w:hAnsi="Times New Roman"/>
          <w:sz w:val="24"/>
          <w:szCs w:val="24"/>
          <w:lang w:val="bg-BG"/>
        </w:rPr>
        <w:t>Приемане на Н</w:t>
      </w:r>
      <w:r w:rsidR="00F9027A" w:rsidRPr="003527FA">
        <w:rPr>
          <w:rFonts w:ascii="Times New Roman" w:hAnsi="Times New Roman"/>
          <w:sz w:val="24"/>
          <w:szCs w:val="24"/>
          <w:lang w:val="bg-BG"/>
        </w:rPr>
        <w:t xml:space="preserve">аредба за </w:t>
      </w:r>
      <w:r w:rsidR="00CD081E">
        <w:rPr>
          <w:rFonts w:ascii="Times New Roman" w:hAnsi="Times New Roman"/>
          <w:sz w:val="24"/>
          <w:szCs w:val="24"/>
          <w:lang w:val="bg-BG"/>
        </w:rPr>
        <w:t>допълнение</w:t>
      </w:r>
      <w:r w:rsidR="00F9027A" w:rsidRPr="003527FA">
        <w:rPr>
          <w:rFonts w:ascii="Times New Roman" w:hAnsi="Times New Roman"/>
          <w:sz w:val="24"/>
          <w:szCs w:val="24"/>
          <w:lang w:val="bg-BG"/>
        </w:rPr>
        <w:t xml:space="preserve"> на </w:t>
      </w:r>
      <w:r w:rsidR="00B60E46" w:rsidRPr="003527FA">
        <w:rPr>
          <w:rFonts w:ascii="Times New Roman" w:hAnsi="Times New Roman"/>
          <w:sz w:val="24"/>
          <w:szCs w:val="24"/>
          <w:lang w:val="bg-BG"/>
        </w:rPr>
        <w:t xml:space="preserve">Наредба № </w:t>
      </w:r>
      <w:r w:rsidR="00462150" w:rsidRPr="003527FA">
        <w:rPr>
          <w:rFonts w:ascii="Times New Roman" w:hAnsi="Times New Roman"/>
          <w:sz w:val="24"/>
          <w:szCs w:val="24"/>
          <w:lang w:val="bg-BG"/>
        </w:rPr>
        <w:t>1</w:t>
      </w:r>
      <w:r w:rsidR="009E582B">
        <w:rPr>
          <w:rFonts w:ascii="Times New Roman" w:hAnsi="Times New Roman"/>
          <w:sz w:val="24"/>
          <w:szCs w:val="24"/>
          <w:lang w:val="bg-BG"/>
        </w:rPr>
        <w:t>6</w:t>
      </w:r>
      <w:r w:rsidR="00B74CD6">
        <w:rPr>
          <w:rFonts w:ascii="Times New Roman" w:hAnsi="Times New Roman"/>
          <w:sz w:val="24"/>
          <w:szCs w:val="24"/>
          <w:lang w:val="bg-BG"/>
        </w:rPr>
        <w:t xml:space="preserve"> за </w:t>
      </w:r>
      <w:r w:rsidR="00B74CD6" w:rsidRPr="00B74CD6">
        <w:rPr>
          <w:rFonts w:ascii="Times New Roman" w:hAnsi="Times New Roman"/>
          <w:sz w:val="24"/>
          <w:szCs w:val="24"/>
          <w:lang w:val="bg-BG"/>
        </w:rPr>
        <w:t xml:space="preserve">определянето и администрирането на </w:t>
      </w:r>
      <w:r w:rsidR="00B74CD6" w:rsidRPr="00B74CD6">
        <w:rPr>
          <w:rFonts w:ascii="Times New Roman" w:hAnsi="Times New Roman"/>
          <w:sz w:val="24"/>
          <w:szCs w:val="24"/>
          <w:lang w:val="ru-RU"/>
        </w:rPr>
        <w:t xml:space="preserve"> </w:t>
      </w:r>
      <w:r w:rsidR="00CD081E">
        <w:rPr>
          <w:rFonts w:ascii="Times New Roman" w:hAnsi="Times New Roman"/>
          <w:sz w:val="24"/>
          <w:szCs w:val="24"/>
          <w:lang w:val="bg-BG"/>
        </w:rPr>
        <w:t>местните такси,</w:t>
      </w:r>
      <w:r w:rsidR="00B74CD6" w:rsidRPr="00B74CD6">
        <w:rPr>
          <w:rFonts w:ascii="Times New Roman" w:hAnsi="Times New Roman"/>
          <w:sz w:val="24"/>
          <w:szCs w:val="24"/>
          <w:lang w:val="bg-BG"/>
        </w:rPr>
        <w:t xml:space="preserve">  цени на услуги и права на територията на община Русе</w:t>
      </w:r>
    </w:p>
    <w:p w:rsidR="002A7EA1" w:rsidRPr="00B74CD6" w:rsidRDefault="00B60E46" w:rsidP="00B74CD6">
      <w:pPr>
        <w:spacing w:after="0" w:line="240" w:lineRule="auto"/>
        <w:ind w:firstLine="851"/>
        <w:jc w:val="both"/>
        <w:rPr>
          <w:rFonts w:ascii="Times New Roman" w:hAnsi="Times New Roman"/>
          <w:sz w:val="24"/>
          <w:szCs w:val="24"/>
          <w:lang w:val="bg-BG"/>
        </w:rPr>
      </w:pPr>
      <w:r w:rsidRPr="003527FA">
        <w:rPr>
          <w:rFonts w:ascii="Times New Roman" w:hAnsi="Times New Roman"/>
          <w:sz w:val="24"/>
          <w:szCs w:val="24"/>
          <w:lang w:val="bg-BG"/>
        </w:rPr>
        <w:t xml:space="preserve"> </w:t>
      </w:r>
    </w:p>
    <w:p w:rsidR="00CE23DE" w:rsidRDefault="00EF7992" w:rsidP="003527FA">
      <w:pPr>
        <w:spacing w:after="0" w:line="240" w:lineRule="auto"/>
        <w:ind w:firstLine="851"/>
        <w:jc w:val="both"/>
        <w:outlineLvl w:val="0"/>
        <w:rPr>
          <w:rFonts w:ascii="Times New Roman" w:hAnsi="Times New Roman"/>
          <w:b/>
          <w:sz w:val="24"/>
          <w:szCs w:val="24"/>
          <w:lang w:val="bg-BG"/>
        </w:rPr>
      </w:pPr>
      <w:r>
        <w:rPr>
          <w:rFonts w:ascii="Times New Roman" w:hAnsi="Times New Roman"/>
          <w:b/>
          <w:sz w:val="24"/>
          <w:szCs w:val="24"/>
          <w:lang w:val="bg-BG"/>
        </w:rPr>
        <w:t>УВАЖАЕМИ ОБЩИНСКИ СЪВЕТНИЦИ,</w:t>
      </w:r>
    </w:p>
    <w:p w:rsidR="00EF7992" w:rsidRDefault="00EF7992" w:rsidP="003527FA">
      <w:pPr>
        <w:spacing w:after="0" w:line="240" w:lineRule="auto"/>
        <w:ind w:firstLine="851"/>
        <w:jc w:val="both"/>
        <w:outlineLvl w:val="0"/>
        <w:rPr>
          <w:rFonts w:ascii="Times New Roman" w:hAnsi="Times New Roman"/>
          <w:b/>
          <w:sz w:val="24"/>
          <w:szCs w:val="24"/>
          <w:lang w:val="bg-BG"/>
        </w:rPr>
      </w:pPr>
    </w:p>
    <w:p w:rsidR="00110A48" w:rsidRDefault="004B2670" w:rsidP="00CD081E">
      <w:pPr>
        <w:spacing w:after="0" w:line="240" w:lineRule="auto"/>
        <w:ind w:firstLine="851"/>
        <w:jc w:val="both"/>
        <w:outlineLvl w:val="0"/>
        <w:rPr>
          <w:rFonts w:ascii="Times New Roman" w:hAnsi="Times New Roman"/>
          <w:sz w:val="24"/>
          <w:szCs w:val="24"/>
          <w:lang w:val="bg-BG"/>
        </w:rPr>
      </w:pPr>
      <w:r>
        <w:rPr>
          <w:rFonts w:ascii="Times New Roman" w:hAnsi="Times New Roman"/>
          <w:sz w:val="24"/>
          <w:szCs w:val="24"/>
          <w:lang w:val="bg-BG"/>
        </w:rPr>
        <w:t xml:space="preserve">Съгласно легалната дефиниция на т. 80 от § 5 на Допълнителните разпоредби на </w:t>
      </w:r>
      <w:r w:rsidR="006F57AD">
        <w:rPr>
          <w:rFonts w:ascii="Times New Roman" w:hAnsi="Times New Roman"/>
          <w:sz w:val="24"/>
          <w:szCs w:val="24"/>
          <w:lang w:val="bg-BG"/>
        </w:rPr>
        <w:t>Закона за устройство на територията /</w:t>
      </w:r>
      <w:r w:rsidRPr="004B2670">
        <w:rPr>
          <w:rFonts w:ascii="Times New Roman" w:hAnsi="Times New Roman"/>
          <w:sz w:val="24"/>
          <w:szCs w:val="24"/>
          <w:lang w:val="bg-BG"/>
        </w:rPr>
        <w:t>ЗУТ</w:t>
      </w:r>
      <w:r w:rsidR="006F57AD">
        <w:rPr>
          <w:rFonts w:ascii="Times New Roman" w:hAnsi="Times New Roman"/>
          <w:sz w:val="24"/>
          <w:szCs w:val="24"/>
          <w:lang w:val="bg-BG"/>
        </w:rPr>
        <w:t>/</w:t>
      </w:r>
      <w:r w:rsidRPr="004B2670">
        <w:rPr>
          <w:rFonts w:ascii="Times New Roman" w:hAnsi="Times New Roman"/>
          <w:sz w:val="24"/>
          <w:szCs w:val="24"/>
          <w:lang w:val="bg-BG"/>
        </w:rPr>
        <w:t xml:space="preserve"> преместваем обект е обект, който няма характеристиките на строеж и може след отделянето му от повърхността и от мрежите на техническата инфраструктура да бъде преместван в пространството, без да губи своята индивидуализация и/или възможността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върху терена, като при необходимост се допуска отнемане на повърхностния слой, чрез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изграждане на строеж.  </w:t>
      </w:r>
      <w:r w:rsidR="00CD081E" w:rsidRPr="004B2670">
        <w:rPr>
          <w:rFonts w:ascii="Times New Roman" w:hAnsi="Times New Roman"/>
          <w:sz w:val="24"/>
          <w:szCs w:val="24"/>
          <w:lang w:val="bg-BG"/>
        </w:rPr>
        <w:t xml:space="preserve">По своята същност зарядните колонки за електрически превозни средства са </w:t>
      </w:r>
      <w:r w:rsidR="006D4157">
        <w:rPr>
          <w:rFonts w:ascii="Times New Roman" w:hAnsi="Times New Roman"/>
          <w:sz w:val="24"/>
          <w:szCs w:val="24"/>
          <w:lang w:val="bg-BG"/>
        </w:rPr>
        <w:t xml:space="preserve">именно </w:t>
      </w:r>
      <w:r w:rsidR="003B2827" w:rsidRPr="004B2670">
        <w:rPr>
          <w:rFonts w:ascii="Times New Roman" w:hAnsi="Times New Roman"/>
          <w:sz w:val="24"/>
          <w:szCs w:val="24"/>
          <w:lang w:val="bg-BG"/>
        </w:rPr>
        <w:t>преместваем обект</w:t>
      </w:r>
      <w:r w:rsidR="00CD081E" w:rsidRPr="004B2670">
        <w:rPr>
          <w:rFonts w:ascii="Times New Roman" w:hAnsi="Times New Roman"/>
          <w:sz w:val="24"/>
          <w:szCs w:val="24"/>
          <w:lang w:val="bg-BG"/>
        </w:rPr>
        <w:t xml:space="preserve"> по смисъла на чл.56 от ЗУТ</w:t>
      </w:r>
      <w:r w:rsidR="006D4157">
        <w:rPr>
          <w:rFonts w:ascii="Times New Roman" w:hAnsi="Times New Roman"/>
          <w:sz w:val="24"/>
          <w:szCs w:val="24"/>
          <w:lang w:val="bg-BG"/>
        </w:rPr>
        <w:t xml:space="preserve">. </w:t>
      </w:r>
      <w:r w:rsidR="00102A5A">
        <w:rPr>
          <w:rFonts w:ascii="Times New Roman" w:hAnsi="Times New Roman"/>
          <w:sz w:val="24"/>
          <w:szCs w:val="24"/>
          <w:lang w:val="bg-BG"/>
        </w:rPr>
        <w:t xml:space="preserve">Като такъв зарядните колонки за електрически превозни средства са определени като преместваеми </w:t>
      </w:r>
      <w:r w:rsidR="00115306">
        <w:rPr>
          <w:rFonts w:ascii="Times New Roman" w:hAnsi="Times New Roman"/>
          <w:sz w:val="24"/>
          <w:szCs w:val="24"/>
          <w:lang w:val="bg-BG"/>
        </w:rPr>
        <w:t xml:space="preserve">обекти, обслужващи транспорта и в местното законодателство – чл. 5, ал. 2, б. „Г“, т. 2.3 от </w:t>
      </w:r>
      <w:r w:rsidR="00B22F3E">
        <w:rPr>
          <w:rFonts w:ascii="Times New Roman" w:hAnsi="Times New Roman"/>
          <w:sz w:val="24"/>
          <w:szCs w:val="24"/>
          <w:lang w:val="bg-BG"/>
        </w:rPr>
        <w:t xml:space="preserve">Наредба № 7 </w:t>
      </w:r>
      <w:r w:rsidR="00B22F3E" w:rsidRPr="00B22F3E">
        <w:rPr>
          <w:rFonts w:ascii="Times New Roman" w:hAnsi="Times New Roman"/>
          <w:bCs/>
          <w:color w:val="000000"/>
          <w:sz w:val="24"/>
          <w:szCs w:val="24"/>
          <w:lang w:val="bg-BG" w:eastAsia="bg-BG"/>
        </w:rPr>
        <w:t>за реда и</w:t>
      </w:r>
      <w:r w:rsidR="00B22F3E" w:rsidRPr="00B22F3E">
        <w:rPr>
          <w:rFonts w:ascii="Times New Roman" w:hAnsi="Times New Roman"/>
          <w:color w:val="000000"/>
          <w:sz w:val="24"/>
          <w:szCs w:val="24"/>
          <w:lang w:val="bg-BG" w:eastAsia="bg-BG"/>
        </w:rPr>
        <w:t xml:space="preserve"> условията</w:t>
      </w:r>
      <w:r w:rsidR="00B22F3E" w:rsidRPr="00B22F3E">
        <w:rPr>
          <w:rFonts w:ascii="Times New Roman" w:hAnsi="Times New Roman"/>
          <w:bCs/>
          <w:color w:val="000000"/>
          <w:sz w:val="24"/>
          <w:szCs w:val="24"/>
          <w:lang w:val="bg-BG" w:eastAsia="bg-BG"/>
        </w:rPr>
        <w:t xml:space="preserve"> за разполагане на преместваемите обекти, на рекламно-информационните и  монументално-декоративни елементи, и за осъществяване на рекламната де</w:t>
      </w:r>
      <w:r w:rsidR="00B22F3E">
        <w:rPr>
          <w:rFonts w:ascii="Times New Roman" w:hAnsi="Times New Roman"/>
          <w:bCs/>
          <w:color w:val="000000"/>
          <w:sz w:val="24"/>
          <w:szCs w:val="24"/>
          <w:lang w:val="bg-BG" w:eastAsia="bg-BG"/>
        </w:rPr>
        <w:t>йност на територията на община Р</w:t>
      </w:r>
      <w:r w:rsidR="00B22F3E" w:rsidRPr="00B22F3E">
        <w:rPr>
          <w:rFonts w:ascii="Times New Roman" w:hAnsi="Times New Roman"/>
          <w:bCs/>
          <w:color w:val="000000"/>
          <w:sz w:val="24"/>
          <w:szCs w:val="24"/>
          <w:lang w:val="bg-BG" w:eastAsia="bg-BG"/>
        </w:rPr>
        <w:t>усе</w:t>
      </w:r>
      <w:r w:rsidR="00B22F3E">
        <w:rPr>
          <w:rFonts w:ascii="Times New Roman" w:hAnsi="Times New Roman"/>
          <w:bCs/>
          <w:color w:val="000000"/>
          <w:sz w:val="24"/>
          <w:szCs w:val="24"/>
          <w:lang w:val="bg-BG" w:eastAsia="bg-BG"/>
        </w:rPr>
        <w:t>.</w:t>
      </w:r>
      <w:r w:rsidR="006D4157" w:rsidRPr="00B22F3E">
        <w:rPr>
          <w:rFonts w:ascii="Times New Roman" w:hAnsi="Times New Roman"/>
          <w:sz w:val="24"/>
          <w:szCs w:val="24"/>
          <w:lang w:val="bg-BG"/>
        </w:rPr>
        <w:t xml:space="preserve"> </w:t>
      </w:r>
      <w:r w:rsidR="00CD081E" w:rsidRPr="00B22F3E">
        <w:rPr>
          <w:rFonts w:ascii="Times New Roman" w:hAnsi="Times New Roman"/>
          <w:sz w:val="24"/>
          <w:szCs w:val="24"/>
          <w:lang w:val="bg-BG"/>
        </w:rPr>
        <w:t>В този смисъл, за това</w:t>
      </w:r>
      <w:r w:rsidR="00CD081E" w:rsidRPr="004B2670">
        <w:rPr>
          <w:rFonts w:ascii="Times New Roman" w:hAnsi="Times New Roman"/>
          <w:sz w:val="24"/>
          <w:szCs w:val="24"/>
          <w:lang w:val="bg-BG"/>
        </w:rPr>
        <w:t xml:space="preserve"> съоръжение се издава разрешение за поставяне и следва да се заплаща такса по аргумент на чл. 72 от </w:t>
      </w:r>
      <w:r w:rsidR="006F57AD">
        <w:rPr>
          <w:rFonts w:ascii="Times New Roman" w:hAnsi="Times New Roman"/>
          <w:sz w:val="24"/>
          <w:szCs w:val="24"/>
          <w:lang w:val="bg-BG"/>
        </w:rPr>
        <w:t>Закона за местните данъци и такси /</w:t>
      </w:r>
      <w:r w:rsidR="00CD081E" w:rsidRPr="004B2670">
        <w:rPr>
          <w:rFonts w:ascii="Times New Roman" w:hAnsi="Times New Roman"/>
          <w:sz w:val="24"/>
          <w:szCs w:val="24"/>
          <w:lang w:val="bg-BG"/>
        </w:rPr>
        <w:t>ЗМДТ</w:t>
      </w:r>
      <w:r w:rsidR="006F57AD">
        <w:rPr>
          <w:rFonts w:ascii="Times New Roman" w:hAnsi="Times New Roman"/>
          <w:sz w:val="24"/>
          <w:szCs w:val="24"/>
          <w:lang w:val="bg-BG"/>
        </w:rPr>
        <w:t>/</w:t>
      </w:r>
      <w:r w:rsidR="00110A48">
        <w:rPr>
          <w:rFonts w:ascii="Times New Roman" w:hAnsi="Times New Roman"/>
          <w:sz w:val="24"/>
          <w:szCs w:val="24"/>
          <w:lang w:val="bg-BG"/>
        </w:rPr>
        <w:t xml:space="preserve">, според който </w:t>
      </w:r>
      <w:r w:rsidR="004928C4">
        <w:rPr>
          <w:rFonts w:ascii="Times New Roman" w:hAnsi="Times New Roman"/>
          <w:sz w:val="24"/>
          <w:szCs w:val="24"/>
          <w:lang w:val="bg-BG"/>
        </w:rPr>
        <w:t xml:space="preserve">за </w:t>
      </w:r>
      <w:r w:rsidR="004928C4" w:rsidRPr="004928C4">
        <w:rPr>
          <w:rFonts w:ascii="Times New Roman" w:hAnsi="Times New Roman"/>
          <w:sz w:val="24"/>
          <w:szCs w:val="24"/>
          <w:lang w:val="bg-BG"/>
        </w:rPr>
        <w:t>ползване на тротоари, площади, улични платна</w:t>
      </w:r>
      <w:r w:rsidR="00110A48" w:rsidRPr="004928C4">
        <w:rPr>
          <w:rFonts w:ascii="Times New Roman" w:hAnsi="Times New Roman"/>
          <w:sz w:val="24"/>
          <w:szCs w:val="24"/>
          <w:lang w:val="bg-BG"/>
        </w:rPr>
        <w:t xml:space="preserve"> </w:t>
      </w:r>
      <w:r w:rsidR="006F57AD">
        <w:rPr>
          <w:rFonts w:ascii="Times New Roman" w:hAnsi="Times New Roman"/>
          <w:sz w:val="24"/>
          <w:szCs w:val="24"/>
          <w:lang w:val="bg-BG"/>
        </w:rPr>
        <w:t>се заплаща местна такса. Размерът на местните такси се определя от общинския съвет в наредбата по чл. 9 от ЗМДТ.</w:t>
      </w:r>
    </w:p>
    <w:p w:rsidR="00262557" w:rsidRDefault="006F57AD" w:rsidP="00262557">
      <w:pPr>
        <w:spacing w:after="0" w:line="240" w:lineRule="auto"/>
        <w:ind w:firstLine="851"/>
        <w:jc w:val="both"/>
        <w:outlineLvl w:val="0"/>
        <w:rPr>
          <w:rFonts w:ascii="Times New Roman" w:hAnsi="Times New Roman"/>
          <w:sz w:val="24"/>
          <w:szCs w:val="24"/>
          <w:lang w:val="bg-BG"/>
        </w:rPr>
      </w:pPr>
      <w:r>
        <w:rPr>
          <w:rFonts w:ascii="Times New Roman" w:hAnsi="Times New Roman"/>
          <w:sz w:val="24"/>
          <w:szCs w:val="24"/>
          <w:lang w:val="bg-BG"/>
        </w:rPr>
        <w:t xml:space="preserve">В сега действащата </w:t>
      </w:r>
      <w:r w:rsidR="00262557" w:rsidRPr="00262557">
        <w:rPr>
          <w:rFonts w:ascii="Times New Roman" w:hAnsi="Times New Roman"/>
          <w:sz w:val="24"/>
          <w:szCs w:val="24"/>
          <w:lang w:val="bg-BG"/>
        </w:rPr>
        <w:t xml:space="preserve">Наредба № 16 за определянето и администрирането на </w:t>
      </w:r>
      <w:r w:rsidR="00262557" w:rsidRPr="00262557">
        <w:rPr>
          <w:rFonts w:ascii="Times New Roman" w:hAnsi="Times New Roman"/>
          <w:sz w:val="24"/>
          <w:szCs w:val="24"/>
          <w:lang w:val="ru-RU"/>
        </w:rPr>
        <w:t xml:space="preserve"> </w:t>
      </w:r>
      <w:r w:rsidR="00262557" w:rsidRPr="00262557">
        <w:rPr>
          <w:rFonts w:ascii="Times New Roman" w:hAnsi="Times New Roman"/>
          <w:sz w:val="24"/>
          <w:szCs w:val="24"/>
          <w:lang w:val="bg-BG"/>
        </w:rPr>
        <w:t>местните такси,  цени на услуги и права на територията на община Русе</w:t>
      </w:r>
      <w:r w:rsidR="00262557">
        <w:rPr>
          <w:rFonts w:ascii="Times New Roman" w:hAnsi="Times New Roman"/>
          <w:sz w:val="24"/>
          <w:szCs w:val="24"/>
          <w:lang w:val="bg-BG"/>
        </w:rPr>
        <w:t xml:space="preserve"> няма определена такса за ползване на </w:t>
      </w:r>
      <w:r w:rsidR="00262557" w:rsidRPr="00262557">
        <w:rPr>
          <w:rFonts w:ascii="Times New Roman" w:hAnsi="Times New Roman"/>
          <w:sz w:val="24"/>
          <w:szCs w:val="24"/>
          <w:lang w:val="bg-BG"/>
        </w:rPr>
        <w:t>тротоари, площади, улични платна</w:t>
      </w:r>
      <w:r w:rsidR="00262557">
        <w:rPr>
          <w:rFonts w:ascii="Times New Roman" w:hAnsi="Times New Roman"/>
          <w:sz w:val="24"/>
          <w:szCs w:val="24"/>
          <w:lang w:val="bg-BG"/>
        </w:rPr>
        <w:t xml:space="preserve"> чрез поставяне на зарядни колонки за</w:t>
      </w:r>
      <w:r w:rsidR="007A362E">
        <w:rPr>
          <w:rFonts w:ascii="Times New Roman" w:hAnsi="Times New Roman"/>
          <w:sz w:val="24"/>
          <w:szCs w:val="24"/>
          <w:lang w:val="bg-BG"/>
        </w:rPr>
        <w:t xml:space="preserve"> електрически превозни средства, поради което предлагам същата да бъде допълнена в тази насока.</w:t>
      </w:r>
    </w:p>
    <w:p w:rsidR="001317A0" w:rsidRPr="001317A0" w:rsidRDefault="001317A0" w:rsidP="001317A0">
      <w:pPr>
        <w:spacing w:after="0" w:line="240" w:lineRule="auto"/>
        <w:ind w:firstLine="851"/>
        <w:jc w:val="both"/>
        <w:outlineLvl w:val="0"/>
        <w:rPr>
          <w:rFonts w:ascii="Times New Roman" w:hAnsi="Times New Roman"/>
          <w:sz w:val="24"/>
          <w:szCs w:val="24"/>
          <w:lang w:val="bg-BG"/>
        </w:rPr>
      </w:pPr>
      <w:r w:rsidRPr="001317A0">
        <w:rPr>
          <w:rFonts w:ascii="Times New Roman" w:hAnsi="Times New Roman"/>
          <w:sz w:val="24"/>
          <w:szCs w:val="24"/>
          <w:lang w:val="bg-BG"/>
        </w:rPr>
        <w:t xml:space="preserve">Тенденцията в ЕС е да се постигне съществено намаляване на емисиите на въглероден диоксид, предизвикващ парниковия ефект чрез използването на електромобили. България предприе законодателни промени, освобождаващи собствениците на такъв тип транспортни средства от заплащане на данък върху превозните средства. Електрическите автомобили безспорно осигуряват екологично чист начин на мобилност, щадящ околната среда. В тази насока, с оглед продължаване на тенденцията за увеличаване броя на електрическите превозни средства, намаляване на вредните емисии и стимулиране на лицата, ползващи този вид транспорт, е необходимо да се предприемат мерки за поставяне на по-голям брой зарядни колонки за електрическите превозни средства, с цел удобство и сигурност на водачите им. Към настоящия момент на територията на Община Русе устройствата, които осигуряват зареждането на автомобилите са твърде малко.  </w:t>
      </w:r>
    </w:p>
    <w:p w:rsidR="007A362E" w:rsidRPr="00262557" w:rsidRDefault="001317A0" w:rsidP="00262557">
      <w:pPr>
        <w:spacing w:after="0" w:line="240" w:lineRule="auto"/>
        <w:ind w:firstLine="851"/>
        <w:jc w:val="both"/>
        <w:outlineLvl w:val="0"/>
        <w:rPr>
          <w:rFonts w:ascii="Times New Roman" w:hAnsi="Times New Roman"/>
          <w:sz w:val="24"/>
          <w:szCs w:val="24"/>
          <w:lang w:val="bg-BG"/>
        </w:rPr>
      </w:pPr>
      <w:r>
        <w:rPr>
          <w:rFonts w:ascii="Times New Roman" w:hAnsi="Times New Roman"/>
          <w:sz w:val="24"/>
          <w:szCs w:val="24"/>
          <w:lang w:val="bg-BG"/>
        </w:rPr>
        <w:t xml:space="preserve">С предлаганата нормативна уредба се цели създаването на условия да бъдат разполагани зарядни колонки за електрически превозни средства </w:t>
      </w:r>
      <w:r w:rsidR="00707E19">
        <w:rPr>
          <w:rFonts w:ascii="Times New Roman" w:hAnsi="Times New Roman"/>
          <w:sz w:val="24"/>
          <w:szCs w:val="24"/>
          <w:lang w:val="bg-BG"/>
        </w:rPr>
        <w:t>в община Русе. В резу</w:t>
      </w:r>
      <w:r w:rsidR="00DE51FA">
        <w:rPr>
          <w:rFonts w:ascii="Times New Roman" w:hAnsi="Times New Roman"/>
          <w:sz w:val="24"/>
          <w:szCs w:val="24"/>
          <w:lang w:val="bg-BG"/>
        </w:rPr>
        <w:t xml:space="preserve">лтат от нейното прилагане се очаква да се увеличи броя на зарядните колонки на територията на общината, като </w:t>
      </w:r>
      <w:r w:rsidR="00DE51FA">
        <w:rPr>
          <w:rFonts w:ascii="Times New Roman" w:hAnsi="Times New Roman"/>
          <w:sz w:val="24"/>
          <w:szCs w:val="24"/>
          <w:lang w:val="bg-BG"/>
        </w:rPr>
        <w:lastRenderedPageBreak/>
        <w:t>по този начин ще се създадат</w:t>
      </w:r>
      <w:r w:rsidR="004D13CE">
        <w:rPr>
          <w:rFonts w:ascii="Times New Roman" w:hAnsi="Times New Roman"/>
          <w:sz w:val="24"/>
          <w:szCs w:val="24"/>
          <w:lang w:val="bg-BG"/>
        </w:rPr>
        <w:t xml:space="preserve"> по-добри</w:t>
      </w:r>
      <w:r w:rsidR="00DE51FA">
        <w:rPr>
          <w:rFonts w:ascii="Times New Roman" w:hAnsi="Times New Roman"/>
          <w:sz w:val="24"/>
          <w:szCs w:val="24"/>
          <w:lang w:val="bg-BG"/>
        </w:rPr>
        <w:t xml:space="preserve"> условия за по</w:t>
      </w:r>
      <w:r w:rsidR="004D13CE">
        <w:rPr>
          <w:rFonts w:ascii="Times New Roman" w:hAnsi="Times New Roman"/>
          <w:sz w:val="24"/>
          <w:szCs w:val="24"/>
          <w:lang w:val="bg-BG"/>
        </w:rPr>
        <w:t>лзване на електрически превозни средства.</w:t>
      </w:r>
      <w:r w:rsidR="00731243">
        <w:rPr>
          <w:rFonts w:ascii="Times New Roman" w:hAnsi="Times New Roman"/>
          <w:sz w:val="24"/>
          <w:szCs w:val="24"/>
          <w:lang w:val="bg-BG"/>
        </w:rPr>
        <w:t xml:space="preserve"> За прилагането на новата уредба не са необходими финансови средства.</w:t>
      </w:r>
    </w:p>
    <w:p w:rsidR="002647C5" w:rsidRPr="002647C5" w:rsidRDefault="00CD081E" w:rsidP="002647C5">
      <w:pPr>
        <w:spacing w:after="0" w:line="240" w:lineRule="auto"/>
        <w:ind w:firstLine="851"/>
        <w:jc w:val="both"/>
        <w:outlineLvl w:val="0"/>
        <w:rPr>
          <w:rFonts w:ascii="Times New Roman" w:hAnsi="Times New Roman"/>
          <w:sz w:val="24"/>
          <w:szCs w:val="24"/>
          <w:lang w:val="bg-BG"/>
        </w:rPr>
      </w:pPr>
      <w:r w:rsidRPr="002647C5">
        <w:rPr>
          <w:rFonts w:ascii="Times New Roman" w:hAnsi="Times New Roman"/>
          <w:sz w:val="24"/>
          <w:szCs w:val="24"/>
          <w:lang w:val="bg-BG"/>
        </w:rPr>
        <w:t xml:space="preserve"> </w:t>
      </w:r>
      <w:r w:rsidR="002647C5" w:rsidRPr="002647C5">
        <w:rPr>
          <w:rFonts w:ascii="Times New Roman" w:hAnsi="Times New Roman"/>
          <w:sz w:val="24"/>
          <w:szCs w:val="24"/>
          <w:lang w:val="bg-BG"/>
        </w:rPr>
        <w:t>При изготвянето на настоящия проект на Наредба не се установи тя да противоречи на правото на Европейския съюз.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относимо към регулирането на конкретния вид обществени отношения. Предлаганата наредба е подзаконов нормативен акт, приемането на който, е от изключителната компетентност на Общинския съвет, като колективен орган на местно само</w:t>
      </w:r>
      <w:r w:rsidR="002647C5">
        <w:rPr>
          <w:rFonts w:ascii="Times New Roman" w:hAnsi="Times New Roman"/>
          <w:sz w:val="24"/>
          <w:szCs w:val="24"/>
          <w:lang w:val="bg-BG"/>
        </w:rPr>
        <w:t xml:space="preserve">управление, установена в </w:t>
      </w:r>
      <w:r w:rsidR="00BF5665">
        <w:rPr>
          <w:rFonts w:ascii="Times New Roman" w:hAnsi="Times New Roman"/>
          <w:sz w:val="24"/>
          <w:szCs w:val="24"/>
          <w:lang w:val="bg-BG"/>
        </w:rPr>
        <w:t xml:space="preserve">чл. 21, ал. 1, т. 7 от ЗМСМА </w:t>
      </w:r>
      <w:r w:rsidR="00814ECB">
        <w:rPr>
          <w:rFonts w:ascii="Times New Roman" w:hAnsi="Times New Roman"/>
          <w:sz w:val="24"/>
          <w:szCs w:val="24"/>
          <w:lang w:val="bg-BG"/>
        </w:rPr>
        <w:t xml:space="preserve">и </w:t>
      </w:r>
      <w:r w:rsidR="002647C5">
        <w:rPr>
          <w:rFonts w:ascii="Times New Roman" w:hAnsi="Times New Roman"/>
          <w:sz w:val="24"/>
          <w:szCs w:val="24"/>
          <w:lang w:val="bg-BG"/>
        </w:rPr>
        <w:t>чл. 6 и 8</w:t>
      </w:r>
      <w:r w:rsidR="002647C5" w:rsidRPr="002647C5">
        <w:rPr>
          <w:rFonts w:ascii="Times New Roman" w:hAnsi="Times New Roman"/>
          <w:sz w:val="24"/>
          <w:szCs w:val="24"/>
          <w:lang w:val="bg-BG"/>
        </w:rPr>
        <w:t>, във връзка с чл. 9 от ЗМДТ.</w:t>
      </w:r>
    </w:p>
    <w:p w:rsidR="00453FFB" w:rsidRPr="00453FFB" w:rsidRDefault="00453FFB" w:rsidP="00453FFB">
      <w:pPr>
        <w:tabs>
          <w:tab w:val="left" w:pos="567"/>
        </w:tabs>
        <w:suppressAutoHyphens/>
        <w:spacing w:after="0" w:line="240" w:lineRule="auto"/>
        <w:ind w:firstLine="567"/>
        <w:jc w:val="both"/>
        <w:rPr>
          <w:rFonts w:ascii="Times New Roman" w:hAnsi="Times New Roman"/>
          <w:sz w:val="24"/>
          <w:szCs w:val="24"/>
          <w:lang w:val="bg-BG" w:eastAsia="ar-SA"/>
        </w:rPr>
      </w:pPr>
      <w:r w:rsidRPr="00453FFB">
        <w:rPr>
          <w:rFonts w:ascii="Times New Roman" w:hAnsi="Times New Roman"/>
          <w:sz w:val="24"/>
          <w:szCs w:val="24"/>
          <w:lang w:val="bg-BG" w:eastAsia="ar-SA"/>
        </w:rPr>
        <w:t>Предвид гореизложеното и на основание чл. 63, ал.1 от Правилника за организацията и дейността на Общински съвет – Русе, неговите комисии и взаимодействието му с общинската администрация, предлагам Общинският съвет да вземе следното</w:t>
      </w:r>
    </w:p>
    <w:p w:rsidR="00453FFB" w:rsidRPr="00453FFB" w:rsidRDefault="00453FFB" w:rsidP="00453FFB">
      <w:pPr>
        <w:suppressAutoHyphens/>
        <w:spacing w:after="0" w:line="240" w:lineRule="auto"/>
        <w:ind w:firstLine="708"/>
        <w:jc w:val="center"/>
        <w:rPr>
          <w:rFonts w:ascii="Times New Roman" w:hAnsi="Times New Roman"/>
          <w:b/>
          <w:sz w:val="24"/>
          <w:szCs w:val="24"/>
          <w:lang w:val="bg-BG" w:eastAsia="ar-SA"/>
        </w:rPr>
      </w:pPr>
    </w:p>
    <w:p w:rsidR="00453FFB" w:rsidRPr="00453FFB" w:rsidRDefault="00453FFB" w:rsidP="00453FFB">
      <w:pPr>
        <w:suppressAutoHyphens/>
        <w:spacing w:after="0" w:line="240" w:lineRule="auto"/>
        <w:ind w:firstLine="708"/>
        <w:jc w:val="center"/>
        <w:rPr>
          <w:rFonts w:ascii="Times New Roman" w:hAnsi="Times New Roman"/>
          <w:b/>
          <w:sz w:val="24"/>
          <w:szCs w:val="24"/>
          <w:lang w:val="bg-BG" w:eastAsia="ar-SA"/>
        </w:rPr>
      </w:pPr>
      <w:r w:rsidRPr="00453FFB">
        <w:rPr>
          <w:rFonts w:ascii="Times New Roman" w:hAnsi="Times New Roman"/>
          <w:b/>
          <w:sz w:val="24"/>
          <w:szCs w:val="24"/>
          <w:lang w:val="bg-BG" w:eastAsia="ar-SA"/>
        </w:rPr>
        <w:t>РЕШЕНИЕ:</w:t>
      </w:r>
    </w:p>
    <w:p w:rsidR="00453FFB" w:rsidRPr="00453FFB" w:rsidRDefault="00453FFB" w:rsidP="00453FFB">
      <w:pPr>
        <w:suppressAutoHyphens/>
        <w:spacing w:after="0" w:line="240" w:lineRule="auto"/>
        <w:ind w:firstLine="708"/>
        <w:jc w:val="both"/>
        <w:rPr>
          <w:rFonts w:ascii="Times New Roman" w:hAnsi="Times New Roman"/>
          <w:sz w:val="24"/>
          <w:szCs w:val="24"/>
          <w:lang w:val="bg-BG" w:eastAsia="ar-SA"/>
        </w:rPr>
      </w:pPr>
    </w:p>
    <w:p w:rsidR="00453FFB" w:rsidRPr="00453FFB" w:rsidRDefault="00453FFB" w:rsidP="00453FFB">
      <w:pPr>
        <w:suppressAutoHyphens/>
        <w:spacing w:after="0" w:line="240" w:lineRule="auto"/>
        <w:ind w:firstLine="708"/>
        <w:jc w:val="both"/>
        <w:rPr>
          <w:rFonts w:ascii="Times New Roman" w:hAnsi="Times New Roman"/>
          <w:b/>
          <w:sz w:val="24"/>
          <w:szCs w:val="24"/>
          <w:lang w:val="bg-BG" w:eastAsia="ar-SA"/>
        </w:rPr>
      </w:pPr>
      <w:r w:rsidRPr="00453FFB">
        <w:rPr>
          <w:rFonts w:ascii="Times New Roman" w:hAnsi="Times New Roman"/>
          <w:sz w:val="24"/>
          <w:szCs w:val="24"/>
          <w:lang w:val="bg-BG" w:eastAsia="ar-SA"/>
        </w:rPr>
        <w:t>На основание чл. 79 от АПК, чл. 21, ал.</w:t>
      </w:r>
      <w:r w:rsidR="00814ECB">
        <w:rPr>
          <w:rFonts w:ascii="Times New Roman" w:hAnsi="Times New Roman"/>
          <w:sz w:val="24"/>
          <w:szCs w:val="24"/>
          <w:lang w:val="bg-BG" w:eastAsia="ar-SA"/>
        </w:rPr>
        <w:t xml:space="preserve"> </w:t>
      </w:r>
      <w:r w:rsidRPr="00453FFB">
        <w:rPr>
          <w:rFonts w:ascii="Times New Roman" w:hAnsi="Times New Roman"/>
          <w:sz w:val="24"/>
          <w:szCs w:val="24"/>
          <w:lang w:val="bg-BG" w:eastAsia="ar-SA"/>
        </w:rPr>
        <w:t xml:space="preserve">2, във </w:t>
      </w:r>
      <w:proofErr w:type="spellStart"/>
      <w:r w:rsidRPr="00453FFB">
        <w:rPr>
          <w:rFonts w:ascii="Times New Roman" w:hAnsi="Times New Roman"/>
          <w:sz w:val="24"/>
          <w:szCs w:val="24"/>
          <w:lang w:val="bg-BG" w:eastAsia="ar-SA"/>
        </w:rPr>
        <w:t>вр</w:t>
      </w:r>
      <w:proofErr w:type="spellEnd"/>
      <w:r w:rsidRPr="00453FFB">
        <w:rPr>
          <w:rFonts w:ascii="Times New Roman" w:hAnsi="Times New Roman"/>
          <w:sz w:val="24"/>
          <w:szCs w:val="24"/>
          <w:lang w:val="bg-BG" w:eastAsia="ar-SA"/>
        </w:rPr>
        <w:t>. с</w:t>
      </w:r>
      <w:r w:rsidR="00814ECB">
        <w:rPr>
          <w:rFonts w:ascii="Times New Roman" w:hAnsi="Times New Roman"/>
          <w:sz w:val="24"/>
          <w:szCs w:val="24"/>
          <w:lang w:val="bg-BG" w:eastAsia="ar-SA"/>
        </w:rPr>
        <w:t xml:space="preserve"> чл. 21,</w:t>
      </w:r>
      <w:r w:rsidRPr="00453FFB">
        <w:rPr>
          <w:rFonts w:ascii="Times New Roman" w:hAnsi="Times New Roman"/>
          <w:sz w:val="24"/>
          <w:szCs w:val="24"/>
          <w:lang w:val="bg-BG" w:eastAsia="ar-SA"/>
        </w:rPr>
        <w:t xml:space="preserve"> ал.</w:t>
      </w:r>
      <w:r w:rsidR="00814ECB">
        <w:rPr>
          <w:rFonts w:ascii="Times New Roman" w:hAnsi="Times New Roman"/>
          <w:sz w:val="24"/>
          <w:szCs w:val="24"/>
          <w:lang w:val="bg-BG" w:eastAsia="ar-SA"/>
        </w:rPr>
        <w:t xml:space="preserve"> </w:t>
      </w:r>
      <w:r w:rsidRPr="00453FFB">
        <w:rPr>
          <w:rFonts w:ascii="Times New Roman" w:hAnsi="Times New Roman"/>
          <w:sz w:val="24"/>
          <w:szCs w:val="24"/>
          <w:lang w:val="bg-BG" w:eastAsia="ar-SA"/>
        </w:rPr>
        <w:t>1, т.</w:t>
      </w:r>
      <w:r w:rsidR="00814ECB">
        <w:rPr>
          <w:rFonts w:ascii="Times New Roman" w:hAnsi="Times New Roman"/>
          <w:sz w:val="24"/>
          <w:szCs w:val="24"/>
          <w:lang w:val="bg-BG" w:eastAsia="ar-SA"/>
        </w:rPr>
        <w:t xml:space="preserve"> 7 </w:t>
      </w:r>
      <w:r w:rsidRPr="00453FFB">
        <w:rPr>
          <w:rFonts w:ascii="Times New Roman" w:hAnsi="Times New Roman"/>
          <w:sz w:val="24"/>
          <w:szCs w:val="24"/>
          <w:lang w:val="bg-BG" w:eastAsia="ar-SA"/>
        </w:rPr>
        <w:t>от Закона за местното самоуправление и ме</w:t>
      </w:r>
      <w:r w:rsidR="003A1610">
        <w:rPr>
          <w:rFonts w:ascii="Times New Roman" w:hAnsi="Times New Roman"/>
          <w:sz w:val="24"/>
          <w:szCs w:val="24"/>
          <w:lang w:val="bg-BG" w:eastAsia="ar-SA"/>
        </w:rPr>
        <w:t>стната администрация, чл. 8,</w:t>
      </w:r>
      <w:r w:rsidRPr="00453FFB">
        <w:rPr>
          <w:rFonts w:ascii="Times New Roman" w:hAnsi="Times New Roman"/>
          <w:sz w:val="24"/>
          <w:szCs w:val="24"/>
          <w:lang w:val="bg-BG" w:eastAsia="ar-SA"/>
        </w:rPr>
        <w:t xml:space="preserve"> чл. 9</w:t>
      </w:r>
      <w:r w:rsidR="003A1610">
        <w:rPr>
          <w:rFonts w:ascii="Times New Roman" w:hAnsi="Times New Roman"/>
          <w:sz w:val="24"/>
          <w:szCs w:val="24"/>
          <w:lang w:val="bg-BG" w:eastAsia="ar-SA"/>
        </w:rPr>
        <w:t xml:space="preserve"> и чл. </w:t>
      </w:r>
      <w:r w:rsidR="004C4BC2">
        <w:rPr>
          <w:rFonts w:ascii="Times New Roman" w:hAnsi="Times New Roman"/>
          <w:sz w:val="24"/>
          <w:szCs w:val="24"/>
          <w:lang w:val="bg-BG" w:eastAsia="ar-SA"/>
        </w:rPr>
        <w:t>73, ал. 2</w:t>
      </w:r>
      <w:r w:rsidRPr="00453FFB">
        <w:rPr>
          <w:rFonts w:ascii="Times New Roman" w:hAnsi="Times New Roman"/>
          <w:sz w:val="24"/>
          <w:szCs w:val="24"/>
          <w:lang w:val="bg-BG" w:eastAsia="ar-SA"/>
        </w:rPr>
        <w:t xml:space="preserve"> от Закона за местните данъци и такси, </w:t>
      </w:r>
      <w:r w:rsidRPr="00453FFB">
        <w:rPr>
          <w:rFonts w:ascii="Times New Roman" w:hAnsi="Times New Roman"/>
          <w:b/>
          <w:sz w:val="24"/>
          <w:szCs w:val="24"/>
          <w:lang w:val="bg-BG" w:eastAsia="ar-SA"/>
        </w:rPr>
        <w:t>Общински съвет – Русе реши</w:t>
      </w:r>
      <w:r w:rsidRPr="00453FFB">
        <w:rPr>
          <w:rFonts w:ascii="Times New Roman" w:hAnsi="Times New Roman"/>
          <w:sz w:val="24"/>
          <w:szCs w:val="24"/>
          <w:lang w:val="bg-BG" w:eastAsia="ar-SA"/>
        </w:rPr>
        <w:t xml:space="preserve">: </w:t>
      </w:r>
      <w:r w:rsidRPr="00453FFB">
        <w:rPr>
          <w:rFonts w:ascii="Times New Roman" w:hAnsi="Times New Roman"/>
          <w:b/>
          <w:sz w:val="24"/>
          <w:szCs w:val="24"/>
          <w:lang w:val="bg-BG" w:eastAsia="ar-SA"/>
        </w:rPr>
        <w:t xml:space="preserve"> </w:t>
      </w:r>
    </w:p>
    <w:p w:rsidR="00453FFB" w:rsidRPr="00453FFB" w:rsidRDefault="00453FFB" w:rsidP="00453FFB">
      <w:pPr>
        <w:suppressAutoHyphens/>
        <w:spacing w:after="0" w:line="240" w:lineRule="auto"/>
        <w:jc w:val="both"/>
        <w:rPr>
          <w:rFonts w:ascii="Times New Roman" w:hAnsi="Times New Roman"/>
          <w:sz w:val="24"/>
          <w:szCs w:val="24"/>
          <w:lang w:val="bg-BG" w:eastAsia="ar-SA"/>
        </w:rPr>
      </w:pPr>
    </w:p>
    <w:p w:rsidR="00453FFB" w:rsidRPr="00453FFB" w:rsidRDefault="00453FFB" w:rsidP="004C4BC2">
      <w:pPr>
        <w:suppressAutoHyphens/>
        <w:spacing w:after="0" w:line="240" w:lineRule="auto"/>
        <w:ind w:firstLine="708"/>
        <w:jc w:val="both"/>
        <w:rPr>
          <w:rFonts w:ascii="Times New Roman" w:hAnsi="Times New Roman"/>
          <w:b/>
          <w:sz w:val="24"/>
          <w:szCs w:val="24"/>
          <w:lang w:val="bg-BG" w:eastAsia="ar-SA"/>
        </w:rPr>
      </w:pPr>
      <w:r w:rsidRPr="00453FFB">
        <w:rPr>
          <w:rFonts w:ascii="Times New Roman" w:hAnsi="Times New Roman"/>
          <w:sz w:val="24"/>
          <w:szCs w:val="24"/>
          <w:lang w:val="bg-BG" w:eastAsia="ar-SA"/>
        </w:rPr>
        <w:t xml:space="preserve">Приема Наредба за </w:t>
      </w:r>
      <w:r w:rsidR="004C4BC2" w:rsidRPr="00453FFB">
        <w:rPr>
          <w:rFonts w:ascii="Times New Roman" w:hAnsi="Times New Roman"/>
          <w:sz w:val="24"/>
          <w:szCs w:val="24"/>
          <w:lang w:val="bg-BG" w:eastAsia="ar-SA"/>
        </w:rPr>
        <w:t>допълнение</w:t>
      </w:r>
      <w:r w:rsidRPr="00453FFB">
        <w:rPr>
          <w:rFonts w:ascii="Times New Roman" w:hAnsi="Times New Roman"/>
          <w:sz w:val="24"/>
          <w:szCs w:val="24"/>
          <w:lang w:val="bg-BG" w:eastAsia="ar-SA"/>
        </w:rPr>
        <w:t xml:space="preserve"> на Наредба №16 за определянето и администрирането на местните такси, цени на услуги и права на територията на Община Русе, както следва: </w:t>
      </w:r>
    </w:p>
    <w:p w:rsidR="00453FFB" w:rsidRPr="00453FFB" w:rsidRDefault="00453FFB" w:rsidP="00453FFB">
      <w:pPr>
        <w:suppressAutoHyphens/>
        <w:spacing w:after="0" w:line="240" w:lineRule="auto"/>
        <w:jc w:val="both"/>
        <w:rPr>
          <w:rFonts w:ascii="Times New Roman" w:hAnsi="Times New Roman"/>
          <w:sz w:val="24"/>
          <w:szCs w:val="24"/>
          <w:lang w:val="bg-BG" w:eastAsia="ar-SA"/>
        </w:rPr>
      </w:pPr>
    </w:p>
    <w:p w:rsidR="005864F8" w:rsidRDefault="00D1776F" w:rsidP="00E737B7">
      <w:pPr>
        <w:spacing w:after="0" w:line="240" w:lineRule="auto"/>
        <w:ind w:firstLine="708"/>
        <w:jc w:val="both"/>
        <w:rPr>
          <w:rFonts w:ascii="Times New Roman" w:hAnsi="Times New Roman"/>
          <w:b/>
          <w:sz w:val="24"/>
          <w:szCs w:val="24"/>
          <w:lang w:val="bg-BG"/>
        </w:rPr>
      </w:pPr>
      <w:r>
        <w:rPr>
          <w:rFonts w:ascii="Times New Roman" w:hAnsi="Times New Roman"/>
          <w:sz w:val="24"/>
          <w:szCs w:val="24"/>
          <w:lang w:val="bg-BG"/>
        </w:rPr>
        <w:t xml:space="preserve">§ 1. </w:t>
      </w:r>
      <w:r w:rsidR="004719B9" w:rsidRPr="00256EE6">
        <w:rPr>
          <w:rFonts w:ascii="Times New Roman" w:hAnsi="Times New Roman"/>
          <w:sz w:val="24"/>
          <w:szCs w:val="24"/>
          <w:lang w:val="bg-BG"/>
        </w:rPr>
        <w:t>В чл. 23, ал.</w:t>
      </w:r>
      <w:r w:rsidR="00DF30B2" w:rsidRPr="00256EE6">
        <w:rPr>
          <w:rFonts w:ascii="Times New Roman" w:hAnsi="Times New Roman"/>
          <w:sz w:val="24"/>
          <w:szCs w:val="24"/>
          <w:lang w:val="bg-BG"/>
        </w:rPr>
        <w:t xml:space="preserve"> 1 </w:t>
      </w:r>
      <w:r w:rsidR="00E737B7" w:rsidRPr="00256EE6">
        <w:rPr>
          <w:rFonts w:ascii="Times New Roman" w:hAnsi="Times New Roman"/>
          <w:sz w:val="24"/>
          <w:szCs w:val="24"/>
          <w:lang w:val="bg-BG"/>
        </w:rPr>
        <w:t>след думата „автомати“ се поставя запетая и се добавя израза „зарядни колонки за електрически превозни средства“.</w:t>
      </w:r>
      <w:r w:rsidR="004719B9" w:rsidRPr="00E737B7">
        <w:rPr>
          <w:rFonts w:ascii="Times New Roman" w:hAnsi="Times New Roman"/>
          <w:b/>
          <w:sz w:val="24"/>
          <w:szCs w:val="24"/>
          <w:lang w:val="bg-BG"/>
        </w:rPr>
        <w:t xml:space="preserve"> </w:t>
      </w:r>
    </w:p>
    <w:p w:rsidR="00D1776F" w:rsidRPr="00E7424C" w:rsidRDefault="00D1776F" w:rsidP="00E737B7">
      <w:pPr>
        <w:spacing w:after="0" w:line="240" w:lineRule="auto"/>
        <w:ind w:firstLine="708"/>
        <w:jc w:val="both"/>
        <w:rPr>
          <w:rFonts w:ascii="Times New Roman" w:hAnsi="Times New Roman"/>
          <w:sz w:val="24"/>
          <w:szCs w:val="24"/>
          <w:lang w:val="bg-BG"/>
        </w:rPr>
      </w:pPr>
      <w:r w:rsidRPr="00E7424C">
        <w:rPr>
          <w:rFonts w:ascii="Times New Roman" w:hAnsi="Times New Roman"/>
          <w:sz w:val="24"/>
          <w:szCs w:val="24"/>
          <w:lang w:val="bg-BG"/>
        </w:rPr>
        <w:t xml:space="preserve">§ 2. В чл. 23, ал. 1, т. </w:t>
      </w:r>
      <w:r w:rsidR="00E10CF0" w:rsidRPr="00E7424C">
        <w:rPr>
          <w:rFonts w:ascii="Times New Roman" w:hAnsi="Times New Roman"/>
          <w:sz w:val="24"/>
          <w:szCs w:val="24"/>
          <w:lang w:val="bg-BG"/>
        </w:rPr>
        <w:t>1.1. след „витрини“ се поставя запетая и се добавя „</w:t>
      </w:r>
      <w:r w:rsidR="00E7424C" w:rsidRPr="00E7424C">
        <w:rPr>
          <w:rFonts w:ascii="Times New Roman" w:hAnsi="Times New Roman"/>
          <w:sz w:val="24"/>
          <w:szCs w:val="24"/>
          <w:lang w:val="bg-BG"/>
        </w:rPr>
        <w:t>автомати, зарядни колонки за електрически превозни средства“.</w:t>
      </w:r>
    </w:p>
    <w:p w:rsidR="00DE5501" w:rsidRDefault="00DE5501" w:rsidP="00CB39BC">
      <w:pPr>
        <w:spacing w:after="0" w:line="240" w:lineRule="auto"/>
        <w:ind w:firstLine="567"/>
        <w:jc w:val="both"/>
        <w:rPr>
          <w:rFonts w:ascii="Times New Roman" w:hAnsi="Times New Roman"/>
          <w:sz w:val="28"/>
          <w:szCs w:val="28"/>
          <w:lang w:val="bg-BG"/>
        </w:rPr>
      </w:pPr>
    </w:p>
    <w:p w:rsidR="00256EE6" w:rsidRDefault="00256EE6" w:rsidP="00CB39BC">
      <w:pPr>
        <w:spacing w:after="0" w:line="240" w:lineRule="auto"/>
        <w:ind w:firstLine="567"/>
        <w:jc w:val="both"/>
        <w:rPr>
          <w:rFonts w:ascii="Times New Roman" w:hAnsi="Times New Roman"/>
          <w:sz w:val="28"/>
          <w:szCs w:val="28"/>
          <w:lang w:val="bg-BG"/>
        </w:rPr>
      </w:pPr>
    </w:p>
    <w:p w:rsidR="005A260A" w:rsidRPr="0001695E" w:rsidRDefault="005A260A" w:rsidP="005A260A">
      <w:pPr>
        <w:spacing w:after="0" w:line="240" w:lineRule="auto"/>
        <w:jc w:val="both"/>
        <w:rPr>
          <w:rFonts w:ascii="Times New Roman" w:hAnsi="Times New Roman"/>
          <w:b/>
          <w:sz w:val="24"/>
          <w:szCs w:val="24"/>
          <w:lang w:val="bg-BG"/>
        </w:rPr>
      </w:pPr>
      <w:r w:rsidRPr="0001695E">
        <w:rPr>
          <w:rFonts w:ascii="Times New Roman" w:hAnsi="Times New Roman"/>
          <w:b/>
          <w:sz w:val="24"/>
          <w:szCs w:val="24"/>
          <w:lang w:val="bg-BG"/>
        </w:rPr>
        <w:t>ВНОСИТЕЛ,</w:t>
      </w:r>
    </w:p>
    <w:p w:rsidR="005A260A" w:rsidRPr="0001695E" w:rsidRDefault="005A260A" w:rsidP="005A260A">
      <w:pPr>
        <w:spacing w:after="0" w:line="240" w:lineRule="auto"/>
        <w:jc w:val="both"/>
        <w:rPr>
          <w:rFonts w:ascii="Times New Roman" w:hAnsi="Times New Roman"/>
          <w:b/>
          <w:sz w:val="24"/>
          <w:szCs w:val="24"/>
          <w:lang w:val="bg-BG"/>
        </w:rPr>
      </w:pPr>
      <w:r w:rsidRPr="0001695E">
        <w:rPr>
          <w:rFonts w:ascii="Times New Roman" w:hAnsi="Times New Roman"/>
          <w:b/>
          <w:sz w:val="24"/>
          <w:szCs w:val="24"/>
          <w:lang w:val="bg-BG"/>
        </w:rPr>
        <w:t>ПЕНЧО  МИЛКОВ</w:t>
      </w:r>
    </w:p>
    <w:p w:rsidR="005A260A" w:rsidRDefault="005A260A" w:rsidP="005A260A">
      <w:pPr>
        <w:spacing w:after="0"/>
        <w:jc w:val="both"/>
        <w:rPr>
          <w:rFonts w:ascii="Times New Roman" w:hAnsi="Times New Roman"/>
          <w:i/>
          <w:sz w:val="24"/>
          <w:szCs w:val="24"/>
          <w:lang w:val="bg-BG"/>
        </w:rPr>
      </w:pPr>
      <w:r w:rsidRPr="0001695E">
        <w:rPr>
          <w:rFonts w:ascii="Times New Roman" w:hAnsi="Times New Roman"/>
          <w:i/>
          <w:sz w:val="24"/>
          <w:szCs w:val="24"/>
          <w:lang w:val="bg-BG"/>
        </w:rPr>
        <w:t>Кмет на Община Русе</w:t>
      </w:r>
    </w:p>
    <w:p w:rsidR="003964B8" w:rsidRDefault="003964B8" w:rsidP="003964B8">
      <w:pPr>
        <w:spacing w:after="0"/>
        <w:jc w:val="both"/>
        <w:rPr>
          <w:rFonts w:ascii="Times New Roman" w:hAnsi="Times New Roman"/>
          <w:b/>
          <w:sz w:val="24"/>
          <w:szCs w:val="24"/>
        </w:rPr>
      </w:pPr>
    </w:p>
    <w:p w:rsidR="003964B8" w:rsidRPr="0092331A" w:rsidRDefault="00A80C9E" w:rsidP="005A260A">
      <w:pPr>
        <w:spacing w:after="0"/>
        <w:jc w:val="both"/>
        <w:rPr>
          <w:rFonts w:ascii="Times New Roman" w:hAnsi="Times New Roman"/>
          <w:b/>
          <w:color w:val="FFFFFF" w:themeColor="background1"/>
          <w:sz w:val="20"/>
          <w:szCs w:val="20"/>
          <w:lang w:val="bg-BG"/>
        </w:rPr>
      </w:pPr>
      <w:r>
        <w:rPr>
          <w:rFonts w:ascii="Times New Roman" w:hAnsi="Times New Roman"/>
          <w:b/>
          <w:color w:val="FFFFFF" w:themeColor="background1"/>
          <w:sz w:val="20"/>
          <w:szCs w:val="20"/>
          <w:lang w:val="en-GB"/>
        </w:rPr>
        <w:t xml:space="preserve"> </w:t>
      </w:r>
      <w:bookmarkStart w:id="0" w:name="_GoBack"/>
      <w:bookmarkEnd w:id="0"/>
    </w:p>
    <w:p w:rsidR="003964B8" w:rsidRPr="0092331A" w:rsidRDefault="003964B8" w:rsidP="005A260A">
      <w:pPr>
        <w:spacing w:after="0"/>
        <w:jc w:val="both"/>
        <w:rPr>
          <w:rFonts w:ascii="Times New Roman" w:hAnsi="Times New Roman"/>
          <w:b/>
          <w:color w:val="FFFFFF" w:themeColor="background1"/>
          <w:sz w:val="24"/>
          <w:szCs w:val="24"/>
          <w:lang w:val="bg-BG"/>
        </w:rPr>
      </w:pPr>
    </w:p>
    <w:sectPr w:rsidR="003964B8" w:rsidRPr="0092331A" w:rsidSect="00BA5BCE">
      <w:pgSz w:w="12240" w:h="15840"/>
      <w:pgMar w:top="851" w:right="900" w:bottom="14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287"/>
    <w:multiLevelType w:val="hybridMultilevel"/>
    <w:tmpl w:val="1D70D7A2"/>
    <w:lvl w:ilvl="0" w:tplc="610C80E4">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1F831DAC"/>
    <w:multiLevelType w:val="hybridMultilevel"/>
    <w:tmpl w:val="D6FC098E"/>
    <w:lvl w:ilvl="0" w:tplc="313E98F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21587378"/>
    <w:multiLevelType w:val="multilevel"/>
    <w:tmpl w:val="14A8E27C"/>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34E0E6C"/>
    <w:multiLevelType w:val="hybridMultilevel"/>
    <w:tmpl w:val="09EAB426"/>
    <w:lvl w:ilvl="0" w:tplc="C07A9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5EA41A9"/>
    <w:multiLevelType w:val="hybridMultilevel"/>
    <w:tmpl w:val="215418D0"/>
    <w:lvl w:ilvl="0" w:tplc="EB5A6B6A">
      <w:start w:val="1"/>
      <w:numFmt w:val="decimal"/>
      <w:lvlText w:val="%1."/>
      <w:lvlJc w:val="left"/>
      <w:pPr>
        <w:ind w:left="927" w:hanging="360"/>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30992A09"/>
    <w:multiLevelType w:val="hybridMultilevel"/>
    <w:tmpl w:val="2ABE4956"/>
    <w:lvl w:ilvl="0" w:tplc="996E7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132003F"/>
    <w:multiLevelType w:val="hybridMultilevel"/>
    <w:tmpl w:val="3FB8FDAA"/>
    <w:lvl w:ilvl="0" w:tplc="E9F4E038">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31F377A6"/>
    <w:multiLevelType w:val="hybridMultilevel"/>
    <w:tmpl w:val="D0583FE4"/>
    <w:lvl w:ilvl="0" w:tplc="04090001">
      <w:start w:val="1"/>
      <w:numFmt w:val="bullet"/>
      <w:lvlText w:val=""/>
      <w:lvlJc w:val="left"/>
      <w:pPr>
        <w:ind w:left="177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087095"/>
    <w:multiLevelType w:val="hybridMultilevel"/>
    <w:tmpl w:val="88CEBDB8"/>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46138C"/>
    <w:multiLevelType w:val="hybridMultilevel"/>
    <w:tmpl w:val="385450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600E4A"/>
    <w:multiLevelType w:val="hybridMultilevel"/>
    <w:tmpl w:val="C6344D72"/>
    <w:lvl w:ilvl="0" w:tplc="089823CC">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1" w15:restartNumberingAfterBreak="0">
    <w:nsid w:val="45326189"/>
    <w:multiLevelType w:val="hybridMultilevel"/>
    <w:tmpl w:val="56EC0018"/>
    <w:lvl w:ilvl="0" w:tplc="C7B61970">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15:restartNumberingAfterBreak="0">
    <w:nsid w:val="45D6717B"/>
    <w:multiLevelType w:val="hybridMultilevel"/>
    <w:tmpl w:val="D14E47F0"/>
    <w:lvl w:ilvl="0" w:tplc="5C267DAC">
      <w:start w:val="3"/>
      <w:numFmt w:val="bullet"/>
      <w:lvlText w:val="-"/>
      <w:lvlJc w:val="left"/>
      <w:pPr>
        <w:tabs>
          <w:tab w:val="num" w:pos="987"/>
        </w:tabs>
        <w:ind w:left="987"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15:restartNumberingAfterBreak="0">
    <w:nsid w:val="480C3555"/>
    <w:multiLevelType w:val="hybridMultilevel"/>
    <w:tmpl w:val="D2D8569A"/>
    <w:lvl w:ilvl="0" w:tplc="0402000F">
      <w:start w:val="3"/>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D2E28A9"/>
    <w:multiLevelType w:val="hybridMultilevel"/>
    <w:tmpl w:val="A1E2D544"/>
    <w:lvl w:ilvl="0" w:tplc="F28A43D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55235E14"/>
    <w:multiLevelType w:val="hybridMultilevel"/>
    <w:tmpl w:val="8C6CA1A6"/>
    <w:lvl w:ilvl="0" w:tplc="30187AA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15:restartNumberingAfterBreak="0">
    <w:nsid w:val="56A54208"/>
    <w:multiLevelType w:val="hybridMultilevel"/>
    <w:tmpl w:val="01380C6E"/>
    <w:lvl w:ilvl="0" w:tplc="B90EE9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59E457D5"/>
    <w:multiLevelType w:val="hybridMultilevel"/>
    <w:tmpl w:val="D714D3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870015"/>
    <w:multiLevelType w:val="hybridMultilevel"/>
    <w:tmpl w:val="8AAA2E98"/>
    <w:lvl w:ilvl="0" w:tplc="E43678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300786"/>
    <w:multiLevelType w:val="hybridMultilevel"/>
    <w:tmpl w:val="7972A5F0"/>
    <w:lvl w:ilvl="0" w:tplc="E39A30F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74E835E0"/>
    <w:multiLevelType w:val="hybridMultilevel"/>
    <w:tmpl w:val="6E16AFD8"/>
    <w:lvl w:ilvl="0" w:tplc="51AC8D48">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15:restartNumberingAfterBreak="0">
    <w:nsid w:val="788C67EC"/>
    <w:multiLevelType w:val="hybridMultilevel"/>
    <w:tmpl w:val="2938BB02"/>
    <w:lvl w:ilvl="0" w:tplc="792E7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21"/>
  </w:num>
  <w:num w:numId="6">
    <w:abstractNumId w:val="3"/>
  </w:num>
  <w:num w:numId="7">
    <w:abstractNumId w:val="9"/>
  </w:num>
  <w:num w:numId="8">
    <w:abstractNumId w:val="17"/>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4"/>
  </w:num>
  <w:num w:numId="14">
    <w:abstractNumId w:val="1"/>
  </w:num>
  <w:num w:numId="15">
    <w:abstractNumId w:val="19"/>
  </w:num>
  <w:num w:numId="16">
    <w:abstractNumId w:val="4"/>
  </w:num>
  <w:num w:numId="17">
    <w:abstractNumId w:val="20"/>
  </w:num>
  <w:num w:numId="18">
    <w:abstractNumId w:val="16"/>
  </w:num>
  <w:num w:numId="19">
    <w:abstractNumId w:val="11"/>
  </w:num>
  <w:num w:numId="20">
    <w:abstractNumId w:val="1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DE"/>
    <w:rsid w:val="00012CD4"/>
    <w:rsid w:val="0001695E"/>
    <w:rsid w:val="00017E4D"/>
    <w:rsid w:val="00020068"/>
    <w:rsid w:val="00021301"/>
    <w:rsid w:val="00034BF3"/>
    <w:rsid w:val="00040687"/>
    <w:rsid w:val="00055608"/>
    <w:rsid w:val="000562AB"/>
    <w:rsid w:val="000629CD"/>
    <w:rsid w:val="00063194"/>
    <w:rsid w:val="000768C1"/>
    <w:rsid w:val="000864D4"/>
    <w:rsid w:val="000922F1"/>
    <w:rsid w:val="000929DD"/>
    <w:rsid w:val="0009771B"/>
    <w:rsid w:val="000C3487"/>
    <w:rsid w:val="000C36B9"/>
    <w:rsid w:val="000C3BF1"/>
    <w:rsid w:val="000C4311"/>
    <w:rsid w:val="000D560D"/>
    <w:rsid w:val="000F0D63"/>
    <w:rsid w:val="000F1AC1"/>
    <w:rsid w:val="000F5346"/>
    <w:rsid w:val="000F5CED"/>
    <w:rsid w:val="00102A5A"/>
    <w:rsid w:val="00105DAE"/>
    <w:rsid w:val="00105EBB"/>
    <w:rsid w:val="00110A48"/>
    <w:rsid w:val="001146F9"/>
    <w:rsid w:val="00115306"/>
    <w:rsid w:val="001212F9"/>
    <w:rsid w:val="00123D36"/>
    <w:rsid w:val="00124FB7"/>
    <w:rsid w:val="001279E2"/>
    <w:rsid w:val="001317A0"/>
    <w:rsid w:val="001521AB"/>
    <w:rsid w:val="0015503D"/>
    <w:rsid w:val="001629FC"/>
    <w:rsid w:val="001660FD"/>
    <w:rsid w:val="00166916"/>
    <w:rsid w:val="00170CA9"/>
    <w:rsid w:val="0017373C"/>
    <w:rsid w:val="001737ED"/>
    <w:rsid w:val="0017519B"/>
    <w:rsid w:val="00176B74"/>
    <w:rsid w:val="00191B0F"/>
    <w:rsid w:val="00192E21"/>
    <w:rsid w:val="001A48EF"/>
    <w:rsid w:val="001A4BE0"/>
    <w:rsid w:val="001B77FA"/>
    <w:rsid w:val="001C46C7"/>
    <w:rsid w:val="001D5691"/>
    <w:rsid w:val="001E5607"/>
    <w:rsid w:val="001F0B00"/>
    <w:rsid w:val="001F4B7F"/>
    <w:rsid w:val="002031E8"/>
    <w:rsid w:val="00216279"/>
    <w:rsid w:val="00220987"/>
    <w:rsid w:val="00225C0F"/>
    <w:rsid w:val="00230BD4"/>
    <w:rsid w:val="0024588F"/>
    <w:rsid w:val="002547E6"/>
    <w:rsid w:val="00256EE6"/>
    <w:rsid w:val="00262557"/>
    <w:rsid w:val="002647C5"/>
    <w:rsid w:val="0027102D"/>
    <w:rsid w:val="00274CD3"/>
    <w:rsid w:val="00282BA4"/>
    <w:rsid w:val="00284B58"/>
    <w:rsid w:val="0029055A"/>
    <w:rsid w:val="00290705"/>
    <w:rsid w:val="00290D3D"/>
    <w:rsid w:val="0029249C"/>
    <w:rsid w:val="00296FA1"/>
    <w:rsid w:val="002A7952"/>
    <w:rsid w:val="002A7EA1"/>
    <w:rsid w:val="002B51A7"/>
    <w:rsid w:val="002C2E6E"/>
    <w:rsid w:val="002E668D"/>
    <w:rsid w:val="002F7A24"/>
    <w:rsid w:val="00321C07"/>
    <w:rsid w:val="00326017"/>
    <w:rsid w:val="00336F5C"/>
    <w:rsid w:val="00337CA7"/>
    <w:rsid w:val="00341439"/>
    <w:rsid w:val="00351B4D"/>
    <w:rsid w:val="003527FA"/>
    <w:rsid w:val="00361554"/>
    <w:rsid w:val="003720F8"/>
    <w:rsid w:val="003964B8"/>
    <w:rsid w:val="003A1610"/>
    <w:rsid w:val="003A26D3"/>
    <w:rsid w:val="003A7D8D"/>
    <w:rsid w:val="003B14C5"/>
    <w:rsid w:val="003B2827"/>
    <w:rsid w:val="003B694D"/>
    <w:rsid w:val="003B7EAB"/>
    <w:rsid w:val="003F5C29"/>
    <w:rsid w:val="003F71C6"/>
    <w:rsid w:val="00407846"/>
    <w:rsid w:val="004206D9"/>
    <w:rsid w:val="004237E6"/>
    <w:rsid w:val="0042409F"/>
    <w:rsid w:val="004367F5"/>
    <w:rsid w:val="00453F6D"/>
    <w:rsid w:val="00453FFB"/>
    <w:rsid w:val="00462150"/>
    <w:rsid w:val="004719B9"/>
    <w:rsid w:val="004928C4"/>
    <w:rsid w:val="004951DF"/>
    <w:rsid w:val="00496A2D"/>
    <w:rsid w:val="004A1888"/>
    <w:rsid w:val="004A2E15"/>
    <w:rsid w:val="004A469A"/>
    <w:rsid w:val="004A4FC0"/>
    <w:rsid w:val="004B2670"/>
    <w:rsid w:val="004B5D80"/>
    <w:rsid w:val="004C0506"/>
    <w:rsid w:val="004C2C39"/>
    <w:rsid w:val="004C4BC2"/>
    <w:rsid w:val="004D13CE"/>
    <w:rsid w:val="004D74F5"/>
    <w:rsid w:val="004D7873"/>
    <w:rsid w:val="004E0D48"/>
    <w:rsid w:val="00505C88"/>
    <w:rsid w:val="00506F6A"/>
    <w:rsid w:val="00513C3F"/>
    <w:rsid w:val="0053274D"/>
    <w:rsid w:val="00536036"/>
    <w:rsid w:val="005379DF"/>
    <w:rsid w:val="005460F4"/>
    <w:rsid w:val="005469C5"/>
    <w:rsid w:val="005520E9"/>
    <w:rsid w:val="00567584"/>
    <w:rsid w:val="0057196A"/>
    <w:rsid w:val="0057250F"/>
    <w:rsid w:val="00585A33"/>
    <w:rsid w:val="005864F8"/>
    <w:rsid w:val="005A260A"/>
    <w:rsid w:val="005A59CF"/>
    <w:rsid w:val="005C2507"/>
    <w:rsid w:val="005C2DA9"/>
    <w:rsid w:val="005E4553"/>
    <w:rsid w:val="005E4835"/>
    <w:rsid w:val="005E7421"/>
    <w:rsid w:val="0061215B"/>
    <w:rsid w:val="006157E1"/>
    <w:rsid w:val="006204F1"/>
    <w:rsid w:val="00634011"/>
    <w:rsid w:val="00635C30"/>
    <w:rsid w:val="00654E48"/>
    <w:rsid w:val="006608C3"/>
    <w:rsid w:val="006624A1"/>
    <w:rsid w:val="00665A0D"/>
    <w:rsid w:val="00674C11"/>
    <w:rsid w:val="006939E7"/>
    <w:rsid w:val="006A51F3"/>
    <w:rsid w:val="006C6D8A"/>
    <w:rsid w:val="006D4157"/>
    <w:rsid w:val="006F292D"/>
    <w:rsid w:val="006F57AD"/>
    <w:rsid w:val="00704EAE"/>
    <w:rsid w:val="00707E19"/>
    <w:rsid w:val="007255A8"/>
    <w:rsid w:val="0073002F"/>
    <w:rsid w:val="00731243"/>
    <w:rsid w:val="00737DAE"/>
    <w:rsid w:val="00741438"/>
    <w:rsid w:val="00744B11"/>
    <w:rsid w:val="00751DB8"/>
    <w:rsid w:val="00764186"/>
    <w:rsid w:val="0077257A"/>
    <w:rsid w:val="007770B3"/>
    <w:rsid w:val="00777409"/>
    <w:rsid w:val="00784B42"/>
    <w:rsid w:val="0078685A"/>
    <w:rsid w:val="007A362E"/>
    <w:rsid w:val="007A3D76"/>
    <w:rsid w:val="007B1B49"/>
    <w:rsid w:val="007C3DA8"/>
    <w:rsid w:val="007D1F66"/>
    <w:rsid w:val="007D4ADA"/>
    <w:rsid w:val="007E2EEC"/>
    <w:rsid w:val="007E68B6"/>
    <w:rsid w:val="007F735C"/>
    <w:rsid w:val="00814ECB"/>
    <w:rsid w:val="00815732"/>
    <w:rsid w:val="008512CD"/>
    <w:rsid w:val="00853F20"/>
    <w:rsid w:val="00855642"/>
    <w:rsid w:val="00856FFD"/>
    <w:rsid w:val="0087363B"/>
    <w:rsid w:val="00880C48"/>
    <w:rsid w:val="008906CA"/>
    <w:rsid w:val="00891D45"/>
    <w:rsid w:val="00893347"/>
    <w:rsid w:val="00894999"/>
    <w:rsid w:val="008A17CF"/>
    <w:rsid w:val="008B2E19"/>
    <w:rsid w:val="008C361F"/>
    <w:rsid w:val="008F5E08"/>
    <w:rsid w:val="00900AD3"/>
    <w:rsid w:val="0090457C"/>
    <w:rsid w:val="00915DC4"/>
    <w:rsid w:val="0092331A"/>
    <w:rsid w:val="00933820"/>
    <w:rsid w:val="00934DC2"/>
    <w:rsid w:val="00953601"/>
    <w:rsid w:val="00956856"/>
    <w:rsid w:val="00966B5C"/>
    <w:rsid w:val="00971ED2"/>
    <w:rsid w:val="009778D8"/>
    <w:rsid w:val="00980D06"/>
    <w:rsid w:val="00991528"/>
    <w:rsid w:val="00994D07"/>
    <w:rsid w:val="009A7E0F"/>
    <w:rsid w:val="009B3C2E"/>
    <w:rsid w:val="009C2BEF"/>
    <w:rsid w:val="009C4A69"/>
    <w:rsid w:val="009D64A3"/>
    <w:rsid w:val="009E582B"/>
    <w:rsid w:val="009E767F"/>
    <w:rsid w:val="00A04126"/>
    <w:rsid w:val="00A343DB"/>
    <w:rsid w:val="00A42599"/>
    <w:rsid w:val="00A52090"/>
    <w:rsid w:val="00A60934"/>
    <w:rsid w:val="00A63C20"/>
    <w:rsid w:val="00A80C9E"/>
    <w:rsid w:val="00A87027"/>
    <w:rsid w:val="00A90152"/>
    <w:rsid w:val="00AA2C6E"/>
    <w:rsid w:val="00AA4096"/>
    <w:rsid w:val="00AB3EB1"/>
    <w:rsid w:val="00AB4897"/>
    <w:rsid w:val="00AD646A"/>
    <w:rsid w:val="00AE54EF"/>
    <w:rsid w:val="00AE7B5D"/>
    <w:rsid w:val="00AF21BA"/>
    <w:rsid w:val="00AF39F6"/>
    <w:rsid w:val="00AF768B"/>
    <w:rsid w:val="00B02C0A"/>
    <w:rsid w:val="00B05A2D"/>
    <w:rsid w:val="00B12648"/>
    <w:rsid w:val="00B17EBE"/>
    <w:rsid w:val="00B22F3E"/>
    <w:rsid w:val="00B60E46"/>
    <w:rsid w:val="00B6421D"/>
    <w:rsid w:val="00B74CD6"/>
    <w:rsid w:val="00B85FD5"/>
    <w:rsid w:val="00B928B1"/>
    <w:rsid w:val="00B9440C"/>
    <w:rsid w:val="00BA5BCE"/>
    <w:rsid w:val="00BA5E8E"/>
    <w:rsid w:val="00BA724E"/>
    <w:rsid w:val="00BB148D"/>
    <w:rsid w:val="00BB73ED"/>
    <w:rsid w:val="00BC36E4"/>
    <w:rsid w:val="00BC39F7"/>
    <w:rsid w:val="00BC3A14"/>
    <w:rsid w:val="00BC3F3E"/>
    <w:rsid w:val="00BD62D5"/>
    <w:rsid w:val="00BE72B3"/>
    <w:rsid w:val="00BE7FA9"/>
    <w:rsid w:val="00BF14C7"/>
    <w:rsid w:val="00BF20E5"/>
    <w:rsid w:val="00BF5665"/>
    <w:rsid w:val="00C01535"/>
    <w:rsid w:val="00C032A8"/>
    <w:rsid w:val="00C05261"/>
    <w:rsid w:val="00C178A9"/>
    <w:rsid w:val="00C257E4"/>
    <w:rsid w:val="00C27455"/>
    <w:rsid w:val="00C32162"/>
    <w:rsid w:val="00C34218"/>
    <w:rsid w:val="00C35040"/>
    <w:rsid w:val="00C63418"/>
    <w:rsid w:val="00C636CB"/>
    <w:rsid w:val="00C72636"/>
    <w:rsid w:val="00C84AE4"/>
    <w:rsid w:val="00C92DFD"/>
    <w:rsid w:val="00CA2464"/>
    <w:rsid w:val="00CA3B55"/>
    <w:rsid w:val="00CA7CFB"/>
    <w:rsid w:val="00CB39BC"/>
    <w:rsid w:val="00CD081E"/>
    <w:rsid w:val="00CE10E2"/>
    <w:rsid w:val="00CE23DE"/>
    <w:rsid w:val="00CE2B1D"/>
    <w:rsid w:val="00CF06F5"/>
    <w:rsid w:val="00CF0D79"/>
    <w:rsid w:val="00CF7AE3"/>
    <w:rsid w:val="00D064FB"/>
    <w:rsid w:val="00D1776F"/>
    <w:rsid w:val="00D273C8"/>
    <w:rsid w:val="00D3312C"/>
    <w:rsid w:val="00D3444A"/>
    <w:rsid w:val="00D4065E"/>
    <w:rsid w:val="00D50922"/>
    <w:rsid w:val="00D5756E"/>
    <w:rsid w:val="00D62A34"/>
    <w:rsid w:val="00D65BB5"/>
    <w:rsid w:val="00D86055"/>
    <w:rsid w:val="00D87AE7"/>
    <w:rsid w:val="00D911CC"/>
    <w:rsid w:val="00D96D04"/>
    <w:rsid w:val="00DA15EC"/>
    <w:rsid w:val="00DA2DF3"/>
    <w:rsid w:val="00DB5C7C"/>
    <w:rsid w:val="00DC0DE2"/>
    <w:rsid w:val="00DD23C4"/>
    <w:rsid w:val="00DE285A"/>
    <w:rsid w:val="00DE2870"/>
    <w:rsid w:val="00DE51FA"/>
    <w:rsid w:val="00DE5501"/>
    <w:rsid w:val="00DF0E19"/>
    <w:rsid w:val="00DF30B2"/>
    <w:rsid w:val="00E01EE6"/>
    <w:rsid w:val="00E06BA8"/>
    <w:rsid w:val="00E10CF0"/>
    <w:rsid w:val="00E14C90"/>
    <w:rsid w:val="00E160D8"/>
    <w:rsid w:val="00E20983"/>
    <w:rsid w:val="00E2483E"/>
    <w:rsid w:val="00E2577F"/>
    <w:rsid w:val="00E3285C"/>
    <w:rsid w:val="00E328D9"/>
    <w:rsid w:val="00E34F26"/>
    <w:rsid w:val="00E36018"/>
    <w:rsid w:val="00E37310"/>
    <w:rsid w:val="00E442D6"/>
    <w:rsid w:val="00E56214"/>
    <w:rsid w:val="00E600AA"/>
    <w:rsid w:val="00E737B7"/>
    <w:rsid w:val="00E7424C"/>
    <w:rsid w:val="00E919E0"/>
    <w:rsid w:val="00E9687C"/>
    <w:rsid w:val="00E97AA2"/>
    <w:rsid w:val="00EA3304"/>
    <w:rsid w:val="00EA7712"/>
    <w:rsid w:val="00EB52E6"/>
    <w:rsid w:val="00EC1542"/>
    <w:rsid w:val="00EE32DC"/>
    <w:rsid w:val="00EF7992"/>
    <w:rsid w:val="00F12638"/>
    <w:rsid w:val="00F13A63"/>
    <w:rsid w:val="00F14C80"/>
    <w:rsid w:val="00F3539B"/>
    <w:rsid w:val="00F4462F"/>
    <w:rsid w:val="00F50578"/>
    <w:rsid w:val="00F546D4"/>
    <w:rsid w:val="00F55219"/>
    <w:rsid w:val="00F60E40"/>
    <w:rsid w:val="00F726D1"/>
    <w:rsid w:val="00F73DE0"/>
    <w:rsid w:val="00F867F1"/>
    <w:rsid w:val="00F9027A"/>
    <w:rsid w:val="00FA46D1"/>
    <w:rsid w:val="00FA51B9"/>
    <w:rsid w:val="00FA7EC8"/>
    <w:rsid w:val="00FB07E9"/>
    <w:rsid w:val="00FB5F14"/>
    <w:rsid w:val="00FC7200"/>
    <w:rsid w:val="00FD3098"/>
    <w:rsid w:val="00FD600C"/>
    <w:rsid w:val="00FE2D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739C"/>
  <w15:docId w15:val="{1CE5B04F-B1A1-499F-B97A-728B66AF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E1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docreference">
    <w:name w:val="newdocreference"/>
    <w:basedOn w:val="a0"/>
    <w:rsid w:val="005520E9"/>
  </w:style>
  <w:style w:type="character" w:customStyle="1" w:styleId="apple-converted-space">
    <w:name w:val="apple-converted-space"/>
    <w:basedOn w:val="a0"/>
    <w:rsid w:val="001F0B00"/>
  </w:style>
  <w:style w:type="paragraph" w:customStyle="1" w:styleId="Style7">
    <w:name w:val="Style7"/>
    <w:basedOn w:val="a"/>
    <w:uiPriority w:val="99"/>
    <w:rsid w:val="00C92DFD"/>
    <w:pPr>
      <w:widowControl w:val="0"/>
      <w:autoSpaceDE w:val="0"/>
      <w:autoSpaceDN w:val="0"/>
      <w:adjustRightInd w:val="0"/>
      <w:spacing w:after="0" w:line="307" w:lineRule="exact"/>
      <w:ind w:firstLine="312"/>
    </w:pPr>
    <w:rPr>
      <w:rFonts w:ascii="Arial" w:hAnsi="Arial" w:cs="Arial"/>
      <w:sz w:val="24"/>
      <w:szCs w:val="24"/>
    </w:rPr>
  </w:style>
  <w:style w:type="character" w:customStyle="1" w:styleId="FontStyle19">
    <w:name w:val="Font Style19"/>
    <w:uiPriority w:val="99"/>
    <w:rsid w:val="00C92DFD"/>
    <w:rPr>
      <w:rFonts w:ascii="Times New Roman" w:hAnsi="Times New Roman" w:cs="Times New Roman"/>
      <w:sz w:val="22"/>
      <w:szCs w:val="22"/>
    </w:rPr>
  </w:style>
  <w:style w:type="character" w:styleId="a3">
    <w:name w:val="Strong"/>
    <w:basedOn w:val="a0"/>
    <w:uiPriority w:val="22"/>
    <w:qFormat/>
    <w:rsid w:val="0077257A"/>
    <w:rPr>
      <w:b/>
      <w:bCs/>
    </w:rPr>
  </w:style>
  <w:style w:type="paragraph" w:customStyle="1" w:styleId="bodytext22">
    <w:name w:val="bodytext22"/>
    <w:basedOn w:val="a"/>
    <w:rsid w:val="0077257A"/>
    <w:pPr>
      <w:spacing w:before="100" w:beforeAutospacing="1" w:after="100" w:afterAutospacing="1" w:line="240" w:lineRule="auto"/>
    </w:pPr>
    <w:rPr>
      <w:rFonts w:ascii="Times New Roman" w:hAnsi="Times New Roman"/>
      <w:sz w:val="24"/>
      <w:szCs w:val="24"/>
      <w:lang w:val="bg-BG" w:eastAsia="bg-BG"/>
    </w:rPr>
  </w:style>
  <w:style w:type="paragraph" w:customStyle="1" w:styleId="CharChar">
    <w:name w:val="Char Char"/>
    <w:basedOn w:val="a"/>
    <w:rsid w:val="00020068"/>
    <w:pPr>
      <w:tabs>
        <w:tab w:val="left" w:pos="709"/>
      </w:tabs>
      <w:spacing w:after="0" w:line="240" w:lineRule="auto"/>
    </w:pPr>
    <w:rPr>
      <w:rFonts w:ascii="Tahoma" w:hAnsi="Tahoma"/>
      <w:sz w:val="24"/>
      <w:szCs w:val="24"/>
      <w:lang w:val="pl-PL" w:eastAsia="pl-PL"/>
    </w:rPr>
  </w:style>
  <w:style w:type="paragraph" w:styleId="a4">
    <w:name w:val="List Paragraph"/>
    <w:basedOn w:val="a"/>
    <w:uiPriority w:val="34"/>
    <w:qFormat/>
    <w:rsid w:val="00994D07"/>
    <w:pPr>
      <w:ind w:left="720"/>
      <w:contextualSpacing/>
    </w:pPr>
  </w:style>
  <w:style w:type="character" w:customStyle="1" w:styleId="samedocreference">
    <w:name w:val="samedocreference"/>
    <w:basedOn w:val="a0"/>
    <w:rsid w:val="00E3285C"/>
  </w:style>
  <w:style w:type="paragraph" w:customStyle="1" w:styleId="CharChar1">
    <w:name w:val="Char Char1 Знак"/>
    <w:basedOn w:val="a"/>
    <w:rsid w:val="00225C0F"/>
    <w:pPr>
      <w:tabs>
        <w:tab w:val="left" w:pos="709"/>
      </w:tabs>
      <w:spacing w:after="0" w:line="240" w:lineRule="auto"/>
    </w:pPr>
    <w:rPr>
      <w:rFonts w:ascii="Tahoma" w:hAnsi="Tahoma"/>
      <w:sz w:val="24"/>
      <w:szCs w:val="24"/>
      <w:lang w:val="pl-PL" w:eastAsia="pl-PL"/>
    </w:rPr>
  </w:style>
  <w:style w:type="paragraph" w:styleId="a5">
    <w:name w:val="Balloon Text"/>
    <w:basedOn w:val="a"/>
    <w:link w:val="a6"/>
    <w:uiPriority w:val="99"/>
    <w:semiHidden/>
    <w:unhideWhenUsed/>
    <w:rsid w:val="005C2507"/>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C2507"/>
    <w:rPr>
      <w:rFonts w:ascii="Segoe UI" w:hAnsi="Segoe UI" w:cs="Segoe UI"/>
      <w:sz w:val="18"/>
      <w:szCs w:val="18"/>
      <w:lang w:val="en-US" w:eastAsia="en-US"/>
    </w:rPr>
  </w:style>
  <w:style w:type="character" w:styleId="a7">
    <w:name w:val="Hyperlink"/>
    <w:basedOn w:val="a0"/>
    <w:uiPriority w:val="99"/>
    <w:semiHidden/>
    <w:unhideWhenUsed/>
    <w:rsid w:val="003A7D8D"/>
    <w:rPr>
      <w:rFonts w:ascii="Times New Roman" w:hAnsi="Times New Roman" w:cs="Times New Roman" w:hint="default"/>
      <w:strike w:val="0"/>
      <w:dstrike w:val="0"/>
      <w:color w:val="000000"/>
      <w:sz w:val="24"/>
      <w:szCs w:val="24"/>
      <w:u w:val="none"/>
      <w:effect w:val="none"/>
    </w:rPr>
  </w:style>
  <w:style w:type="paragraph" w:styleId="a8">
    <w:name w:val="Normal (Web)"/>
    <w:basedOn w:val="a"/>
    <w:uiPriority w:val="99"/>
    <w:unhideWhenUsed/>
    <w:rsid w:val="003A7D8D"/>
    <w:pPr>
      <w:spacing w:after="0" w:line="240" w:lineRule="atLeast"/>
      <w:ind w:firstLine="990"/>
      <w:jc w:val="both"/>
    </w:pPr>
    <w:rPr>
      <w:rFonts w:ascii="Times New Roman" w:hAnsi="Times New Roman"/>
      <w:color w:val="000000"/>
      <w:sz w:val="24"/>
      <w:szCs w:val="24"/>
      <w:lang w:val="bg-BG" w:eastAsia="bg-BG"/>
    </w:rPr>
  </w:style>
  <w:style w:type="character" w:customStyle="1" w:styleId="ft6">
    <w:name w:val="ft6"/>
    <w:basedOn w:val="a0"/>
    <w:rsid w:val="00290705"/>
  </w:style>
  <w:style w:type="character" w:customStyle="1" w:styleId="ft5">
    <w:name w:val="ft5"/>
    <w:basedOn w:val="a0"/>
    <w:rsid w:val="00290705"/>
  </w:style>
  <w:style w:type="character" w:customStyle="1" w:styleId="ft8">
    <w:name w:val="ft8"/>
    <w:basedOn w:val="a0"/>
    <w:rsid w:val="00290705"/>
  </w:style>
  <w:style w:type="character" w:customStyle="1" w:styleId="ft16">
    <w:name w:val="ft16"/>
    <w:basedOn w:val="a0"/>
    <w:rsid w:val="00290705"/>
  </w:style>
  <w:style w:type="paragraph" w:customStyle="1" w:styleId="p120ft4">
    <w:name w:val="p120 ft4"/>
    <w:basedOn w:val="a"/>
    <w:rsid w:val="00290705"/>
    <w:pPr>
      <w:spacing w:before="100" w:beforeAutospacing="1" w:after="100" w:afterAutospacing="1" w:line="240" w:lineRule="auto"/>
    </w:pPr>
    <w:rPr>
      <w:rFonts w:ascii="Times New Roman" w:hAnsi="Times New Roman"/>
      <w:sz w:val="24"/>
      <w:szCs w:val="24"/>
      <w:lang w:val="en-GB"/>
    </w:rPr>
  </w:style>
  <w:style w:type="character" w:customStyle="1" w:styleId="ft11">
    <w:name w:val="ft11"/>
    <w:basedOn w:val="a0"/>
    <w:rsid w:val="00D8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190">
      <w:bodyDiv w:val="1"/>
      <w:marLeft w:val="0"/>
      <w:marRight w:val="0"/>
      <w:marTop w:val="0"/>
      <w:marBottom w:val="0"/>
      <w:divBdr>
        <w:top w:val="none" w:sz="0" w:space="0" w:color="auto"/>
        <w:left w:val="none" w:sz="0" w:space="0" w:color="auto"/>
        <w:bottom w:val="none" w:sz="0" w:space="0" w:color="auto"/>
        <w:right w:val="none" w:sz="0" w:space="0" w:color="auto"/>
      </w:divBdr>
    </w:div>
    <w:div w:id="324404928">
      <w:bodyDiv w:val="1"/>
      <w:marLeft w:val="0"/>
      <w:marRight w:val="0"/>
      <w:marTop w:val="0"/>
      <w:marBottom w:val="0"/>
      <w:divBdr>
        <w:top w:val="none" w:sz="0" w:space="0" w:color="auto"/>
        <w:left w:val="none" w:sz="0" w:space="0" w:color="auto"/>
        <w:bottom w:val="none" w:sz="0" w:space="0" w:color="auto"/>
        <w:right w:val="none" w:sz="0" w:space="0" w:color="auto"/>
      </w:divBdr>
      <w:divsChild>
        <w:div w:id="45296753">
          <w:marLeft w:val="0"/>
          <w:marRight w:val="0"/>
          <w:marTop w:val="0"/>
          <w:marBottom w:val="0"/>
          <w:divBdr>
            <w:top w:val="none" w:sz="0" w:space="0" w:color="auto"/>
            <w:left w:val="none" w:sz="0" w:space="0" w:color="auto"/>
            <w:bottom w:val="none" w:sz="0" w:space="0" w:color="auto"/>
            <w:right w:val="none" w:sz="0" w:space="0" w:color="auto"/>
          </w:divBdr>
        </w:div>
        <w:div w:id="261886009">
          <w:marLeft w:val="0"/>
          <w:marRight w:val="0"/>
          <w:marTop w:val="0"/>
          <w:marBottom w:val="0"/>
          <w:divBdr>
            <w:top w:val="none" w:sz="0" w:space="0" w:color="auto"/>
            <w:left w:val="none" w:sz="0" w:space="0" w:color="auto"/>
            <w:bottom w:val="none" w:sz="0" w:space="0" w:color="auto"/>
            <w:right w:val="none" w:sz="0" w:space="0" w:color="auto"/>
          </w:divBdr>
        </w:div>
        <w:div w:id="758722410">
          <w:marLeft w:val="0"/>
          <w:marRight w:val="0"/>
          <w:marTop w:val="0"/>
          <w:marBottom w:val="0"/>
          <w:divBdr>
            <w:top w:val="none" w:sz="0" w:space="0" w:color="auto"/>
            <w:left w:val="none" w:sz="0" w:space="0" w:color="auto"/>
            <w:bottom w:val="none" w:sz="0" w:space="0" w:color="auto"/>
            <w:right w:val="none" w:sz="0" w:space="0" w:color="auto"/>
          </w:divBdr>
        </w:div>
        <w:div w:id="1250768878">
          <w:marLeft w:val="0"/>
          <w:marRight w:val="0"/>
          <w:marTop w:val="0"/>
          <w:marBottom w:val="0"/>
          <w:divBdr>
            <w:top w:val="none" w:sz="0" w:space="0" w:color="auto"/>
            <w:left w:val="none" w:sz="0" w:space="0" w:color="auto"/>
            <w:bottom w:val="none" w:sz="0" w:space="0" w:color="auto"/>
            <w:right w:val="none" w:sz="0" w:space="0" w:color="auto"/>
          </w:divBdr>
        </w:div>
        <w:div w:id="1893811165">
          <w:marLeft w:val="0"/>
          <w:marRight w:val="0"/>
          <w:marTop w:val="0"/>
          <w:marBottom w:val="0"/>
          <w:divBdr>
            <w:top w:val="none" w:sz="0" w:space="0" w:color="auto"/>
            <w:left w:val="none" w:sz="0" w:space="0" w:color="auto"/>
            <w:bottom w:val="none" w:sz="0" w:space="0" w:color="auto"/>
            <w:right w:val="none" w:sz="0" w:space="0" w:color="auto"/>
          </w:divBdr>
        </w:div>
      </w:divsChild>
    </w:div>
    <w:div w:id="395208672">
      <w:bodyDiv w:val="1"/>
      <w:marLeft w:val="0"/>
      <w:marRight w:val="0"/>
      <w:marTop w:val="0"/>
      <w:marBottom w:val="0"/>
      <w:divBdr>
        <w:top w:val="none" w:sz="0" w:space="0" w:color="auto"/>
        <w:left w:val="none" w:sz="0" w:space="0" w:color="auto"/>
        <w:bottom w:val="none" w:sz="0" w:space="0" w:color="auto"/>
        <w:right w:val="none" w:sz="0" w:space="0" w:color="auto"/>
      </w:divBdr>
      <w:divsChild>
        <w:div w:id="415439383">
          <w:marLeft w:val="0"/>
          <w:marRight w:val="0"/>
          <w:marTop w:val="0"/>
          <w:marBottom w:val="0"/>
          <w:divBdr>
            <w:top w:val="none" w:sz="0" w:space="0" w:color="auto"/>
            <w:left w:val="none" w:sz="0" w:space="0" w:color="auto"/>
            <w:bottom w:val="none" w:sz="0" w:space="0" w:color="auto"/>
            <w:right w:val="none" w:sz="0" w:space="0" w:color="auto"/>
          </w:divBdr>
        </w:div>
        <w:div w:id="1722901349">
          <w:marLeft w:val="0"/>
          <w:marRight w:val="0"/>
          <w:marTop w:val="0"/>
          <w:marBottom w:val="0"/>
          <w:divBdr>
            <w:top w:val="none" w:sz="0" w:space="0" w:color="auto"/>
            <w:left w:val="none" w:sz="0" w:space="0" w:color="auto"/>
            <w:bottom w:val="none" w:sz="0" w:space="0" w:color="auto"/>
            <w:right w:val="none" w:sz="0" w:space="0" w:color="auto"/>
          </w:divBdr>
        </w:div>
        <w:div w:id="1138258432">
          <w:marLeft w:val="0"/>
          <w:marRight w:val="0"/>
          <w:marTop w:val="0"/>
          <w:marBottom w:val="0"/>
          <w:divBdr>
            <w:top w:val="none" w:sz="0" w:space="0" w:color="auto"/>
            <w:left w:val="none" w:sz="0" w:space="0" w:color="auto"/>
            <w:bottom w:val="none" w:sz="0" w:space="0" w:color="auto"/>
            <w:right w:val="none" w:sz="0" w:space="0" w:color="auto"/>
          </w:divBdr>
        </w:div>
        <w:div w:id="25952732">
          <w:marLeft w:val="0"/>
          <w:marRight w:val="0"/>
          <w:marTop w:val="0"/>
          <w:marBottom w:val="0"/>
          <w:divBdr>
            <w:top w:val="none" w:sz="0" w:space="0" w:color="auto"/>
            <w:left w:val="none" w:sz="0" w:space="0" w:color="auto"/>
            <w:bottom w:val="none" w:sz="0" w:space="0" w:color="auto"/>
            <w:right w:val="none" w:sz="0" w:space="0" w:color="auto"/>
          </w:divBdr>
        </w:div>
        <w:div w:id="1497840178">
          <w:marLeft w:val="0"/>
          <w:marRight w:val="0"/>
          <w:marTop w:val="0"/>
          <w:marBottom w:val="0"/>
          <w:divBdr>
            <w:top w:val="none" w:sz="0" w:space="0" w:color="auto"/>
            <w:left w:val="none" w:sz="0" w:space="0" w:color="auto"/>
            <w:bottom w:val="none" w:sz="0" w:space="0" w:color="auto"/>
            <w:right w:val="none" w:sz="0" w:space="0" w:color="auto"/>
          </w:divBdr>
        </w:div>
        <w:div w:id="943880851">
          <w:marLeft w:val="0"/>
          <w:marRight w:val="0"/>
          <w:marTop w:val="0"/>
          <w:marBottom w:val="0"/>
          <w:divBdr>
            <w:top w:val="none" w:sz="0" w:space="0" w:color="auto"/>
            <w:left w:val="none" w:sz="0" w:space="0" w:color="auto"/>
            <w:bottom w:val="none" w:sz="0" w:space="0" w:color="auto"/>
            <w:right w:val="none" w:sz="0" w:space="0" w:color="auto"/>
          </w:divBdr>
        </w:div>
      </w:divsChild>
    </w:div>
    <w:div w:id="466314618">
      <w:bodyDiv w:val="1"/>
      <w:marLeft w:val="0"/>
      <w:marRight w:val="0"/>
      <w:marTop w:val="0"/>
      <w:marBottom w:val="0"/>
      <w:divBdr>
        <w:top w:val="none" w:sz="0" w:space="0" w:color="auto"/>
        <w:left w:val="none" w:sz="0" w:space="0" w:color="auto"/>
        <w:bottom w:val="none" w:sz="0" w:space="0" w:color="auto"/>
        <w:right w:val="none" w:sz="0" w:space="0" w:color="auto"/>
      </w:divBdr>
    </w:div>
    <w:div w:id="524486144">
      <w:bodyDiv w:val="1"/>
      <w:marLeft w:val="0"/>
      <w:marRight w:val="0"/>
      <w:marTop w:val="0"/>
      <w:marBottom w:val="0"/>
      <w:divBdr>
        <w:top w:val="none" w:sz="0" w:space="0" w:color="auto"/>
        <w:left w:val="none" w:sz="0" w:space="0" w:color="auto"/>
        <w:bottom w:val="none" w:sz="0" w:space="0" w:color="auto"/>
        <w:right w:val="none" w:sz="0" w:space="0" w:color="auto"/>
      </w:divBdr>
    </w:div>
    <w:div w:id="636034695">
      <w:bodyDiv w:val="1"/>
      <w:marLeft w:val="0"/>
      <w:marRight w:val="0"/>
      <w:marTop w:val="0"/>
      <w:marBottom w:val="0"/>
      <w:divBdr>
        <w:top w:val="none" w:sz="0" w:space="0" w:color="auto"/>
        <w:left w:val="none" w:sz="0" w:space="0" w:color="auto"/>
        <w:bottom w:val="none" w:sz="0" w:space="0" w:color="auto"/>
        <w:right w:val="none" w:sz="0" w:space="0" w:color="auto"/>
      </w:divBdr>
      <w:divsChild>
        <w:div w:id="1836460317">
          <w:marLeft w:val="0"/>
          <w:marRight w:val="0"/>
          <w:marTop w:val="0"/>
          <w:marBottom w:val="0"/>
          <w:divBdr>
            <w:top w:val="none" w:sz="0" w:space="0" w:color="auto"/>
            <w:left w:val="none" w:sz="0" w:space="0" w:color="auto"/>
            <w:bottom w:val="none" w:sz="0" w:space="0" w:color="auto"/>
            <w:right w:val="none" w:sz="0" w:space="0" w:color="auto"/>
          </w:divBdr>
        </w:div>
        <w:div w:id="1273779804">
          <w:marLeft w:val="0"/>
          <w:marRight w:val="0"/>
          <w:marTop w:val="0"/>
          <w:marBottom w:val="0"/>
          <w:divBdr>
            <w:top w:val="none" w:sz="0" w:space="0" w:color="auto"/>
            <w:left w:val="none" w:sz="0" w:space="0" w:color="auto"/>
            <w:bottom w:val="none" w:sz="0" w:space="0" w:color="auto"/>
            <w:right w:val="none" w:sz="0" w:space="0" w:color="auto"/>
          </w:divBdr>
        </w:div>
        <w:div w:id="683942516">
          <w:marLeft w:val="0"/>
          <w:marRight w:val="0"/>
          <w:marTop w:val="0"/>
          <w:marBottom w:val="0"/>
          <w:divBdr>
            <w:top w:val="none" w:sz="0" w:space="0" w:color="auto"/>
            <w:left w:val="none" w:sz="0" w:space="0" w:color="auto"/>
            <w:bottom w:val="none" w:sz="0" w:space="0" w:color="auto"/>
            <w:right w:val="none" w:sz="0" w:space="0" w:color="auto"/>
          </w:divBdr>
        </w:div>
        <w:div w:id="1196230149">
          <w:marLeft w:val="0"/>
          <w:marRight w:val="0"/>
          <w:marTop w:val="0"/>
          <w:marBottom w:val="0"/>
          <w:divBdr>
            <w:top w:val="none" w:sz="0" w:space="0" w:color="auto"/>
            <w:left w:val="none" w:sz="0" w:space="0" w:color="auto"/>
            <w:bottom w:val="none" w:sz="0" w:space="0" w:color="auto"/>
            <w:right w:val="none" w:sz="0" w:space="0" w:color="auto"/>
          </w:divBdr>
        </w:div>
        <w:div w:id="2117404554">
          <w:marLeft w:val="0"/>
          <w:marRight w:val="0"/>
          <w:marTop w:val="0"/>
          <w:marBottom w:val="0"/>
          <w:divBdr>
            <w:top w:val="none" w:sz="0" w:space="0" w:color="auto"/>
            <w:left w:val="none" w:sz="0" w:space="0" w:color="auto"/>
            <w:bottom w:val="none" w:sz="0" w:space="0" w:color="auto"/>
            <w:right w:val="none" w:sz="0" w:space="0" w:color="auto"/>
          </w:divBdr>
        </w:div>
        <w:div w:id="1385982457">
          <w:marLeft w:val="0"/>
          <w:marRight w:val="0"/>
          <w:marTop w:val="0"/>
          <w:marBottom w:val="0"/>
          <w:divBdr>
            <w:top w:val="none" w:sz="0" w:space="0" w:color="auto"/>
            <w:left w:val="none" w:sz="0" w:space="0" w:color="auto"/>
            <w:bottom w:val="none" w:sz="0" w:space="0" w:color="auto"/>
            <w:right w:val="none" w:sz="0" w:space="0" w:color="auto"/>
          </w:divBdr>
        </w:div>
      </w:divsChild>
    </w:div>
    <w:div w:id="643579596">
      <w:bodyDiv w:val="1"/>
      <w:marLeft w:val="0"/>
      <w:marRight w:val="0"/>
      <w:marTop w:val="0"/>
      <w:marBottom w:val="0"/>
      <w:divBdr>
        <w:top w:val="none" w:sz="0" w:space="0" w:color="auto"/>
        <w:left w:val="none" w:sz="0" w:space="0" w:color="auto"/>
        <w:bottom w:val="none" w:sz="0" w:space="0" w:color="auto"/>
        <w:right w:val="none" w:sz="0" w:space="0" w:color="auto"/>
      </w:divBdr>
    </w:div>
    <w:div w:id="730613448">
      <w:bodyDiv w:val="1"/>
      <w:marLeft w:val="0"/>
      <w:marRight w:val="0"/>
      <w:marTop w:val="0"/>
      <w:marBottom w:val="0"/>
      <w:divBdr>
        <w:top w:val="none" w:sz="0" w:space="0" w:color="auto"/>
        <w:left w:val="none" w:sz="0" w:space="0" w:color="auto"/>
        <w:bottom w:val="none" w:sz="0" w:space="0" w:color="auto"/>
        <w:right w:val="none" w:sz="0" w:space="0" w:color="auto"/>
      </w:divBdr>
      <w:divsChild>
        <w:div w:id="209267700">
          <w:marLeft w:val="0"/>
          <w:marRight w:val="0"/>
          <w:marTop w:val="0"/>
          <w:marBottom w:val="0"/>
          <w:divBdr>
            <w:top w:val="none" w:sz="0" w:space="0" w:color="auto"/>
            <w:left w:val="none" w:sz="0" w:space="0" w:color="auto"/>
            <w:bottom w:val="none" w:sz="0" w:space="0" w:color="auto"/>
            <w:right w:val="none" w:sz="0" w:space="0" w:color="auto"/>
          </w:divBdr>
        </w:div>
        <w:div w:id="892695179">
          <w:marLeft w:val="0"/>
          <w:marRight w:val="0"/>
          <w:marTop w:val="0"/>
          <w:marBottom w:val="0"/>
          <w:divBdr>
            <w:top w:val="none" w:sz="0" w:space="0" w:color="auto"/>
            <w:left w:val="none" w:sz="0" w:space="0" w:color="auto"/>
            <w:bottom w:val="none" w:sz="0" w:space="0" w:color="auto"/>
            <w:right w:val="none" w:sz="0" w:space="0" w:color="auto"/>
          </w:divBdr>
        </w:div>
        <w:div w:id="1101530817">
          <w:marLeft w:val="0"/>
          <w:marRight w:val="0"/>
          <w:marTop w:val="0"/>
          <w:marBottom w:val="0"/>
          <w:divBdr>
            <w:top w:val="none" w:sz="0" w:space="0" w:color="auto"/>
            <w:left w:val="none" w:sz="0" w:space="0" w:color="auto"/>
            <w:bottom w:val="none" w:sz="0" w:space="0" w:color="auto"/>
            <w:right w:val="none" w:sz="0" w:space="0" w:color="auto"/>
          </w:divBdr>
        </w:div>
        <w:div w:id="1285236981">
          <w:marLeft w:val="0"/>
          <w:marRight w:val="0"/>
          <w:marTop w:val="0"/>
          <w:marBottom w:val="0"/>
          <w:divBdr>
            <w:top w:val="none" w:sz="0" w:space="0" w:color="auto"/>
            <w:left w:val="none" w:sz="0" w:space="0" w:color="auto"/>
            <w:bottom w:val="none" w:sz="0" w:space="0" w:color="auto"/>
            <w:right w:val="none" w:sz="0" w:space="0" w:color="auto"/>
          </w:divBdr>
        </w:div>
        <w:div w:id="1510024262">
          <w:marLeft w:val="0"/>
          <w:marRight w:val="0"/>
          <w:marTop w:val="0"/>
          <w:marBottom w:val="0"/>
          <w:divBdr>
            <w:top w:val="none" w:sz="0" w:space="0" w:color="auto"/>
            <w:left w:val="none" w:sz="0" w:space="0" w:color="auto"/>
            <w:bottom w:val="none" w:sz="0" w:space="0" w:color="auto"/>
            <w:right w:val="none" w:sz="0" w:space="0" w:color="auto"/>
          </w:divBdr>
        </w:div>
        <w:div w:id="1623883446">
          <w:marLeft w:val="0"/>
          <w:marRight w:val="0"/>
          <w:marTop w:val="0"/>
          <w:marBottom w:val="0"/>
          <w:divBdr>
            <w:top w:val="none" w:sz="0" w:space="0" w:color="auto"/>
            <w:left w:val="none" w:sz="0" w:space="0" w:color="auto"/>
            <w:bottom w:val="none" w:sz="0" w:space="0" w:color="auto"/>
            <w:right w:val="none" w:sz="0" w:space="0" w:color="auto"/>
          </w:divBdr>
        </w:div>
      </w:divsChild>
    </w:div>
    <w:div w:id="797189820">
      <w:bodyDiv w:val="1"/>
      <w:marLeft w:val="0"/>
      <w:marRight w:val="0"/>
      <w:marTop w:val="0"/>
      <w:marBottom w:val="0"/>
      <w:divBdr>
        <w:top w:val="none" w:sz="0" w:space="0" w:color="auto"/>
        <w:left w:val="none" w:sz="0" w:space="0" w:color="auto"/>
        <w:bottom w:val="none" w:sz="0" w:space="0" w:color="auto"/>
        <w:right w:val="none" w:sz="0" w:space="0" w:color="auto"/>
      </w:divBdr>
      <w:divsChild>
        <w:div w:id="1921330937">
          <w:marLeft w:val="0"/>
          <w:marRight w:val="0"/>
          <w:marTop w:val="0"/>
          <w:marBottom w:val="0"/>
          <w:divBdr>
            <w:top w:val="none" w:sz="0" w:space="0" w:color="auto"/>
            <w:left w:val="none" w:sz="0" w:space="0" w:color="auto"/>
            <w:bottom w:val="none" w:sz="0" w:space="0" w:color="auto"/>
            <w:right w:val="none" w:sz="0" w:space="0" w:color="auto"/>
          </w:divBdr>
        </w:div>
      </w:divsChild>
    </w:div>
    <w:div w:id="845292590">
      <w:bodyDiv w:val="1"/>
      <w:marLeft w:val="0"/>
      <w:marRight w:val="0"/>
      <w:marTop w:val="0"/>
      <w:marBottom w:val="0"/>
      <w:divBdr>
        <w:top w:val="none" w:sz="0" w:space="0" w:color="auto"/>
        <w:left w:val="none" w:sz="0" w:space="0" w:color="auto"/>
        <w:bottom w:val="none" w:sz="0" w:space="0" w:color="auto"/>
        <w:right w:val="none" w:sz="0" w:space="0" w:color="auto"/>
      </w:divBdr>
      <w:divsChild>
        <w:div w:id="1447507576">
          <w:marLeft w:val="0"/>
          <w:marRight w:val="0"/>
          <w:marTop w:val="0"/>
          <w:marBottom w:val="0"/>
          <w:divBdr>
            <w:top w:val="none" w:sz="0" w:space="0" w:color="auto"/>
            <w:left w:val="none" w:sz="0" w:space="0" w:color="auto"/>
            <w:bottom w:val="none" w:sz="0" w:space="0" w:color="auto"/>
            <w:right w:val="none" w:sz="0" w:space="0" w:color="auto"/>
          </w:divBdr>
        </w:div>
        <w:div w:id="1028263520">
          <w:marLeft w:val="0"/>
          <w:marRight w:val="0"/>
          <w:marTop w:val="0"/>
          <w:marBottom w:val="0"/>
          <w:divBdr>
            <w:top w:val="none" w:sz="0" w:space="0" w:color="auto"/>
            <w:left w:val="none" w:sz="0" w:space="0" w:color="auto"/>
            <w:bottom w:val="none" w:sz="0" w:space="0" w:color="auto"/>
            <w:right w:val="none" w:sz="0" w:space="0" w:color="auto"/>
          </w:divBdr>
        </w:div>
        <w:div w:id="2028628054">
          <w:marLeft w:val="0"/>
          <w:marRight w:val="0"/>
          <w:marTop w:val="0"/>
          <w:marBottom w:val="0"/>
          <w:divBdr>
            <w:top w:val="none" w:sz="0" w:space="0" w:color="auto"/>
            <w:left w:val="none" w:sz="0" w:space="0" w:color="auto"/>
            <w:bottom w:val="none" w:sz="0" w:space="0" w:color="auto"/>
            <w:right w:val="none" w:sz="0" w:space="0" w:color="auto"/>
          </w:divBdr>
        </w:div>
        <w:div w:id="1573999160">
          <w:marLeft w:val="0"/>
          <w:marRight w:val="0"/>
          <w:marTop w:val="0"/>
          <w:marBottom w:val="0"/>
          <w:divBdr>
            <w:top w:val="none" w:sz="0" w:space="0" w:color="auto"/>
            <w:left w:val="none" w:sz="0" w:space="0" w:color="auto"/>
            <w:bottom w:val="none" w:sz="0" w:space="0" w:color="auto"/>
            <w:right w:val="none" w:sz="0" w:space="0" w:color="auto"/>
          </w:divBdr>
        </w:div>
        <w:div w:id="1487673108">
          <w:marLeft w:val="0"/>
          <w:marRight w:val="0"/>
          <w:marTop w:val="0"/>
          <w:marBottom w:val="0"/>
          <w:divBdr>
            <w:top w:val="none" w:sz="0" w:space="0" w:color="auto"/>
            <w:left w:val="none" w:sz="0" w:space="0" w:color="auto"/>
            <w:bottom w:val="none" w:sz="0" w:space="0" w:color="auto"/>
            <w:right w:val="none" w:sz="0" w:space="0" w:color="auto"/>
          </w:divBdr>
        </w:div>
        <w:div w:id="1470321629">
          <w:marLeft w:val="0"/>
          <w:marRight w:val="0"/>
          <w:marTop w:val="0"/>
          <w:marBottom w:val="0"/>
          <w:divBdr>
            <w:top w:val="none" w:sz="0" w:space="0" w:color="auto"/>
            <w:left w:val="none" w:sz="0" w:space="0" w:color="auto"/>
            <w:bottom w:val="none" w:sz="0" w:space="0" w:color="auto"/>
            <w:right w:val="none" w:sz="0" w:space="0" w:color="auto"/>
          </w:divBdr>
        </w:div>
        <w:div w:id="1641155663">
          <w:marLeft w:val="0"/>
          <w:marRight w:val="0"/>
          <w:marTop w:val="0"/>
          <w:marBottom w:val="0"/>
          <w:divBdr>
            <w:top w:val="none" w:sz="0" w:space="0" w:color="auto"/>
            <w:left w:val="none" w:sz="0" w:space="0" w:color="auto"/>
            <w:bottom w:val="none" w:sz="0" w:space="0" w:color="auto"/>
            <w:right w:val="none" w:sz="0" w:space="0" w:color="auto"/>
          </w:divBdr>
        </w:div>
      </w:divsChild>
    </w:div>
    <w:div w:id="1058674876">
      <w:bodyDiv w:val="1"/>
      <w:marLeft w:val="0"/>
      <w:marRight w:val="0"/>
      <w:marTop w:val="0"/>
      <w:marBottom w:val="0"/>
      <w:divBdr>
        <w:top w:val="none" w:sz="0" w:space="0" w:color="auto"/>
        <w:left w:val="none" w:sz="0" w:space="0" w:color="auto"/>
        <w:bottom w:val="none" w:sz="0" w:space="0" w:color="auto"/>
        <w:right w:val="none" w:sz="0" w:space="0" w:color="auto"/>
      </w:divBdr>
    </w:div>
    <w:div w:id="1125389047">
      <w:bodyDiv w:val="1"/>
      <w:marLeft w:val="0"/>
      <w:marRight w:val="0"/>
      <w:marTop w:val="0"/>
      <w:marBottom w:val="0"/>
      <w:divBdr>
        <w:top w:val="none" w:sz="0" w:space="0" w:color="auto"/>
        <w:left w:val="none" w:sz="0" w:space="0" w:color="auto"/>
        <w:bottom w:val="none" w:sz="0" w:space="0" w:color="auto"/>
        <w:right w:val="none" w:sz="0" w:space="0" w:color="auto"/>
      </w:divBdr>
      <w:divsChild>
        <w:div w:id="478425650">
          <w:marLeft w:val="0"/>
          <w:marRight w:val="0"/>
          <w:marTop w:val="0"/>
          <w:marBottom w:val="0"/>
          <w:divBdr>
            <w:top w:val="none" w:sz="0" w:space="0" w:color="auto"/>
            <w:left w:val="none" w:sz="0" w:space="0" w:color="auto"/>
            <w:bottom w:val="none" w:sz="0" w:space="0" w:color="auto"/>
            <w:right w:val="none" w:sz="0" w:space="0" w:color="auto"/>
          </w:divBdr>
        </w:div>
      </w:divsChild>
    </w:div>
    <w:div w:id="1228347219">
      <w:bodyDiv w:val="1"/>
      <w:marLeft w:val="0"/>
      <w:marRight w:val="0"/>
      <w:marTop w:val="0"/>
      <w:marBottom w:val="0"/>
      <w:divBdr>
        <w:top w:val="none" w:sz="0" w:space="0" w:color="auto"/>
        <w:left w:val="none" w:sz="0" w:space="0" w:color="auto"/>
        <w:bottom w:val="none" w:sz="0" w:space="0" w:color="auto"/>
        <w:right w:val="none" w:sz="0" w:space="0" w:color="auto"/>
      </w:divBdr>
      <w:divsChild>
        <w:div w:id="608049102">
          <w:marLeft w:val="0"/>
          <w:marRight w:val="0"/>
          <w:marTop w:val="0"/>
          <w:marBottom w:val="0"/>
          <w:divBdr>
            <w:top w:val="none" w:sz="0" w:space="0" w:color="auto"/>
            <w:left w:val="none" w:sz="0" w:space="0" w:color="auto"/>
            <w:bottom w:val="none" w:sz="0" w:space="0" w:color="auto"/>
            <w:right w:val="none" w:sz="0" w:space="0" w:color="auto"/>
          </w:divBdr>
        </w:div>
        <w:div w:id="1454905618">
          <w:marLeft w:val="0"/>
          <w:marRight w:val="0"/>
          <w:marTop w:val="0"/>
          <w:marBottom w:val="0"/>
          <w:divBdr>
            <w:top w:val="none" w:sz="0" w:space="0" w:color="auto"/>
            <w:left w:val="none" w:sz="0" w:space="0" w:color="auto"/>
            <w:bottom w:val="none" w:sz="0" w:space="0" w:color="auto"/>
            <w:right w:val="none" w:sz="0" w:space="0" w:color="auto"/>
          </w:divBdr>
        </w:div>
      </w:divsChild>
    </w:div>
    <w:div w:id="1342271043">
      <w:bodyDiv w:val="1"/>
      <w:marLeft w:val="0"/>
      <w:marRight w:val="0"/>
      <w:marTop w:val="0"/>
      <w:marBottom w:val="0"/>
      <w:divBdr>
        <w:top w:val="none" w:sz="0" w:space="0" w:color="auto"/>
        <w:left w:val="none" w:sz="0" w:space="0" w:color="auto"/>
        <w:bottom w:val="none" w:sz="0" w:space="0" w:color="auto"/>
        <w:right w:val="none" w:sz="0" w:space="0" w:color="auto"/>
      </w:divBdr>
      <w:divsChild>
        <w:div w:id="5051700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82708510">
      <w:bodyDiv w:val="1"/>
      <w:marLeft w:val="0"/>
      <w:marRight w:val="0"/>
      <w:marTop w:val="0"/>
      <w:marBottom w:val="0"/>
      <w:divBdr>
        <w:top w:val="none" w:sz="0" w:space="0" w:color="auto"/>
        <w:left w:val="none" w:sz="0" w:space="0" w:color="auto"/>
        <w:bottom w:val="none" w:sz="0" w:space="0" w:color="auto"/>
        <w:right w:val="none" w:sz="0" w:space="0" w:color="auto"/>
      </w:divBdr>
      <w:divsChild>
        <w:div w:id="237790838">
          <w:marLeft w:val="0"/>
          <w:marRight w:val="0"/>
          <w:marTop w:val="0"/>
          <w:marBottom w:val="0"/>
          <w:divBdr>
            <w:top w:val="none" w:sz="0" w:space="0" w:color="auto"/>
            <w:left w:val="none" w:sz="0" w:space="0" w:color="auto"/>
            <w:bottom w:val="none" w:sz="0" w:space="0" w:color="auto"/>
            <w:right w:val="none" w:sz="0" w:space="0" w:color="auto"/>
          </w:divBdr>
        </w:div>
        <w:div w:id="1689672857">
          <w:marLeft w:val="0"/>
          <w:marRight w:val="0"/>
          <w:marTop w:val="0"/>
          <w:marBottom w:val="0"/>
          <w:divBdr>
            <w:top w:val="none" w:sz="0" w:space="0" w:color="auto"/>
            <w:left w:val="none" w:sz="0" w:space="0" w:color="auto"/>
            <w:bottom w:val="none" w:sz="0" w:space="0" w:color="auto"/>
            <w:right w:val="none" w:sz="0" w:space="0" w:color="auto"/>
          </w:divBdr>
        </w:div>
      </w:divsChild>
    </w:div>
    <w:div w:id="1421023260">
      <w:bodyDiv w:val="1"/>
      <w:marLeft w:val="0"/>
      <w:marRight w:val="0"/>
      <w:marTop w:val="0"/>
      <w:marBottom w:val="0"/>
      <w:divBdr>
        <w:top w:val="none" w:sz="0" w:space="0" w:color="auto"/>
        <w:left w:val="none" w:sz="0" w:space="0" w:color="auto"/>
        <w:bottom w:val="none" w:sz="0" w:space="0" w:color="auto"/>
        <w:right w:val="none" w:sz="0" w:space="0" w:color="auto"/>
      </w:divBdr>
    </w:div>
    <w:div w:id="1529904809">
      <w:bodyDiv w:val="1"/>
      <w:marLeft w:val="0"/>
      <w:marRight w:val="0"/>
      <w:marTop w:val="0"/>
      <w:marBottom w:val="0"/>
      <w:divBdr>
        <w:top w:val="none" w:sz="0" w:space="0" w:color="auto"/>
        <w:left w:val="none" w:sz="0" w:space="0" w:color="auto"/>
        <w:bottom w:val="none" w:sz="0" w:space="0" w:color="auto"/>
        <w:right w:val="none" w:sz="0" w:space="0" w:color="auto"/>
      </w:divBdr>
      <w:divsChild>
        <w:div w:id="1140882696">
          <w:marLeft w:val="0"/>
          <w:marRight w:val="0"/>
          <w:marTop w:val="0"/>
          <w:marBottom w:val="0"/>
          <w:divBdr>
            <w:top w:val="none" w:sz="0" w:space="0" w:color="auto"/>
            <w:left w:val="none" w:sz="0" w:space="0" w:color="auto"/>
            <w:bottom w:val="none" w:sz="0" w:space="0" w:color="auto"/>
            <w:right w:val="none" w:sz="0" w:space="0" w:color="auto"/>
          </w:divBdr>
          <w:divsChild>
            <w:div w:id="214701683">
              <w:marLeft w:val="0"/>
              <w:marRight w:val="0"/>
              <w:marTop w:val="0"/>
              <w:marBottom w:val="0"/>
              <w:divBdr>
                <w:top w:val="none" w:sz="0" w:space="0" w:color="auto"/>
                <w:left w:val="none" w:sz="0" w:space="0" w:color="auto"/>
                <w:bottom w:val="none" w:sz="0" w:space="0" w:color="auto"/>
                <w:right w:val="none" w:sz="0" w:space="0" w:color="auto"/>
              </w:divBdr>
            </w:div>
            <w:div w:id="958950207">
              <w:marLeft w:val="0"/>
              <w:marRight w:val="0"/>
              <w:marTop w:val="0"/>
              <w:marBottom w:val="0"/>
              <w:divBdr>
                <w:top w:val="none" w:sz="0" w:space="0" w:color="auto"/>
                <w:left w:val="none" w:sz="0" w:space="0" w:color="auto"/>
                <w:bottom w:val="none" w:sz="0" w:space="0" w:color="auto"/>
                <w:right w:val="none" w:sz="0" w:space="0" w:color="auto"/>
              </w:divBdr>
            </w:div>
            <w:div w:id="1030573223">
              <w:marLeft w:val="0"/>
              <w:marRight w:val="0"/>
              <w:marTop w:val="0"/>
              <w:marBottom w:val="0"/>
              <w:divBdr>
                <w:top w:val="none" w:sz="0" w:space="0" w:color="auto"/>
                <w:left w:val="none" w:sz="0" w:space="0" w:color="auto"/>
                <w:bottom w:val="none" w:sz="0" w:space="0" w:color="auto"/>
                <w:right w:val="none" w:sz="0" w:space="0" w:color="auto"/>
              </w:divBdr>
            </w:div>
            <w:div w:id="1170605860">
              <w:marLeft w:val="0"/>
              <w:marRight w:val="0"/>
              <w:marTop w:val="0"/>
              <w:marBottom w:val="0"/>
              <w:divBdr>
                <w:top w:val="none" w:sz="0" w:space="0" w:color="auto"/>
                <w:left w:val="none" w:sz="0" w:space="0" w:color="auto"/>
                <w:bottom w:val="none" w:sz="0" w:space="0" w:color="auto"/>
                <w:right w:val="none" w:sz="0" w:space="0" w:color="auto"/>
              </w:divBdr>
            </w:div>
            <w:div w:id="1897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474">
      <w:bodyDiv w:val="1"/>
      <w:marLeft w:val="0"/>
      <w:marRight w:val="0"/>
      <w:marTop w:val="0"/>
      <w:marBottom w:val="0"/>
      <w:divBdr>
        <w:top w:val="none" w:sz="0" w:space="0" w:color="auto"/>
        <w:left w:val="none" w:sz="0" w:space="0" w:color="auto"/>
        <w:bottom w:val="none" w:sz="0" w:space="0" w:color="auto"/>
        <w:right w:val="none" w:sz="0" w:space="0" w:color="auto"/>
      </w:divBdr>
      <w:divsChild>
        <w:div w:id="212736973">
          <w:marLeft w:val="0"/>
          <w:marRight w:val="0"/>
          <w:marTop w:val="0"/>
          <w:marBottom w:val="0"/>
          <w:divBdr>
            <w:top w:val="none" w:sz="0" w:space="0" w:color="auto"/>
            <w:left w:val="none" w:sz="0" w:space="0" w:color="auto"/>
            <w:bottom w:val="none" w:sz="0" w:space="0" w:color="auto"/>
            <w:right w:val="none" w:sz="0" w:space="0" w:color="auto"/>
          </w:divBdr>
        </w:div>
        <w:div w:id="122771351">
          <w:marLeft w:val="0"/>
          <w:marRight w:val="0"/>
          <w:marTop w:val="0"/>
          <w:marBottom w:val="0"/>
          <w:divBdr>
            <w:top w:val="none" w:sz="0" w:space="0" w:color="auto"/>
            <w:left w:val="none" w:sz="0" w:space="0" w:color="auto"/>
            <w:bottom w:val="none" w:sz="0" w:space="0" w:color="auto"/>
            <w:right w:val="none" w:sz="0" w:space="0" w:color="auto"/>
          </w:divBdr>
        </w:div>
        <w:div w:id="1722048136">
          <w:marLeft w:val="0"/>
          <w:marRight w:val="0"/>
          <w:marTop w:val="0"/>
          <w:marBottom w:val="0"/>
          <w:divBdr>
            <w:top w:val="none" w:sz="0" w:space="0" w:color="auto"/>
            <w:left w:val="none" w:sz="0" w:space="0" w:color="auto"/>
            <w:bottom w:val="none" w:sz="0" w:space="0" w:color="auto"/>
            <w:right w:val="none" w:sz="0" w:space="0" w:color="auto"/>
          </w:divBdr>
        </w:div>
        <w:div w:id="837693289">
          <w:marLeft w:val="0"/>
          <w:marRight w:val="0"/>
          <w:marTop w:val="0"/>
          <w:marBottom w:val="0"/>
          <w:divBdr>
            <w:top w:val="none" w:sz="0" w:space="0" w:color="auto"/>
            <w:left w:val="none" w:sz="0" w:space="0" w:color="auto"/>
            <w:bottom w:val="none" w:sz="0" w:space="0" w:color="auto"/>
            <w:right w:val="none" w:sz="0" w:space="0" w:color="auto"/>
          </w:divBdr>
        </w:div>
      </w:divsChild>
    </w:div>
    <w:div w:id="19745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F0AD-D25A-4925-9A51-521D32D9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p.hristova</cp:lastModifiedBy>
  <cp:revision>2</cp:revision>
  <cp:lastPrinted>2022-12-16T09:21:00Z</cp:lastPrinted>
  <dcterms:created xsi:type="dcterms:W3CDTF">2022-12-20T14:22:00Z</dcterms:created>
  <dcterms:modified xsi:type="dcterms:W3CDTF">2022-12-20T14:22:00Z</dcterms:modified>
</cp:coreProperties>
</file>