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6C" w:rsidRDefault="00AD4A6C" w:rsidP="00AD4A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AD4A6C" w:rsidRDefault="00AD4A6C" w:rsidP="00AD4A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D4A6C" w:rsidRDefault="00AD4A6C" w:rsidP="00AD4A6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AD4A6C" w:rsidRDefault="00AD4A6C" w:rsidP="00AD4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4A6C" w:rsidRDefault="00AD4A6C" w:rsidP="00AD4A6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409</w:t>
      </w:r>
    </w:p>
    <w:p w:rsidR="00AD4A6C" w:rsidRDefault="00AD4A6C" w:rsidP="00AD4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D4A6C" w:rsidRDefault="00AD4A6C" w:rsidP="00AD4A6C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4A6C" w:rsidRDefault="00AD4A6C" w:rsidP="00AD4A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3373D5" w:rsidRPr="003373D5" w:rsidRDefault="00AD4A6C" w:rsidP="003373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>. 2</w:t>
      </w:r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>. 1, т</w:t>
      </w:r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373D5" w:rsidRPr="003373D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 xml:space="preserve">във </w:t>
      </w:r>
      <w:proofErr w:type="spellStart"/>
      <w:r w:rsidR="003373D5" w:rsidRPr="003373D5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373D5" w:rsidRPr="003373D5">
        <w:rPr>
          <w:rFonts w:ascii="Times New Roman" w:hAnsi="Times New Roman" w:cs="Times New Roman"/>
          <w:sz w:val="24"/>
          <w:szCs w:val="24"/>
        </w:rPr>
        <w:t xml:space="preserve"> </w:t>
      </w:r>
      <w:r w:rsidR="003373D5" w:rsidRPr="003373D5">
        <w:rPr>
          <w:rFonts w:ascii="Times New Roman" w:hAnsi="Times New Roman" w:cs="Times New Roman"/>
          <w:sz w:val="24"/>
          <w:szCs w:val="24"/>
          <w:lang w:val="bg-BG"/>
        </w:rPr>
        <w:t>с чл. 9, ал. 2 от Закона за общинската собственост, Общински съвет – Русе реши:</w:t>
      </w:r>
    </w:p>
    <w:p w:rsidR="003373D5" w:rsidRPr="003373D5" w:rsidRDefault="003373D5" w:rsidP="003373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373D5" w:rsidRPr="003373D5" w:rsidRDefault="003373D5" w:rsidP="003373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Утвърждава Списък на имотите, частна общинска собственост, подлежащи на застраховане през 2024 г.</w:t>
      </w:r>
      <w:r w:rsidRPr="00337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срещу застрахователни рискове природни бедствия и земетресения, включващ: </w:t>
      </w:r>
    </w:p>
    <w:p w:rsidR="003373D5" w:rsidRPr="003373D5" w:rsidRDefault="003373D5" w:rsidP="003373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73D5">
        <w:rPr>
          <w:rFonts w:ascii="Times New Roman" w:hAnsi="Times New Roman" w:cs="Times New Roman"/>
          <w:bCs/>
          <w:sz w:val="24"/>
          <w:szCs w:val="24"/>
        </w:rPr>
        <w:t>1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. Списък №1 на общинските жилища за настаняване под наем на граждани с установени жилищни нужди - раздел Б. Къщи – 1</w:t>
      </w:r>
      <w:r w:rsidRPr="003373D5">
        <w:rPr>
          <w:rFonts w:ascii="Times New Roman" w:hAnsi="Times New Roman" w:cs="Times New Roman"/>
          <w:bCs/>
          <w:sz w:val="24"/>
          <w:szCs w:val="24"/>
        </w:rPr>
        <w:t>8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6 броя </w:t>
      </w:r>
      <w:r w:rsidRPr="003373D5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№1)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3373D5" w:rsidRPr="003373D5" w:rsidRDefault="003373D5" w:rsidP="003373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2. Списък №3 на общинските жилища от резервния фонд – 25</w:t>
      </w:r>
      <w:r w:rsidRPr="003373D5">
        <w:rPr>
          <w:rFonts w:ascii="Times New Roman" w:hAnsi="Times New Roman" w:cs="Times New Roman"/>
          <w:bCs/>
          <w:sz w:val="24"/>
          <w:szCs w:val="24"/>
        </w:rPr>
        <w:t>2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3373D5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№2)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3373D5" w:rsidRPr="003373D5" w:rsidRDefault="003373D5" w:rsidP="003373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3. Списък на имоти частна общинска собственост – 2</w:t>
      </w:r>
      <w:r w:rsidRPr="003373D5">
        <w:rPr>
          <w:rFonts w:ascii="Times New Roman" w:hAnsi="Times New Roman" w:cs="Times New Roman"/>
          <w:bCs/>
          <w:sz w:val="24"/>
          <w:szCs w:val="24"/>
        </w:rPr>
        <w:t>3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3373D5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№3)</w:t>
      </w:r>
      <w:r w:rsidRPr="003373D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AD4A6C" w:rsidRDefault="00AD4A6C" w:rsidP="00AD4A6C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4A6C" w:rsidRDefault="00AD4A6C" w:rsidP="00AD4A6C">
      <w:pPr>
        <w:spacing w:after="0" w:line="240" w:lineRule="auto"/>
        <w:ind w:left="16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4A6C" w:rsidRDefault="00AD4A6C" w:rsidP="00AD4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A6C" w:rsidRDefault="00AD4A6C" w:rsidP="00AD4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AD4A6C" w:rsidRDefault="00AD4A6C" w:rsidP="00AD4A6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AD3EC1" w:rsidRDefault="00AD3EC1" w:rsidP="00AD4A6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AD3EC1" w:rsidRDefault="00AD3EC1" w:rsidP="00AD4A6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AD3EC1" w:rsidRDefault="00AD3EC1" w:rsidP="00AD4A6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p w:rsidR="00AD3EC1" w:rsidRDefault="00AD3EC1" w:rsidP="00AD4A6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8"/>
        <w:gridCol w:w="7906"/>
        <w:gridCol w:w="1560"/>
      </w:tblGrid>
      <w:tr w:rsidR="00AD3EC1" w:rsidRPr="00AD3EC1" w:rsidTr="00AD3EC1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1" w:rsidRDefault="00AD3EC1" w:rsidP="00AD3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3EC1" w:rsidRDefault="00AD3EC1" w:rsidP="00AD3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3EC1" w:rsidRDefault="00AD3EC1" w:rsidP="00AD3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3EC1" w:rsidRPr="00AD3EC1" w:rsidRDefault="00AD3EC1" w:rsidP="00AD3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Приложение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№3</w:t>
            </w:r>
          </w:p>
        </w:tc>
      </w:tr>
      <w:tr w:rsidR="00AD3EC1" w:rsidRPr="00AD3EC1" w:rsidTr="00AD3EC1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EC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EC1" w:rsidRPr="00AD3EC1" w:rsidTr="00AD3EC1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ИМОТИ ЧАСТНА ОБЩИНСКА СОБСТВЕНОСТ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АЧОС №</w:t>
            </w:r>
          </w:p>
        </w:tc>
      </w:tr>
      <w:tr w:rsidR="00AD3EC1" w:rsidRPr="00AD3EC1" w:rsidTr="00AD3EC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93 (10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6937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5896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Скобелев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45 (5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6643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№29 ("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9019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Йосиф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№26 (ПУ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Методий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</w:tr>
      <w:tr w:rsidR="00AD3EC1" w:rsidRPr="00AD3EC1" w:rsidTr="00AD3EC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Тракия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№25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етаж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Кризисен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насилие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6729</w:t>
            </w:r>
          </w:p>
        </w:tc>
      </w:tr>
      <w:tr w:rsidR="00AD3EC1" w:rsidRPr="00AD3EC1" w:rsidTr="00AD3EC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Русе,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№2 (ОУ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Методий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6863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Русе,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ДЗС,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(ОУ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Панайот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Хитов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Ястребово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Червена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6156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Сандрово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(ОУ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Паисий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6364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"Г. С.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Раковски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 13А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етажи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1 -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1 -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диспечерски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Арнаудов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8641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Екенлик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безстопанствени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6515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Екенлик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безстопанствени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</w:t>
            </w:r>
          </w:p>
        </w:tc>
      </w:tr>
      <w:tr w:rsidR="00AD3EC1" w:rsidRPr="00AD3EC1" w:rsidTr="00AD3EC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Екенлик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- 2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сгради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безстопанствени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6804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 6,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"А",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3247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№56,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9695</w:t>
            </w:r>
          </w:p>
        </w:tc>
      </w:tr>
      <w:tr w:rsidR="00AD3EC1" w:rsidRPr="00AD3EC1" w:rsidTr="00AD3EC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Вазов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 15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Симеоновата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къща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7486</w:t>
            </w:r>
          </w:p>
        </w:tc>
      </w:tr>
      <w:tr w:rsidR="00AD3EC1" w:rsidRPr="00AD3EC1" w:rsidTr="00AD3EC1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№2 (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 63427.7.268.1.3 с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165.27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 63427.7.268.1.5); СОС 63427.7.268.1.7 - 204.08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СОС63427.7.268.1.8 - 188.01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СОС 63427.7.268.1.9 - 204.08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СОС 63427.7.268.1.10 - 188.01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508 /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 63427.7.268.1.12)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7474</w:t>
            </w:r>
          </w:p>
        </w:tc>
      </w:tr>
      <w:tr w:rsidR="00AD3EC1" w:rsidRPr="00AD3EC1" w:rsidTr="00AD3EC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Паисий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№3 (СОС 63427.2.530.1.12 с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16.14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СОС 63427.2.530.1.13 с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19.63 </w:t>
            </w:r>
            <w:proofErr w:type="spellStart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C1" w:rsidRPr="00AD3EC1" w:rsidRDefault="00AD3EC1" w:rsidP="00A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</w:t>
            </w:r>
          </w:p>
        </w:tc>
      </w:tr>
    </w:tbl>
    <w:p w:rsidR="00AD3EC1" w:rsidRDefault="00AD3EC1" w:rsidP="00AD3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3EC1" w:rsidRDefault="00AD3EC1" w:rsidP="00AD3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3EC1" w:rsidRDefault="00AD3EC1" w:rsidP="00AD3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3EC1" w:rsidRDefault="00AD3EC1" w:rsidP="00AD3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864C1" w:rsidRDefault="00AD3EC1" w:rsidP="00AD3EC1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  <w:bookmarkStart w:id="0" w:name="_GoBack"/>
      <w:bookmarkEnd w:id="0"/>
    </w:p>
    <w:sectPr w:rsidR="004864C1" w:rsidSect="00AD3EC1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C"/>
    <w:rsid w:val="003373D5"/>
    <w:rsid w:val="004864C1"/>
    <w:rsid w:val="00615EA5"/>
    <w:rsid w:val="007261A8"/>
    <w:rsid w:val="00AD3EC1"/>
    <w:rsid w:val="00A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99A8"/>
  <w15:chartTrackingRefBased/>
  <w15:docId w15:val="{502F87B4-2408-4C5B-B5E5-C91CA21E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5</cp:revision>
  <cp:lastPrinted>2023-07-17T12:14:00Z</cp:lastPrinted>
  <dcterms:created xsi:type="dcterms:W3CDTF">2023-07-10T07:25:00Z</dcterms:created>
  <dcterms:modified xsi:type="dcterms:W3CDTF">2023-07-17T12:15:00Z</dcterms:modified>
</cp:coreProperties>
</file>