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EE1" w:rsidRPr="009E2439" w:rsidRDefault="00D61EE1" w:rsidP="00D61EE1">
      <w:pPr>
        <w:jc w:val="center"/>
        <w:rPr>
          <w:rFonts w:ascii="Times New Roman" w:hAnsi="Times New Roman" w:cs="Times New Roman"/>
          <w:b/>
          <w:sz w:val="24"/>
          <w:szCs w:val="24"/>
        </w:rPr>
      </w:pPr>
      <w:r w:rsidRPr="009E2439">
        <w:rPr>
          <w:rFonts w:ascii="Times New Roman" w:hAnsi="Times New Roman" w:cs="Times New Roman"/>
          <w:b/>
          <w:sz w:val="24"/>
          <w:szCs w:val="24"/>
        </w:rPr>
        <w:t>ПРОТОКОЛ ОТ ОБЩЕСТВЕНОТО ОБСЪ</w:t>
      </w:r>
      <w:r w:rsidR="002D519F">
        <w:rPr>
          <w:rFonts w:ascii="Times New Roman" w:hAnsi="Times New Roman" w:cs="Times New Roman"/>
          <w:b/>
          <w:sz w:val="24"/>
          <w:szCs w:val="24"/>
        </w:rPr>
        <w:t xml:space="preserve">ЖДАНЕ НА ОТЧЕТ ЗА ИЗПЪЛНЕНИЕ НА </w:t>
      </w:r>
      <w:r w:rsidR="000E5314">
        <w:rPr>
          <w:rFonts w:ascii="Times New Roman" w:hAnsi="Times New Roman" w:cs="Times New Roman"/>
          <w:b/>
          <w:sz w:val="24"/>
          <w:szCs w:val="24"/>
        </w:rPr>
        <w:t xml:space="preserve">СБОРНИЯ </w:t>
      </w:r>
      <w:r w:rsidR="001156C6">
        <w:rPr>
          <w:rFonts w:ascii="Times New Roman" w:hAnsi="Times New Roman" w:cs="Times New Roman"/>
          <w:b/>
          <w:sz w:val="24"/>
          <w:szCs w:val="24"/>
        </w:rPr>
        <w:t>Б</w:t>
      </w:r>
      <w:r w:rsidR="00EC2370">
        <w:rPr>
          <w:rFonts w:ascii="Times New Roman" w:hAnsi="Times New Roman" w:cs="Times New Roman"/>
          <w:b/>
          <w:sz w:val="24"/>
          <w:szCs w:val="24"/>
        </w:rPr>
        <w:t>ЮДЖЕТ</w:t>
      </w:r>
      <w:r w:rsidR="000E5314">
        <w:rPr>
          <w:rFonts w:ascii="Times New Roman" w:hAnsi="Times New Roman" w:cs="Times New Roman"/>
          <w:b/>
          <w:sz w:val="24"/>
          <w:szCs w:val="24"/>
        </w:rPr>
        <w:t xml:space="preserve"> </w:t>
      </w:r>
      <w:r w:rsidR="00EC2370">
        <w:rPr>
          <w:rFonts w:ascii="Times New Roman" w:hAnsi="Times New Roman" w:cs="Times New Roman"/>
          <w:b/>
          <w:sz w:val="24"/>
          <w:szCs w:val="24"/>
        </w:rPr>
        <w:t>НА ОБЩИНА РУСЕ ЗА 202</w:t>
      </w:r>
      <w:r w:rsidR="00EC2370">
        <w:rPr>
          <w:rFonts w:ascii="Times New Roman" w:hAnsi="Times New Roman" w:cs="Times New Roman"/>
          <w:b/>
          <w:sz w:val="24"/>
          <w:szCs w:val="24"/>
          <w:lang w:val="en-US"/>
        </w:rPr>
        <w:t>2</w:t>
      </w:r>
      <w:r w:rsidRPr="009E2439">
        <w:rPr>
          <w:rFonts w:ascii="Times New Roman" w:hAnsi="Times New Roman" w:cs="Times New Roman"/>
          <w:b/>
          <w:sz w:val="24"/>
          <w:szCs w:val="24"/>
        </w:rPr>
        <w:t xml:space="preserve"> ГОДИНА</w:t>
      </w:r>
    </w:p>
    <w:p w:rsidR="00D61EE1" w:rsidRPr="00453C83" w:rsidRDefault="00EC2370" w:rsidP="00453C83">
      <w:pPr>
        <w:jc w:val="center"/>
        <w:rPr>
          <w:rFonts w:ascii="Times New Roman" w:hAnsi="Times New Roman" w:cs="Times New Roman"/>
          <w:b/>
          <w:sz w:val="24"/>
          <w:szCs w:val="24"/>
        </w:rPr>
      </w:pPr>
      <w:r>
        <w:rPr>
          <w:rFonts w:ascii="Times New Roman" w:hAnsi="Times New Roman" w:cs="Times New Roman"/>
          <w:b/>
          <w:sz w:val="24"/>
          <w:szCs w:val="24"/>
        </w:rPr>
        <w:t>Проведено на 11 юли</w:t>
      </w:r>
      <w:r w:rsidR="001156C6">
        <w:rPr>
          <w:rFonts w:ascii="Times New Roman" w:hAnsi="Times New Roman" w:cs="Times New Roman"/>
          <w:b/>
          <w:sz w:val="24"/>
          <w:szCs w:val="24"/>
        </w:rPr>
        <w:t xml:space="preserve"> 20</w:t>
      </w:r>
      <w:r>
        <w:rPr>
          <w:rFonts w:ascii="Times New Roman" w:hAnsi="Times New Roman" w:cs="Times New Roman"/>
          <w:b/>
          <w:sz w:val="24"/>
          <w:szCs w:val="24"/>
          <w:lang w:val="en-US"/>
        </w:rPr>
        <w:t>23</w:t>
      </w:r>
      <w:r w:rsidR="001156C6">
        <w:rPr>
          <w:rFonts w:ascii="Times New Roman" w:hAnsi="Times New Roman" w:cs="Times New Roman"/>
          <w:b/>
          <w:sz w:val="24"/>
          <w:szCs w:val="24"/>
        </w:rPr>
        <w:t xml:space="preserve"> година</w:t>
      </w:r>
      <w:r w:rsidR="00453C83">
        <w:rPr>
          <w:rFonts w:ascii="Times New Roman" w:hAnsi="Times New Roman" w:cs="Times New Roman"/>
          <w:b/>
          <w:sz w:val="24"/>
          <w:szCs w:val="24"/>
        </w:rPr>
        <w:t>, начало 17:30 часа</w:t>
      </w:r>
    </w:p>
    <w:p w:rsidR="00D61EE1" w:rsidRDefault="00D61EE1" w:rsidP="00D61EE1">
      <w:pPr>
        <w:contextualSpacing/>
        <w:jc w:val="both"/>
        <w:rPr>
          <w:rFonts w:ascii="Times New Roman" w:hAnsi="Times New Roman" w:cs="Times New Roman"/>
          <w:sz w:val="24"/>
          <w:szCs w:val="24"/>
        </w:rPr>
      </w:pPr>
      <w:r>
        <w:rPr>
          <w:rFonts w:ascii="Times New Roman" w:hAnsi="Times New Roman" w:cs="Times New Roman"/>
          <w:sz w:val="24"/>
          <w:szCs w:val="24"/>
        </w:rPr>
        <w:tab/>
      </w:r>
      <w:r w:rsidRPr="009E2439">
        <w:rPr>
          <w:rFonts w:ascii="Times New Roman" w:hAnsi="Times New Roman" w:cs="Times New Roman"/>
          <w:sz w:val="24"/>
          <w:szCs w:val="24"/>
        </w:rPr>
        <w:t>Общественото обсъждане</w:t>
      </w:r>
      <w:r w:rsidR="002D519F">
        <w:rPr>
          <w:rFonts w:ascii="Times New Roman" w:hAnsi="Times New Roman" w:cs="Times New Roman"/>
          <w:sz w:val="24"/>
          <w:szCs w:val="24"/>
        </w:rPr>
        <w:t xml:space="preserve"> на отчета за изпълнение на Б</w:t>
      </w:r>
      <w:r w:rsidR="00EC2370">
        <w:rPr>
          <w:rFonts w:ascii="Times New Roman" w:hAnsi="Times New Roman" w:cs="Times New Roman"/>
          <w:sz w:val="24"/>
          <w:szCs w:val="24"/>
        </w:rPr>
        <w:t>юджет</w:t>
      </w:r>
      <w:r w:rsidR="002D519F">
        <w:rPr>
          <w:rFonts w:ascii="Times New Roman" w:hAnsi="Times New Roman" w:cs="Times New Roman"/>
          <w:sz w:val="24"/>
          <w:szCs w:val="24"/>
        </w:rPr>
        <w:t>а</w:t>
      </w:r>
      <w:r w:rsidR="00EC2370">
        <w:rPr>
          <w:rFonts w:ascii="Times New Roman" w:hAnsi="Times New Roman" w:cs="Times New Roman"/>
          <w:sz w:val="24"/>
          <w:szCs w:val="24"/>
        </w:rPr>
        <w:t xml:space="preserve"> на Община Русе за 2022</w:t>
      </w:r>
      <w:r w:rsidRPr="009E2439">
        <w:rPr>
          <w:rFonts w:ascii="Times New Roman" w:hAnsi="Times New Roman" w:cs="Times New Roman"/>
          <w:sz w:val="24"/>
          <w:szCs w:val="24"/>
        </w:rPr>
        <w:t xml:space="preserve"> година бе открито и ръководено от </w:t>
      </w:r>
      <w:r w:rsidR="00D73B06">
        <w:rPr>
          <w:rFonts w:ascii="Times New Roman" w:hAnsi="Times New Roman" w:cs="Times New Roman"/>
          <w:sz w:val="24"/>
          <w:szCs w:val="24"/>
        </w:rPr>
        <w:t xml:space="preserve">Иво Пазарджиев – председател на Общински съвет – Русе. </w:t>
      </w:r>
    </w:p>
    <w:p w:rsidR="00610F0E" w:rsidRPr="00D73B06" w:rsidRDefault="00610F0E" w:rsidP="00D61EE1">
      <w:pPr>
        <w:contextualSpacing/>
        <w:jc w:val="both"/>
        <w:rPr>
          <w:rFonts w:ascii="Times New Roman" w:hAnsi="Times New Roman" w:cs="Times New Roman"/>
          <w:sz w:val="24"/>
          <w:szCs w:val="24"/>
        </w:rPr>
      </w:pPr>
    </w:p>
    <w:p w:rsidR="0097251D" w:rsidRDefault="00D61EE1" w:rsidP="001079F9">
      <w:pPr>
        <w:contextualSpacing/>
        <w:jc w:val="both"/>
        <w:rPr>
          <w:rFonts w:ascii="Times New Roman" w:hAnsi="Times New Roman" w:cs="Times New Roman"/>
          <w:sz w:val="24"/>
          <w:szCs w:val="24"/>
        </w:rPr>
      </w:pPr>
      <w:r w:rsidRPr="009E2439">
        <w:rPr>
          <w:rFonts w:ascii="Times New Roman" w:hAnsi="Times New Roman" w:cs="Times New Roman"/>
          <w:sz w:val="24"/>
          <w:szCs w:val="24"/>
        </w:rPr>
        <w:tab/>
      </w:r>
      <w:r w:rsidR="00D73B06" w:rsidRPr="00261302">
        <w:rPr>
          <w:rFonts w:ascii="Times New Roman" w:hAnsi="Times New Roman" w:cs="Times New Roman"/>
          <w:b/>
          <w:sz w:val="24"/>
          <w:szCs w:val="24"/>
        </w:rPr>
        <w:t>Г-н Иво Пазарджиев</w:t>
      </w:r>
      <w:r w:rsidR="002C2BD2">
        <w:rPr>
          <w:rFonts w:ascii="Times New Roman" w:hAnsi="Times New Roman" w:cs="Times New Roman"/>
          <w:sz w:val="24"/>
          <w:szCs w:val="24"/>
        </w:rPr>
        <w:t xml:space="preserve">: </w:t>
      </w:r>
      <w:r w:rsidR="0054632F">
        <w:rPr>
          <w:rFonts w:ascii="Times New Roman" w:hAnsi="Times New Roman" w:cs="Times New Roman"/>
          <w:sz w:val="24"/>
          <w:szCs w:val="24"/>
        </w:rPr>
        <w:t xml:space="preserve">Уважаеми дами </w:t>
      </w:r>
      <w:r w:rsidR="001079F9">
        <w:rPr>
          <w:rFonts w:ascii="Times New Roman" w:hAnsi="Times New Roman" w:cs="Times New Roman"/>
          <w:sz w:val="24"/>
          <w:szCs w:val="24"/>
        </w:rPr>
        <w:t>и господа, добър ден. Позволете ми в качеството ми на председател на общинския съвет да открия отчета за изпълнението на бюджета за 2022 година, който се представя съгласно Закона за публичните финанси. Първо ще дам думата на кмета на Община Русе, след него ще бъде госпожа Сабина Минковска, началник на Отдел „Финансово-стопански политики“. Господин Кмете, заповядайте.</w:t>
      </w:r>
    </w:p>
    <w:p w:rsidR="00610F0E" w:rsidRDefault="00610F0E" w:rsidP="0042378F">
      <w:pPr>
        <w:contextualSpacing/>
        <w:jc w:val="both"/>
        <w:rPr>
          <w:rFonts w:ascii="Times New Roman" w:hAnsi="Times New Roman" w:cs="Times New Roman"/>
          <w:sz w:val="24"/>
          <w:szCs w:val="24"/>
        </w:rPr>
      </w:pPr>
    </w:p>
    <w:p w:rsidR="0042378F" w:rsidRDefault="0042378F" w:rsidP="0042378F">
      <w:pPr>
        <w:contextualSpacing/>
        <w:jc w:val="both"/>
        <w:rPr>
          <w:rFonts w:ascii="Times New Roman" w:hAnsi="Times New Roman" w:cs="Times New Roman"/>
          <w:sz w:val="24"/>
          <w:szCs w:val="24"/>
        </w:rPr>
      </w:pPr>
      <w:r>
        <w:rPr>
          <w:rFonts w:ascii="Times New Roman" w:hAnsi="Times New Roman" w:cs="Times New Roman"/>
          <w:sz w:val="24"/>
          <w:szCs w:val="24"/>
        </w:rPr>
        <w:t>Господин Пенчо Милков направи кратък отчет за изпълнението на бюджета за 2022 година. Подробен отчет за изпълнението на бюджета и данни предостави госпожа Сабина Минковска.</w:t>
      </w:r>
    </w:p>
    <w:p w:rsidR="0042378F" w:rsidRDefault="0042378F" w:rsidP="0042378F">
      <w:pPr>
        <w:contextualSpacing/>
        <w:jc w:val="both"/>
        <w:rPr>
          <w:rFonts w:ascii="Times New Roman" w:hAnsi="Times New Roman" w:cs="Times New Roman"/>
          <w:sz w:val="24"/>
          <w:szCs w:val="24"/>
        </w:rPr>
      </w:pPr>
    </w:p>
    <w:p w:rsidR="0042378F" w:rsidRDefault="0042378F" w:rsidP="0042378F">
      <w:pPr>
        <w:contextualSpacing/>
        <w:jc w:val="both"/>
        <w:rPr>
          <w:rFonts w:ascii="Times New Roman" w:hAnsi="Times New Roman" w:cs="Times New Roman"/>
          <w:sz w:val="24"/>
          <w:szCs w:val="24"/>
        </w:rPr>
      </w:pPr>
      <w:r>
        <w:rPr>
          <w:rFonts w:ascii="Times New Roman" w:hAnsi="Times New Roman" w:cs="Times New Roman"/>
          <w:sz w:val="24"/>
          <w:szCs w:val="24"/>
        </w:rPr>
        <w:tab/>
      </w:r>
      <w:r w:rsidRPr="0042378F">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Уважаеми дами и господа, имате възможност за въпроси. Има ли някой желаещ? И коментари и въпроси може. Заповядайте. Ако искате на микрофон да го направите, за да може да се запише, води се протокол съгласно Закона за публичните финанси.</w:t>
      </w:r>
    </w:p>
    <w:p w:rsidR="0042378F" w:rsidRDefault="0042378F" w:rsidP="0042378F">
      <w:pPr>
        <w:contextualSpacing/>
        <w:jc w:val="both"/>
        <w:rPr>
          <w:rFonts w:ascii="Times New Roman" w:hAnsi="Times New Roman" w:cs="Times New Roman"/>
          <w:sz w:val="24"/>
          <w:szCs w:val="24"/>
        </w:rPr>
      </w:pPr>
      <w:r>
        <w:rPr>
          <w:rFonts w:ascii="Times New Roman" w:hAnsi="Times New Roman" w:cs="Times New Roman"/>
          <w:sz w:val="24"/>
          <w:szCs w:val="24"/>
        </w:rPr>
        <w:tab/>
      </w:r>
      <w:r w:rsidR="00057979" w:rsidRPr="00057979">
        <w:rPr>
          <w:rFonts w:ascii="Times New Roman" w:hAnsi="Times New Roman" w:cs="Times New Roman"/>
          <w:b/>
          <w:sz w:val="24"/>
          <w:szCs w:val="24"/>
        </w:rPr>
        <w:t>Г-жа Боянка Димитрова</w:t>
      </w:r>
      <w:r w:rsidRPr="00057979">
        <w:rPr>
          <w:rFonts w:ascii="Times New Roman" w:hAnsi="Times New Roman" w:cs="Times New Roman"/>
          <w:b/>
          <w:sz w:val="24"/>
          <w:szCs w:val="24"/>
        </w:rPr>
        <w:t>:</w:t>
      </w:r>
      <w:r w:rsidR="00057979">
        <w:rPr>
          <w:rFonts w:ascii="Times New Roman" w:hAnsi="Times New Roman" w:cs="Times New Roman"/>
          <w:sz w:val="24"/>
          <w:szCs w:val="24"/>
        </w:rPr>
        <w:t xml:space="preserve"> </w:t>
      </w:r>
      <w:r>
        <w:rPr>
          <w:rFonts w:ascii="Times New Roman" w:hAnsi="Times New Roman" w:cs="Times New Roman"/>
          <w:sz w:val="24"/>
          <w:szCs w:val="24"/>
        </w:rPr>
        <w:t>Здравейте. Аз разгледах предварително публикуваните документи и разбира се на нас като грижещи се за работниците и за служителите, ни прави впечатление високите суми</w:t>
      </w:r>
      <w:r w:rsidR="00201FEE">
        <w:rPr>
          <w:rFonts w:ascii="Times New Roman" w:hAnsi="Times New Roman" w:cs="Times New Roman"/>
          <w:sz w:val="24"/>
          <w:szCs w:val="24"/>
        </w:rPr>
        <w:t xml:space="preserve"> като цифри за преходен остатък за 2022 година. Но сега когато така по-подробно изчерпателно ни представиха анализа и видях капиталовата програма и обектите, които всъщност са изпълнени с парите, които всъщност са заделени за капиталови разходи. То на мен ми направи приятно впечатление, че от 55 милиона преходен остатък, то 25 милиона и малко над, около 26 милиона, то са използвани за разходи за ремонти на детски градини, училища, детски ясли и ние всички тук като граждани и като родители, се ползваме от благоприятната среда, която е постигната в тези обновени образователни институции. Та така че, сега ми става ясно и не само сега, винаги сме искали информация и ние сме получавали от страна на ръководството. Благодаря за това, че винаги са били коректни, та вече и ние когато разгласяваме информацията и почти периодично искаме отчет на бюджета, ето защо го искаме, за да видим дали наистина парите, които се заделят и които така ни дразнят в преходните остатъци отиват след това по предназначенията. В случая от 55 милиона 26 милиона са отишли за добра социална среда и за благоприятна обстановка, в която нашите деца да учат, така че ръководството на общината в случая добре се е справило в изразходването на тези средства. И използвам повода, за да не вземам думата следващ път</w:t>
      </w:r>
      <w:r w:rsidR="005B2734">
        <w:rPr>
          <w:rFonts w:ascii="Times New Roman" w:hAnsi="Times New Roman" w:cs="Times New Roman"/>
          <w:sz w:val="24"/>
          <w:szCs w:val="24"/>
        </w:rPr>
        <w:t xml:space="preserve"> и го бях коментирала със заместник-кмета и с Катя Петрова, сега ще го кажа и на кмета. Не се подмазвам, защото искам среща за 14-ти да подпишем КТД-то за общинска </w:t>
      </w:r>
      <w:r w:rsidR="005B2734">
        <w:rPr>
          <w:rFonts w:ascii="Times New Roman" w:hAnsi="Times New Roman" w:cs="Times New Roman"/>
          <w:sz w:val="24"/>
          <w:szCs w:val="24"/>
        </w:rPr>
        <w:lastRenderedPageBreak/>
        <w:t>администрация най-сетне, че много се забавихме. Много благодаря за това, че много навреме след информиране от моя страна, защото аз реагирах, че колегите от Дим „Възраждане“ получиха своето ДМС в изпълнение на колективния трудов договор, който е изпълнен, така че много благодаря на ръководството и на кмета.</w:t>
      </w:r>
    </w:p>
    <w:p w:rsidR="005B2734" w:rsidRDefault="005B2734" w:rsidP="0042378F">
      <w:pPr>
        <w:contextualSpacing/>
        <w:jc w:val="both"/>
        <w:rPr>
          <w:rFonts w:ascii="Times New Roman" w:hAnsi="Times New Roman" w:cs="Times New Roman"/>
          <w:sz w:val="24"/>
          <w:szCs w:val="24"/>
        </w:rPr>
      </w:pPr>
      <w:r>
        <w:rPr>
          <w:rFonts w:ascii="Times New Roman" w:hAnsi="Times New Roman" w:cs="Times New Roman"/>
          <w:sz w:val="24"/>
          <w:szCs w:val="24"/>
        </w:rPr>
        <w:tab/>
      </w:r>
      <w:r w:rsidRPr="00057979">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госпожа Боянка Димитрова</w:t>
      </w:r>
      <w:r w:rsidR="00057979">
        <w:rPr>
          <w:rFonts w:ascii="Times New Roman" w:hAnsi="Times New Roman" w:cs="Times New Roman"/>
          <w:sz w:val="24"/>
          <w:szCs w:val="24"/>
        </w:rPr>
        <w:t>. Кмета на Община Русе ще вземе отношение.</w:t>
      </w:r>
    </w:p>
    <w:p w:rsidR="00057979" w:rsidRDefault="00057979" w:rsidP="0042378F">
      <w:pPr>
        <w:contextualSpacing/>
        <w:jc w:val="both"/>
        <w:rPr>
          <w:rFonts w:ascii="Times New Roman" w:hAnsi="Times New Roman" w:cs="Times New Roman"/>
          <w:sz w:val="24"/>
          <w:szCs w:val="24"/>
        </w:rPr>
      </w:pPr>
      <w:r>
        <w:rPr>
          <w:rFonts w:ascii="Times New Roman" w:hAnsi="Times New Roman" w:cs="Times New Roman"/>
          <w:sz w:val="24"/>
          <w:szCs w:val="24"/>
        </w:rPr>
        <w:tab/>
      </w:r>
      <w:r w:rsidRPr="00057979">
        <w:rPr>
          <w:rFonts w:ascii="Times New Roman" w:hAnsi="Times New Roman" w:cs="Times New Roman"/>
          <w:b/>
          <w:sz w:val="24"/>
          <w:szCs w:val="24"/>
        </w:rPr>
        <w:t>Г-н Пенчо Милков:</w:t>
      </w:r>
      <w:r>
        <w:rPr>
          <w:rFonts w:ascii="Times New Roman" w:hAnsi="Times New Roman" w:cs="Times New Roman"/>
          <w:b/>
          <w:sz w:val="24"/>
          <w:szCs w:val="24"/>
        </w:rPr>
        <w:t xml:space="preserve"> </w:t>
      </w:r>
      <w:r>
        <w:rPr>
          <w:rFonts w:ascii="Times New Roman" w:hAnsi="Times New Roman" w:cs="Times New Roman"/>
          <w:sz w:val="24"/>
          <w:szCs w:val="24"/>
        </w:rPr>
        <w:t>Уважаеми госпожо Димитрова, скъпи колеги и русенци. Работим изключително тясно със синдикатите, които са потърсили работа с Община Русе и действително не само информация, ние предоставяме и средства, подписваме и колективни трудови договори в сферата на образованието, в сферата на здравеопазването, а скоро и в сферата на администрацията, което ще е един от малкото прецеденти за администрациите на общините в България и смея да кажа, че Община Русе е една от тези общини. Аз не се притеснявам моите колеги да имат права или да ги търсят, никога не съм мислил да ограничавам синдикалната дейност. По отношение на преходния остатък, много пъти на сесии е имало две критики. Едното е, че примерно ще вземем огромен кредит от 12 милиона за улиците и реално, че бързаме да ги изхарчим, Вижда се, че тези суми стоят в сметките в момента. Прави се проектиране, прави се строителен надзор, изчаква се да се приключат всички други дейности, за да няма двойно финансиране с ВиК. Другото е във връзка с изграждането на басейна със залата в парка. Там също множество спекулации, как сега нали 12 милиона каза госпожа Минковска кредит, това е финансов инструмент реално. Тези пари има финансова обосновка как ще се изплащат, не от някакви други приходи, а от приходи от съоръжението. Поне това е обосновката и на самата финансова институция. Днес мисля че, или снощи или днес, подписах авансовото плащане, което е около 1/3 от сумата и съответно това нещо е чак средата на тази година, когато вече доста дейности са извършени и реално ние извършваме, може да се види, че дейността доста отдавна започна. Не се правят самоцелни разходи, това показва остатъка, той е остатък. Не е изхарчен безсмислено. В крайна сметка, когато обстоятелствата го наложат, тогава се извършват плащания. Това е коментара ми. Ако има други въпроси?</w:t>
      </w:r>
    </w:p>
    <w:p w:rsidR="00057979" w:rsidRDefault="00057979" w:rsidP="0042378F">
      <w:pPr>
        <w:contextualSpacing/>
        <w:jc w:val="both"/>
        <w:rPr>
          <w:rFonts w:ascii="Times New Roman" w:hAnsi="Times New Roman" w:cs="Times New Roman"/>
          <w:sz w:val="24"/>
          <w:szCs w:val="24"/>
        </w:rPr>
      </w:pPr>
      <w:r>
        <w:rPr>
          <w:rFonts w:ascii="Times New Roman" w:hAnsi="Times New Roman" w:cs="Times New Roman"/>
          <w:sz w:val="24"/>
          <w:szCs w:val="24"/>
        </w:rPr>
        <w:tab/>
      </w:r>
      <w:r w:rsidRPr="00057979">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Има ли желаещи за коментари, въпроси? Да, заповядайте на микрофона и ще помоля</w:t>
      </w:r>
      <w:r>
        <w:rPr>
          <w:rFonts w:ascii="Times New Roman" w:hAnsi="Times New Roman" w:cs="Times New Roman"/>
          <w:sz w:val="24"/>
          <w:szCs w:val="24"/>
        </w:rPr>
        <w:tab/>
        <w:t xml:space="preserve"> да се представите като вземате думата, за протокола.</w:t>
      </w:r>
    </w:p>
    <w:p w:rsidR="001B2122" w:rsidRDefault="00057979" w:rsidP="0042378F">
      <w:pPr>
        <w:contextualSpacing/>
        <w:jc w:val="both"/>
        <w:rPr>
          <w:rFonts w:ascii="Times New Roman" w:hAnsi="Times New Roman" w:cs="Times New Roman"/>
          <w:sz w:val="24"/>
          <w:szCs w:val="24"/>
        </w:rPr>
      </w:pPr>
      <w:r>
        <w:rPr>
          <w:rFonts w:ascii="Times New Roman" w:hAnsi="Times New Roman" w:cs="Times New Roman"/>
          <w:sz w:val="24"/>
          <w:szCs w:val="24"/>
        </w:rPr>
        <w:tab/>
      </w:r>
      <w:r w:rsidRPr="00057979">
        <w:rPr>
          <w:rFonts w:ascii="Times New Roman" w:hAnsi="Times New Roman" w:cs="Times New Roman"/>
          <w:b/>
          <w:sz w:val="24"/>
          <w:szCs w:val="24"/>
        </w:rPr>
        <w:t>Г-жа Даниела Петрова:</w:t>
      </w:r>
      <w:r>
        <w:rPr>
          <w:rFonts w:ascii="Times New Roman" w:hAnsi="Times New Roman" w:cs="Times New Roman"/>
          <w:sz w:val="24"/>
          <w:szCs w:val="24"/>
        </w:rPr>
        <w:t xml:space="preserve"> За протокола, казвам се Даниела Петрова и бих искала да попитам, защо капиталовите разходи в плана за бюджета за 2022 година</w:t>
      </w:r>
      <w:r w:rsidR="00470264">
        <w:rPr>
          <w:rFonts w:ascii="Times New Roman" w:hAnsi="Times New Roman" w:cs="Times New Roman"/>
          <w:sz w:val="24"/>
          <w:szCs w:val="24"/>
        </w:rPr>
        <w:t xml:space="preserve"> са около 20 милиона. Това е Приложение №2 н</w:t>
      </w:r>
      <w:r w:rsidR="001B2122">
        <w:rPr>
          <w:rFonts w:ascii="Times New Roman" w:hAnsi="Times New Roman" w:cs="Times New Roman"/>
          <w:sz w:val="24"/>
          <w:szCs w:val="24"/>
        </w:rPr>
        <w:t>а началния план общ 2022, а по отчет за 2022 са усвоени 12 милиона. Това го виждам от Приложение № 3 на отчета за инвестиционната програма. И друго бих искала да Ви попитам. Отчета за инвестиционната програма или така наречения разчет за финансиране на капиталовите разходи, така пише отгоре върху таблицата, как се формират самите колони. Първата колона сметна стойност, не, това е колона 4 извинявайте е 69 милиона, усвоено до края на предходната година 10 милиона, остават 59 милиона, колона 5. Колона 6 „Уточнен план“ за 2022 година е 50 милиона. Не мога да разбера от къде идва тази разлика между началната стойност минус усвоеното към края на 2021 и уточнения план за 2022. И настина Колона 6 минус Колона 7, 50 милиона минус 12 милиона усвоени прави 38 милиона. Така ли да я чета тази таблица? От къде идват тези 9 милиона разлика?</w:t>
      </w:r>
    </w:p>
    <w:p w:rsidR="001B2122" w:rsidRDefault="001B2122" w:rsidP="0042378F">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1B2122">
        <w:rPr>
          <w:rFonts w:ascii="Times New Roman" w:hAnsi="Times New Roman" w:cs="Times New Roman"/>
          <w:b/>
          <w:sz w:val="24"/>
          <w:szCs w:val="24"/>
        </w:rPr>
        <w:t>Г-н Иво Пазарджиев:</w:t>
      </w:r>
      <w:r>
        <w:rPr>
          <w:rFonts w:ascii="Times New Roman" w:hAnsi="Times New Roman" w:cs="Times New Roman"/>
          <w:sz w:val="24"/>
          <w:szCs w:val="24"/>
        </w:rPr>
        <w:t xml:space="preserve"> На първия въпрос ще отговори кметът, на втория госпожа Минковска. Преди да започнат да отговарят, аз искам да поздравя госпожа Даниела Петрова, че така съвестно си е прочела отчета за бюджета.</w:t>
      </w:r>
    </w:p>
    <w:p w:rsidR="001B2122" w:rsidRDefault="001B2122" w:rsidP="0042378F">
      <w:pPr>
        <w:contextualSpacing/>
        <w:jc w:val="both"/>
        <w:rPr>
          <w:rFonts w:ascii="Times New Roman" w:hAnsi="Times New Roman" w:cs="Times New Roman"/>
          <w:sz w:val="24"/>
          <w:szCs w:val="24"/>
        </w:rPr>
      </w:pPr>
      <w:r>
        <w:rPr>
          <w:rFonts w:ascii="Times New Roman" w:hAnsi="Times New Roman" w:cs="Times New Roman"/>
          <w:sz w:val="24"/>
          <w:szCs w:val="24"/>
        </w:rPr>
        <w:tab/>
      </w:r>
      <w:r w:rsidRPr="001B2122">
        <w:rPr>
          <w:rFonts w:ascii="Times New Roman" w:hAnsi="Times New Roman" w:cs="Times New Roman"/>
          <w:b/>
          <w:sz w:val="24"/>
          <w:szCs w:val="24"/>
        </w:rPr>
        <w:t>Г-жа Даниела Петрова:</w:t>
      </w:r>
      <w:r>
        <w:rPr>
          <w:rFonts w:ascii="Times New Roman" w:hAnsi="Times New Roman" w:cs="Times New Roman"/>
          <w:sz w:val="24"/>
          <w:szCs w:val="24"/>
        </w:rPr>
        <w:t xml:space="preserve"> Това надявам се не е с ирония, защото доста време ми отне наистина.</w:t>
      </w:r>
    </w:p>
    <w:p w:rsidR="001B2122" w:rsidRDefault="001B2122" w:rsidP="0042378F">
      <w:pPr>
        <w:contextualSpacing/>
        <w:jc w:val="both"/>
        <w:rPr>
          <w:rFonts w:ascii="Times New Roman" w:hAnsi="Times New Roman" w:cs="Times New Roman"/>
          <w:sz w:val="24"/>
          <w:szCs w:val="24"/>
        </w:rPr>
      </w:pPr>
      <w:r>
        <w:rPr>
          <w:rFonts w:ascii="Times New Roman" w:hAnsi="Times New Roman" w:cs="Times New Roman"/>
          <w:sz w:val="24"/>
          <w:szCs w:val="24"/>
        </w:rPr>
        <w:tab/>
      </w:r>
      <w:r w:rsidRPr="001B2122">
        <w:rPr>
          <w:rFonts w:ascii="Times New Roman" w:hAnsi="Times New Roman" w:cs="Times New Roman"/>
          <w:b/>
          <w:sz w:val="24"/>
          <w:szCs w:val="24"/>
        </w:rPr>
        <w:t>Г-н Иво Пазарджиев:</w:t>
      </w:r>
      <w:r>
        <w:rPr>
          <w:rFonts w:ascii="Times New Roman" w:hAnsi="Times New Roman" w:cs="Times New Roman"/>
          <w:sz w:val="24"/>
          <w:szCs w:val="24"/>
        </w:rPr>
        <w:t xml:space="preserve"> Ни най-малко ирония, моля Ви.</w:t>
      </w:r>
    </w:p>
    <w:p w:rsidR="001B2122" w:rsidRDefault="001B2122" w:rsidP="0042378F">
      <w:pPr>
        <w:contextualSpacing/>
        <w:jc w:val="both"/>
        <w:rPr>
          <w:rFonts w:ascii="Times New Roman" w:hAnsi="Times New Roman" w:cs="Times New Roman"/>
          <w:sz w:val="24"/>
          <w:szCs w:val="24"/>
        </w:rPr>
      </w:pPr>
      <w:r>
        <w:rPr>
          <w:rFonts w:ascii="Times New Roman" w:hAnsi="Times New Roman" w:cs="Times New Roman"/>
          <w:sz w:val="24"/>
          <w:szCs w:val="24"/>
        </w:rPr>
        <w:tab/>
      </w:r>
      <w:r w:rsidRPr="001B2122">
        <w:rPr>
          <w:rFonts w:ascii="Times New Roman" w:hAnsi="Times New Roman" w:cs="Times New Roman"/>
          <w:b/>
          <w:sz w:val="24"/>
          <w:szCs w:val="24"/>
        </w:rPr>
        <w:t>Г-жа Даниела Петрова:</w:t>
      </w:r>
      <w:r>
        <w:rPr>
          <w:rFonts w:ascii="Times New Roman" w:hAnsi="Times New Roman" w:cs="Times New Roman"/>
          <w:b/>
          <w:sz w:val="24"/>
          <w:szCs w:val="24"/>
        </w:rPr>
        <w:t xml:space="preserve"> </w:t>
      </w:r>
      <w:r>
        <w:rPr>
          <w:rFonts w:ascii="Times New Roman" w:hAnsi="Times New Roman" w:cs="Times New Roman"/>
          <w:sz w:val="24"/>
          <w:szCs w:val="24"/>
        </w:rPr>
        <w:t>Добре, благодаря. А може ли още нещо да кажа.</w:t>
      </w:r>
    </w:p>
    <w:p w:rsidR="001B2122" w:rsidRDefault="001B2122" w:rsidP="0042378F">
      <w:pPr>
        <w:contextualSpacing/>
        <w:jc w:val="both"/>
        <w:rPr>
          <w:rFonts w:ascii="Times New Roman" w:hAnsi="Times New Roman" w:cs="Times New Roman"/>
          <w:sz w:val="24"/>
          <w:szCs w:val="24"/>
        </w:rPr>
      </w:pPr>
      <w:r>
        <w:rPr>
          <w:rFonts w:ascii="Times New Roman" w:hAnsi="Times New Roman" w:cs="Times New Roman"/>
          <w:sz w:val="24"/>
          <w:szCs w:val="24"/>
        </w:rPr>
        <w:tab/>
      </w:r>
      <w:r w:rsidRPr="001B2122">
        <w:rPr>
          <w:rFonts w:ascii="Times New Roman" w:hAnsi="Times New Roman" w:cs="Times New Roman"/>
          <w:b/>
          <w:sz w:val="24"/>
          <w:szCs w:val="24"/>
        </w:rPr>
        <w:t>Г-н Иво Пазарджиев:</w:t>
      </w:r>
      <w:r>
        <w:rPr>
          <w:rFonts w:ascii="Times New Roman" w:hAnsi="Times New Roman" w:cs="Times New Roman"/>
          <w:sz w:val="24"/>
          <w:szCs w:val="24"/>
        </w:rPr>
        <w:t xml:space="preserve"> Да, разбира се, да.</w:t>
      </w:r>
    </w:p>
    <w:p w:rsidR="001B2122" w:rsidRDefault="001B2122" w:rsidP="0042378F">
      <w:pPr>
        <w:contextualSpacing/>
        <w:jc w:val="both"/>
        <w:rPr>
          <w:rFonts w:ascii="Times New Roman" w:hAnsi="Times New Roman" w:cs="Times New Roman"/>
          <w:sz w:val="24"/>
          <w:szCs w:val="24"/>
        </w:rPr>
      </w:pPr>
      <w:r>
        <w:rPr>
          <w:rFonts w:ascii="Times New Roman" w:hAnsi="Times New Roman" w:cs="Times New Roman"/>
          <w:sz w:val="24"/>
          <w:szCs w:val="24"/>
        </w:rPr>
        <w:tab/>
      </w:r>
      <w:r w:rsidRPr="001B2122">
        <w:rPr>
          <w:rFonts w:ascii="Times New Roman" w:hAnsi="Times New Roman" w:cs="Times New Roman"/>
          <w:b/>
          <w:sz w:val="24"/>
          <w:szCs w:val="24"/>
        </w:rPr>
        <w:t>Г-жа Даниела Петрова:</w:t>
      </w:r>
      <w:r>
        <w:rPr>
          <w:rFonts w:ascii="Times New Roman" w:hAnsi="Times New Roman" w:cs="Times New Roman"/>
          <w:b/>
          <w:sz w:val="24"/>
          <w:szCs w:val="24"/>
        </w:rPr>
        <w:t xml:space="preserve"> </w:t>
      </w:r>
      <w:r>
        <w:rPr>
          <w:rFonts w:ascii="Times New Roman" w:hAnsi="Times New Roman" w:cs="Times New Roman"/>
          <w:sz w:val="24"/>
          <w:szCs w:val="24"/>
        </w:rPr>
        <w:t>Аз между другото благодаря за това, че е много добре структуриран отчета и човек се ориентира много лесно, а много по-лесно може да бъде, ако може и в Ексел да бъде</w:t>
      </w:r>
      <w:r w:rsidR="00376D9B">
        <w:rPr>
          <w:rFonts w:ascii="Times New Roman" w:hAnsi="Times New Roman" w:cs="Times New Roman"/>
          <w:sz w:val="24"/>
          <w:szCs w:val="24"/>
        </w:rPr>
        <w:t>, по-малко време отнема за правене на изчисления</w:t>
      </w:r>
      <w:r>
        <w:rPr>
          <w:rFonts w:ascii="Times New Roman" w:hAnsi="Times New Roman" w:cs="Times New Roman"/>
          <w:sz w:val="24"/>
          <w:szCs w:val="24"/>
        </w:rPr>
        <w:t>.</w:t>
      </w:r>
      <w:r w:rsidR="00376D9B">
        <w:rPr>
          <w:rFonts w:ascii="Times New Roman" w:hAnsi="Times New Roman" w:cs="Times New Roman"/>
          <w:sz w:val="24"/>
          <w:szCs w:val="24"/>
        </w:rPr>
        <w:t xml:space="preserve"> И друго ми направи впечатление, пак в отчета на инвестиционната дейност и сравнявах капиталовите разходи по дейности и ми направи впечатление, че са заложени нали съответно някакви цифри в отчета за капиталовите разходи, например за отпадъци са 3 000 547 за 52-ра дейност, мисля че това беше „Придобиване на дълготрайни материални активи“. Всъщност най-вероятно това за сметка на други разходи, защото пък виждам, че усвояването е 12 милиона само, не са 20 милиона, колкото е в Плана за бюджет.</w:t>
      </w:r>
    </w:p>
    <w:p w:rsidR="00376D9B" w:rsidRDefault="00376D9B" w:rsidP="0042378F">
      <w:pPr>
        <w:contextualSpacing/>
        <w:jc w:val="both"/>
        <w:rPr>
          <w:rFonts w:ascii="Times New Roman" w:hAnsi="Times New Roman" w:cs="Times New Roman"/>
          <w:sz w:val="24"/>
          <w:szCs w:val="24"/>
        </w:rPr>
      </w:pPr>
      <w:r>
        <w:rPr>
          <w:rFonts w:ascii="Times New Roman" w:hAnsi="Times New Roman" w:cs="Times New Roman"/>
          <w:sz w:val="24"/>
          <w:szCs w:val="24"/>
        </w:rPr>
        <w:tab/>
      </w:r>
      <w:r w:rsidRPr="00376D9B">
        <w:rPr>
          <w:rFonts w:ascii="Times New Roman" w:hAnsi="Times New Roman" w:cs="Times New Roman"/>
          <w:b/>
          <w:sz w:val="24"/>
          <w:szCs w:val="24"/>
        </w:rPr>
        <w:t>Г-н Иво Пазарджиев:</w:t>
      </w:r>
      <w:r>
        <w:rPr>
          <w:rFonts w:ascii="Times New Roman" w:hAnsi="Times New Roman" w:cs="Times New Roman"/>
          <w:sz w:val="24"/>
          <w:szCs w:val="24"/>
        </w:rPr>
        <w:t xml:space="preserve"> Господин Кмета да Ви отговори. После ако имате допълнителни въпроси ще Ви отговорят със сигурност.</w:t>
      </w:r>
    </w:p>
    <w:p w:rsidR="00376D9B" w:rsidRDefault="00376D9B" w:rsidP="0042378F">
      <w:pPr>
        <w:contextualSpacing/>
        <w:jc w:val="both"/>
        <w:rPr>
          <w:rFonts w:ascii="Times New Roman" w:hAnsi="Times New Roman" w:cs="Times New Roman"/>
          <w:sz w:val="24"/>
          <w:szCs w:val="24"/>
        </w:rPr>
      </w:pPr>
      <w:r>
        <w:rPr>
          <w:rFonts w:ascii="Times New Roman" w:hAnsi="Times New Roman" w:cs="Times New Roman"/>
          <w:sz w:val="24"/>
          <w:szCs w:val="24"/>
        </w:rPr>
        <w:tab/>
      </w:r>
      <w:r w:rsidRPr="00376D9B">
        <w:rPr>
          <w:rFonts w:ascii="Times New Roman" w:hAnsi="Times New Roman" w:cs="Times New Roman"/>
          <w:b/>
          <w:sz w:val="24"/>
          <w:szCs w:val="24"/>
        </w:rPr>
        <w:t>Г-н Пенчо Милков:</w:t>
      </w:r>
      <w:r>
        <w:rPr>
          <w:rFonts w:ascii="Times New Roman" w:hAnsi="Times New Roman" w:cs="Times New Roman"/>
          <w:b/>
          <w:sz w:val="24"/>
          <w:szCs w:val="24"/>
        </w:rPr>
        <w:t xml:space="preserve"> </w:t>
      </w:r>
      <w:r>
        <w:rPr>
          <w:rFonts w:ascii="Times New Roman" w:hAnsi="Times New Roman" w:cs="Times New Roman"/>
          <w:sz w:val="24"/>
          <w:szCs w:val="24"/>
        </w:rPr>
        <w:t xml:space="preserve">Уважаеми госпожо Петрова, скъпи колеги, уважаеми съграждани. Отговора ми защо при капиталова проектна програма от 20 милиона са усвоени 12 е защото част от обектите са </w:t>
      </w:r>
      <w:proofErr w:type="spellStart"/>
      <w:r>
        <w:rPr>
          <w:rFonts w:ascii="Times New Roman" w:hAnsi="Times New Roman" w:cs="Times New Roman"/>
          <w:sz w:val="24"/>
          <w:szCs w:val="24"/>
        </w:rPr>
        <w:t>няколкогодишни</w:t>
      </w:r>
      <w:proofErr w:type="spellEnd"/>
      <w:r>
        <w:rPr>
          <w:rFonts w:ascii="Times New Roman" w:hAnsi="Times New Roman" w:cs="Times New Roman"/>
          <w:sz w:val="24"/>
          <w:szCs w:val="24"/>
        </w:rPr>
        <w:t>, те са заложени в цялата си сума и не може тя да се разходи в тази година. А другия отговор е, защото примерно се залагат обекти, давам Ви пример да кажем с поливната система на Кея, която направихме проект, осигурихме пари още миналата година, обаче процедурата завърши, избра се изпълнител. Той не започна в срок, отказа се, прекратихме договора, правихме нова процедура и в момента сме пред подписване на втори договор. Тази сума пак си стои, това са двете причини. Едното е в това, че се изпълнява, както и училището в Мартен се изпълнява. Същото примерно с прекратяване на договор и нов изпълнител беше за Доходното здание. Осигурихме средства за ремонт на фасади и на покрив, сключихме договор с фирма, която просто не почна. Цените се променят, прекрати се процедурата след като ги чакахме сигурно два месеца. Прекрати се процедурата, направихме отново анализ на стойностите по проекта, пуснахме наново процедурата. И това го имаме в няколко поредни процедури, които се случват</w:t>
      </w:r>
      <w:r w:rsidR="000E0663">
        <w:rPr>
          <w:rFonts w:ascii="Times New Roman" w:hAnsi="Times New Roman" w:cs="Times New Roman"/>
          <w:sz w:val="24"/>
          <w:szCs w:val="24"/>
        </w:rPr>
        <w:t xml:space="preserve">. Горе също плувния басейн със спортна зала в двора на училището „Васил Левски“. Ами там фалира строителя миналата пролет на 2022. Провежда се процедура. Първия път тя е неуспешна, сега се провежда втора процедура, въпреки че там още 2,6 милиона дойдоха от държавата насочени за този обект. Реално тук вече започва остатъка да стои, парите ги има. Трябва да приключи обществената поръчка и те да се усвоят. Проекта е актуализиран, проведена е процедура. Това са двете основни причини. Ние не слагаме в капиталовата програма мечти някакви, които да знаем, че не можем да ги изпълним. Всяко нещо може да бъде изпълнено, но реално има множество процедури преди да разходим всеки един лев. По отношение на колоната и бланката, ще отговори след малко госпожа Минковска. По отношение на </w:t>
      </w:r>
      <w:r w:rsidR="000E0663">
        <w:rPr>
          <w:rFonts w:ascii="Times New Roman" w:hAnsi="Times New Roman" w:cs="Times New Roman"/>
          <w:sz w:val="24"/>
          <w:szCs w:val="24"/>
        </w:rPr>
        <w:lastRenderedPageBreak/>
        <w:t>добрия отчет, само искам да Ви обърна внимание, че миналата година е проведено доста дълго проучване от „</w:t>
      </w:r>
      <w:proofErr w:type="spellStart"/>
      <w:r w:rsidR="000E0663">
        <w:rPr>
          <w:rFonts w:ascii="Times New Roman" w:hAnsi="Times New Roman" w:cs="Times New Roman"/>
          <w:sz w:val="24"/>
          <w:szCs w:val="24"/>
        </w:rPr>
        <w:t>Трансперънс</w:t>
      </w:r>
      <w:proofErr w:type="spellEnd"/>
      <w:r w:rsidR="000E0663">
        <w:rPr>
          <w:rFonts w:ascii="Times New Roman" w:hAnsi="Times New Roman" w:cs="Times New Roman"/>
          <w:sz w:val="24"/>
          <w:szCs w:val="24"/>
        </w:rPr>
        <w:t xml:space="preserve"> </w:t>
      </w:r>
      <w:proofErr w:type="spellStart"/>
      <w:r w:rsidR="000E0663">
        <w:rPr>
          <w:rFonts w:ascii="Times New Roman" w:hAnsi="Times New Roman" w:cs="Times New Roman"/>
          <w:sz w:val="24"/>
          <w:szCs w:val="24"/>
        </w:rPr>
        <w:t>интернешънъл</w:t>
      </w:r>
      <w:proofErr w:type="spellEnd"/>
      <w:r w:rsidR="000E0663">
        <w:rPr>
          <w:rFonts w:ascii="Times New Roman" w:hAnsi="Times New Roman" w:cs="Times New Roman"/>
          <w:sz w:val="24"/>
          <w:szCs w:val="24"/>
        </w:rPr>
        <w:t>“ без да знаем и на публична среща в София не е някоя българска организация, а именно тази, удостои Община Русе абсолютно лидер по отношение на прозрачността при предоставянето на информация. Не сме перфектни, имаме си четири препоръки. Сега сме възложили да ги допълним и тях, но наистина се опитваме. Нали и с ГИС системата и с всичко</w:t>
      </w:r>
      <w:r w:rsidR="003D2F9E">
        <w:rPr>
          <w:rFonts w:ascii="Times New Roman" w:hAnsi="Times New Roman" w:cs="Times New Roman"/>
          <w:sz w:val="24"/>
          <w:szCs w:val="24"/>
        </w:rPr>
        <w:t>. Реално вашите коментари винаги ни обогатяват, а господин Пазарджиев направи най-вероятно коментара, защото на времето бяхме единици, той не е бил вечно председател или аз кмет, наистина четяхме и бяхме странни и реално затова поздрави, защото това е пътя. Благодаря ви и сега госпожа Минковска.</w:t>
      </w:r>
    </w:p>
    <w:p w:rsidR="003D2F9E" w:rsidRDefault="003D2F9E" w:rsidP="0042378F">
      <w:pPr>
        <w:contextualSpacing/>
        <w:jc w:val="both"/>
        <w:rPr>
          <w:rFonts w:ascii="Times New Roman" w:hAnsi="Times New Roman" w:cs="Times New Roman"/>
          <w:sz w:val="24"/>
          <w:szCs w:val="24"/>
        </w:rPr>
      </w:pPr>
      <w:r>
        <w:rPr>
          <w:rFonts w:ascii="Times New Roman" w:hAnsi="Times New Roman" w:cs="Times New Roman"/>
          <w:sz w:val="24"/>
          <w:szCs w:val="24"/>
        </w:rPr>
        <w:tab/>
      </w:r>
      <w:r w:rsidRPr="003D2F9E">
        <w:rPr>
          <w:rFonts w:ascii="Times New Roman" w:hAnsi="Times New Roman" w:cs="Times New Roman"/>
          <w:b/>
          <w:sz w:val="24"/>
          <w:szCs w:val="24"/>
        </w:rPr>
        <w:t>Г-жа Сабина Минковска:</w:t>
      </w:r>
      <w:r>
        <w:rPr>
          <w:rFonts w:ascii="Times New Roman" w:hAnsi="Times New Roman" w:cs="Times New Roman"/>
          <w:sz w:val="24"/>
          <w:szCs w:val="24"/>
        </w:rPr>
        <w:t xml:space="preserve"> Благодаря за въпроса. Наистина съм така много приятно изненадана, че има хора, които все пак са си направили труда нали така подробно да изчетат, защото тази таблица, така наречения разчет за капиталовите разходи, това е наистина една много сложна таблица, която наистина е трудна за разбиране, но това е бланка, която е на Министерството на финансите и просто това е начина по който ние си представяме капиталовия отчет на Министерството на финансите. Той включва капиталовите разходи, първата колонка, която Вие цитирате „сметна стойност“. Тя би трябвало да представлява общата сметна стойност на обекта за всички години, т.е. но тя може да се промени. Примерно, ако тази година ние сме решили, че сметната стойност на този обект е да кажем 1 милион, догодина могат да възникнат някакви неща и тази сметна стойност да се увеличи. А всъщност като план трябва да се гледа Колона „Уточнен план“ и съответно „Усвоено за периода“, като в </w:t>
      </w:r>
      <w:r w:rsidRPr="003D2F9E">
        <w:rPr>
          <w:rFonts w:ascii="Times New Roman" w:hAnsi="Times New Roman" w:cs="Times New Roman"/>
          <w:sz w:val="24"/>
          <w:szCs w:val="24"/>
        </w:rPr>
        <w:t>„Уточнен план“</w:t>
      </w:r>
      <w:r>
        <w:rPr>
          <w:rFonts w:ascii="Times New Roman" w:hAnsi="Times New Roman" w:cs="Times New Roman"/>
          <w:sz w:val="24"/>
          <w:szCs w:val="24"/>
        </w:rPr>
        <w:t xml:space="preserve"> и в </w:t>
      </w:r>
      <w:r w:rsidRPr="003D2F9E">
        <w:rPr>
          <w:rFonts w:ascii="Times New Roman" w:hAnsi="Times New Roman" w:cs="Times New Roman"/>
          <w:sz w:val="24"/>
          <w:szCs w:val="24"/>
        </w:rPr>
        <w:t>„Усвоено за периода“</w:t>
      </w:r>
      <w:r>
        <w:rPr>
          <w:rFonts w:ascii="Times New Roman" w:hAnsi="Times New Roman" w:cs="Times New Roman"/>
          <w:sz w:val="24"/>
          <w:szCs w:val="24"/>
        </w:rPr>
        <w:t xml:space="preserve"> Вие виждате суми, които са общо със средствата от Европейския съюз, тъй като този капиталов разчет включва всички капиталови обекти, в т.ч. и със средства от ЕС. По отношение на Ексела само да кажа, че може би от две години някъде имаме указание на МФ и ние го изпълняваме и на нашия сайт на общината в Раздел „Бюджет“ има освен всички отчети по месеци и по тримесечия, има раздел за капиталовите разчети, където специално са качени капиталовите разчети в Ексел. Там са точно в Ексел, а тук специално към отчета, ние всичко сме качили в </w:t>
      </w:r>
      <w:r>
        <w:rPr>
          <w:rFonts w:ascii="Times New Roman" w:hAnsi="Times New Roman" w:cs="Times New Roman"/>
          <w:sz w:val="24"/>
          <w:szCs w:val="24"/>
          <w:lang w:val="en-US"/>
        </w:rPr>
        <w:t>PDF.</w:t>
      </w:r>
      <w:r>
        <w:rPr>
          <w:rFonts w:ascii="Times New Roman" w:hAnsi="Times New Roman" w:cs="Times New Roman"/>
          <w:sz w:val="24"/>
          <w:szCs w:val="24"/>
        </w:rPr>
        <w:t xml:space="preserve"> А по отношение наистина на изпълнението, Вие чухте господин Милков.</w:t>
      </w:r>
    </w:p>
    <w:p w:rsidR="003D2F9E" w:rsidRDefault="003D2F9E" w:rsidP="0042378F">
      <w:pPr>
        <w:contextualSpacing/>
        <w:jc w:val="both"/>
        <w:rPr>
          <w:rFonts w:ascii="Times New Roman" w:hAnsi="Times New Roman" w:cs="Times New Roman"/>
          <w:sz w:val="24"/>
          <w:szCs w:val="24"/>
        </w:rPr>
      </w:pPr>
      <w:r>
        <w:rPr>
          <w:rFonts w:ascii="Times New Roman" w:hAnsi="Times New Roman" w:cs="Times New Roman"/>
          <w:sz w:val="24"/>
          <w:szCs w:val="24"/>
        </w:rPr>
        <w:tab/>
      </w:r>
      <w:r w:rsidRPr="003D2F9E">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Други въпроси, коментари? Не бързам да закривам отчета, за да не остане някой. Да, заповядайте. Заповядайте на микрофона. Заповядайте, за да се запише за протокола (</w:t>
      </w:r>
      <w:r w:rsidR="002C1DD4">
        <w:rPr>
          <w:rFonts w:ascii="Times New Roman" w:hAnsi="Times New Roman" w:cs="Times New Roman"/>
          <w:sz w:val="24"/>
          <w:szCs w:val="24"/>
        </w:rPr>
        <w:t>въпроса се задава от зала и не се чува)</w:t>
      </w:r>
      <w:r>
        <w:rPr>
          <w:rFonts w:ascii="Times New Roman" w:hAnsi="Times New Roman" w:cs="Times New Roman"/>
          <w:sz w:val="24"/>
          <w:szCs w:val="24"/>
        </w:rPr>
        <w:t>.</w:t>
      </w:r>
      <w:r w:rsidR="002C1DD4">
        <w:rPr>
          <w:rFonts w:ascii="Times New Roman" w:hAnsi="Times New Roman" w:cs="Times New Roman"/>
          <w:sz w:val="24"/>
          <w:szCs w:val="24"/>
        </w:rPr>
        <w:t xml:space="preserve"> Да, ще има със сигурност. Това е част от задълженията по Закона за публичните финанси. Добре, ако няма други желаещи да зададат въпроси. Да, кмета иска да вземе думата.</w:t>
      </w:r>
    </w:p>
    <w:p w:rsidR="002C1DD4" w:rsidRDefault="002C1DD4" w:rsidP="0042378F">
      <w:pPr>
        <w:contextualSpacing/>
        <w:jc w:val="both"/>
        <w:rPr>
          <w:rFonts w:ascii="Times New Roman" w:hAnsi="Times New Roman" w:cs="Times New Roman"/>
          <w:sz w:val="24"/>
          <w:szCs w:val="24"/>
        </w:rPr>
      </w:pPr>
      <w:r>
        <w:rPr>
          <w:rFonts w:ascii="Times New Roman" w:hAnsi="Times New Roman" w:cs="Times New Roman"/>
          <w:sz w:val="24"/>
          <w:szCs w:val="24"/>
        </w:rPr>
        <w:tab/>
      </w:r>
      <w:r w:rsidRPr="002C1DD4">
        <w:rPr>
          <w:rFonts w:ascii="Times New Roman" w:hAnsi="Times New Roman" w:cs="Times New Roman"/>
          <w:b/>
          <w:sz w:val="24"/>
          <w:szCs w:val="24"/>
        </w:rPr>
        <w:t>Г-н Пенчо Милков:</w:t>
      </w:r>
      <w:r>
        <w:rPr>
          <w:rFonts w:ascii="Times New Roman" w:hAnsi="Times New Roman" w:cs="Times New Roman"/>
          <w:sz w:val="24"/>
          <w:szCs w:val="24"/>
        </w:rPr>
        <w:t xml:space="preserve"> Само госпожо Петрова, по повод на Вашия въпрос още малко информация. Да, ще има публично обсъждане, обаче трябва всички да знаят и Вие и гражданите, че от лятото на всяка една година, от юли месец долу-горе към края ми е правило впечатление около моя рожден ден започва подготовката на бюджета за следващата година и е много важно хората наистина и организациите да правят своите предложения юли, август, септември, октомври. Тогава е възможно реално, бюджета е един </w:t>
      </w:r>
      <w:proofErr w:type="spellStart"/>
      <w:r>
        <w:rPr>
          <w:rFonts w:ascii="Times New Roman" w:hAnsi="Times New Roman" w:cs="Times New Roman"/>
          <w:sz w:val="24"/>
          <w:szCs w:val="24"/>
        </w:rPr>
        <w:t>тетрис</w:t>
      </w:r>
      <w:proofErr w:type="spellEnd"/>
      <w:r>
        <w:rPr>
          <w:rFonts w:ascii="Times New Roman" w:hAnsi="Times New Roman" w:cs="Times New Roman"/>
          <w:sz w:val="24"/>
          <w:szCs w:val="24"/>
        </w:rPr>
        <w:t>, всичко се напасва тогава. А когато реално бюджета вече</w:t>
      </w:r>
      <w:r w:rsidR="00A95638">
        <w:rPr>
          <w:rFonts w:ascii="Times New Roman" w:hAnsi="Times New Roman" w:cs="Times New Roman"/>
          <w:sz w:val="24"/>
          <w:szCs w:val="24"/>
        </w:rPr>
        <w:t xml:space="preserve"> </w:t>
      </w:r>
      <w:r>
        <w:rPr>
          <w:rFonts w:ascii="Times New Roman" w:hAnsi="Times New Roman" w:cs="Times New Roman"/>
          <w:sz w:val="24"/>
          <w:szCs w:val="24"/>
        </w:rPr>
        <w:t>е</w:t>
      </w:r>
      <w:r w:rsidR="00A95638">
        <w:rPr>
          <w:rFonts w:ascii="Times New Roman" w:hAnsi="Times New Roman" w:cs="Times New Roman"/>
          <w:sz w:val="24"/>
          <w:szCs w:val="24"/>
        </w:rPr>
        <w:t xml:space="preserve"> представен и балансиран, много трудно и започнат предложенията да валят на самата сесия, в която го приемаме. Тука говоря вече за следващата година, за редовен бюджет. Наистина е </w:t>
      </w:r>
      <w:r w:rsidR="00A95638">
        <w:rPr>
          <w:rFonts w:ascii="Times New Roman" w:hAnsi="Times New Roman" w:cs="Times New Roman"/>
          <w:sz w:val="24"/>
          <w:szCs w:val="24"/>
        </w:rPr>
        <w:lastRenderedPageBreak/>
        <w:t>много по-правилно сега лятото, есента, колкото и странно да изглежда да се предлагат идеи за догодина, защото те сега е момента да се обсъдят, да се потърсят специалисти, да се направят сметки и могат да бъдат включени, а иначе когато изненада, нали когато дойде балансиран бюджет, примерно предложения за разход от 100 000 лева е много трудно. Тогава вече трябва да се мисли кое да махнеш, за да е това и тогава разговора става много напрегнат, защото общината изглежда несговорчива, а реално ти тогава си излизаш с балансирания бюджет. И просто като идея за Вас и за всички, които ни слушат, сега е момента. Сега е момента да идват нали, какво искат хората да се направи. Вече приоритета не може всичко, но реално много правилно ме попитахте.</w:t>
      </w:r>
    </w:p>
    <w:p w:rsidR="00A95638" w:rsidRDefault="00A95638" w:rsidP="0042378F">
      <w:pPr>
        <w:contextualSpacing/>
        <w:jc w:val="both"/>
        <w:rPr>
          <w:rFonts w:ascii="Times New Roman" w:hAnsi="Times New Roman" w:cs="Times New Roman"/>
          <w:sz w:val="24"/>
          <w:szCs w:val="24"/>
        </w:rPr>
      </w:pPr>
      <w:r>
        <w:rPr>
          <w:rFonts w:ascii="Times New Roman" w:hAnsi="Times New Roman" w:cs="Times New Roman"/>
          <w:sz w:val="24"/>
          <w:szCs w:val="24"/>
        </w:rPr>
        <w:tab/>
      </w:r>
      <w:r w:rsidRPr="00A95638">
        <w:rPr>
          <w:rFonts w:ascii="Times New Roman" w:hAnsi="Times New Roman" w:cs="Times New Roman"/>
          <w:b/>
          <w:sz w:val="24"/>
          <w:szCs w:val="24"/>
        </w:rPr>
        <w:t>Г-н Иво Пазарджиев:</w:t>
      </w:r>
      <w:r>
        <w:rPr>
          <w:rFonts w:ascii="Times New Roman" w:hAnsi="Times New Roman" w:cs="Times New Roman"/>
          <w:sz w:val="24"/>
          <w:szCs w:val="24"/>
        </w:rPr>
        <w:t xml:space="preserve"> Емил Милушев. Заповядайте, господин Милушев.</w:t>
      </w:r>
    </w:p>
    <w:p w:rsidR="00A95638" w:rsidRDefault="00A95638" w:rsidP="0042378F">
      <w:pPr>
        <w:contextualSpacing/>
        <w:jc w:val="both"/>
        <w:rPr>
          <w:rFonts w:ascii="Times New Roman" w:hAnsi="Times New Roman" w:cs="Times New Roman"/>
          <w:sz w:val="24"/>
          <w:szCs w:val="24"/>
        </w:rPr>
      </w:pPr>
      <w:r>
        <w:rPr>
          <w:rFonts w:ascii="Times New Roman" w:hAnsi="Times New Roman" w:cs="Times New Roman"/>
          <w:sz w:val="24"/>
          <w:szCs w:val="24"/>
        </w:rPr>
        <w:tab/>
      </w:r>
      <w:r w:rsidRPr="00A95638">
        <w:rPr>
          <w:rFonts w:ascii="Times New Roman" w:hAnsi="Times New Roman" w:cs="Times New Roman"/>
          <w:b/>
          <w:sz w:val="24"/>
          <w:szCs w:val="24"/>
        </w:rPr>
        <w:t>Г-н Емил Милушев:</w:t>
      </w:r>
      <w:r>
        <w:rPr>
          <w:rFonts w:ascii="Times New Roman" w:hAnsi="Times New Roman" w:cs="Times New Roman"/>
          <w:b/>
          <w:sz w:val="24"/>
          <w:szCs w:val="24"/>
        </w:rPr>
        <w:t xml:space="preserve"> </w:t>
      </w:r>
      <w:r>
        <w:rPr>
          <w:rFonts w:ascii="Times New Roman" w:hAnsi="Times New Roman" w:cs="Times New Roman"/>
          <w:sz w:val="24"/>
          <w:szCs w:val="24"/>
        </w:rPr>
        <w:t xml:space="preserve">Емил Милушев се казвам за тези, които не ме познават. Просто последните изречения на господин Милков ме подсещат нещо. Според мен на госпожа Минковска ще й е трудничко, защото трябва да подготвят два бюджета, единия до края на 2023 и следващата година. Това между другото. Направи ми впечатление за големия ръст на прихода от данък от придобиване на имущество. Сега, госпожа Старцева тук ли е? тя най-добре ще ме разбере. Броя на сделките наистина беше огромен 2022 спрямо 2021 и цените. Да не ви заблуди за по-нататъшни прогнози, че пак ще има такъв ръст, защото официалната статистика за първи път </w:t>
      </w:r>
      <w:r w:rsidRPr="00A95638">
        <w:rPr>
          <w:rFonts w:ascii="Times New Roman" w:hAnsi="Times New Roman" w:cs="Times New Roman"/>
          <w:sz w:val="24"/>
          <w:szCs w:val="24"/>
        </w:rPr>
        <w:t xml:space="preserve">тази пролет </w:t>
      </w:r>
      <w:r>
        <w:rPr>
          <w:rFonts w:ascii="Times New Roman" w:hAnsi="Times New Roman" w:cs="Times New Roman"/>
          <w:sz w:val="24"/>
          <w:szCs w:val="24"/>
        </w:rPr>
        <w:t>показа охлаждане на пазара като брой и като цени. Не са намалели цените, напротив продължават да растат, но с по-малки темпове. В София например цените скочиха два пъти, а в Русе не сме я стигнали два пъти, но 50% поне скочиха. Просто като препоръка да внимавате да не ви заблуди, че ще има</w:t>
      </w:r>
      <w:r w:rsidR="00453C83">
        <w:rPr>
          <w:rFonts w:ascii="Times New Roman" w:hAnsi="Times New Roman" w:cs="Times New Roman"/>
          <w:sz w:val="24"/>
          <w:szCs w:val="24"/>
        </w:rPr>
        <w:t xml:space="preserve"> пак такъв ръст. Благодаря за вниманието.</w:t>
      </w:r>
    </w:p>
    <w:p w:rsidR="00453C83" w:rsidRDefault="00453C83" w:rsidP="0042378F">
      <w:pPr>
        <w:contextualSpacing/>
        <w:jc w:val="both"/>
        <w:rPr>
          <w:rFonts w:ascii="Times New Roman" w:hAnsi="Times New Roman" w:cs="Times New Roman"/>
          <w:sz w:val="24"/>
          <w:szCs w:val="24"/>
        </w:rPr>
      </w:pPr>
      <w:r>
        <w:rPr>
          <w:rFonts w:ascii="Times New Roman" w:hAnsi="Times New Roman" w:cs="Times New Roman"/>
          <w:sz w:val="24"/>
          <w:szCs w:val="24"/>
        </w:rPr>
        <w:tab/>
      </w:r>
      <w:r w:rsidRPr="00453C83">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господин Милушев. Кмета на Община Русе, заповядайте.</w:t>
      </w:r>
    </w:p>
    <w:p w:rsidR="00453C83" w:rsidRDefault="00453C83" w:rsidP="0042378F">
      <w:pPr>
        <w:contextualSpacing/>
        <w:jc w:val="both"/>
        <w:rPr>
          <w:rFonts w:ascii="Times New Roman" w:hAnsi="Times New Roman" w:cs="Times New Roman"/>
          <w:sz w:val="24"/>
          <w:szCs w:val="24"/>
        </w:rPr>
      </w:pPr>
      <w:r>
        <w:rPr>
          <w:rFonts w:ascii="Times New Roman" w:hAnsi="Times New Roman" w:cs="Times New Roman"/>
          <w:sz w:val="24"/>
          <w:szCs w:val="24"/>
        </w:rPr>
        <w:tab/>
      </w:r>
      <w:r w:rsidRPr="00453C83">
        <w:rPr>
          <w:rFonts w:ascii="Times New Roman" w:hAnsi="Times New Roman" w:cs="Times New Roman"/>
          <w:b/>
          <w:sz w:val="24"/>
          <w:szCs w:val="24"/>
        </w:rPr>
        <w:t>Г-н Пенчо Милков:</w:t>
      </w:r>
      <w:r>
        <w:rPr>
          <w:rFonts w:ascii="Times New Roman" w:hAnsi="Times New Roman" w:cs="Times New Roman"/>
          <w:b/>
          <w:sz w:val="24"/>
          <w:szCs w:val="24"/>
        </w:rPr>
        <w:t xml:space="preserve"> </w:t>
      </w:r>
      <w:r>
        <w:rPr>
          <w:rFonts w:ascii="Times New Roman" w:hAnsi="Times New Roman" w:cs="Times New Roman"/>
          <w:sz w:val="24"/>
          <w:szCs w:val="24"/>
        </w:rPr>
        <w:t xml:space="preserve">След изказването на гражданина Милушев, две неща. Първо да кажа, че ми беше приятно отново да те видя на трибуната и второ коментара ми. Русе, само това ще кажа, е на предпоследно място в България по местни приходи на глава от населението пред Асеновград, т.е. втори сме отзад напред. Когато сложих Русе, понеже всички искат много неща да се случат в един град, обаче когато е елементарно, днеска пак правихме заседание. Сложихме една таблица на която като видиш какви приходи вземат кметовете в Бургас, Стара Загора, Варна. Говоря приходи на глава от населението, от собственото си население и си връщат после в инфраструктура, реално в Община Русе от много години това е сиромахо място, но това е политиката. Реално, самото вземане от хората. Ако ние сме един вход на блок, другите градове са други входове на блокове, то във вход „Р“ таксите са ей толкова малки, затова черчеветата са такива както се казва. Това е коментар </w:t>
      </w:r>
      <w:proofErr w:type="spellStart"/>
      <w:r>
        <w:rPr>
          <w:rFonts w:ascii="Times New Roman" w:hAnsi="Times New Roman" w:cs="Times New Roman"/>
          <w:sz w:val="24"/>
          <w:szCs w:val="24"/>
        </w:rPr>
        <w:t>оф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топик</w:t>
      </w:r>
      <w:proofErr w:type="spellEnd"/>
      <w:r>
        <w:rPr>
          <w:rFonts w:ascii="Times New Roman" w:hAnsi="Times New Roman" w:cs="Times New Roman"/>
          <w:sz w:val="24"/>
          <w:szCs w:val="24"/>
        </w:rPr>
        <w:t>.</w:t>
      </w:r>
    </w:p>
    <w:p w:rsidR="00453C83" w:rsidRPr="00453C83" w:rsidRDefault="00453C83" w:rsidP="0042378F">
      <w:pPr>
        <w:contextualSpacing/>
        <w:jc w:val="both"/>
        <w:rPr>
          <w:rFonts w:ascii="Times New Roman" w:hAnsi="Times New Roman" w:cs="Times New Roman"/>
          <w:sz w:val="24"/>
          <w:szCs w:val="24"/>
        </w:rPr>
      </w:pPr>
      <w:r>
        <w:rPr>
          <w:rFonts w:ascii="Times New Roman" w:hAnsi="Times New Roman" w:cs="Times New Roman"/>
          <w:sz w:val="24"/>
          <w:szCs w:val="24"/>
        </w:rPr>
        <w:tab/>
      </w:r>
      <w:r w:rsidRPr="00453C83">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Други изказвания, въпроси? Ако няма други изказвания и въпроси, благодаря на всички, които отделиха от времето си да участват в отчета за изпълнението на бюджета за 2022 година. Закривам.</w:t>
      </w:r>
    </w:p>
    <w:p w:rsidR="00C8568E" w:rsidRPr="00FD22FD" w:rsidRDefault="00057979" w:rsidP="00FD22FD">
      <w:pPr>
        <w:contextualSpacing/>
        <w:jc w:val="both"/>
        <w:rPr>
          <w:rFonts w:ascii="Times New Roman" w:hAnsi="Times New Roman" w:cs="Times New Roman"/>
          <w:sz w:val="24"/>
          <w:szCs w:val="24"/>
          <w:lang w:val="en-US"/>
        </w:rPr>
      </w:pPr>
      <w:r>
        <w:rPr>
          <w:rFonts w:ascii="Times New Roman" w:hAnsi="Times New Roman" w:cs="Times New Roman"/>
          <w:sz w:val="24"/>
          <w:szCs w:val="24"/>
        </w:rPr>
        <w:tab/>
      </w:r>
    </w:p>
    <w:p w:rsidR="00FD22FD" w:rsidRDefault="00FD22FD" w:rsidP="00D61EE1">
      <w:pPr>
        <w:contextualSpacing/>
        <w:jc w:val="both"/>
        <w:rPr>
          <w:rFonts w:ascii="Times New Roman" w:hAnsi="Times New Roman" w:cs="Times New Roman"/>
          <w:sz w:val="24"/>
          <w:szCs w:val="24"/>
        </w:rPr>
      </w:pPr>
      <w:bookmarkStart w:id="0" w:name="_GoBack"/>
      <w:bookmarkEnd w:id="0"/>
    </w:p>
    <w:p w:rsidR="00C26FD2" w:rsidRPr="0042616D" w:rsidRDefault="00C26FD2" w:rsidP="00C26FD2">
      <w:pPr>
        <w:spacing w:after="0"/>
        <w:ind w:right="-97"/>
        <w:contextualSpacing/>
        <w:rPr>
          <w:rFonts w:ascii="Times New Roman" w:hAnsi="Times New Roman" w:cs="Times New Roman"/>
          <w:b/>
          <w:sz w:val="24"/>
          <w:szCs w:val="24"/>
        </w:rPr>
      </w:pPr>
      <w:r w:rsidRPr="0042616D">
        <w:rPr>
          <w:rFonts w:ascii="Times New Roman" w:hAnsi="Times New Roman" w:cs="Times New Roman"/>
          <w:b/>
          <w:sz w:val="24"/>
          <w:szCs w:val="24"/>
        </w:rPr>
        <w:t xml:space="preserve">ИЗГОТВИЛ: </w:t>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t>ПРЕДСЕДАТЕЛ:</w:t>
      </w:r>
      <w:r w:rsidRPr="0042616D">
        <w:rPr>
          <w:rFonts w:ascii="Times New Roman" w:hAnsi="Times New Roman" w:cs="Times New Roman"/>
          <w:b/>
          <w:sz w:val="24"/>
          <w:szCs w:val="24"/>
        </w:rPr>
        <w:tab/>
      </w:r>
    </w:p>
    <w:p w:rsidR="00C26FD2" w:rsidRPr="0042616D" w:rsidRDefault="00513204" w:rsidP="00C26FD2">
      <w:pPr>
        <w:spacing w:after="0"/>
        <w:ind w:left="708" w:right="-97" w:firstLine="708"/>
        <w:contextualSpacing/>
        <w:rPr>
          <w:rFonts w:ascii="Times New Roman" w:hAnsi="Times New Roman" w:cs="Times New Roman"/>
          <w:b/>
          <w:sz w:val="24"/>
          <w:szCs w:val="24"/>
        </w:rPr>
      </w:pPr>
      <w:r>
        <w:rPr>
          <w:rFonts w:ascii="Times New Roman" w:hAnsi="Times New Roman" w:cs="Times New Roman"/>
          <w:b/>
          <w:sz w:val="24"/>
          <w:szCs w:val="24"/>
        </w:rPr>
        <w:t>/Йоанна Гочева</w:t>
      </w:r>
      <w:r w:rsidR="00C26FD2" w:rsidRPr="0042616D">
        <w:rPr>
          <w:rFonts w:ascii="Times New Roman" w:hAnsi="Times New Roman" w:cs="Times New Roman"/>
          <w:b/>
          <w:sz w:val="24"/>
          <w:szCs w:val="24"/>
        </w:rPr>
        <w:t>/</w:t>
      </w:r>
      <w:r w:rsidR="00C26FD2" w:rsidRPr="0042616D">
        <w:rPr>
          <w:rFonts w:ascii="Times New Roman" w:hAnsi="Times New Roman" w:cs="Times New Roman"/>
          <w:b/>
          <w:sz w:val="24"/>
          <w:szCs w:val="24"/>
        </w:rPr>
        <w:tab/>
      </w:r>
      <w:r w:rsidR="00C26FD2" w:rsidRPr="0042616D">
        <w:rPr>
          <w:rFonts w:ascii="Times New Roman" w:hAnsi="Times New Roman" w:cs="Times New Roman"/>
          <w:b/>
          <w:sz w:val="24"/>
          <w:szCs w:val="24"/>
        </w:rPr>
        <w:tab/>
      </w:r>
      <w:r w:rsidR="0031266E">
        <w:rPr>
          <w:rFonts w:ascii="Times New Roman" w:hAnsi="Times New Roman" w:cs="Times New Roman"/>
          <w:b/>
          <w:sz w:val="24"/>
          <w:szCs w:val="24"/>
        </w:rPr>
        <w:tab/>
      </w:r>
      <w:r w:rsidR="0031266E">
        <w:rPr>
          <w:rFonts w:ascii="Times New Roman" w:hAnsi="Times New Roman" w:cs="Times New Roman"/>
          <w:b/>
          <w:sz w:val="24"/>
          <w:szCs w:val="24"/>
        </w:rPr>
        <w:tab/>
      </w:r>
      <w:r w:rsidR="00326AB8">
        <w:rPr>
          <w:rFonts w:ascii="Times New Roman" w:hAnsi="Times New Roman" w:cs="Times New Roman"/>
          <w:b/>
          <w:sz w:val="24"/>
          <w:szCs w:val="24"/>
        </w:rPr>
        <w:tab/>
      </w:r>
      <w:r w:rsidR="00C26FD2" w:rsidRPr="0042616D">
        <w:rPr>
          <w:rFonts w:ascii="Times New Roman" w:hAnsi="Times New Roman" w:cs="Times New Roman"/>
          <w:b/>
          <w:sz w:val="24"/>
          <w:szCs w:val="24"/>
        </w:rPr>
        <w:t xml:space="preserve"> /</w:t>
      </w:r>
      <w:r w:rsidR="0031266E">
        <w:rPr>
          <w:rFonts w:ascii="Times New Roman" w:hAnsi="Times New Roman" w:cs="Times New Roman"/>
          <w:b/>
          <w:sz w:val="24"/>
          <w:szCs w:val="24"/>
        </w:rPr>
        <w:t>Иво Пазарджиев</w:t>
      </w:r>
      <w:r w:rsidR="00C26FD2" w:rsidRPr="0042616D">
        <w:rPr>
          <w:rFonts w:ascii="Times New Roman" w:hAnsi="Times New Roman" w:cs="Times New Roman"/>
          <w:b/>
          <w:sz w:val="24"/>
          <w:szCs w:val="24"/>
        </w:rPr>
        <w:t xml:space="preserve">/ </w:t>
      </w:r>
    </w:p>
    <w:p w:rsidR="00C26FD2" w:rsidRPr="00C26FD2" w:rsidRDefault="00C26FD2" w:rsidP="00C26FD2">
      <w:pPr>
        <w:tabs>
          <w:tab w:val="left" w:pos="7890"/>
        </w:tabs>
        <w:rPr>
          <w:rFonts w:ascii="Times New Roman" w:hAnsi="Times New Roman" w:cs="Times New Roman"/>
          <w:sz w:val="24"/>
          <w:szCs w:val="24"/>
        </w:rPr>
      </w:pPr>
      <w:r>
        <w:rPr>
          <w:rFonts w:ascii="Times New Roman" w:hAnsi="Times New Roman" w:cs="Times New Roman"/>
          <w:sz w:val="24"/>
          <w:szCs w:val="24"/>
        </w:rPr>
        <w:tab/>
      </w:r>
    </w:p>
    <w:sectPr w:rsidR="00C26FD2" w:rsidRPr="00C26FD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F46" w:rsidRDefault="00D11F46" w:rsidP="00C26FD2">
      <w:pPr>
        <w:spacing w:after="0" w:line="240" w:lineRule="auto"/>
      </w:pPr>
      <w:r>
        <w:separator/>
      </w:r>
    </w:p>
  </w:endnote>
  <w:endnote w:type="continuationSeparator" w:id="0">
    <w:p w:rsidR="00D11F46" w:rsidRDefault="00D11F46" w:rsidP="00C2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71541"/>
      <w:docPartObj>
        <w:docPartGallery w:val="Page Numbers (Bottom of Page)"/>
        <w:docPartUnique/>
      </w:docPartObj>
    </w:sdtPr>
    <w:sdtContent>
      <w:p w:rsidR="002C1DD4" w:rsidRDefault="002C1DD4">
        <w:pPr>
          <w:pStyle w:val="a5"/>
          <w:jc w:val="right"/>
        </w:pPr>
        <w:r>
          <w:fldChar w:fldCharType="begin"/>
        </w:r>
        <w:r>
          <w:instrText>PAGE   \* MERGEFORMAT</w:instrText>
        </w:r>
        <w:r>
          <w:fldChar w:fldCharType="separate"/>
        </w:r>
        <w:r w:rsidR="00FD22FD">
          <w:rPr>
            <w:noProof/>
          </w:rPr>
          <w:t>4</w:t>
        </w:r>
        <w:r>
          <w:fldChar w:fldCharType="end"/>
        </w:r>
      </w:p>
    </w:sdtContent>
  </w:sdt>
  <w:p w:rsidR="002C1DD4" w:rsidRDefault="002C1DD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F46" w:rsidRDefault="00D11F46" w:rsidP="00C26FD2">
      <w:pPr>
        <w:spacing w:after="0" w:line="240" w:lineRule="auto"/>
      </w:pPr>
      <w:r>
        <w:separator/>
      </w:r>
    </w:p>
  </w:footnote>
  <w:footnote w:type="continuationSeparator" w:id="0">
    <w:p w:rsidR="00D11F46" w:rsidRDefault="00D11F46" w:rsidP="00C26F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9F"/>
    <w:rsid w:val="00057979"/>
    <w:rsid w:val="000E0663"/>
    <w:rsid w:val="000E5314"/>
    <w:rsid w:val="001079F9"/>
    <w:rsid w:val="00112093"/>
    <w:rsid w:val="001156C6"/>
    <w:rsid w:val="001157C9"/>
    <w:rsid w:val="00132E90"/>
    <w:rsid w:val="00193444"/>
    <w:rsid w:val="001B2122"/>
    <w:rsid w:val="001F6C35"/>
    <w:rsid w:val="00201FEE"/>
    <w:rsid w:val="00261302"/>
    <w:rsid w:val="00264187"/>
    <w:rsid w:val="0028039F"/>
    <w:rsid w:val="0029535F"/>
    <w:rsid w:val="002C1DD4"/>
    <w:rsid w:val="002C2BD2"/>
    <w:rsid w:val="002D519F"/>
    <w:rsid w:val="00305BBC"/>
    <w:rsid w:val="0031266E"/>
    <w:rsid w:val="00326AB8"/>
    <w:rsid w:val="00335BF6"/>
    <w:rsid w:val="003712D6"/>
    <w:rsid w:val="00376D9B"/>
    <w:rsid w:val="003C53C1"/>
    <w:rsid w:val="003D2F9E"/>
    <w:rsid w:val="00401FB0"/>
    <w:rsid w:val="0041731B"/>
    <w:rsid w:val="0042378F"/>
    <w:rsid w:val="00453C83"/>
    <w:rsid w:val="00470264"/>
    <w:rsid w:val="004B45F9"/>
    <w:rsid w:val="00513204"/>
    <w:rsid w:val="00536047"/>
    <w:rsid w:val="0054632F"/>
    <w:rsid w:val="005A0B27"/>
    <w:rsid w:val="005B2734"/>
    <w:rsid w:val="00610F0E"/>
    <w:rsid w:val="00643FB4"/>
    <w:rsid w:val="0070589B"/>
    <w:rsid w:val="00787E6A"/>
    <w:rsid w:val="007C1823"/>
    <w:rsid w:val="007C56CC"/>
    <w:rsid w:val="00804D16"/>
    <w:rsid w:val="008C5802"/>
    <w:rsid w:val="008F157A"/>
    <w:rsid w:val="008F6F22"/>
    <w:rsid w:val="0097251D"/>
    <w:rsid w:val="00A600A2"/>
    <w:rsid w:val="00A95638"/>
    <w:rsid w:val="00AB4BEC"/>
    <w:rsid w:val="00AC7F36"/>
    <w:rsid w:val="00BC4623"/>
    <w:rsid w:val="00BC5FBD"/>
    <w:rsid w:val="00BF2157"/>
    <w:rsid w:val="00BF3CA1"/>
    <w:rsid w:val="00C1123A"/>
    <w:rsid w:val="00C26FD2"/>
    <w:rsid w:val="00C6712F"/>
    <w:rsid w:val="00C8568E"/>
    <w:rsid w:val="00D11F46"/>
    <w:rsid w:val="00D61EE1"/>
    <w:rsid w:val="00D7176F"/>
    <w:rsid w:val="00D73B06"/>
    <w:rsid w:val="00DA3219"/>
    <w:rsid w:val="00EC2370"/>
    <w:rsid w:val="00F107C5"/>
    <w:rsid w:val="00FD22FD"/>
    <w:rsid w:val="00FF0E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7E25"/>
  <w15:docId w15:val="{04A9407F-EE53-4B9D-AF42-421B1D44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E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FD2"/>
    <w:pPr>
      <w:tabs>
        <w:tab w:val="center" w:pos="4536"/>
        <w:tab w:val="right" w:pos="9072"/>
      </w:tabs>
      <w:spacing w:after="0" w:line="240" w:lineRule="auto"/>
    </w:pPr>
  </w:style>
  <w:style w:type="character" w:customStyle="1" w:styleId="a4">
    <w:name w:val="Горен колонтитул Знак"/>
    <w:basedOn w:val="a0"/>
    <w:link w:val="a3"/>
    <w:uiPriority w:val="99"/>
    <w:rsid w:val="00C26FD2"/>
  </w:style>
  <w:style w:type="paragraph" w:styleId="a5">
    <w:name w:val="footer"/>
    <w:basedOn w:val="a"/>
    <w:link w:val="a6"/>
    <w:uiPriority w:val="99"/>
    <w:unhideWhenUsed/>
    <w:rsid w:val="00C26FD2"/>
    <w:pPr>
      <w:tabs>
        <w:tab w:val="center" w:pos="4536"/>
        <w:tab w:val="right" w:pos="9072"/>
      </w:tabs>
      <w:spacing w:after="0" w:line="240" w:lineRule="auto"/>
    </w:pPr>
  </w:style>
  <w:style w:type="character" w:customStyle="1" w:styleId="a6">
    <w:name w:val="Долен колонтитул Знак"/>
    <w:basedOn w:val="a0"/>
    <w:link w:val="a5"/>
    <w:uiPriority w:val="99"/>
    <w:rsid w:val="00C26FD2"/>
  </w:style>
  <w:style w:type="paragraph" w:styleId="a7">
    <w:name w:val="Balloon Text"/>
    <w:basedOn w:val="a"/>
    <w:link w:val="a8"/>
    <w:uiPriority w:val="99"/>
    <w:semiHidden/>
    <w:unhideWhenUsed/>
    <w:rsid w:val="001156C6"/>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115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2409</Words>
  <Characters>13735</Characters>
  <Application>Microsoft Office Word</Application>
  <DocSecurity>0</DocSecurity>
  <Lines>114</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y.gocheva</cp:lastModifiedBy>
  <cp:revision>8</cp:revision>
  <cp:lastPrinted>2020-12-08T07:32:00Z</cp:lastPrinted>
  <dcterms:created xsi:type="dcterms:W3CDTF">2023-07-12T05:30:00Z</dcterms:created>
  <dcterms:modified xsi:type="dcterms:W3CDTF">2023-07-12T11:09:00Z</dcterms:modified>
</cp:coreProperties>
</file>