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46" w:rsidRDefault="00562C46" w:rsidP="00FD057D">
      <w:pPr>
        <w:rPr>
          <w:b/>
        </w:rPr>
      </w:pPr>
      <w:bookmarkStart w:id="0" w:name="_GoBack"/>
      <w:bookmarkEnd w:id="0"/>
    </w:p>
    <w:p w:rsidR="00562C46" w:rsidRDefault="00562C46" w:rsidP="00FD057D">
      <w:pPr>
        <w:rPr>
          <w:b/>
        </w:rPr>
      </w:pPr>
    </w:p>
    <w:p w:rsidR="00562C46" w:rsidRDefault="00562C46" w:rsidP="00FD057D">
      <w:pPr>
        <w:rPr>
          <w:b/>
        </w:rPr>
      </w:pPr>
    </w:p>
    <w:p w:rsidR="00562C46" w:rsidRDefault="00562C46" w:rsidP="00FD057D">
      <w:pPr>
        <w:rPr>
          <w:b/>
        </w:rPr>
      </w:pPr>
    </w:p>
    <w:p w:rsidR="00562C46" w:rsidRDefault="00562C46" w:rsidP="00FD057D">
      <w:pPr>
        <w:rPr>
          <w:b/>
        </w:rPr>
      </w:pPr>
    </w:p>
    <w:p w:rsidR="00562C46" w:rsidRDefault="00562C46" w:rsidP="00FD057D">
      <w:pPr>
        <w:rPr>
          <w:b/>
        </w:rPr>
      </w:pPr>
    </w:p>
    <w:p w:rsidR="00562C46" w:rsidRDefault="00562C46" w:rsidP="00FD057D">
      <w:pPr>
        <w:rPr>
          <w:b/>
        </w:rPr>
      </w:pPr>
    </w:p>
    <w:p w:rsidR="00562C46" w:rsidRDefault="00562C46" w:rsidP="00FD057D">
      <w:pPr>
        <w:rPr>
          <w:b/>
        </w:rPr>
      </w:pPr>
    </w:p>
    <w:p w:rsidR="00562C46" w:rsidRDefault="00562C46" w:rsidP="00FD057D">
      <w:pPr>
        <w:rPr>
          <w:b/>
        </w:rPr>
      </w:pPr>
    </w:p>
    <w:p w:rsidR="00562C46" w:rsidRDefault="00562C46" w:rsidP="00FD057D">
      <w:pPr>
        <w:rPr>
          <w:b/>
        </w:rPr>
      </w:pPr>
    </w:p>
    <w:p w:rsidR="00FD057D" w:rsidRPr="006252F1" w:rsidRDefault="00FD057D" w:rsidP="00FD057D">
      <w:pPr>
        <w:rPr>
          <w:b/>
        </w:rPr>
      </w:pPr>
      <w:r w:rsidRPr="006252F1">
        <w:rPr>
          <w:b/>
        </w:rPr>
        <w:t>ДО</w:t>
      </w:r>
    </w:p>
    <w:p w:rsidR="00FD057D" w:rsidRPr="001A005A" w:rsidRDefault="00FD057D" w:rsidP="00FD057D">
      <w:pPr>
        <w:rPr>
          <w:b/>
        </w:rPr>
      </w:pPr>
      <w:r>
        <w:rPr>
          <w:b/>
        </w:rPr>
        <w:t>Г-ЖА ГАЛИЧКА НИКОЛОВА</w:t>
      </w:r>
    </w:p>
    <w:p w:rsidR="00FD057D" w:rsidRPr="006252F1" w:rsidRDefault="00FD057D" w:rsidP="00FD057D">
      <w:pPr>
        <w:rPr>
          <w:b/>
        </w:rPr>
      </w:pPr>
      <w:r w:rsidRPr="006252F1">
        <w:rPr>
          <w:b/>
        </w:rPr>
        <w:t xml:space="preserve">ОБЩИНСКИ СЪВЕТНИК ОТ ГРУПАТА </w:t>
      </w:r>
    </w:p>
    <w:p w:rsidR="00FD057D" w:rsidRPr="006252F1" w:rsidRDefault="00FD057D" w:rsidP="00FD057D">
      <w:pPr>
        <w:rPr>
          <w:b/>
        </w:rPr>
      </w:pPr>
      <w:r>
        <w:rPr>
          <w:b/>
        </w:rPr>
        <w:t>НА „СДС - ГРАЖДАНИТЕ</w:t>
      </w:r>
      <w:r w:rsidRPr="006252F1">
        <w:rPr>
          <w:b/>
        </w:rPr>
        <w:t xml:space="preserve">“ </w:t>
      </w:r>
    </w:p>
    <w:p w:rsidR="00FD057D" w:rsidRPr="006252F1" w:rsidRDefault="00FD057D" w:rsidP="00FD057D">
      <w:pPr>
        <w:rPr>
          <w:b/>
        </w:rPr>
      </w:pPr>
      <w:r w:rsidRPr="006252F1">
        <w:rPr>
          <w:b/>
        </w:rPr>
        <w:t xml:space="preserve">ГР. РУСЕ </w:t>
      </w:r>
    </w:p>
    <w:p w:rsidR="00FD057D" w:rsidRDefault="00FD057D" w:rsidP="00FD057D">
      <w:pPr>
        <w:rPr>
          <w:b/>
        </w:rPr>
      </w:pPr>
    </w:p>
    <w:p w:rsidR="00FD057D" w:rsidRPr="006252F1" w:rsidRDefault="00FD057D" w:rsidP="00FD057D">
      <w:pPr>
        <w:rPr>
          <w:b/>
        </w:rPr>
      </w:pPr>
      <w:r w:rsidRPr="006252F1">
        <w:rPr>
          <w:b/>
        </w:rPr>
        <w:t xml:space="preserve">ЧРЕЗ </w:t>
      </w:r>
    </w:p>
    <w:p w:rsidR="00FD057D" w:rsidRPr="006252F1" w:rsidRDefault="00FD057D" w:rsidP="00FD057D">
      <w:pPr>
        <w:rPr>
          <w:b/>
        </w:rPr>
      </w:pPr>
      <w:r w:rsidRPr="006252F1">
        <w:rPr>
          <w:b/>
        </w:rPr>
        <w:t>Г-Н ХРИСТО БЕЛОЕВ</w:t>
      </w:r>
    </w:p>
    <w:p w:rsidR="00FD057D" w:rsidRPr="006252F1" w:rsidRDefault="00FD057D" w:rsidP="00FD057D">
      <w:pPr>
        <w:rPr>
          <w:b/>
        </w:rPr>
      </w:pPr>
      <w:r w:rsidRPr="006252F1">
        <w:rPr>
          <w:b/>
        </w:rPr>
        <w:t>ПРЕДСЕДАТЕЛ НА ОБЩИНСКИ СЪВЕТ РУСЕ</w:t>
      </w:r>
    </w:p>
    <w:p w:rsidR="00FD057D" w:rsidRPr="00FD057D" w:rsidRDefault="00562C46" w:rsidP="00FD057D">
      <w:r>
        <w:t>На наш номер 06-01-101/10.04.2024 г.</w:t>
      </w:r>
    </w:p>
    <w:p w:rsidR="00FD057D" w:rsidRDefault="00FD057D" w:rsidP="00FD057D">
      <w:pPr>
        <w:jc w:val="both"/>
        <w:rPr>
          <w:i/>
        </w:rPr>
      </w:pPr>
      <w:r w:rsidRPr="006252F1">
        <w:rPr>
          <w:b/>
        </w:rPr>
        <w:t>Относно:</w:t>
      </w:r>
      <w:r w:rsidRPr="006252F1">
        <w:t xml:space="preserve"> </w:t>
      </w:r>
      <w:r>
        <w:rPr>
          <w:i/>
        </w:rPr>
        <w:t>Питане с изх. № ОБС-491/09.04</w:t>
      </w:r>
      <w:r w:rsidRPr="00397ED9">
        <w:rPr>
          <w:i/>
        </w:rPr>
        <w:t>.2024г.</w:t>
      </w:r>
    </w:p>
    <w:p w:rsidR="00FD057D" w:rsidRDefault="00FD057D" w:rsidP="00FD057D">
      <w:pPr>
        <w:jc w:val="both"/>
      </w:pPr>
    </w:p>
    <w:p w:rsidR="00FD057D" w:rsidRDefault="00FD057D" w:rsidP="00FD057D">
      <w:pPr>
        <w:jc w:val="both"/>
        <w:rPr>
          <w:b/>
        </w:rPr>
      </w:pPr>
      <w:r>
        <w:rPr>
          <w:b/>
        </w:rPr>
        <w:t>УВАЖАЕМА ГОСПОЖО НИКОЛОВА</w:t>
      </w:r>
      <w:r w:rsidRPr="00397ED9">
        <w:rPr>
          <w:b/>
        </w:rPr>
        <w:t>,</w:t>
      </w:r>
    </w:p>
    <w:p w:rsidR="00FD057D" w:rsidRPr="00397ED9" w:rsidRDefault="00FD057D" w:rsidP="00FD057D">
      <w:pPr>
        <w:jc w:val="both"/>
        <w:rPr>
          <w:b/>
        </w:rPr>
      </w:pPr>
    </w:p>
    <w:p w:rsidR="00FD057D" w:rsidRPr="000315BF" w:rsidRDefault="00FD057D" w:rsidP="006079B0">
      <w:pPr>
        <w:tabs>
          <w:tab w:val="left" w:pos="567"/>
        </w:tabs>
        <w:ind w:firstLine="567"/>
        <w:jc w:val="both"/>
      </w:pPr>
      <w:r w:rsidRPr="000315BF">
        <w:t>Във връзка с Вашето питане, Ви уведомяваме за следното :</w:t>
      </w:r>
    </w:p>
    <w:p w:rsidR="00895985" w:rsidRPr="000315BF" w:rsidRDefault="00562C46" w:rsidP="006079B0">
      <w:pPr>
        <w:tabs>
          <w:tab w:val="left" w:pos="567"/>
        </w:tabs>
        <w:ind w:firstLine="567"/>
        <w:jc w:val="both"/>
      </w:pPr>
      <w:r>
        <w:t>На територията на о</w:t>
      </w:r>
      <w:r w:rsidR="00895985" w:rsidRPr="000315BF">
        <w:t>бщината има общо 32 бр.</w:t>
      </w:r>
      <w:r w:rsidR="00AF242D" w:rsidRPr="000315BF">
        <w:t xml:space="preserve"> </w:t>
      </w:r>
      <w:r w:rsidR="00895985" w:rsidRPr="000315BF">
        <w:t>коле</w:t>
      </w:r>
      <w:r w:rsidR="00C233DD" w:rsidRPr="000315BF">
        <w:t>ктивни средства за защита (КСЗ).</w:t>
      </w:r>
      <w:r>
        <w:t xml:space="preserve"> КСЗ</w:t>
      </w:r>
      <w:r w:rsidR="00895985" w:rsidRPr="000315BF">
        <w:t xml:space="preserve"> (бомбоубежища) са инженерни съоръжения (скривалища и противорадиационни укрития). От своя страна те се разделят на подсграден тип и отделно стоящи (галерийни).</w:t>
      </w:r>
    </w:p>
    <w:p w:rsidR="00895985" w:rsidRPr="000315BF" w:rsidRDefault="00895985" w:rsidP="006079B0">
      <w:pPr>
        <w:tabs>
          <w:tab w:val="left" w:pos="567"/>
        </w:tabs>
        <w:ind w:firstLine="567"/>
        <w:jc w:val="both"/>
      </w:pPr>
      <w:r w:rsidRPr="000315BF">
        <w:t>22 бр. са собственост на МВР, а останалите са собственост на юридически лица. В посочените КСЗ може да бъде укри</w:t>
      </w:r>
      <w:r w:rsidR="001847CB">
        <w:t xml:space="preserve">то 2,5% - 3% от населението на </w:t>
      </w:r>
      <w:r w:rsidR="00562C46" w:rsidRPr="00562C46">
        <w:t>о</w:t>
      </w:r>
      <w:r w:rsidR="001847CB">
        <w:t>бщина</w:t>
      </w:r>
      <w:r w:rsidRPr="000315BF">
        <w:t xml:space="preserve"> Русе. </w:t>
      </w:r>
    </w:p>
    <w:p w:rsidR="00AF242D" w:rsidRPr="000315BF" w:rsidRDefault="00895985" w:rsidP="006079B0">
      <w:pPr>
        <w:tabs>
          <w:tab w:val="left" w:pos="567"/>
        </w:tabs>
        <w:ind w:firstLine="567"/>
        <w:jc w:val="both"/>
      </w:pPr>
      <w:r w:rsidRPr="000315BF">
        <w:t>На територията на гр. Русе до 1990 г. са изградени и противорадиационни укрития (ПРУ) в някой многоетажни сгради</w:t>
      </w:r>
      <w:r w:rsidR="00AF242D" w:rsidRPr="000315BF">
        <w:t>,</w:t>
      </w:r>
      <w:r w:rsidRPr="000315BF">
        <w:t xml:space="preserve"> с цел укриване на населението. По последни данни те са 850 на брой и са собственост на етажната съсобственост в сградите, където са ситуирани.</w:t>
      </w:r>
    </w:p>
    <w:p w:rsidR="00AF242D" w:rsidRPr="000315BF" w:rsidRDefault="00AF242D" w:rsidP="006079B0">
      <w:pPr>
        <w:tabs>
          <w:tab w:val="left" w:pos="567"/>
        </w:tabs>
        <w:ind w:firstLine="567"/>
        <w:jc w:val="both"/>
      </w:pPr>
      <w:r w:rsidRPr="000315BF">
        <w:t>Съгласно Наредбата за реда за изграждане</w:t>
      </w:r>
      <w:r w:rsidR="00562C46">
        <w:t>, поддържане и използване на КСЗ</w:t>
      </w:r>
      <w:r w:rsidRPr="000315BF">
        <w:t xml:space="preserve"> задължението за поддържане и стопанисване на съоръженията е отговорност на собственика на съоръжението.</w:t>
      </w:r>
    </w:p>
    <w:p w:rsidR="003F4ECF" w:rsidRPr="000315BF" w:rsidRDefault="003F4ECF" w:rsidP="006079B0">
      <w:pPr>
        <w:ind w:firstLine="567"/>
        <w:jc w:val="both"/>
        <w:rPr>
          <w:rFonts w:eastAsia="Times New Roman"/>
          <w:spacing w:val="0"/>
          <w:lang w:eastAsia="bg-BG"/>
        </w:rPr>
      </w:pPr>
      <w:r w:rsidRPr="000315BF">
        <w:t>Община Русе разполага със</w:t>
      </w:r>
      <w:r w:rsidRPr="000315BF">
        <w:rPr>
          <w:rFonts w:eastAsia="Times New Roman"/>
          <w:spacing w:val="0"/>
          <w:lang w:eastAsia="bg-BG"/>
        </w:rPr>
        <w:t xml:space="preserve"> защитни средства за защита на очите, лицето и хранителният тракт, а също така и защита на кърмачета.</w:t>
      </w:r>
    </w:p>
    <w:p w:rsidR="003F4ECF" w:rsidRPr="000315BF" w:rsidRDefault="003F4ECF" w:rsidP="006079B0">
      <w:pPr>
        <w:ind w:firstLine="567"/>
        <w:jc w:val="both"/>
        <w:rPr>
          <w:rFonts w:eastAsia="Times New Roman"/>
          <w:spacing w:val="0"/>
          <w:lang w:eastAsia="bg-BG"/>
        </w:rPr>
      </w:pPr>
      <w:r w:rsidRPr="000315BF">
        <w:rPr>
          <w:rFonts w:eastAsia="Times New Roman"/>
          <w:spacing w:val="0"/>
          <w:lang w:eastAsia="bg-BG"/>
        </w:rPr>
        <w:t xml:space="preserve"> Община Русе разполага с противогаз граждански ГП, ГП – 1, ГП – 5.</w:t>
      </w:r>
    </w:p>
    <w:p w:rsidR="003F4ECF" w:rsidRPr="000315BF" w:rsidRDefault="005F4908" w:rsidP="006079B0">
      <w:pPr>
        <w:ind w:firstLine="567"/>
        <w:contextualSpacing/>
        <w:jc w:val="both"/>
        <w:rPr>
          <w:rFonts w:eastAsia="Times New Roman"/>
          <w:spacing w:val="0"/>
          <w:lang w:eastAsia="bg-BG"/>
        </w:rPr>
      </w:pPr>
      <w:r w:rsidRPr="000315BF">
        <w:rPr>
          <w:rFonts w:eastAsia="Times New Roman"/>
          <w:spacing w:val="0"/>
          <w:lang w:eastAsia="bg-BG"/>
        </w:rPr>
        <w:t xml:space="preserve">Всеки комплект </w:t>
      </w:r>
      <w:r w:rsidR="003F4ECF" w:rsidRPr="000315BF">
        <w:rPr>
          <w:rFonts w:eastAsia="Times New Roman"/>
          <w:spacing w:val="0"/>
          <w:lang w:eastAsia="bg-BG"/>
        </w:rPr>
        <w:t>Г</w:t>
      </w:r>
      <w:r w:rsidRPr="000315BF">
        <w:rPr>
          <w:rFonts w:eastAsia="Times New Roman"/>
          <w:spacing w:val="0"/>
          <w:lang w:eastAsia="bg-BG"/>
        </w:rPr>
        <w:t>П</w:t>
      </w:r>
      <w:r w:rsidR="003F4ECF" w:rsidRPr="000315BF">
        <w:rPr>
          <w:rFonts w:eastAsia="Times New Roman"/>
          <w:spacing w:val="0"/>
          <w:lang w:eastAsia="bg-BG"/>
        </w:rPr>
        <w:t xml:space="preserve"> включва:</w:t>
      </w:r>
    </w:p>
    <w:p w:rsidR="003F4ECF" w:rsidRPr="000315BF" w:rsidRDefault="003F4ECF" w:rsidP="006079B0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eastAsia="Times New Roman"/>
          <w:spacing w:val="0"/>
          <w:lang w:eastAsia="bg-BG"/>
        </w:rPr>
      </w:pPr>
      <w:r w:rsidRPr="000315BF">
        <w:rPr>
          <w:rFonts w:eastAsia="Times New Roman"/>
          <w:spacing w:val="0"/>
          <w:lang w:eastAsia="bg-BG"/>
        </w:rPr>
        <w:t>Цяла, лицева маска;</w:t>
      </w:r>
    </w:p>
    <w:p w:rsidR="003F4ECF" w:rsidRPr="000315BF" w:rsidRDefault="003F4ECF" w:rsidP="006079B0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eastAsia="Times New Roman"/>
          <w:spacing w:val="0"/>
          <w:lang w:eastAsia="bg-BG"/>
        </w:rPr>
      </w:pPr>
      <w:r w:rsidRPr="000315BF">
        <w:rPr>
          <w:rFonts w:eastAsia="Times New Roman"/>
          <w:spacing w:val="0"/>
          <w:lang w:eastAsia="bg-BG"/>
        </w:rPr>
        <w:t>Комбиниран филтър, който защитава от аерозоли, бактерии, вируси, отрови и радиоактивен прах;</w:t>
      </w:r>
    </w:p>
    <w:p w:rsidR="003F4ECF" w:rsidRPr="000315BF" w:rsidRDefault="003F4ECF" w:rsidP="006079B0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rFonts w:eastAsia="Times New Roman"/>
          <w:spacing w:val="0"/>
          <w:lang w:eastAsia="bg-BG"/>
        </w:rPr>
      </w:pPr>
      <w:r w:rsidRPr="000315BF">
        <w:rPr>
          <w:rFonts w:eastAsia="Times New Roman"/>
          <w:spacing w:val="0"/>
          <w:lang w:eastAsia="bg-BG"/>
        </w:rPr>
        <w:t>Чанта за носене и съхранение.</w:t>
      </w:r>
    </w:p>
    <w:p w:rsidR="003F4ECF" w:rsidRPr="000315BF" w:rsidRDefault="003F4ECF" w:rsidP="006079B0">
      <w:pPr>
        <w:ind w:firstLine="567"/>
        <w:contextualSpacing/>
        <w:jc w:val="both"/>
        <w:rPr>
          <w:rFonts w:eastAsia="Times New Roman"/>
          <w:spacing w:val="0"/>
          <w:lang w:eastAsia="bg-BG"/>
        </w:rPr>
      </w:pPr>
      <w:r w:rsidRPr="000315BF">
        <w:rPr>
          <w:rFonts w:eastAsia="Times New Roman"/>
          <w:spacing w:val="0"/>
          <w:lang w:eastAsia="bg-BG"/>
        </w:rPr>
        <w:t>За защита на деца до една година на склад има детски защитни камери.</w:t>
      </w:r>
    </w:p>
    <w:p w:rsidR="003F4ECF" w:rsidRPr="000315BF" w:rsidRDefault="003F4ECF" w:rsidP="006079B0">
      <w:pPr>
        <w:ind w:firstLine="567"/>
        <w:contextualSpacing/>
        <w:jc w:val="both"/>
        <w:rPr>
          <w:rFonts w:eastAsia="Times New Roman"/>
          <w:spacing w:val="0"/>
          <w:lang w:eastAsia="bg-BG"/>
        </w:rPr>
      </w:pPr>
      <w:r w:rsidRPr="000315BF">
        <w:rPr>
          <w:rFonts w:eastAsia="Times New Roman"/>
          <w:spacing w:val="0"/>
          <w:lang w:eastAsia="bg-BG"/>
        </w:rPr>
        <w:t>Всички защитни средства са с изтекъл ресурс според завода производител. Срокът за съхранение на противогазите е 10 години при складови условия, а на филтрите – 5 или 10 години, в зависимост от филтъра. Последната партида от защитните средства на Община Русе е произведена през 1978 г.</w:t>
      </w:r>
    </w:p>
    <w:p w:rsidR="00562C46" w:rsidRDefault="00562C46" w:rsidP="006079B0">
      <w:pPr>
        <w:ind w:firstLine="567"/>
        <w:contextualSpacing/>
        <w:jc w:val="both"/>
        <w:rPr>
          <w:rFonts w:eastAsia="Times New Roman"/>
          <w:spacing w:val="0"/>
          <w:lang w:eastAsia="bg-BG"/>
        </w:rPr>
      </w:pPr>
    </w:p>
    <w:p w:rsidR="00562C46" w:rsidRDefault="00562C46" w:rsidP="006079B0">
      <w:pPr>
        <w:ind w:firstLine="567"/>
        <w:contextualSpacing/>
        <w:jc w:val="both"/>
        <w:rPr>
          <w:rFonts w:eastAsia="Times New Roman"/>
          <w:spacing w:val="0"/>
          <w:lang w:eastAsia="bg-BG"/>
        </w:rPr>
      </w:pPr>
    </w:p>
    <w:p w:rsidR="00562C46" w:rsidRDefault="00562C46" w:rsidP="006079B0">
      <w:pPr>
        <w:ind w:firstLine="567"/>
        <w:contextualSpacing/>
        <w:jc w:val="both"/>
        <w:rPr>
          <w:rFonts w:eastAsia="Times New Roman"/>
          <w:spacing w:val="0"/>
          <w:lang w:eastAsia="bg-BG"/>
        </w:rPr>
      </w:pPr>
    </w:p>
    <w:p w:rsidR="00562C46" w:rsidRDefault="00562C46" w:rsidP="006079B0">
      <w:pPr>
        <w:ind w:firstLine="567"/>
        <w:contextualSpacing/>
        <w:jc w:val="both"/>
        <w:rPr>
          <w:rFonts w:eastAsia="Times New Roman"/>
          <w:spacing w:val="0"/>
          <w:lang w:eastAsia="bg-BG"/>
        </w:rPr>
      </w:pPr>
    </w:p>
    <w:p w:rsidR="003F4ECF" w:rsidRPr="000315BF" w:rsidRDefault="003F4ECF" w:rsidP="006079B0">
      <w:pPr>
        <w:ind w:firstLine="567"/>
        <w:contextualSpacing/>
        <w:jc w:val="both"/>
        <w:rPr>
          <w:rFonts w:eastAsia="Times New Roman"/>
          <w:spacing w:val="0"/>
          <w:lang w:eastAsia="bg-BG"/>
        </w:rPr>
      </w:pPr>
      <w:r w:rsidRPr="000315BF">
        <w:rPr>
          <w:rFonts w:eastAsia="Times New Roman"/>
          <w:spacing w:val="0"/>
          <w:lang w:eastAsia="bg-BG"/>
        </w:rPr>
        <w:lastRenderedPageBreak/>
        <w:t>Общото количество предпазни средства за защита на населението на Община Русе е следното:</w:t>
      </w:r>
    </w:p>
    <w:p w:rsidR="003F4ECF" w:rsidRPr="000315BF" w:rsidRDefault="003F4ECF" w:rsidP="006079B0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="Times New Roman"/>
          <w:b/>
          <w:spacing w:val="0"/>
          <w:lang w:eastAsia="bg-BG"/>
        </w:rPr>
      </w:pPr>
      <w:r w:rsidRPr="000315BF">
        <w:rPr>
          <w:rFonts w:eastAsia="Times New Roman"/>
          <w:b/>
          <w:spacing w:val="0"/>
          <w:lang w:eastAsia="bg-BG"/>
        </w:rPr>
        <w:t>Детски защитни камери – 2284 бр.</w:t>
      </w:r>
    </w:p>
    <w:p w:rsidR="003F4ECF" w:rsidRPr="000315BF" w:rsidRDefault="00C233DD" w:rsidP="006079B0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="Times New Roman"/>
          <w:spacing w:val="0"/>
          <w:lang w:eastAsia="bg-BG"/>
        </w:rPr>
      </w:pPr>
      <w:r w:rsidRPr="000315BF">
        <w:rPr>
          <w:rFonts w:eastAsia="Times New Roman"/>
          <w:spacing w:val="0"/>
          <w:lang w:eastAsia="bg-BG"/>
        </w:rPr>
        <w:t xml:space="preserve">Противогаз ГП – 49 </w:t>
      </w:r>
      <w:r w:rsidR="003F4ECF" w:rsidRPr="000315BF">
        <w:rPr>
          <w:rFonts w:eastAsia="Times New Roman"/>
          <w:spacing w:val="0"/>
          <w:lang w:eastAsia="bg-BG"/>
        </w:rPr>
        <w:t>290 бр.</w:t>
      </w:r>
    </w:p>
    <w:p w:rsidR="003F4ECF" w:rsidRPr="000315BF" w:rsidRDefault="003F4ECF" w:rsidP="006079B0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="Times New Roman"/>
          <w:spacing w:val="0"/>
          <w:lang w:eastAsia="bg-BG"/>
        </w:rPr>
      </w:pPr>
      <w:r w:rsidRPr="000315BF">
        <w:rPr>
          <w:rFonts w:eastAsia="Times New Roman"/>
          <w:spacing w:val="0"/>
          <w:lang w:eastAsia="bg-BG"/>
        </w:rPr>
        <w:t>Противогаз ГП – 1 – 1630 бр.</w:t>
      </w:r>
    </w:p>
    <w:p w:rsidR="003F4ECF" w:rsidRPr="000315BF" w:rsidRDefault="003F4ECF" w:rsidP="006079B0">
      <w:pPr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rFonts w:eastAsia="Times New Roman"/>
          <w:spacing w:val="0"/>
          <w:lang w:eastAsia="bg-BG"/>
        </w:rPr>
      </w:pPr>
      <w:r w:rsidRPr="000315BF">
        <w:rPr>
          <w:rFonts w:eastAsia="Times New Roman"/>
          <w:spacing w:val="0"/>
          <w:lang w:eastAsia="bg-BG"/>
        </w:rPr>
        <w:t>Противогаз ГП – 5 – 200 бр.</w:t>
      </w:r>
    </w:p>
    <w:p w:rsidR="003F4ECF" w:rsidRPr="000315BF" w:rsidRDefault="00C233DD" w:rsidP="006079B0">
      <w:pPr>
        <w:ind w:firstLine="567"/>
        <w:contextualSpacing/>
        <w:jc w:val="both"/>
        <w:rPr>
          <w:rFonts w:eastAsia="Times New Roman"/>
          <w:b/>
          <w:spacing w:val="0"/>
          <w:lang w:eastAsia="bg-BG"/>
        </w:rPr>
      </w:pPr>
      <w:r w:rsidRPr="000315BF">
        <w:rPr>
          <w:rFonts w:eastAsia="Times New Roman"/>
          <w:b/>
          <w:spacing w:val="0"/>
          <w:lang w:eastAsia="bg-BG"/>
        </w:rPr>
        <w:t xml:space="preserve">Общо 51 </w:t>
      </w:r>
      <w:r w:rsidR="000F5795" w:rsidRPr="000315BF">
        <w:rPr>
          <w:rFonts w:eastAsia="Times New Roman"/>
          <w:b/>
          <w:spacing w:val="0"/>
          <w:lang w:eastAsia="bg-BG"/>
        </w:rPr>
        <w:t>120 бр. противогаза от различен вид</w:t>
      </w:r>
      <w:r w:rsidR="003F4ECF" w:rsidRPr="000315BF">
        <w:rPr>
          <w:rFonts w:eastAsia="Times New Roman"/>
          <w:b/>
          <w:spacing w:val="0"/>
          <w:lang w:eastAsia="bg-BG"/>
        </w:rPr>
        <w:t>.</w:t>
      </w:r>
    </w:p>
    <w:p w:rsidR="00AF242D" w:rsidRPr="000315BF" w:rsidRDefault="00AF242D" w:rsidP="006079B0">
      <w:pPr>
        <w:tabs>
          <w:tab w:val="left" w:pos="567"/>
        </w:tabs>
        <w:ind w:firstLine="567"/>
        <w:jc w:val="both"/>
      </w:pPr>
    </w:p>
    <w:p w:rsidR="003F4ECF" w:rsidRPr="000315BF" w:rsidRDefault="003F4ECF" w:rsidP="006079B0">
      <w:pPr>
        <w:ind w:firstLine="567"/>
        <w:jc w:val="both"/>
        <w:rPr>
          <w:spacing w:val="0"/>
        </w:rPr>
      </w:pPr>
      <w:r w:rsidRPr="000315BF">
        <w:rPr>
          <w:spacing w:val="0"/>
        </w:rPr>
        <w:t>Съхранението</w:t>
      </w:r>
      <w:r w:rsidR="005F4908" w:rsidRPr="000315BF">
        <w:rPr>
          <w:spacing w:val="0"/>
        </w:rPr>
        <w:t xml:space="preserve"> и поддръжката в повечето складове за съхранение </w:t>
      </w:r>
      <w:r w:rsidRPr="000315BF">
        <w:rPr>
          <w:spacing w:val="0"/>
        </w:rPr>
        <w:t>отговаря</w:t>
      </w:r>
      <w:r w:rsidR="005F4908" w:rsidRPr="000315BF">
        <w:rPr>
          <w:spacing w:val="0"/>
        </w:rPr>
        <w:t>т на правилата посочени</w:t>
      </w:r>
      <w:r w:rsidRPr="000315BF">
        <w:rPr>
          <w:spacing w:val="0"/>
        </w:rPr>
        <w:t xml:space="preserve"> в Наредба за реда за създаване, съхраняване, обновяване, поддържане, предоставяне и отчитане на запасите от индивидуални средства за защита.</w:t>
      </w:r>
    </w:p>
    <w:p w:rsidR="00851A6F" w:rsidRPr="000315BF" w:rsidRDefault="004940EE" w:rsidP="006079B0">
      <w:pPr>
        <w:ind w:firstLine="567"/>
        <w:jc w:val="both"/>
        <w:rPr>
          <w:spacing w:val="0"/>
        </w:rPr>
      </w:pPr>
      <w:r>
        <w:rPr>
          <w:spacing w:val="0"/>
        </w:rPr>
        <w:t xml:space="preserve">В бюджета на </w:t>
      </w:r>
      <w:r>
        <w:rPr>
          <w:spacing w:val="0"/>
          <w:lang w:val="en-US"/>
        </w:rPr>
        <w:t>O</w:t>
      </w:r>
      <w:r w:rsidR="00851A6F" w:rsidRPr="000315BF">
        <w:rPr>
          <w:spacing w:val="0"/>
        </w:rPr>
        <w:t>бщина Русе са заложени финансови средства в размер на 100</w:t>
      </w:r>
      <w:r w:rsidR="006079B0" w:rsidRPr="000315BF">
        <w:rPr>
          <w:spacing w:val="0"/>
        </w:rPr>
        <w:t xml:space="preserve"> </w:t>
      </w:r>
      <w:r w:rsidR="00851A6F" w:rsidRPr="000315BF">
        <w:rPr>
          <w:spacing w:val="0"/>
        </w:rPr>
        <w:t>000</w:t>
      </w:r>
      <w:r w:rsidR="006079B0" w:rsidRPr="000315BF">
        <w:rPr>
          <w:spacing w:val="0"/>
        </w:rPr>
        <w:t xml:space="preserve"> </w:t>
      </w:r>
      <w:r w:rsidR="00851A6F" w:rsidRPr="000315BF">
        <w:rPr>
          <w:spacing w:val="0"/>
        </w:rPr>
        <w:t>лв. за закупуването на нови защитни средства (противогази). През 2022 г. бе</w:t>
      </w:r>
      <w:r w:rsidR="00C233DD" w:rsidRPr="000315BF">
        <w:rPr>
          <w:spacing w:val="0"/>
        </w:rPr>
        <w:t xml:space="preserve"> извършено обслужване на</w:t>
      </w:r>
      <w:r w:rsidR="00851A6F" w:rsidRPr="000315BF">
        <w:rPr>
          <w:spacing w:val="0"/>
        </w:rPr>
        <w:t xml:space="preserve"> защитните средства. По време на обслужването бе извършен оглед, който показа, че противогазите могат да бъдат използвани</w:t>
      </w:r>
      <w:r w:rsidR="00562C46">
        <w:rPr>
          <w:spacing w:val="0"/>
        </w:rPr>
        <w:t>,</w:t>
      </w:r>
      <w:r w:rsidR="00851A6F" w:rsidRPr="000315BF">
        <w:rPr>
          <w:spacing w:val="0"/>
        </w:rPr>
        <w:t xml:space="preserve"> въпреки изтеклият им срок за съхранение. Лицевите части са без напуквания със запазена еластичност, дихателните елементи са затворени и няма следи от корозия и побитости по тях.</w:t>
      </w:r>
    </w:p>
    <w:p w:rsidR="00EF5302" w:rsidRPr="000315BF" w:rsidRDefault="00EF5302" w:rsidP="006079B0">
      <w:pPr>
        <w:ind w:firstLine="567"/>
        <w:jc w:val="both"/>
        <w:rPr>
          <w:spacing w:val="0"/>
        </w:rPr>
      </w:pPr>
      <w:r w:rsidRPr="000315BF">
        <w:rPr>
          <w:spacing w:val="0"/>
        </w:rPr>
        <w:t xml:space="preserve">Организацията по раздаването </w:t>
      </w:r>
      <w:r w:rsidR="00C233DD" w:rsidRPr="000315BF">
        <w:rPr>
          <w:spacing w:val="0"/>
        </w:rPr>
        <w:t>на защитните средства включва</w:t>
      </w:r>
      <w:r w:rsidRPr="000315BF">
        <w:rPr>
          <w:spacing w:val="0"/>
        </w:rPr>
        <w:t>:</w:t>
      </w:r>
    </w:p>
    <w:p w:rsidR="006079B0" w:rsidRPr="000315BF" w:rsidRDefault="00EF5302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kern w:val="24"/>
          <w:lang w:val="sr-Cyrl-CS"/>
        </w:rPr>
      </w:pPr>
      <w:r w:rsidRPr="000315BF">
        <w:rPr>
          <w:kern w:val="24"/>
          <w:lang w:val="sr-Cyrl-CS"/>
        </w:rPr>
        <w:t>Наличните лекотоварни автом</w:t>
      </w:r>
      <w:r w:rsidR="009915D8">
        <w:rPr>
          <w:kern w:val="24"/>
          <w:lang w:val="sr-Cyrl-CS"/>
        </w:rPr>
        <w:t xml:space="preserve">обили на </w:t>
      </w:r>
      <w:r w:rsidR="009915D8">
        <w:rPr>
          <w:kern w:val="24"/>
          <w:lang w:val="en-US"/>
        </w:rPr>
        <w:t>O</w:t>
      </w:r>
      <w:r w:rsidR="006079B0" w:rsidRPr="000315BF">
        <w:rPr>
          <w:kern w:val="24"/>
          <w:lang w:val="sr-Cyrl-CS"/>
        </w:rPr>
        <w:t>бщина Р</w:t>
      </w:r>
      <w:r w:rsidRPr="000315BF">
        <w:rPr>
          <w:kern w:val="24"/>
          <w:lang w:val="sr-Cyrl-CS"/>
        </w:rPr>
        <w:t>усе и</w:t>
      </w:r>
      <w:r w:rsidR="001F00B8" w:rsidRPr="000315BF">
        <w:rPr>
          <w:kern w:val="24"/>
          <w:lang w:val="sr-Cyrl-CS"/>
        </w:rPr>
        <w:t xml:space="preserve"> автомобили на </w:t>
      </w:r>
      <w:r w:rsidRPr="000315BF">
        <w:rPr>
          <w:kern w:val="24"/>
          <w:lang w:val="sr-Cyrl-CS"/>
        </w:rPr>
        <w:t>общинските предприятия</w:t>
      </w:r>
      <w:r w:rsidR="001F00B8" w:rsidRPr="000315BF">
        <w:rPr>
          <w:kern w:val="24"/>
          <w:lang w:val="sr-Cyrl-CS"/>
        </w:rPr>
        <w:t xml:space="preserve"> участват в извозването на защитните средства до пунктовете за раздаване. </w:t>
      </w:r>
    </w:p>
    <w:p w:rsidR="00EF5302" w:rsidRPr="000315BF" w:rsidRDefault="006079B0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kern w:val="24"/>
          <w:lang w:val="sr-Cyrl-CS"/>
        </w:rPr>
      </w:pPr>
      <w:r w:rsidRPr="000315BF">
        <w:rPr>
          <w:kern w:val="24"/>
          <w:lang w:val="sr-Cyrl-CS"/>
        </w:rPr>
        <w:t>Пунктовете за раздаване</w:t>
      </w:r>
      <w:r w:rsidR="001F00B8" w:rsidRPr="000315BF">
        <w:rPr>
          <w:kern w:val="24"/>
          <w:lang w:val="sr-Cyrl-CS"/>
        </w:rPr>
        <w:t xml:space="preserve"> са ситуирани в избирателните секции. Товаренето и разставянето на средствата за защита </w:t>
      </w:r>
      <w:r w:rsidR="009915D8">
        <w:rPr>
          <w:kern w:val="24"/>
          <w:lang w:val="sr-Cyrl-CS"/>
        </w:rPr>
        <w:t xml:space="preserve">се осъществява от служители на </w:t>
      </w:r>
      <w:r w:rsidR="009915D8">
        <w:rPr>
          <w:kern w:val="24"/>
          <w:lang w:val="en-US"/>
        </w:rPr>
        <w:t>O</w:t>
      </w:r>
      <w:r w:rsidR="001F00B8" w:rsidRPr="000315BF">
        <w:rPr>
          <w:kern w:val="24"/>
          <w:lang w:val="sr-Cyrl-CS"/>
        </w:rPr>
        <w:t>бщина Русе</w:t>
      </w:r>
      <w:r w:rsidR="00562C46">
        <w:rPr>
          <w:kern w:val="24"/>
          <w:lang w:val="sr-Cyrl-CS"/>
        </w:rPr>
        <w:t>,</w:t>
      </w:r>
      <w:r w:rsidR="001F00B8" w:rsidRPr="000315BF">
        <w:rPr>
          <w:kern w:val="24"/>
          <w:lang w:val="sr-Cyrl-CS"/>
        </w:rPr>
        <w:t xml:space="preserve"> съвместно със служители от общинските предприятия. Раздаване</w:t>
      </w:r>
      <w:r w:rsidR="009915D8">
        <w:rPr>
          <w:kern w:val="24"/>
          <w:lang w:val="sr-Cyrl-CS"/>
        </w:rPr>
        <w:t xml:space="preserve">то се извършва от служители на </w:t>
      </w:r>
      <w:r w:rsidR="009915D8">
        <w:rPr>
          <w:kern w:val="24"/>
          <w:lang w:val="en-US"/>
        </w:rPr>
        <w:t>O</w:t>
      </w:r>
      <w:r w:rsidR="001F00B8" w:rsidRPr="000315BF">
        <w:rPr>
          <w:kern w:val="24"/>
          <w:lang w:val="sr-Cyrl-CS"/>
        </w:rPr>
        <w:t>бщина Русе, като при нужда се привикват доброволци.</w:t>
      </w:r>
    </w:p>
    <w:p w:rsidR="006079B0" w:rsidRPr="000315BF" w:rsidRDefault="001F00B8" w:rsidP="006079B0">
      <w:pPr>
        <w:shd w:val="clear" w:color="auto" w:fill="FFFFFF"/>
        <w:ind w:firstLine="567"/>
        <w:jc w:val="both"/>
        <w:rPr>
          <w:rFonts w:eastAsia="Times New Roman"/>
          <w:spacing w:val="0"/>
          <w:lang w:eastAsia="bg-BG"/>
        </w:rPr>
      </w:pPr>
      <w:r w:rsidRPr="000315BF">
        <w:t xml:space="preserve">Кметът на общината </w:t>
      </w:r>
      <w:r w:rsidRPr="000315BF">
        <w:rPr>
          <w:shd w:val="clear" w:color="auto" w:fill="FFFFFF"/>
        </w:rPr>
        <w:t>осигурява необходимите индивидуални средства за защита за децата и учащите се в детските градини и училищата, в домовете за деца, лишени от родителски грижи, за служителите и работниците от общинската администрация, за доброволните отряди за действие при бедствие на територията на общината и за другите структури, финансирани от общинския бюджет, както и за неработещата част от населението и за служителите на чуждите дипломатически представителства на територията на общината.</w:t>
      </w:r>
      <w:r w:rsidR="006079B0" w:rsidRPr="000315BF">
        <w:rPr>
          <w:rFonts w:eastAsia="Times New Roman"/>
          <w:spacing w:val="0"/>
          <w:lang w:eastAsia="bg-BG"/>
        </w:rPr>
        <w:t xml:space="preserve"> </w:t>
      </w:r>
    </w:p>
    <w:p w:rsidR="006079B0" w:rsidRPr="000315BF" w:rsidRDefault="006079B0" w:rsidP="006079B0">
      <w:pPr>
        <w:shd w:val="clear" w:color="auto" w:fill="FFFFFF"/>
        <w:ind w:firstLine="567"/>
        <w:jc w:val="both"/>
        <w:rPr>
          <w:rFonts w:eastAsia="Times New Roman"/>
          <w:spacing w:val="0"/>
          <w:lang w:eastAsia="bg-BG"/>
        </w:rPr>
      </w:pPr>
      <w:r w:rsidRPr="000315BF">
        <w:rPr>
          <w:rFonts w:eastAsia="Times New Roman"/>
          <w:spacing w:val="0"/>
          <w:lang w:eastAsia="bg-BG"/>
        </w:rPr>
        <w:t>Управителните органи на търговските дружества и едноличните търговци осигуряват необходимите индивидуални средства за защита на работниците и служителите си.</w:t>
      </w:r>
    </w:p>
    <w:p w:rsidR="001F00B8" w:rsidRPr="000315BF" w:rsidRDefault="001F00B8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kern w:val="24"/>
          <w:lang w:val="sr-Cyrl-CS"/>
        </w:rPr>
      </w:pPr>
    </w:p>
    <w:p w:rsidR="00E47848" w:rsidRPr="000315BF" w:rsidRDefault="00E47848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  <w:r w:rsidRPr="000315BF">
        <w:rPr>
          <w:b/>
          <w:i/>
          <w:kern w:val="24"/>
          <w:lang w:val="sr-Cyrl-CS"/>
        </w:rPr>
        <w:t>Относно ваши</w:t>
      </w:r>
      <w:r w:rsidR="00851A6F" w:rsidRPr="000315BF">
        <w:rPr>
          <w:b/>
          <w:i/>
          <w:kern w:val="24"/>
          <w:lang w:val="sr-Cyrl-CS"/>
        </w:rPr>
        <w:t>ят въ</w:t>
      </w:r>
      <w:r w:rsidR="00CA32D6">
        <w:rPr>
          <w:b/>
          <w:i/>
          <w:kern w:val="24"/>
          <w:lang w:val="sr-Cyrl-CS"/>
        </w:rPr>
        <w:t>прос свързан с</w:t>
      </w:r>
      <w:r w:rsidR="0001366D">
        <w:rPr>
          <w:b/>
          <w:i/>
          <w:kern w:val="24"/>
          <w:lang w:val="sr-Cyrl-CS"/>
        </w:rPr>
        <w:t xml:space="preserve"> действията на </w:t>
      </w:r>
      <w:r w:rsidR="0001366D">
        <w:rPr>
          <w:b/>
          <w:i/>
          <w:kern w:val="24"/>
          <w:lang w:val="en-US"/>
        </w:rPr>
        <w:t>O</w:t>
      </w:r>
      <w:r w:rsidR="00851A6F" w:rsidRPr="000315BF">
        <w:rPr>
          <w:b/>
          <w:i/>
          <w:kern w:val="24"/>
          <w:lang w:val="sr-Cyrl-CS"/>
        </w:rPr>
        <w:t xml:space="preserve">бщина Русе </w:t>
      </w:r>
      <w:r w:rsidR="006E54CD" w:rsidRPr="000315BF">
        <w:rPr>
          <w:b/>
          <w:i/>
          <w:kern w:val="24"/>
          <w:lang w:val="sr-Cyrl-CS"/>
        </w:rPr>
        <w:t>при в</w:t>
      </w:r>
      <w:r w:rsidRPr="000315BF">
        <w:rPr>
          <w:b/>
          <w:i/>
          <w:kern w:val="24"/>
          <w:lang w:val="sr-Cyrl-CS"/>
        </w:rPr>
        <w:t>ъоръжено нападение срещу страната или необходимост от неотложно изпълнение на международни задължения</w:t>
      </w:r>
      <w:r w:rsidR="006E54CD" w:rsidRPr="000315BF">
        <w:rPr>
          <w:b/>
          <w:i/>
          <w:kern w:val="24"/>
          <w:lang w:val="sr-Cyrl-CS"/>
        </w:rPr>
        <w:t xml:space="preserve"> </w:t>
      </w:r>
      <w:r w:rsidR="005F4908" w:rsidRPr="000315BF">
        <w:rPr>
          <w:b/>
          <w:i/>
          <w:kern w:val="24"/>
          <w:lang w:val="sr-Cyrl-CS"/>
        </w:rPr>
        <w:t xml:space="preserve">по колективен договор за отбрана </w:t>
      </w:r>
      <w:r w:rsidR="00CA32D6">
        <w:rPr>
          <w:b/>
          <w:i/>
          <w:kern w:val="24"/>
          <w:lang w:val="sr-Cyrl-CS"/>
        </w:rPr>
        <w:t>Ви у</w:t>
      </w:r>
      <w:r w:rsidR="008B0D33" w:rsidRPr="000315BF">
        <w:rPr>
          <w:b/>
          <w:i/>
          <w:kern w:val="24"/>
          <w:lang w:val="sr-Cyrl-CS"/>
        </w:rPr>
        <w:t>ведомяваме</w:t>
      </w:r>
      <w:r w:rsidR="006E54CD" w:rsidRPr="000315BF">
        <w:rPr>
          <w:b/>
          <w:i/>
          <w:kern w:val="24"/>
          <w:lang w:val="sr-Cyrl-CS"/>
        </w:rPr>
        <w:t>:</w:t>
      </w:r>
    </w:p>
    <w:p w:rsidR="007B48F5" w:rsidRPr="000315BF" w:rsidRDefault="007B48F5" w:rsidP="006079B0">
      <w:pPr>
        <w:pStyle w:val="a4"/>
        <w:spacing w:before="0" w:beforeAutospacing="0" w:after="0" w:afterAutospacing="0"/>
        <w:ind w:firstLine="567"/>
        <w:jc w:val="both"/>
        <w:textAlignment w:val="baseline"/>
      </w:pPr>
      <w:r w:rsidRPr="000315BF">
        <w:rPr>
          <w:color w:val="000000"/>
          <w:kern w:val="24"/>
        </w:rPr>
        <w:t>Преминаването на страната от мирно във военно положение включва комплекс от дейности, насочени към най-бързото нарастване на наличния национален потенциал и мощ на държавата за справяне с нарастващата заплаха за националната сигурност, както и за осигуряване на военновременните потребности на въоръжените сили и на другите елементи от системите за сигурност и отбрана на страната.</w:t>
      </w:r>
    </w:p>
    <w:p w:rsidR="003128F6" w:rsidRPr="000315BF" w:rsidRDefault="007B48F5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</w:rPr>
      </w:pPr>
      <w:r w:rsidRPr="000315BF">
        <w:rPr>
          <w:color w:val="000000"/>
          <w:kern w:val="24"/>
        </w:rPr>
        <w:t>Тези дейности най-общо включват: въвеждане на военновременните планове, започване на военновременно производство и ремонт на военни изделия, включване на запасите от материални средства, трудови ресурси и мощности за изпълнението на задачите във военно време, финансово осигуряване на дейностите, провеждане на мобилизация и др.</w:t>
      </w:r>
    </w:p>
    <w:p w:rsidR="00F63945" w:rsidRPr="000315BF" w:rsidRDefault="008B0D33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bCs/>
          <w:kern w:val="24"/>
        </w:rPr>
      </w:pPr>
      <w:r w:rsidRPr="000315BF">
        <w:rPr>
          <w:bCs/>
          <w:kern w:val="24"/>
        </w:rPr>
        <w:t>У</w:t>
      </w:r>
      <w:r w:rsidR="00F63945" w:rsidRPr="000315BF">
        <w:rPr>
          <w:bCs/>
          <w:kern w:val="24"/>
        </w:rPr>
        <w:t>правление</w:t>
      </w:r>
      <w:r w:rsidRPr="000315BF">
        <w:rPr>
          <w:bCs/>
          <w:kern w:val="24"/>
        </w:rPr>
        <w:t>то на Общината</w:t>
      </w:r>
      <w:r w:rsidR="00F63945" w:rsidRPr="000315BF">
        <w:rPr>
          <w:bCs/>
          <w:kern w:val="24"/>
        </w:rPr>
        <w:t xml:space="preserve"> във военно време се осъществява </w:t>
      </w:r>
      <w:r w:rsidR="0001366D">
        <w:rPr>
          <w:bCs/>
          <w:kern w:val="24"/>
        </w:rPr>
        <w:t>от кмет</w:t>
      </w:r>
      <w:r w:rsidR="0001366D">
        <w:rPr>
          <w:bCs/>
          <w:kern w:val="24"/>
          <w:lang w:val="en-US"/>
        </w:rPr>
        <w:t>a</w:t>
      </w:r>
      <w:r w:rsidR="0001366D">
        <w:rPr>
          <w:bCs/>
          <w:kern w:val="24"/>
        </w:rPr>
        <w:t xml:space="preserve"> на общин</w:t>
      </w:r>
      <w:r w:rsidR="0001366D">
        <w:rPr>
          <w:bCs/>
          <w:kern w:val="24"/>
          <w:lang w:val="en-US"/>
        </w:rPr>
        <w:t>a</w:t>
      </w:r>
      <w:r w:rsidR="0001366D">
        <w:rPr>
          <w:bCs/>
          <w:kern w:val="24"/>
        </w:rPr>
        <w:t xml:space="preserve">та, като дейността </w:t>
      </w:r>
      <w:r w:rsidR="00F63945" w:rsidRPr="000315BF">
        <w:rPr>
          <w:bCs/>
          <w:kern w:val="24"/>
        </w:rPr>
        <w:t>м</w:t>
      </w:r>
      <w:r w:rsidR="00CA32D6">
        <w:rPr>
          <w:bCs/>
          <w:kern w:val="24"/>
        </w:rPr>
        <w:t>у се подпомага от С</w:t>
      </w:r>
      <w:r w:rsidR="0001366D">
        <w:rPr>
          <w:bCs/>
          <w:kern w:val="24"/>
        </w:rPr>
        <w:t>ъвет</w:t>
      </w:r>
      <w:r w:rsidR="00CA32D6">
        <w:rPr>
          <w:bCs/>
          <w:kern w:val="24"/>
        </w:rPr>
        <w:t>а по сигурността на Община Русе</w:t>
      </w:r>
      <w:r w:rsidR="00F63945" w:rsidRPr="000315BF">
        <w:rPr>
          <w:bCs/>
          <w:kern w:val="24"/>
        </w:rPr>
        <w:t>.</w:t>
      </w:r>
    </w:p>
    <w:p w:rsidR="00E47848" w:rsidRPr="000315BF" w:rsidRDefault="00E47848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kern w:val="24"/>
        </w:rPr>
      </w:pPr>
      <w:r w:rsidRPr="000315BF">
        <w:rPr>
          <w:color w:val="0D0D0D"/>
          <w:kern w:val="24"/>
        </w:rPr>
        <w:t>Държавните органи и органите на местното самоуправление,</w:t>
      </w:r>
      <w:r w:rsidR="00CA32D6">
        <w:rPr>
          <w:color w:val="0D0D0D"/>
          <w:kern w:val="24"/>
        </w:rPr>
        <w:t xml:space="preserve"> организациите и учрежденията </w:t>
      </w:r>
      <w:r w:rsidRPr="000315BF">
        <w:rPr>
          <w:color w:val="0D0D0D"/>
          <w:kern w:val="24"/>
        </w:rPr>
        <w:t xml:space="preserve">биват оповестявани </w:t>
      </w:r>
      <w:r w:rsidR="00CA32D6" w:rsidRPr="000315BF">
        <w:rPr>
          <w:color w:val="0D0D0D"/>
          <w:kern w:val="24"/>
        </w:rPr>
        <w:t xml:space="preserve">чрез организираното денонощно дежурство </w:t>
      </w:r>
      <w:r w:rsidRPr="000315BF">
        <w:rPr>
          <w:color w:val="0D0D0D"/>
          <w:kern w:val="24"/>
        </w:rPr>
        <w:t>за привеждането в различни състояния и степени на готовност, за обявено военно положение или положение на война, и изпълняват мероприятията по своите военновременни планове</w:t>
      </w:r>
      <w:r w:rsidR="006E54CD" w:rsidRPr="000315BF">
        <w:rPr>
          <w:color w:val="0D0D0D"/>
          <w:kern w:val="24"/>
        </w:rPr>
        <w:t>, които са класифицирана информация</w:t>
      </w:r>
      <w:r w:rsidRPr="000315BF">
        <w:rPr>
          <w:color w:val="0D0D0D"/>
          <w:kern w:val="24"/>
        </w:rPr>
        <w:t xml:space="preserve">: </w:t>
      </w:r>
    </w:p>
    <w:p w:rsidR="00E47848" w:rsidRPr="000315BF" w:rsidRDefault="00E47848" w:rsidP="006079B0">
      <w:pPr>
        <w:pStyle w:val="a4"/>
        <w:spacing w:before="0" w:beforeAutospacing="0" w:after="0" w:afterAutospacing="0"/>
        <w:ind w:firstLine="567"/>
        <w:jc w:val="both"/>
        <w:textAlignment w:val="baseline"/>
      </w:pPr>
      <w:r w:rsidRPr="000315BF">
        <w:rPr>
          <w:color w:val="0D0D0D"/>
          <w:kern w:val="24"/>
        </w:rPr>
        <w:t>- план за привеждане в гото</w:t>
      </w:r>
      <w:r w:rsidR="006E54CD" w:rsidRPr="000315BF">
        <w:rPr>
          <w:color w:val="0D0D0D"/>
          <w:kern w:val="24"/>
        </w:rPr>
        <w:t>вност за работа във военно врем</w:t>
      </w:r>
      <w:r w:rsidR="00CF37C6" w:rsidRPr="000315BF">
        <w:rPr>
          <w:color w:val="0D0D0D"/>
          <w:kern w:val="24"/>
        </w:rPr>
        <w:t>е</w:t>
      </w:r>
      <w:r w:rsidR="006E54CD" w:rsidRPr="000315BF">
        <w:rPr>
          <w:color w:val="0D0D0D"/>
          <w:kern w:val="24"/>
        </w:rPr>
        <w:t>;</w:t>
      </w:r>
    </w:p>
    <w:p w:rsidR="00E47848" w:rsidRPr="000315BF" w:rsidRDefault="00E47848" w:rsidP="006079B0">
      <w:pPr>
        <w:pStyle w:val="a4"/>
        <w:spacing w:before="0" w:beforeAutospacing="0" w:after="0" w:afterAutospacing="0"/>
        <w:ind w:firstLine="567"/>
        <w:jc w:val="both"/>
        <w:textAlignment w:val="baseline"/>
      </w:pPr>
      <w:r w:rsidRPr="000315BF">
        <w:rPr>
          <w:color w:val="0D0D0D"/>
          <w:kern w:val="24"/>
        </w:rPr>
        <w:t>- военновременен план;</w:t>
      </w:r>
    </w:p>
    <w:p w:rsidR="00E47848" w:rsidRPr="000315BF" w:rsidRDefault="003128F6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D0D0D"/>
          <w:kern w:val="24"/>
        </w:rPr>
      </w:pPr>
      <w:r w:rsidRPr="000315BF">
        <w:rPr>
          <w:color w:val="0D0D0D"/>
          <w:kern w:val="24"/>
        </w:rPr>
        <w:lastRenderedPageBreak/>
        <w:t>- за мобилизация (ако провеждат такава)</w:t>
      </w:r>
      <w:r w:rsidR="00E47848" w:rsidRPr="000315BF">
        <w:rPr>
          <w:color w:val="0D0D0D"/>
          <w:kern w:val="24"/>
        </w:rPr>
        <w:t>;</w:t>
      </w:r>
    </w:p>
    <w:p w:rsidR="006E54CD" w:rsidRPr="000315BF" w:rsidRDefault="00EE0297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D0D0D"/>
          <w:kern w:val="24"/>
        </w:rPr>
      </w:pPr>
      <w:r>
        <w:rPr>
          <w:color w:val="0D0D0D"/>
          <w:kern w:val="24"/>
        </w:rPr>
        <w:t>В О</w:t>
      </w:r>
      <w:r w:rsidR="003128F6" w:rsidRPr="000315BF">
        <w:rPr>
          <w:color w:val="0D0D0D"/>
          <w:kern w:val="24"/>
        </w:rPr>
        <w:t>бщина Русе има организирано денонощно, оперативно дежурс</w:t>
      </w:r>
      <w:r>
        <w:rPr>
          <w:color w:val="0D0D0D"/>
          <w:kern w:val="24"/>
        </w:rPr>
        <w:t xml:space="preserve">тво към </w:t>
      </w:r>
      <w:r w:rsidR="00CA32D6">
        <w:rPr>
          <w:color w:val="0D0D0D"/>
          <w:kern w:val="24"/>
        </w:rPr>
        <w:t>С</w:t>
      </w:r>
      <w:r>
        <w:rPr>
          <w:color w:val="0D0D0D"/>
          <w:kern w:val="24"/>
        </w:rPr>
        <w:t>ъвета за сигурност на О</w:t>
      </w:r>
      <w:r w:rsidR="003128F6" w:rsidRPr="000315BF">
        <w:rPr>
          <w:color w:val="0D0D0D"/>
          <w:kern w:val="24"/>
        </w:rPr>
        <w:t>бщина Русе.</w:t>
      </w:r>
      <w:r w:rsidR="00851A6F" w:rsidRPr="000315BF">
        <w:rPr>
          <w:color w:val="000000"/>
          <w:kern w:val="24"/>
        </w:rPr>
        <w:t xml:space="preserve"> </w:t>
      </w:r>
      <w:r w:rsidR="006E54CD" w:rsidRPr="000315BF">
        <w:rPr>
          <w:color w:val="0D0D0D"/>
          <w:kern w:val="24"/>
        </w:rPr>
        <w:t>Задълженията на дежурните при Общински съвет за сигурност, както и дейностите по оповестяване са разписани в инструкция,</w:t>
      </w:r>
      <w:r w:rsidR="00F63945" w:rsidRPr="000315BF">
        <w:rPr>
          <w:color w:val="0D0D0D"/>
          <w:kern w:val="24"/>
        </w:rPr>
        <w:t xml:space="preserve"> ка</w:t>
      </w:r>
      <w:r w:rsidR="00CA32D6">
        <w:rPr>
          <w:color w:val="0D0D0D"/>
          <w:kern w:val="24"/>
        </w:rPr>
        <w:t>к</w:t>
      </w:r>
      <w:r w:rsidR="00F63945" w:rsidRPr="000315BF">
        <w:rPr>
          <w:color w:val="0D0D0D"/>
          <w:kern w:val="24"/>
        </w:rPr>
        <w:t>то и</w:t>
      </w:r>
      <w:r w:rsidR="00CA32D6">
        <w:rPr>
          <w:color w:val="0D0D0D"/>
          <w:kern w:val="24"/>
        </w:rPr>
        <w:t xml:space="preserve"> в</w:t>
      </w:r>
      <w:r w:rsidR="00F63945" w:rsidRPr="000315BF">
        <w:rPr>
          <w:color w:val="0D0D0D"/>
          <w:kern w:val="24"/>
        </w:rPr>
        <w:t xml:space="preserve"> други подз</w:t>
      </w:r>
      <w:r w:rsidR="00C71009" w:rsidRPr="000315BF">
        <w:rPr>
          <w:color w:val="0D0D0D"/>
          <w:kern w:val="24"/>
        </w:rPr>
        <w:t>а</w:t>
      </w:r>
      <w:r w:rsidR="00F63945" w:rsidRPr="000315BF">
        <w:rPr>
          <w:color w:val="0D0D0D"/>
          <w:kern w:val="24"/>
        </w:rPr>
        <w:t>конови нормативни актове, които</w:t>
      </w:r>
      <w:r w:rsidR="006E54CD" w:rsidRPr="000315BF">
        <w:rPr>
          <w:color w:val="0D0D0D"/>
          <w:kern w:val="24"/>
        </w:rPr>
        <w:t xml:space="preserve"> </w:t>
      </w:r>
      <w:r w:rsidR="00F63945" w:rsidRPr="000315BF">
        <w:rPr>
          <w:color w:val="0D0D0D"/>
          <w:kern w:val="24"/>
        </w:rPr>
        <w:t>са защитени от З</w:t>
      </w:r>
      <w:r w:rsidR="006E54CD" w:rsidRPr="000315BF">
        <w:rPr>
          <w:color w:val="0D0D0D"/>
          <w:kern w:val="24"/>
        </w:rPr>
        <w:t>акона за класифицираната информация.</w:t>
      </w:r>
    </w:p>
    <w:p w:rsidR="006079B0" w:rsidRPr="000315BF" w:rsidRDefault="006079B0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D0D0D"/>
          <w:kern w:val="24"/>
        </w:rPr>
      </w:pPr>
    </w:p>
    <w:p w:rsidR="000F5795" w:rsidRPr="000315BF" w:rsidRDefault="00F63945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D0D0D"/>
          <w:kern w:val="24"/>
        </w:rPr>
      </w:pPr>
      <w:r w:rsidRPr="000315BF">
        <w:rPr>
          <w:b/>
          <w:i/>
          <w:color w:val="0D0D0D"/>
          <w:kern w:val="24"/>
        </w:rPr>
        <w:t>По отношение на системата за ранно предупреждение и оповестяване:</w:t>
      </w:r>
    </w:p>
    <w:p w:rsidR="00326032" w:rsidRPr="000315BF" w:rsidRDefault="00326032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D0D0D"/>
          <w:kern w:val="24"/>
        </w:rPr>
      </w:pPr>
      <w:r w:rsidRPr="000315BF">
        <w:rPr>
          <w:color w:val="0D0D0D"/>
          <w:kern w:val="24"/>
        </w:rPr>
        <w:t>В стая</w:t>
      </w:r>
      <w:r w:rsidR="00C71009" w:rsidRPr="000315BF">
        <w:rPr>
          <w:color w:val="0D0D0D"/>
          <w:kern w:val="24"/>
        </w:rPr>
        <w:t>та</w:t>
      </w:r>
      <w:r w:rsidRPr="000315BF">
        <w:rPr>
          <w:color w:val="0D0D0D"/>
          <w:kern w:val="24"/>
        </w:rPr>
        <w:t xml:space="preserve"> </w:t>
      </w:r>
      <w:r w:rsidR="00F63945" w:rsidRPr="000315BF">
        <w:rPr>
          <w:color w:val="0D0D0D"/>
          <w:kern w:val="24"/>
        </w:rPr>
        <w:t xml:space="preserve">на дежурния по общински съвет за сигурност </w:t>
      </w:r>
      <w:r w:rsidRPr="000315BF">
        <w:rPr>
          <w:color w:val="0D0D0D"/>
          <w:kern w:val="24"/>
        </w:rPr>
        <w:t>има разположени ра</w:t>
      </w:r>
      <w:r w:rsidR="008B7620">
        <w:rPr>
          <w:color w:val="0D0D0D"/>
          <w:kern w:val="24"/>
        </w:rPr>
        <w:t xml:space="preserve">ботни станции на комуникационните и </w:t>
      </w:r>
      <w:r w:rsidRPr="000315BF">
        <w:rPr>
          <w:color w:val="0D0D0D"/>
          <w:kern w:val="24"/>
        </w:rPr>
        <w:t>информационни системи за обмен на класифицирана и некласифицирана информация.</w:t>
      </w:r>
    </w:p>
    <w:p w:rsidR="00326032" w:rsidRPr="000315BF" w:rsidRDefault="00326032" w:rsidP="006079B0">
      <w:pPr>
        <w:pStyle w:val="a4"/>
        <w:spacing w:before="0" w:beforeAutospacing="0" w:after="0" w:afterAutospacing="0"/>
        <w:ind w:firstLine="567"/>
        <w:jc w:val="both"/>
        <w:textAlignment w:val="baseline"/>
      </w:pPr>
      <w:r w:rsidRPr="000315BF">
        <w:rPr>
          <w:color w:val="0D0D0D"/>
          <w:kern w:val="24"/>
        </w:rPr>
        <w:t>По този начин се извършва оповестяването при извънредни и военни ситуации.</w:t>
      </w:r>
    </w:p>
    <w:p w:rsidR="00E47848" w:rsidRPr="000315BF" w:rsidRDefault="00CF37C6" w:rsidP="006079B0">
      <w:pPr>
        <w:pStyle w:val="a4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315BF">
        <w:rPr>
          <w:shd w:val="clear" w:color="auto" w:fill="FFFFFF"/>
        </w:rPr>
        <w:t>Цифровата система за оповестяване (DAKS) служи за алармиране, информиране и мобилизиране на служители от държавната и местната администрация</w:t>
      </w:r>
      <w:r w:rsidR="004F0AD7" w:rsidRPr="000315BF">
        <w:rPr>
          <w:shd w:val="clear" w:color="auto" w:fill="FFFFFF"/>
        </w:rPr>
        <w:t>,</w:t>
      </w:r>
      <w:r w:rsidRPr="000315BF">
        <w:rPr>
          <w:shd w:val="clear" w:color="auto" w:fill="FFFFFF"/>
        </w:rPr>
        <w:t xml:space="preserve"> служители на министерства, ведомства, както </w:t>
      </w:r>
      <w:r w:rsidR="00137820">
        <w:rPr>
          <w:shd w:val="clear" w:color="auto" w:fill="FFFFFF"/>
        </w:rPr>
        <w:t>и доброволното формирование на О</w:t>
      </w:r>
      <w:r w:rsidRPr="000315BF">
        <w:rPr>
          <w:shd w:val="clear" w:color="auto" w:fill="FFFFFF"/>
        </w:rPr>
        <w:t>бщина Русе в извънредни ситуации</w:t>
      </w:r>
      <w:r w:rsidR="004F0AD7" w:rsidRPr="000315BF">
        <w:rPr>
          <w:shd w:val="clear" w:color="auto" w:fill="FFFFFF"/>
        </w:rPr>
        <w:t>.</w:t>
      </w:r>
    </w:p>
    <w:p w:rsidR="00464CFD" w:rsidRPr="000315BF" w:rsidRDefault="00464CFD" w:rsidP="006079B0">
      <w:pPr>
        <w:kinsoku w:val="0"/>
        <w:overflowPunct w:val="0"/>
        <w:ind w:firstLine="567"/>
        <w:contextualSpacing/>
        <w:jc w:val="both"/>
        <w:textAlignment w:val="baseline"/>
        <w:rPr>
          <w:rFonts w:eastAsia="Times New Roman"/>
          <w:color w:val="000000"/>
          <w:spacing w:val="0"/>
          <w:lang w:eastAsia="bg-BG"/>
        </w:rPr>
      </w:pPr>
      <w:r w:rsidRPr="000315BF">
        <w:rPr>
          <w:rFonts w:eastAsia="Times New Roman"/>
          <w:b/>
          <w:bCs/>
          <w:color w:val="000000"/>
          <w:spacing w:val="0"/>
          <w:lang w:eastAsia="bg-BG"/>
        </w:rPr>
        <w:t xml:space="preserve">Главна цел </w:t>
      </w:r>
      <w:r w:rsidRPr="000315BF">
        <w:rPr>
          <w:rFonts w:eastAsia="Times New Roman"/>
          <w:color w:val="000000"/>
          <w:spacing w:val="0"/>
          <w:lang w:eastAsia="bg-BG"/>
        </w:rPr>
        <w:t xml:space="preserve">на националната съобщителна система (НСС) при привеждането на страната и въоръжените сили в по-високи степени на готовност: </w:t>
      </w:r>
    </w:p>
    <w:p w:rsidR="00464CFD" w:rsidRPr="000315BF" w:rsidRDefault="00464CFD" w:rsidP="006079B0">
      <w:pPr>
        <w:kinsoku w:val="0"/>
        <w:overflowPunct w:val="0"/>
        <w:ind w:firstLine="567"/>
        <w:contextualSpacing/>
        <w:jc w:val="both"/>
        <w:textAlignment w:val="baseline"/>
        <w:rPr>
          <w:rFonts w:eastAsia="Times New Roman"/>
          <w:color w:val="000000"/>
          <w:spacing w:val="0"/>
          <w:lang w:eastAsia="bg-BG"/>
        </w:rPr>
      </w:pPr>
      <w:r w:rsidRPr="000315BF">
        <w:rPr>
          <w:rFonts w:eastAsia="Times New Roman"/>
          <w:color w:val="000000"/>
          <w:spacing w:val="0"/>
          <w:lang w:eastAsia="bg-BG"/>
        </w:rPr>
        <w:t>Осигуряването на устойчиви, надеждни, защитени и качествени комуникации за оповестяване на щабовете и държавните органи и за тяхното управление при привеждането им в по високи степени на готовност. Тази задача се решава от НСС, чието действие продължава по мирновременната схема без да се правят значителни промени в структурата, а само в насочеността на информационните потоци.</w:t>
      </w:r>
    </w:p>
    <w:p w:rsidR="00464CFD" w:rsidRPr="000315BF" w:rsidRDefault="00464CFD" w:rsidP="006079B0">
      <w:pPr>
        <w:kinsoku w:val="0"/>
        <w:overflowPunct w:val="0"/>
        <w:ind w:firstLine="567"/>
        <w:contextualSpacing/>
        <w:jc w:val="both"/>
        <w:textAlignment w:val="baseline"/>
        <w:rPr>
          <w:rFonts w:eastAsia="Times New Roman"/>
          <w:color w:val="000000"/>
          <w:spacing w:val="0"/>
          <w:lang w:eastAsia="bg-BG"/>
        </w:rPr>
      </w:pPr>
    </w:p>
    <w:p w:rsidR="000F5795" w:rsidRPr="000315BF" w:rsidRDefault="00464CFD" w:rsidP="006079B0">
      <w:pPr>
        <w:kinsoku w:val="0"/>
        <w:overflowPunct w:val="0"/>
        <w:ind w:firstLine="567"/>
        <w:contextualSpacing/>
        <w:jc w:val="both"/>
        <w:textAlignment w:val="baseline"/>
        <w:rPr>
          <w:rFonts w:eastAsia="Times New Roman"/>
          <w:b/>
          <w:i/>
          <w:color w:val="000000"/>
          <w:spacing w:val="0"/>
          <w:lang w:eastAsia="bg-BG"/>
        </w:rPr>
      </w:pPr>
      <w:r w:rsidRPr="000315BF">
        <w:rPr>
          <w:rFonts w:eastAsia="Times New Roman"/>
          <w:b/>
          <w:i/>
          <w:color w:val="000000"/>
          <w:spacing w:val="0"/>
          <w:lang w:eastAsia="bg-BG"/>
        </w:rPr>
        <w:t>Във връзка с ресурсното осигуряване на нуждаещи се хора от хуманитарна помощ</w:t>
      </w:r>
      <w:r w:rsidR="00CA32D6">
        <w:rPr>
          <w:rFonts w:eastAsia="Times New Roman"/>
          <w:b/>
          <w:i/>
          <w:color w:val="000000"/>
          <w:spacing w:val="0"/>
          <w:lang w:eastAsia="bg-BG"/>
        </w:rPr>
        <w:t>,</w:t>
      </w:r>
      <w:r w:rsidRPr="000315BF">
        <w:rPr>
          <w:rFonts w:eastAsia="Times New Roman"/>
          <w:b/>
          <w:i/>
          <w:color w:val="000000"/>
          <w:spacing w:val="0"/>
          <w:lang w:eastAsia="bg-BG"/>
        </w:rPr>
        <w:t xml:space="preserve"> Ви информирам за следното:</w:t>
      </w:r>
    </w:p>
    <w:p w:rsidR="00E47848" w:rsidRPr="000315BF" w:rsidRDefault="00C71009" w:rsidP="006079B0">
      <w:pPr>
        <w:kinsoku w:val="0"/>
        <w:overflowPunct w:val="0"/>
        <w:ind w:firstLine="567"/>
        <w:contextualSpacing/>
        <w:jc w:val="both"/>
        <w:textAlignment w:val="baseline"/>
      </w:pPr>
      <w:r w:rsidRPr="000315BF">
        <w:t>Община Русе разполага с ресурс за устройване на малък палатков лагер, както и фургони за подслоняване на хора останали без дом вследствие на природно бедствие</w:t>
      </w:r>
      <w:r w:rsidR="00972468">
        <w:t xml:space="preserve"> или военна ситуация</w:t>
      </w:r>
      <w:r w:rsidRPr="000315BF">
        <w:t>.</w:t>
      </w:r>
      <w:r w:rsidR="00464CFD" w:rsidRPr="000315BF">
        <w:t xml:space="preserve"> В б</w:t>
      </w:r>
      <w:r w:rsidR="00B80F33">
        <w:t>юджета на О</w:t>
      </w:r>
      <w:r w:rsidR="00464CFD" w:rsidRPr="000315BF">
        <w:t xml:space="preserve">бщина Русе за </w:t>
      </w:r>
      <w:r w:rsidR="008B0D33" w:rsidRPr="000315BF">
        <w:t xml:space="preserve">2024 г. са </w:t>
      </w:r>
      <w:r w:rsidR="00464CFD" w:rsidRPr="000315BF">
        <w:t>заложени финансови средства за справяне с извънредни ситуаци</w:t>
      </w:r>
      <w:r w:rsidR="006079B0" w:rsidRPr="000315BF">
        <w:t xml:space="preserve">и (фонд бедствия) в размер на 100 </w:t>
      </w:r>
      <w:r w:rsidR="00464CFD" w:rsidRPr="000315BF">
        <w:t>000 лв.</w:t>
      </w:r>
    </w:p>
    <w:p w:rsidR="008B0D33" w:rsidRDefault="008B0D33" w:rsidP="000315BF">
      <w:pPr>
        <w:ind w:firstLine="567"/>
        <w:jc w:val="both"/>
        <w:rPr>
          <w:bCs/>
        </w:rPr>
      </w:pPr>
      <w:r w:rsidRPr="000315BF">
        <w:t>Община Русе има сформирано доброволно формирование за</w:t>
      </w:r>
      <w:r w:rsidRPr="000315BF">
        <w:rPr>
          <w:bCs/>
        </w:rPr>
        <w:t xml:space="preserve"> предотвратяване или овладяване на бедствия, пожари и извънредни ситуации и за отстраняване на последствията от тях. Към настоящият момент формированието наброява</w:t>
      </w:r>
      <w:r w:rsidR="00903851" w:rsidRPr="000315BF">
        <w:rPr>
          <w:bCs/>
        </w:rPr>
        <w:t xml:space="preserve"> 24 човека. Тече процедура по подбор на нови членове на формированието. Всички доброволци са минали първоначална подготовка. Някой от тях имат допълнителни квалифик</w:t>
      </w:r>
      <w:r w:rsidR="0084668E">
        <w:rPr>
          <w:bCs/>
        </w:rPr>
        <w:t>ации, като височинно спасяване,</w:t>
      </w:r>
      <w:r w:rsidR="00903851" w:rsidRPr="000315BF">
        <w:rPr>
          <w:bCs/>
        </w:rPr>
        <w:t xml:space="preserve"> водолазно дело</w:t>
      </w:r>
      <w:r w:rsidR="0084668E">
        <w:rPr>
          <w:bCs/>
        </w:rPr>
        <w:t xml:space="preserve"> и психо-социална работа</w:t>
      </w:r>
      <w:r w:rsidR="00903851" w:rsidRPr="000315BF">
        <w:rPr>
          <w:bCs/>
        </w:rPr>
        <w:t>.</w:t>
      </w:r>
      <w:r w:rsidR="00B7623A" w:rsidRPr="000315BF">
        <w:rPr>
          <w:bCs/>
        </w:rPr>
        <w:t xml:space="preserve"> Доброволният спасителен </w:t>
      </w:r>
      <w:r w:rsidR="0084668E">
        <w:rPr>
          <w:bCs/>
        </w:rPr>
        <w:t xml:space="preserve">отряд </w:t>
      </w:r>
      <w:r w:rsidR="00B7623A" w:rsidRPr="000315BF">
        <w:rPr>
          <w:bCs/>
        </w:rPr>
        <w:t>разполага с авт</w:t>
      </w:r>
      <w:r w:rsidR="000315BF">
        <w:rPr>
          <w:bCs/>
        </w:rPr>
        <w:t xml:space="preserve">омобил с повишена проходимост. </w:t>
      </w:r>
      <w:r w:rsidR="00B7623A" w:rsidRPr="000315BF">
        <w:rPr>
          <w:bCs/>
        </w:rPr>
        <w:t>Оперативните дейности извършвани от формированието са обезпечение със следното оборудване:</w:t>
      </w:r>
    </w:p>
    <w:p w:rsidR="00B80F33" w:rsidRPr="000315BF" w:rsidRDefault="00B80F33" w:rsidP="000315BF">
      <w:pPr>
        <w:ind w:firstLine="567"/>
        <w:jc w:val="both"/>
        <w:rPr>
          <w:bCs/>
        </w:rPr>
      </w:pPr>
    </w:p>
    <w:p w:rsidR="00B7623A" w:rsidRPr="000315BF" w:rsidRDefault="000315BF" w:rsidP="000315BF">
      <w:pPr>
        <w:numPr>
          <w:ilvl w:val="0"/>
          <w:numId w:val="7"/>
        </w:numPr>
        <w:ind w:left="0" w:firstLine="567"/>
        <w:jc w:val="both"/>
        <w:rPr>
          <w:bCs/>
          <w:spacing w:val="0"/>
          <w:lang w:eastAsia="bg-BG"/>
        </w:rPr>
      </w:pPr>
      <w:r w:rsidRPr="000315BF">
        <w:rPr>
          <w:bCs/>
          <w:spacing w:val="0"/>
          <w:lang w:eastAsia="bg-BG"/>
        </w:rPr>
        <w:t>Водолазно оборудване;</w:t>
      </w:r>
    </w:p>
    <w:p w:rsidR="000315BF" w:rsidRPr="000315BF" w:rsidRDefault="000315BF" w:rsidP="000315BF">
      <w:pPr>
        <w:numPr>
          <w:ilvl w:val="0"/>
          <w:numId w:val="7"/>
        </w:numPr>
        <w:ind w:left="0" w:firstLine="567"/>
        <w:jc w:val="both"/>
        <w:rPr>
          <w:bCs/>
          <w:spacing w:val="0"/>
          <w:lang w:eastAsia="bg-BG"/>
        </w:rPr>
      </w:pPr>
      <w:r w:rsidRPr="000315BF">
        <w:rPr>
          <w:bCs/>
          <w:spacing w:val="0"/>
          <w:lang w:eastAsia="bg-BG"/>
        </w:rPr>
        <w:t>Оборудване за височинно спасяване;</w:t>
      </w:r>
    </w:p>
    <w:p w:rsidR="000315BF" w:rsidRPr="000315BF" w:rsidRDefault="000315BF" w:rsidP="000315BF">
      <w:pPr>
        <w:numPr>
          <w:ilvl w:val="0"/>
          <w:numId w:val="7"/>
        </w:numPr>
        <w:ind w:left="0" w:firstLine="567"/>
        <w:jc w:val="both"/>
        <w:rPr>
          <w:bCs/>
          <w:spacing w:val="0"/>
          <w:lang w:eastAsia="bg-BG"/>
        </w:rPr>
      </w:pPr>
      <w:r w:rsidRPr="000315BF">
        <w:rPr>
          <w:bCs/>
          <w:spacing w:val="0"/>
          <w:lang w:eastAsia="bg-BG"/>
        </w:rPr>
        <w:t>Лодка;</w:t>
      </w:r>
    </w:p>
    <w:p w:rsidR="000315BF" w:rsidRPr="000315BF" w:rsidRDefault="000315BF" w:rsidP="000315BF">
      <w:pPr>
        <w:numPr>
          <w:ilvl w:val="0"/>
          <w:numId w:val="7"/>
        </w:numPr>
        <w:ind w:left="0" w:firstLine="567"/>
        <w:jc w:val="both"/>
        <w:rPr>
          <w:bCs/>
          <w:spacing w:val="0"/>
          <w:lang w:eastAsia="bg-BG"/>
        </w:rPr>
      </w:pPr>
      <w:r w:rsidRPr="000315BF">
        <w:rPr>
          <w:bCs/>
          <w:spacing w:val="0"/>
          <w:lang w:eastAsia="bg-BG"/>
        </w:rPr>
        <w:t>Потопяеми помпи;</w:t>
      </w:r>
    </w:p>
    <w:p w:rsidR="00CF37C6" w:rsidRPr="00562C46" w:rsidRDefault="000315BF" w:rsidP="00562C46">
      <w:pPr>
        <w:numPr>
          <w:ilvl w:val="0"/>
          <w:numId w:val="7"/>
        </w:numPr>
        <w:ind w:left="0" w:firstLine="567"/>
        <w:jc w:val="both"/>
        <w:rPr>
          <w:bCs/>
          <w:spacing w:val="0"/>
          <w:lang w:eastAsia="bg-BG"/>
        </w:rPr>
      </w:pPr>
      <w:r w:rsidRPr="000315BF">
        <w:rPr>
          <w:bCs/>
          <w:spacing w:val="0"/>
          <w:lang w:eastAsia="bg-BG"/>
        </w:rPr>
        <w:t>Оборудване за борба с горски пожари.</w:t>
      </w:r>
    </w:p>
    <w:p w:rsidR="00FD057D" w:rsidRPr="000315BF" w:rsidRDefault="00FD057D" w:rsidP="00FD057D">
      <w:pPr>
        <w:jc w:val="both"/>
        <w:rPr>
          <w:b/>
        </w:rPr>
      </w:pPr>
    </w:p>
    <w:p w:rsidR="006079B0" w:rsidRDefault="006079B0" w:rsidP="00FD057D">
      <w:pPr>
        <w:jc w:val="both"/>
        <w:rPr>
          <w:b/>
        </w:rPr>
      </w:pPr>
    </w:p>
    <w:p w:rsidR="00972468" w:rsidRDefault="00972468" w:rsidP="00FD057D">
      <w:pPr>
        <w:jc w:val="both"/>
        <w:rPr>
          <w:b/>
        </w:rPr>
      </w:pPr>
    </w:p>
    <w:p w:rsidR="00972468" w:rsidRPr="000315BF" w:rsidRDefault="00972468" w:rsidP="00FD057D">
      <w:pPr>
        <w:jc w:val="both"/>
        <w:rPr>
          <w:b/>
        </w:rPr>
      </w:pPr>
    </w:p>
    <w:p w:rsidR="00FD057D" w:rsidRPr="000315BF" w:rsidRDefault="00464CFD" w:rsidP="00FD057D">
      <w:pPr>
        <w:jc w:val="both"/>
        <w:rPr>
          <w:b/>
        </w:rPr>
      </w:pPr>
      <w:r w:rsidRPr="000315BF">
        <w:rPr>
          <w:b/>
        </w:rPr>
        <w:t>С у</w:t>
      </w:r>
      <w:r w:rsidR="00FD057D" w:rsidRPr="000315BF">
        <w:rPr>
          <w:b/>
        </w:rPr>
        <w:t xml:space="preserve">важение, </w:t>
      </w:r>
    </w:p>
    <w:p w:rsidR="00FD057D" w:rsidRPr="000315BF" w:rsidRDefault="00FD057D" w:rsidP="00FD057D">
      <w:pPr>
        <w:jc w:val="both"/>
        <w:rPr>
          <w:b/>
        </w:rPr>
      </w:pPr>
      <w:r w:rsidRPr="000315BF">
        <w:rPr>
          <w:b/>
        </w:rPr>
        <w:t>ПЕНЧО МИЛКОВ</w:t>
      </w:r>
    </w:p>
    <w:p w:rsidR="00FD057D" w:rsidRPr="000315BF" w:rsidRDefault="00FD057D" w:rsidP="00FD057D">
      <w:pPr>
        <w:jc w:val="both"/>
        <w:rPr>
          <w:i/>
        </w:rPr>
      </w:pPr>
      <w:r w:rsidRPr="000315BF">
        <w:rPr>
          <w:i/>
        </w:rPr>
        <w:t>Кмет на Община Русе</w:t>
      </w:r>
    </w:p>
    <w:p w:rsidR="00FD057D" w:rsidRPr="000315BF" w:rsidRDefault="00FD057D" w:rsidP="00FD057D">
      <w:pPr>
        <w:jc w:val="both"/>
        <w:rPr>
          <w:i/>
        </w:rPr>
      </w:pPr>
    </w:p>
    <w:p w:rsidR="00FD057D" w:rsidRPr="000315BF" w:rsidRDefault="00FD057D" w:rsidP="00FD057D">
      <w:pPr>
        <w:suppressAutoHyphens/>
        <w:autoSpaceDN w:val="0"/>
        <w:jc w:val="both"/>
        <w:rPr>
          <w:rFonts w:eastAsia="Times New Roman"/>
          <w:lang w:eastAsia="bg-BG"/>
        </w:rPr>
      </w:pPr>
    </w:p>
    <w:p w:rsidR="00FD057D" w:rsidRPr="000315BF" w:rsidRDefault="00FD057D" w:rsidP="00FD057D">
      <w:pPr>
        <w:suppressAutoHyphens/>
        <w:autoSpaceDN w:val="0"/>
        <w:jc w:val="both"/>
        <w:rPr>
          <w:rFonts w:eastAsia="Times New Roman"/>
          <w:lang w:eastAsia="bg-BG"/>
        </w:rPr>
      </w:pPr>
    </w:p>
    <w:sectPr w:rsidR="00FD057D" w:rsidRPr="000315BF" w:rsidSect="000315BF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FFE"/>
    <w:multiLevelType w:val="hybridMultilevel"/>
    <w:tmpl w:val="6A3CF72E"/>
    <w:lvl w:ilvl="0" w:tplc="68527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A9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2B4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6FF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69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629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E4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07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040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8B5"/>
    <w:multiLevelType w:val="hybridMultilevel"/>
    <w:tmpl w:val="F4FE3CA6"/>
    <w:lvl w:ilvl="0" w:tplc="6A384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5708C"/>
    <w:multiLevelType w:val="hybridMultilevel"/>
    <w:tmpl w:val="D56C1C68"/>
    <w:lvl w:ilvl="0" w:tplc="10D2A5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61C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611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A2D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259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216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29D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E5B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B2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62C86"/>
    <w:multiLevelType w:val="hybridMultilevel"/>
    <w:tmpl w:val="F6C0E3CA"/>
    <w:lvl w:ilvl="0" w:tplc="0402000F">
      <w:start w:val="1"/>
      <w:numFmt w:val="decimal"/>
      <w:lvlText w:val="%1."/>
      <w:lvlJc w:val="left"/>
      <w:pPr>
        <w:ind w:left="1210" w:hanging="360"/>
      </w:pPr>
    </w:lvl>
    <w:lvl w:ilvl="1" w:tplc="04020019" w:tentative="1">
      <w:start w:val="1"/>
      <w:numFmt w:val="lowerLetter"/>
      <w:lvlText w:val="%2."/>
      <w:lvlJc w:val="left"/>
      <w:pPr>
        <w:ind w:left="-1396" w:hanging="360"/>
      </w:pPr>
    </w:lvl>
    <w:lvl w:ilvl="2" w:tplc="0402001B" w:tentative="1">
      <w:start w:val="1"/>
      <w:numFmt w:val="lowerRoman"/>
      <w:lvlText w:val="%3."/>
      <w:lvlJc w:val="right"/>
      <w:pPr>
        <w:ind w:left="-676" w:hanging="180"/>
      </w:pPr>
    </w:lvl>
    <w:lvl w:ilvl="3" w:tplc="0402000F" w:tentative="1">
      <w:start w:val="1"/>
      <w:numFmt w:val="decimal"/>
      <w:lvlText w:val="%4."/>
      <w:lvlJc w:val="left"/>
      <w:pPr>
        <w:ind w:left="44" w:hanging="360"/>
      </w:pPr>
    </w:lvl>
    <w:lvl w:ilvl="4" w:tplc="04020019" w:tentative="1">
      <w:start w:val="1"/>
      <w:numFmt w:val="lowerLetter"/>
      <w:lvlText w:val="%5."/>
      <w:lvlJc w:val="left"/>
      <w:pPr>
        <w:ind w:left="764" w:hanging="360"/>
      </w:pPr>
    </w:lvl>
    <w:lvl w:ilvl="5" w:tplc="0402001B" w:tentative="1">
      <w:start w:val="1"/>
      <w:numFmt w:val="lowerRoman"/>
      <w:lvlText w:val="%6."/>
      <w:lvlJc w:val="right"/>
      <w:pPr>
        <w:ind w:left="1484" w:hanging="180"/>
      </w:pPr>
    </w:lvl>
    <w:lvl w:ilvl="6" w:tplc="0402000F" w:tentative="1">
      <w:start w:val="1"/>
      <w:numFmt w:val="decimal"/>
      <w:lvlText w:val="%7."/>
      <w:lvlJc w:val="left"/>
      <w:pPr>
        <w:ind w:left="2204" w:hanging="360"/>
      </w:pPr>
    </w:lvl>
    <w:lvl w:ilvl="7" w:tplc="04020019" w:tentative="1">
      <w:start w:val="1"/>
      <w:numFmt w:val="lowerLetter"/>
      <w:lvlText w:val="%8."/>
      <w:lvlJc w:val="left"/>
      <w:pPr>
        <w:ind w:left="2924" w:hanging="360"/>
      </w:pPr>
    </w:lvl>
    <w:lvl w:ilvl="8" w:tplc="0402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4" w15:restartNumberingAfterBreak="0">
    <w:nsid w:val="531E787B"/>
    <w:multiLevelType w:val="hybridMultilevel"/>
    <w:tmpl w:val="8788E79E"/>
    <w:lvl w:ilvl="0" w:tplc="0402000F">
      <w:start w:val="1"/>
      <w:numFmt w:val="decimal"/>
      <w:lvlText w:val="%1."/>
      <w:lvlJc w:val="left"/>
      <w:pPr>
        <w:ind w:left="4613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997C95"/>
    <w:multiLevelType w:val="hybridMultilevel"/>
    <w:tmpl w:val="8788E79E"/>
    <w:lvl w:ilvl="0" w:tplc="0402000F">
      <w:start w:val="1"/>
      <w:numFmt w:val="decimal"/>
      <w:lvlText w:val="%1."/>
      <w:lvlJc w:val="left"/>
      <w:pPr>
        <w:ind w:left="4613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97E17E0"/>
    <w:multiLevelType w:val="hybridMultilevel"/>
    <w:tmpl w:val="3F3C359E"/>
    <w:lvl w:ilvl="0" w:tplc="97DEBC04">
      <w:start w:val="1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7D"/>
    <w:rsid w:val="0001366D"/>
    <w:rsid w:val="000315BF"/>
    <w:rsid w:val="000515B8"/>
    <w:rsid w:val="000B7201"/>
    <w:rsid w:val="000D455B"/>
    <w:rsid w:val="000F5795"/>
    <w:rsid w:val="00137820"/>
    <w:rsid w:val="001847CB"/>
    <w:rsid w:val="001A005A"/>
    <w:rsid w:val="001A645F"/>
    <w:rsid w:val="001F00B8"/>
    <w:rsid w:val="003128F6"/>
    <w:rsid w:val="00326032"/>
    <w:rsid w:val="003D30F9"/>
    <w:rsid w:val="003F4ECF"/>
    <w:rsid w:val="00464CFD"/>
    <w:rsid w:val="004940EE"/>
    <w:rsid w:val="004F0AD7"/>
    <w:rsid w:val="00543CB1"/>
    <w:rsid w:val="00562C46"/>
    <w:rsid w:val="005D3CF6"/>
    <w:rsid w:val="005F4908"/>
    <w:rsid w:val="006079B0"/>
    <w:rsid w:val="006B31C1"/>
    <w:rsid w:val="006E54CD"/>
    <w:rsid w:val="006F2030"/>
    <w:rsid w:val="007B48F5"/>
    <w:rsid w:val="0084668E"/>
    <w:rsid w:val="00851A6F"/>
    <w:rsid w:val="00895985"/>
    <w:rsid w:val="008B0D33"/>
    <w:rsid w:val="008B7620"/>
    <w:rsid w:val="00903851"/>
    <w:rsid w:val="00972468"/>
    <w:rsid w:val="009915D8"/>
    <w:rsid w:val="009E7F8A"/>
    <w:rsid w:val="00A92905"/>
    <w:rsid w:val="00AF242D"/>
    <w:rsid w:val="00B618F9"/>
    <w:rsid w:val="00B7623A"/>
    <w:rsid w:val="00B80F33"/>
    <w:rsid w:val="00C233DD"/>
    <w:rsid w:val="00C71009"/>
    <w:rsid w:val="00CA32D6"/>
    <w:rsid w:val="00CF37C6"/>
    <w:rsid w:val="00D4668F"/>
    <w:rsid w:val="00E47848"/>
    <w:rsid w:val="00EE0297"/>
    <w:rsid w:val="00EE55B9"/>
    <w:rsid w:val="00EF5302"/>
    <w:rsid w:val="00F63945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B0824-F739-40B2-A98E-4DA6E29F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2D"/>
    <w:rPr>
      <w:spacing w:val="5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7D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paragraph" w:styleId="a4">
    <w:name w:val="Normal (Web)"/>
    <w:basedOn w:val="a"/>
    <w:uiPriority w:val="99"/>
    <w:unhideWhenUsed/>
    <w:rsid w:val="007B48F5"/>
    <w:pPr>
      <w:spacing w:before="100" w:beforeAutospacing="1" w:after="100" w:afterAutospacing="1"/>
    </w:pPr>
    <w:rPr>
      <w:rFonts w:eastAsia="Times New Roman"/>
      <w:spacing w:val="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G.Apostolov</dc:creator>
  <cp:lastModifiedBy>p.hristova</cp:lastModifiedBy>
  <cp:revision>2</cp:revision>
  <cp:lastPrinted>2024-04-17T10:46:00Z</cp:lastPrinted>
  <dcterms:created xsi:type="dcterms:W3CDTF">2024-04-18T06:22:00Z</dcterms:created>
  <dcterms:modified xsi:type="dcterms:W3CDTF">2024-04-18T06:22:00Z</dcterms:modified>
</cp:coreProperties>
</file>