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  <w:r w:rsidRPr="005E76B3">
        <w:rPr>
          <w:rFonts w:ascii="Times New Roman" w:hAnsi="Times New Roman" w:cs="Times New Roman"/>
          <w:sz w:val="28"/>
          <w:szCs w:val="28"/>
        </w:rPr>
        <w:t>ЧРЕЗ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 xml:space="preserve">ПРЕДЕСЕДАТЕЛЯ 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НА ОБЩИНСКИ СЪВЕТ РУСЕ</w:t>
      </w:r>
    </w:p>
    <w:p w:rsidR="003321BC" w:rsidRPr="005E76B3" w:rsidRDefault="003321BC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ДО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 xml:space="preserve">КМЕТА НА </w:t>
      </w: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ОБЩИНА РУСЕ</w:t>
      </w:r>
    </w:p>
    <w:p w:rsidR="003321BC" w:rsidRPr="005E76B3" w:rsidRDefault="003321BC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</w:p>
    <w:p w:rsidR="003321BC" w:rsidRPr="005E76B3" w:rsidRDefault="00260AE9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ПИТАНЕ ОТ:</w:t>
      </w:r>
    </w:p>
    <w:p w:rsidR="003321BC" w:rsidRPr="005E76B3" w:rsidRDefault="005E76B3" w:rsidP="005E76B3">
      <w:pPr>
        <w:pStyle w:val="Body"/>
        <w:spacing w:after="100" w:line="216" w:lineRule="auto"/>
        <w:ind w:firstLine="467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 xml:space="preserve">Групата съветници на </w:t>
      </w:r>
      <w:r w:rsidR="00260AE9" w:rsidRPr="005E76B3">
        <w:rPr>
          <w:rFonts w:ascii="Times New Roman" w:hAnsi="Times New Roman" w:cs="Times New Roman"/>
          <w:sz w:val="28"/>
          <w:szCs w:val="28"/>
        </w:rPr>
        <w:t>ПП – ДБ</w:t>
      </w:r>
    </w:p>
    <w:p w:rsidR="003321BC" w:rsidRPr="005E76B3" w:rsidRDefault="003321BC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  <w:sz w:val="28"/>
          <w:szCs w:val="28"/>
        </w:rPr>
      </w:pPr>
    </w:p>
    <w:p w:rsidR="00DF49FF" w:rsidRPr="005E76B3" w:rsidRDefault="00DF49FF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  <w:sz w:val="28"/>
          <w:szCs w:val="28"/>
        </w:rPr>
      </w:pPr>
    </w:p>
    <w:p w:rsidR="003321BC" w:rsidRPr="005E76B3" w:rsidRDefault="00260AE9">
      <w:pPr>
        <w:pStyle w:val="a4"/>
        <w:shd w:val="clear" w:color="auto" w:fill="FFFFFF"/>
        <w:spacing w:before="0" w:after="0" w:line="216" w:lineRule="auto"/>
        <w:ind w:firstLine="708"/>
        <w:jc w:val="both"/>
        <w:rPr>
          <w:rFonts w:eastAsia="Arial"/>
          <w:sz w:val="28"/>
          <w:szCs w:val="28"/>
        </w:rPr>
      </w:pPr>
      <w:r w:rsidRPr="005E76B3">
        <w:rPr>
          <w:b/>
          <w:bCs/>
          <w:sz w:val="28"/>
          <w:szCs w:val="28"/>
        </w:rPr>
        <w:t>Относно</w:t>
      </w:r>
      <w:r w:rsidRPr="005E76B3">
        <w:rPr>
          <w:sz w:val="28"/>
          <w:szCs w:val="28"/>
        </w:rPr>
        <w:t xml:space="preserve">: </w:t>
      </w:r>
      <w:r w:rsidR="00BD731C" w:rsidRPr="005E76B3">
        <w:rPr>
          <w:sz w:val="28"/>
          <w:szCs w:val="28"/>
        </w:rPr>
        <w:t>Благоустрояване на кръговото движение при Дунав мост</w:t>
      </w:r>
    </w:p>
    <w:p w:rsidR="00DF49FF" w:rsidRPr="005E76B3" w:rsidRDefault="00DF49FF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DF49FF" w:rsidRPr="005E76B3" w:rsidRDefault="00DF49FF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</w:p>
    <w:p w:rsidR="003321BC" w:rsidRPr="005E76B3" w:rsidRDefault="00BD731C">
      <w:pPr>
        <w:pStyle w:val="Body"/>
        <w:spacing w:after="0" w:line="216" w:lineRule="auto"/>
        <w:ind w:firstLine="708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  <w:lang w:val="ru-RU"/>
        </w:rPr>
        <w:t>УВАЖАЕМИ ГОСПОДИН КМЕТ</w:t>
      </w:r>
      <w:r w:rsidR="00260AE9" w:rsidRPr="005E76B3">
        <w:rPr>
          <w:rFonts w:ascii="Times New Roman" w:hAnsi="Times New Roman" w:cs="Times New Roman"/>
          <w:sz w:val="28"/>
          <w:szCs w:val="28"/>
        </w:rPr>
        <w:t>,</w:t>
      </w:r>
    </w:p>
    <w:p w:rsidR="003321BC" w:rsidRPr="005E76B3" w:rsidRDefault="003321BC">
      <w:pPr>
        <w:pStyle w:val="Body"/>
        <w:spacing w:after="0"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84E75" w:rsidRPr="005E76B3" w:rsidRDefault="00BD731C">
      <w:pPr>
        <w:pStyle w:val="Body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Кръговото движение при Дунав мост е точно на входа към България и Русе</w:t>
      </w:r>
      <w:r w:rsidR="005A0498" w:rsidRPr="005E76B3">
        <w:rPr>
          <w:rFonts w:ascii="Times New Roman" w:hAnsi="Times New Roman" w:cs="Times New Roman"/>
          <w:sz w:val="28"/>
          <w:szCs w:val="28"/>
        </w:rPr>
        <w:t>. В момента пространството в</w:t>
      </w:r>
      <w:r w:rsidR="00C219FE" w:rsidRPr="005E76B3">
        <w:rPr>
          <w:rFonts w:ascii="Times New Roman" w:hAnsi="Times New Roman" w:cs="Times New Roman"/>
          <w:sz w:val="28"/>
          <w:szCs w:val="28"/>
        </w:rPr>
        <w:t>ъв</w:t>
      </w:r>
      <w:r w:rsidR="005A0498" w:rsidRPr="005E76B3">
        <w:rPr>
          <w:rFonts w:ascii="Times New Roman" w:hAnsi="Times New Roman" w:cs="Times New Roman"/>
          <w:sz w:val="28"/>
          <w:szCs w:val="28"/>
        </w:rPr>
        <w:t xml:space="preserve"> </w:t>
      </w:r>
      <w:r w:rsidR="00C219FE" w:rsidRPr="005E76B3">
        <w:rPr>
          <w:rFonts w:ascii="Times New Roman" w:hAnsi="Times New Roman" w:cs="Times New Roman"/>
          <w:sz w:val="28"/>
          <w:szCs w:val="28"/>
        </w:rPr>
        <w:t xml:space="preserve">вътрешността на </w:t>
      </w:r>
      <w:r w:rsidR="005A0498" w:rsidRPr="005E76B3">
        <w:rPr>
          <w:rFonts w:ascii="Times New Roman" w:hAnsi="Times New Roman" w:cs="Times New Roman"/>
          <w:sz w:val="28"/>
          <w:szCs w:val="28"/>
        </w:rPr>
        <w:t xml:space="preserve">кръга е силно занемарено. </w:t>
      </w:r>
      <w:r w:rsidR="0070440A">
        <w:rPr>
          <w:rFonts w:ascii="Times New Roman" w:hAnsi="Times New Roman" w:cs="Times New Roman"/>
          <w:sz w:val="28"/>
          <w:szCs w:val="28"/>
        </w:rPr>
        <w:t>В</w:t>
      </w:r>
      <w:r w:rsidR="00912531" w:rsidRPr="005E76B3">
        <w:rPr>
          <w:rFonts w:ascii="Times New Roman" w:hAnsi="Times New Roman" w:cs="Times New Roman"/>
          <w:sz w:val="28"/>
          <w:szCs w:val="28"/>
        </w:rPr>
        <w:t xml:space="preserve">ъв връзка с тази изключително грозна картина на входа на България и Русе, народният представител Иван Белчев е направил питане до </w:t>
      </w:r>
      <w:r w:rsidR="00513B71" w:rsidRPr="005E76B3">
        <w:rPr>
          <w:rFonts w:ascii="Times New Roman" w:hAnsi="Times New Roman" w:cs="Times New Roman"/>
          <w:sz w:val="28"/>
          <w:szCs w:val="28"/>
        </w:rPr>
        <w:t>министъра на Регионалното развитие и благоустройството</w:t>
      </w:r>
      <w:r w:rsidR="00912531" w:rsidRPr="005E76B3">
        <w:rPr>
          <w:rFonts w:ascii="Times New Roman" w:hAnsi="Times New Roman" w:cs="Times New Roman"/>
          <w:sz w:val="28"/>
          <w:szCs w:val="28"/>
        </w:rPr>
        <w:t xml:space="preserve">. От отговора на министъра изх. № 02-02-89/11.03.2024 г. </w:t>
      </w:r>
      <w:r w:rsidR="009F142E" w:rsidRPr="005E76B3">
        <w:rPr>
          <w:rFonts w:ascii="Times New Roman" w:hAnsi="Times New Roman" w:cs="Times New Roman"/>
          <w:sz w:val="28"/>
          <w:szCs w:val="28"/>
        </w:rPr>
        <w:t xml:space="preserve">(в приложение) </w:t>
      </w:r>
      <w:r w:rsidR="00912531" w:rsidRPr="005E76B3">
        <w:rPr>
          <w:rFonts w:ascii="Times New Roman" w:hAnsi="Times New Roman" w:cs="Times New Roman"/>
          <w:sz w:val="28"/>
          <w:szCs w:val="28"/>
        </w:rPr>
        <w:t xml:space="preserve">съгласно разпоредбите на Закона за пътищата, при общини с население над 100 000 души, каквато е Русе, АПИ е собственик на участъка от път </w:t>
      </w:r>
      <w:r w:rsidR="00E84E75" w:rsidRPr="005E76B3">
        <w:rPr>
          <w:rFonts w:ascii="Times New Roman" w:hAnsi="Times New Roman" w:cs="Times New Roman"/>
          <w:sz w:val="28"/>
          <w:szCs w:val="28"/>
          <w:lang w:val="en-US"/>
        </w:rPr>
        <w:t xml:space="preserve">I-2, </w:t>
      </w:r>
      <w:r w:rsidR="00E84E75" w:rsidRPr="005E76B3">
        <w:rPr>
          <w:rFonts w:ascii="Times New Roman" w:hAnsi="Times New Roman" w:cs="Times New Roman"/>
          <w:sz w:val="28"/>
          <w:szCs w:val="28"/>
        </w:rPr>
        <w:t xml:space="preserve">в самото населено място, в рамките на пътното платно от бордюр до бордюр. Осветлението, зелените площи, оградните съоръжения и др. са собственост и ангажимент на общината и се поддържат от нея. </w:t>
      </w:r>
    </w:p>
    <w:p w:rsidR="009F142E" w:rsidRPr="005E76B3" w:rsidRDefault="009F142E">
      <w:pPr>
        <w:pStyle w:val="Body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С оглед на изложеното считам</w:t>
      </w:r>
      <w:r w:rsidR="0070440A">
        <w:rPr>
          <w:rFonts w:ascii="Times New Roman" w:hAnsi="Times New Roman" w:cs="Times New Roman"/>
          <w:sz w:val="28"/>
          <w:szCs w:val="28"/>
        </w:rPr>
        <w:t>е</w:t>
      </w:r>
      <w:r w:rsidRPr="005E76B3">
        <w:rPr>
          <w:rFonts w:ascii="Times New Roman" w:hAnsi="Times New Roman" w:cs="Times New Roman"/>
          <w:sz w:val="28"/>
          <w:szCs w:val="28"/>
        </w:rPr>
        <w:t>, че в най-кратки срокове е нужно Община Русе да възложи проектиране за благоустрояване на пространството във вътрешността на кръга, включващо озеленяване, изграждане на поливна система, осветление и други елементи, които да придадат съвършено нов облик</w:t>
      </w:r>
      <w:r w:rsidR="005A12F1" w:rsidRPr="005E76B3">
        <w:rPr>
          <w:rFonts w:ascii="Times New Roman" w:hAnsi="Times New Roman" w:cs="Times New Roman"/>
          <w:sz w:val="28"/>
          <w:szCs w:val="28"/>
        </w:rPr>
        <w:t>.</w:t>
      </w:r>
    </w:p>
    <w:p w:rsidR="003321BC" w:rsidRPr="005E76B3" w:rsidRDefault="00C219FE">
      <w:pPr>
        <w:pStyle w:val="Body"/>
        <w:spacing w:after="0"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Във връзка с изложеното имам</w:t>
      </w:r>
      <w:r w:rsidR="0070440A">
        <w:rPr>
          <w:rFonts w:ascii="Times New Roman" w:hAnsi="Times New Roman" w:cs="Times New Roman"/>
          <w:sz w:val="28"/>
          <w:szCs w:val="28"/>
        </w:rPr>
        <w:t>е</w:t>
      </w:r>
      <w:r w:rsidRPr="005E76B3">
        <w:rPr>
          <w:rFonts w:ascii="Times New Roman" w:hAnsi="Times New Roman" w:cs="Times New Roman"/>
          <w:sz w:val="28"/>
          <w:szCs w:val="28"/>
        </w:rPr>
        <w:t xml:space="preserve"> следните </w:t>
      </w:r>
      <w:r w:rsidR="00260AE9" w:rsidRPr="005E76B3">
        <w:rPr>
          <w:rFonts w:ascii="Times New Roman" w:hAnsi="Times New Roman" w:cs="Times New Roman"/>
          <w:sz w:val="28"/>
          <w:szCs w:val="28"/>
        </w:rPr>
        <w:t>въпроси</w:t>
      </w:r>
      <w:r w:rsidR="00E84E75" w:rsidRPr="005E76B3">
        <w:rPr>
          <w:rFonts w:ascii="Times New Roman" w:hAnsi="Times New Roman" w:cs="Times New Roman"/>
          <w:sz w:val="28"/>
          <w:szCs w:val="28"/>
        </w:rPr>
        <w:t>:</w:t>
      </w:r>
    </w:p>
    <w:p w:rsidR="00C219FE" w:rsidRPr="0070440A" w:rsidRDefault="00260AE9" w:rsidP="0070440A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9FE" w:rsidRPr="0070440A">
        <w:rPr>
          <w:rFonts w:ascii="Times New Roman" w:hAnsi="Times New Roman" w:cs="Times New Roman"/>
          <w:bCs/>
          <w:sz w:val="28"/>
          <w:szCs w:val="28"/>
        </w:rPr>
        <w:t>Предви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 xml:space="preserve">жда ли Община Русе </w:t>
      </w:r>
      <w:r w:rsidR="00C219FE" w:rsidRPr="0070440A">
        <w:rPr>
          <w:rFonts w:ascii="Times New Roman" w:hAnsi="Times New Roman" w:cs="Times New Roman"/>
          <w:bCs/>
          <w:sz w:val="28"/>
          <w:szCs w:val="28"/>
        </w:rPr>
        <w:t>възлагане на подобно проектиране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>?</w:t>
      </w:r>
    </w:p>
    <w:p w:rsidR="005A12F1" w:rsidRPr="0070440A" w:rsidRDefault="00C219FE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EE" w:rsidRPr="0070440A">
        <w:rPr>
          <w:rFonts w:ascii="Times New Roman" w:hAnsi="Times New Roman" w:cs="Times New Roman"/>
          <w:bCs/>
          <w:sz w:val="28"/>
          <w:szCs w:val="28"/>
        </w:rPr>
        <w:t>При положителен отговор на първия въпрос, к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акви са реалистичните </w:t>
      </w:r>
      <w:r w:rsidRPr="0070440A">
        <w:rPr>
          <w:rFonts w:ascii="Times New Roman" w:hAnsi="Times New Roman" w:cs="Times New Roman"/>
          <w:bCs/>
          <w:sz w:val="28"/>
          <w:szCs w:val="28"/>
        </w:rPr>
        <w:t xml:space="preserve">срокове 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Pr="0070440A">
        <w:rPr>
          <w:rFonts w:ascii="Times New Roman" w:hAnsi="Times New Roman" w:cs="Times New Roman"/>
          <w:bCs/>
          <w:sz w:val="28"/>
          <w:szCs w:val="28"/>
        </w:rPr>
        <w:t>проектиране и</w:t>
      </w:r>
      <w:r w:rsidR="005A12F1" w:rsidRPr="0070440A">
        <w:rPr>
          <w:rFonts w:ascii="Times New Roman" w:hAnsi="Times New Roman" w:cs="Times New Roman"/>
          <w:bCs/>
          <w:sz w:val="28"/>
          <w:szCs w:val="28"/>
        </w:rPr>
        <w:t xml:space="preserve"> последваща реализация?</w:t>
      </w:r>
    </w:p>
    <w:p w:rsidR="005A12F1" w:rsidRPr="0070440A" w:rsidRDefault="005A12F1" w:rsidP="005A12F1">
      <w:pPr>
        <w:pStyle w:val="Body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40A">
        <w:rPr>
          <w:rFonts w:ascii="Times New Roman" w:hAnsi="Times New Roman" w:cs="Times New Roman"/>
          <w:bCs/>
          <w:sz w:val="28"/>
          <w:szCs w:val="28"/>
        </w:rPr>
        <w:t xml:space="preserve"> Какви мерки предвижда Община Русе за временно подобряване на състоянието на вътрешността на кръга на въпросното кръгово движение?</w:t>
      </w:r>
    </w:p>
    <w:p w:rsidR="003321BC" w:rsidRPr="005E76B3" w:rsidRDefault="003321BC" w:rsidP="005A12F1">
      <w:pPr>
        <w:pStyle w:val="Body"/>
        <w:spacing w:after="0" w:line="216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21BC" w:rsidRPr="005E76B3" w:rsidRDefault="00260AE9">
      <w:pPr>
        <w:pStyle w:val="Body"/>
        <w:spacing w:line="216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E76B3">
        <w:rPr>
          <w:rFonts w:ascii="Times New Roman" w:hAnsi="Times New Roman" w:cs="Times New Roman"/>
          <w:sz w:val="28"/>
          <w:szCs w:val="28"/>
        </w:rPr>
        <w:t>Мол</w:t>
      </w:r>
      <w:r w:rsidR="0070440A">
        <w:rPr>
          <w:rFonts w:ascii="Times New Roman" w:hAnsi="Times New Roman" w:cs="Times New Roman"/>
          <w:sz w:val="28"/>
          <w:szCs w:val="28"/>
        </w:rPr>
        <w:t>им</w:t>
      </w:r>
      <w:r w:rsidRPr="005E76B3">
        <w:rPr>
          <w:rFonts w:ascii="Times New Roman" w:hAnsi="Times New Roman" w:cs="Times New Roman"/>
          <w:sz w:val="28"/>
          <w:szCs w:val="28"/>
        </w:rPr>
        <w:t>, отговорът Ви да бъде в устен и писмен вид и да бъде изпратен с електронна поща на адрес</w:t>
      </w:r>
      <w:r w:rsidR="00FF07AF">
        <w:rPr>
          <w:rFonts w:ascii="Times New Roman" w:hAnsi="Times New Roman" w:cs="Times New Roman"/>
          <w:sz w:val="28"/>
          <w:szCs w:val="28"/>
        </w:rPr>
        <w:t>:</w:t>
      </w:r>
      <w:r w:rsidR="005A12F1" w:rsidRPr="005E76B3">
        <w:rPr>
          <w:rFonts w:ascii="Times New Roman" w:hAnsi="Times New Roman" w:cs="Times New Roman"/>
          <w:sz w:val="28"/>
          <w:szCs w:val="28"/>
        </w:rPr>
        <w:t xml:space="preserve"> </w:t>
      </w:r>
      <w:r w:rsidR="005A12F1" w:rsidRPr="005E76B3">
        <w:rPr>
          <w:rFonts w:ascii="Times New Roman" w:hAnsi="Times New Roman" w:cs="Times New Roman"/>
          <w:sz w:val="28"/>
          <w:szCs w:val="28"/>
          <w:lang w:val="en-US"/>
        </w:rPr>
        <w:t>vpavlov@uni-ruse.bg</w:t>
      </w:r>
      <w:r w:rsidRPr="005E76B3">
        <w:rPr>
          <w:rFonts w:ascii="Times New Roman" w:hAnsi="Times New Roman" w:cs="Times New Roman"/>
          <w:color w:val="404040"/>
          <w:sz w:val="28"/>
          <w:szCs w:val="28"/>
          <w:u w:color="404040"/>
        </w:rPr>
        <w:t xml:space="preserve">. </w:t>
      </w:r>
    </w:p>
    <w:p w:rsidR="003321BC" w:rsidRDefault="003321BC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  <w:sz w:val="28"/>
          <w:szCs w:val="28"/>
        </w:rPr>
      </w:pPr>
    </w:p>
    <w:p w:rsidR="00FF07AF" w:rsidRDefault="00FF07AF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 УВАЖЕНИЕ:</w:t>
      </w:r>
    </w:p>
    <w:p w:rsidR="00FF07AF" w:rsidRPr="005E76B3" w:rsidRDefault="00FF07AF">
      <w:pPr>
        <w:pStyle w:val="a4"/>
        <w:shd w:val="clear" w:color="auto" w:fill="FFFFFF"/>
        <w:spacing w:before="0" w:after="0" w:line="216" w:lineRule="auto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За групата съветници ПП-ДБ</w:t>
      </w:r>
    </w:p>
    <w:p w:rsidR="003321BC" w:rsidRPr="005E76B3" w:rsidRDefault="00FF07AF" w:rsidP="00FF07AF">
      <w:pPr>
        <w:pStyle w:val="a4"/>
        <w:shd w:val="clear" w:color="auto" w:fill="FFFFFF"/>
        <w:spacing w:before="0" w:after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проф. д-р </w:t>
      </w:r>
      <w:r w:rsidR="001375C9" w:rsidRPr="005E76B3">
        <w:rPr>
          <w:sz w:val="28"/>
          <w:szCs w:val="28"/>
        </w:rPr>
        <w:t>Велизар Павлов</w:t>
      </w:r>
    </w:p>
    <w:sectPr w:rsidR="003321BC" w:rsidRPr="005E76B3" w:rsidSect="005E76B3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7B8" w:rsidRDefault="00CA27B8">
      <w:r>
        <w:separator/>
      </w:r>
    </w:p>
  </w:endnote>
  <w:endnote w:type="continuationSeparator" w:id="0">
    <w:p w:rsidR="00CA27B8" w:rsidRDefault="00CA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7B8" w:rsidRDefault="00CA27B8">
      <w:r>
        <w:separator/>
      </w:r>
    </w:p>
  </w:footnote>
  <w:footnote w:type="continuationSeparator" w:id="0">
    <w:p w:rsidR="00CA27B8" w:rsidRDefault="00CA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94BA6"/>
    <w:multiLevelType w:val="hybridMultilevel"/>
    <w:tmpl w:val="E1645740"/>
    <w:styleLink w:val="Numbered"/>
    <w:lvl w:ilvl="0" w:tplc="8B5E273A">
      <w:start w:val="1"/>
      <w:numFmt w:val="decimal"/>
      <w:lvlText w:val="%1."/>
      <w:lvlJc w:val="left"/>
      <w:pPr>
        <w:tabs>
          <w:tab w:val="num" w:pos="940"/>
        </w:tabs>
        <w:ind w:left="232" w:firstLine="476"/>
      </w:pPr>
      <w:rPr>
        <w:rFonts w:ascii="Times New Roman" w:eastAsia="Arial Unicode MS" w:hAnsi="Times New Roman" w:cs="Times New Roman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2B6C32A">
      <w:start w:val="1"/>
      <w:numFmt w:val="decimal"/>
      <w:lvlText w:val="%2."/>
      <w:lvlJc w:val="left"/>
      <w:pPr>
        <w:tabs>
          <w:tab w:val="num" w:pos="1761"/>
        </w:tabs>
        <w:ind w:left="10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6D6DA78">
      <w:start w:val="1"/>
      <w:numFmt w:val="decimal"/>
      <w:lvlText w:val="%3."/>
      <w:lvlJc w:val="left"/>
      <w:pPr>
        <w:tabs>
          <w:tab w:val="num" w:pos="2561"/>
        </w:tabs>
        <w:ind w:left="18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46795A">
      <w:start w:val="1"/>
      <w:numFmt w:val="decimal"/>
      <w:lvlText w:val="%4."/>
      <w:lvlJc w:val="left"/>
      <w:pPr>
        <w:tabs>
          <w:tab w:val="num" w:pos="3361"/>
        </w:tabs>
        <w:ind w:left="26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DF46CEE">
      <w:start w:val="1"/>
      <w:numFmt w:val="decimal"/>
      <w:lvlText w:val="%5."/>
      <w:lvlJc w:val="left"/>
      <w:pPr>
        <w:tabs>
          <w:tab w:val="num" w:pos="4161"/>
        </w:tabs>
        <w:ind w:left="34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FAC7C86">
      <w:start w:val="1"/>
      <w:numFmt w:val="decimal"/>
      <w:lvlText w:val="%6."/>
      <w:lvlJc w:val="left"/>
      <w:pPr>
        <w:tabs>
          <w:tab w:val="num" w:pos="4961"/>
        </w:tabs>
        <w:ind w:left="42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0A23EA0">
      <w:start w:val="1"/>
      <w:numFmt w:val="decimal"/>
      <w:lvlText w:val="%7."/>
      <w:lvlJc w:val="left"/>
      <w:pPr>
        <w:tabs>
          <w:tab w:val="num" w:pos="5761"/>
        </w:tabs>
        <w:ind w:left="50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E1E78C8">
      <w:start w:val="1"/>
      <w:numFmt w:val="decimal"/>
      <w:lvlText w:val="%8."/>
      <w:lvlJc w:val="left"/>
      <w:pPr>
        <w:tabs>
          <w:tab w:val="num" w:pos="6561"/>
        </w:tabs>
        <w:ind w:left="58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43674A2">
      <w:start w:val="1"/>
      <w:numFmt w:val="decimal"/>
      <w:lvlText w:val="%9."/>
      <w:lvlJc w:val="left"/>
      <w:pPr>
        <w:tabs>
          <w:tab w:val="num" w:pos="7361"/>
        </w:tabs>
        <w:ind w:left="6653" w:firstLine="455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58CF4F52"/>
    <w:multiLevelType w:val="multilevel"/>
    <w:tmpl w:val="E164574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BC"/>
    <w:rsid w:val="000C481B"/>
    <w:rsid w:val="001375C9"/>
    <w:rsid w:val="00166F3C"/>
    <w:rsid w:val="00260AE9"/>
    <w:rsid w:val="003321BC"/>
    <w:rsid w:val="00513B71"/>
    <w:rsid w:val="005A0498"/>
    <w:rsid w:val="005A12F1"/>
    <w:rsid w:val="005E76B3"/>
    <w:rsid w:val="006349F5"/>
    <w:rsid w:val="0070440A"/>
    <w:rsid w:val="007F226D"/>
    <w:rsid w:val="00912531"/>
    <w:rsid w:val="009F142E"/>
    <w:rsid w:val="00BD731C"/>
    <w:rsid w:val="00C219FE"/>
    <w:rsid w:val="00C7014A"/>
    <w:rsid w:val="00CA27B8"/>
    <w:rsid w:val="00D75BEE"/>
    <w:rsid w:val="00DF49FF"/>
    <w:rsid w:val="00E310FC"/>
    <w:rsid w:val="00E84E75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7FC5F-1863-41B1-AEBC-EA25B1E8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vpavlov</dc:creator>
  <cp:lastModifiedBy>p.hristova</cp:lastModifiedBy>
  <cp:revision>2</cp:revision>
  <dcterms:created xsi:type="dcterms:W3CDTF">2024-04-29T11:38:00Z</dcterms:created>
  <dcterms:modified xsi:type="dcterms:W3CDTF">2024-04-29T11:38:00Z</dcterms:modified>
</cp:coreProperties>
</file>