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5A" w:rsidRDefault="004A6D5A" w:rsidP="004A6D5A">
      <w:pPr>
        <w:ind w:left="3528" w:firstLine="720"/>
        <w:rPr>
          <w:b/>
          <w:bCs/>
          <w:sz w:val="28"/>
          <w:lang w:val="bg-BG"/>
        </w:rPr>
      </w:pPr>
      <w:bookmarkStart w:id="0" w:name="_GoBack"/>
      <w:bookmarkEnd w:id="0"/>
      <w:r>
        <w:rPr>
          <w:b/>
          <w:bCs/>
          <w:sz w:val="28"/>
          <w:lang w:val="bg-BG"/>
        </w:rPr>
        <w:t>ЧРЕЗ</w:t>
      </w:r>
    </w:p>
    <w:p w:rsidR="004A6D5A" w:rsidRDefault="004A6D5A" w:rsidP="004A6D5A">
      <w:pPr>
        <w:ind w:left="3528" w:firstLine="720"/>
        <w:rPr>
          <w:b/>
          <w:bCs/>
          <w:sz w:val="28"/>
        </w:rPr>
      </w:pPr>
      <w:r>
        <w:rPr>
          <w:b/>
          <w:bCs/>
          <w:sz w:val="28"/>
          <w:lang w:val="bg-BG"/>
        </w:rPr>
        <w:t>ПРЕДСЕДАТЕЛЯ</w:t>
      </w:r>
    </w:p>
    <w:p w:rsidR="004A6D5A" w:rsidRDefault="004A6D5A" w:rsidP="004A6D5A">
      <w:pPr>
        <w:ind w:left="1418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  <w:t>НА ОБЩИНСКИ СЪВЕТ – РУСЕ</w:t>
      </w:r>
    </w:p>
    <w:p w:rsidR="004A6D5A" w:rsidRDefault="004A6D5A" w:rsidP="004A6D5A">
      <w:pPr>
        <w:rPr>
          <w:b/>
          <w:bCs/>
          <w:sz w:val="28"/>
          <w:lang w:val="bg-BG"/>
        </w:rPr>
      </w:pPr>
    </w:p>
    <w:p w:rsidR="004A6D5A" w:rsidRDefault="004A6D5A" w:rsidP="004A6D5A">
      <w:pPr>
        <w:ind w:left="1418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  <w:t>ДО</w:t>
      </w:r>
    </w:p>
    <w:p w:rsidR="004A6D5A" w:rsidRDefault="004A6D5A" w:rsidP="004A6D5A">
      <w:pPr>
        <w:ind w:left="1418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  <w:t>КМЕТА</w:t>
      </w:r>
    </w:p>
    <w:p w:rsidR="004A6D5A" w:rsidRPr="00013948" w:rsidRDefault="004A6D5A" w:rsidP="004A6D5A">
      <w:pPr>
        <w:ind w:left="1418"/>
        <w:rPr>
          <w:b/>
          <w:bCs/>
          <w:sz w:val="28"/>
        </w:rPr>
      </w:pP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</w:r>
      <w:r>
        <w:rPr>
          <w:b/>
          <w:bCs/>
          <w:sz w:val="28"/>
          <w:lang w:val="bg-BG"/>
        </w:rPr>
        <w:tab/>
        <w:t>НА ОБЩИНА - РУСЕ</w:t>
      </w:r>
    </w:p>
    <w:p w:rsidR="004A6D5A" w:rsidRDefault="004A6D5A" w:rsidP="004A6D5A">
      <w:pPr>
        <w:ind w:left="3600" w:right="-91"/>
        <w:rPr>
          <w:b/>
          <w:bCs/>
          <w:sz w:val="28"/>
          <w:u w:val="single"/>
          <w:lang w:val="bg-BG"/>
        </w:rPr>
      </w:pPr>
    </w:p>
    <w:p w:rsidR="004A6D5A" w:rsidRDefault="004A6D5A" w:rsidP="004A6D5A">
      <w:pPr>
        <w:ind w:left="3600" w:right="-91"/>
        <w:rPr>
          <w:b/>
          <w:bCs/>
          <w:sz w:val="28"/>
          <w:lang w:val="bg-BG"/>
        </w:rPr>
      </w:pPr>
    </w:p>
    <w:p w:rsidR="004A6D5A" w:rsidRDefault="004A6D5A" w:rsidP="004A6D5A">
      <w:pPr>
        <w:ind w:left="3600" w:right="-91"/>
        <w:rPr>
          <w:b/>
          <w:bCs/>
          <w:sz w:val="28"/>
          <w:lang w:val="bg-BG"/>
        </w:rPr>
      </w:pPr>
    </w:p>
    <w:p w:rsidR="004A6D5A" w:rsidRDefault="004A6D5A" w:rsidP="004A6D5A">
      <w:pPr>
        <w:ind w:left="3600" w:right="-91"/>
        <w:rPr>
          <w:b/>
          <w:bCs/>
          <w:sz w:val="28"/>
          <w:lang w:val="bg-BG"/>
        </w:rPr>
      </w:pPr>
      <w:r w:rsidRPr="004A6D5A">
        <w:rPr>
          <w:b/>
          <w:bCs/>
          <w:sz w:val="28"/>
          <w:lang w:val="bg-BG"/>
        </w:rPr>
        <w:t xml:space="preserve">ПИТАНЕ </w:t>
      </w:r>
    </w:p>
    <w:p w:rsidR="004A6D5A" w:rsidRPr="001855DD" w:rsidRDefault="004A6D5A" w:rsidP="004A6D5A">
      <w:pPr>
        <w:ind w:left="3600" w:right="-91"/>
        <w:rPr>
          <w:bCs/>
          <w:sz w:val="28"/>
          <w:lang w:val="bg-BG"/>
        </w:rPr>
      </w:pPr>
    </w:p>
    <w:p w:rsidR="00C6699E" w:rsidRDefault="00C6699E" w:rsidP="004A6D5A">
      <w:pPr>
        <w:ind w:right="-91" w:firstLine="708"/>
        <w:rPr>
          <w:bCs/>
          <w:sz w:val="28"/>
          <w:lang w:val="bg-BG"/>
        </w:rPr>
      </w:pPr>
    </w:p>
    <w:p w:rsidR="004A6D5A" w:rsidRPr="001855DD" w:rsidRDefault="004A6D5A" w:rsidP="004A6D5A">
      <w:pPr>
        <w:ind w:right="-91" w:firstLine="708"/>
        <w:rPr>
          <w:bCs/>
          <w:sz w:val="28"/>
          <w:lang w:val="bg-BG"/>
        </w:rPr>
      </w:pPr>
      <w:r w:rsidRPr="001855DD">
        <w:rPr>
          <w:bCs/>
          <w:sz w:val="28"/>
          <w:lang w:val="bg-BG"/>
        </w:rPr>
        <w:t xml:space="preserve">От Росица Ганчева Кръстева, общински съветник от групата на ПП ГЕРБ </w:t>
      </w:r>
    </w:p>
    <w:p w:rsidR="004A6D5A" w:rsidRPr="001855DD" w:rsidRDefault="004A6D5A" w:rsidP="004A6D5A">
      <w:pPr>
        <w:ind w:left="3600" w:right="-91"/>
        <w:rPr>
          <w:bCs/>
          <w:sz w:val="28"/>
          <w:lang w:val="bg-BG"/>
        </w:rPr>
      </w:pPr>
    </w:p>
    <w:p w:rsidR="004A6D5A" w:rsidRDefault="004A6D5A" w:rsidP="004A6D5A">
      <w:pPr>
        <w:ind w:right="-91"/>
        <w:rPr>
          <w:bCs/>
          <w:sz w:val="28"/>
          <w:lang w:val="bg-BG"/>
        </w:rPr>
      </w:pPr>
      <w:r w:rsidRPr="001855DD">
        <w:rPr>
          <w:bCs/>
          <w:sz w:val="28"/>
          <w:u w:val="single"/>
          <w:lang w:val="bg-BG"/>
        </w:rPr>
        <w:t>НА ОСНОВАНИЕ:</w:t>
      </w:r>
      <w:r w:rsidRPr="001855DD">
        <w:rPr>
          <w:bCs/>
          <w:sz w:val="28"/>
          <w:lang w:val="bg-BG"/>
        </w:rPr>
        <w:t xml:space="preserve">  Чл. 33, ал. 1, т. 4 от ЗМСМА </w:t>
      </w:r>
    </w:p>
    <w:p w:rsidR="00D16C5F" w:rsidRPr="001855DD" w:rsidRDefault="00D16C5F" w:rsidP="004A6D5A">
      <w:pPr>
        <w:ind w:right="-91"/>
        <w:rPr>
          <w:bCs/>
          <w:sz w:val="16"/>
          <w:szCs w:val="16"/>
          <w:lang w:val="bg-BG"/>
        </w:rPr>
      </w:pPr>
    </w:p>
    <w:p w:rsidR="004A6D5A" w:rsidRPr="001855DD" w:rsidRDefault="004A6D5A" w:rsidP="004A6D5A">
      <w:pPr>
        <w:ind w:right="-91"/>
        <w:rPr>
          <w:bCs/>
          <w:sz w:val="28"/>
          <w:lang w:val="bg-BG"/>
        </w:rPr>
      </w:pPr>
      <w:r w:rsidRPr="001855DD">
        <w:rPr>
          <w:bCs/>
          <w:sz w:val="28"/>
          <w:u w:val="single"/>
          <w:lang w:val="bg-BG"/>
        </w:rPr>
        <w:t>ОТНОСНО:</w:t>
      </w:r>
      <w:r w:rsidRPr="001855DD">
        <w:rPr>
          <w:bCs/>
          <w:sz w:val="28"/>
          <w:lang w:val="bg-BG"/>
        </w:rPr>
        <w:t xml:space="preserve">  Състояние на подлеза пред централна ЖП гара гр.</w:t>
      </w:r>
      <w:r w:rsidR="00D16C5F">
        <w:rPr>
          <w:bCs/>
          <w:sz w:val="28"/>
          <w:lang w:val="bg-BG"/>
        </w:rPr>
        <w:t xml:space="preserve"> </w:t>
      </w:r>
      <w:r w:rsidRPr="001855DD">
        <w:rPr>
          <w:bCs/>
          <w:sz w:val="28"/>
          <w:lang w:val="bg-BG"/>
        </w:rPr>
        <w:t>Русе</w:t>
      </w:r>
    </w:p>
    <w:p w:rsidR="004A6D5A" w:rsidRPr="001855DD" w:rsidRDefault="004A6D5A" w:rsidP="004A6D5A">
      <w:pPr>
        <w:ind w:right="-91"/>
        <w:rPr>
          <w:bCs/>
          <w:sz w:val="28"/>
          <w:lang w:val="bg-BG"/>
        </w:rPr>
      </w:pPr>
    </w:p>
    <w:p w:rsidR="004A6D5A" w:rsidRDefault="004A6D5A" w:rsidP="004A6D5A">
      <w:pPr>
        <w:ind w:right="-91"/>
        <w:rPr>
          <w:b/>
          <w:bCs/>
          <w:sz w:val="28"/>
          <w:lang w:val="bg-BG"/>
        </w:rPr>
      </w:pPr>
    </w:p>
    <w:p w:rsidR="004A6D5A" w:rsidRPr="001855DD" w:rsidRDefault="004A6D5A" w:rsidP="004A6D5A">
      <w:pPr>
        <w:ind w:left="2124" w:right="-91" w:firstLine="708"/>
        <w:rPr>
          <w:bCs/>
          <w:sz w:val="28"/>
          <w:lang w:val="bg-BG"/>
        </w:rPr>
      </w:pPr>
    </w:p>
    <w:p w:rsidR="004A6D5A" w:rsidRPr="001855DD" w:rsidRDefault="004A6D5A" w:rsidP="004A6D5A">
      <w:pPr>
        <w:ind w:left="2124" w:right="-91" w:firstLine="708"/>
        <w:rPr>
          <w:bCs/>
          <w:sz w:val="28"/>
          <w:lang w:val="bg-BG"/>
        </w:rPr>
      </w:pPr>
    </w:p>
    <w:p w:rsidR="004A6D5A" w:rsidRPr="00C6699E" w:rsidRDefault="00C6699E" w:rsidP="004A6D5A">
      <w:pPr>
        <w:ind w:left="2124" w:right="-91" w:firstLine="708"/>
        <w:rPr>
          <w:b/>
          <w:bCs/>
          <w:sz w:val="28"/>
          <w:lang w:val="bg-BG"/>
        </w:rPr>
      </w:pPr>
      <w:r w:rsidRPr="00C6699E">
        <w:rPr>
          <w:b/>
          <w:bCs/>
          <w:sz w:val="28"/>
          <w:lang w:val="bg-BG"/>
        </w:rPr>
        <w:t xml:space="preserve">УВАЖАЕМИ Г- Н КМЕТ </w:t>
      </w:r>
      <w:r w:rsidR="004A6D5A" w:rsidRPr="00C6699E">
        <w:rPr>
          <w:b/>
          <w:bCs/>
          <w:sz w:val="28"/>
          <w:lang w:val="bg-BG"/>
        </w:rPr>
        <w:t>,</w:t>
      </w:r>
    </w:p>
    <w:p w:rsidR="004A6D5A" w:rsidRDefault="004A6D5A" w:rsidP="004A6D5A">
      <w:pPr>
        <w:ind w:left="2124" w:right="-91" w:firstLine="708"/>
        <w:rPr>
          <w:b/>
          <w:bCs/>
          <w:sz w:val="28"/>
          <w:lang w:val="bg-BG"/>
        </w:rPr>
      </w:pPr>
    </w:p>
    <w:p w:rsidR="004A6D5A" w:rsidRDefault="004A6D5A" w:rsidP="004A6D5A">
      <w:pPr>
        <w:ind w:right="-91"/>
        <w:rPr>
          <w:b/>
          <w:bCs/>
          <w:sz w:val="28"/>
          <w:lang w:val="bg-BG"/>
        </w:rPr>
      </w:pPr>
    </w:p>
    <w:p w:rsidR="004A6D5A" w:rsidRDefault="004A6D5A" w:rsidP="001855DD">
      <w:pPr>
        <w:spacing w:line="360" w:lineRule="auto"/>
        <w:ind w:right="-91" w:firstLine="708"/>
        <w:rPr>
          <w:bCs/>
          <w:sz w:val="28"/>
          <w:szCs w:val="28"/>
        </w:rPr>
      </w:pPr>
      <w:r w:rsidRPr="001855DD">
        <w:rPr>
          <w:bCs/>
          <w:sz w:val="28"/>
          <w:szCs w:val="28"/>
          <w:lang w:val="bg-BG"/>
        </w:rPr>
        <w:t xml:space="preserve">Подлезът пред централна ЖП гара е един от най- често използваните подлези от русенци и гостите на </w:t>
      </w:r>
      <w:r w:rsidR="00D16C5F">
        <w:rPr>
          <w:bCs/>
          <w:sz w:val="28"/>
          <w:szCs w:val="28"/>
          <w:lang w:val="bg-BG"/>
        </w:rPr>
        <w:t>града, но о</w:t>
      </w:r>
      <w:r w:rsidRPr="001855DD">
        <w:rPr>
          <w:bCs/>
          <w:sz w:val="28"/>
          <w:szCs w:val="28"/>
          <w:lang w:val="bg-BG"/>
        </w:rPr>
        <w:t>т години е в плачевно състояние</w:t>
      </w:r>
      <w:r w:rsidR="001855DD" w:rsidRPr="001855DD">
        <w:rPr>
          <w:bCs/>
          <w:sz w:val="28"/>
          <w:szCs w:val="28"/>
          <w:lang w:val="bg-BG"/>
        </w:rPr>
        <w:t>. Още преди 2 години Общинското ръководство е имало план за ремонт на съоръжението, видно и от публикация на сайта на Общината от 07 февруари 2022 г.</w:t>
      </w:r>
      <w:r w:rsidR="00D16C5F">
        <w:rPr>
          <w:bCs/>
          <w:sz w:val="28"/>
          <w:szCs w:val="28"/>
          <w:lang w:val="bg-BG"/>
        </w:rPr>
        <w:t xml:space="preserve"> </w:t>
      </w:r>
      <w:r w:rsidR="00D16C5F">
        <w:rPr>
          <w:bCs/>
          <w:sz w:val="28"/>
          <w:szCs w:val="28"/>
        </w:rPr>
        <w:t>(</w:t>
      </w:r>
      <w:hyperlink r:id="rId5" w:history="1">
        <w:r w:rsidR="00D16C5F" w:rsidRPr="00CB0914">
          <w:rPr>
            <w:rStyle w:val="a4"/>
            <w:bCs/>
            <w:sz w:val="28"/>
            <w:szCs w:val="28"/>
          </w:rPr>
          <w:t>https://obshtinaruse.bg/predstoi-remont-na-podleza-pri-tsentralna-zhp-gara-ruse</w:t>
        </w:r>
      </w:hyperlink>
      <w:r w:rsidR="00D16C5F">
        <w:rPr>
          <w:bCs/>
          <w:sz w:val="28"/>
          <w:szCs w:val="28"/>
        </w:rPr>
        <w:t>).</w:t>
      </w:r>
    </w:p>
    <w:p w:rsidR="00DE2ADC" w:rsidRDefault="001855DD" w:rsidP="001855DD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  <w:r w:rsidRPr="001855DD">
        <w:rPr>
          <w:bCs/>
          <w:sz w:val="28"/>
          <w:szCs w:val="28"/>
          <w:lang w:val="bg-BG"/>
        </w:rPr>
        <w:t xml:space="preserve">При проверка на собствеността е установено, че преди години голяма част от подлеза е била разпродадена и Община Русе е собственик на </w:t>
      </w:r>
      <w:r w:rsidR="00D16C5F">
        <w:rPr>
          <w:bCs/>
          <w:sz w:val="28"/>
          <w:szCs w:val="28"/>
          <w:lang w:val="bg-BG"/>
        </w:rPr>
        <w:t>по- малко от една трета</w:t>
      </w:r>
      <w:r w:rsidRPr="001855DD">
        <w:rPr>
          <w:bCs/>
          <w:sz w:val="28"/>
          <w:szCs w:val="28"/>
          <w:lang w:val="bg-BG"/>
        </w:rPr>
        <w:t xml:space="preserve"> от него, като останалите собственици са </w:t>
      </w:r>
      <w:r w:rsidR="00D16C5F">
        <w:rPr>
          <w:bCs/>
          <w:sz w:val="28"/>
          <w:szCs w:val="28"/>
          <w:lang w:val="bg-BG"/>
        </w:rPr>
        <w:t>множество физически лица, фирма „</w:t>
      </w:r>
      <w:proofErr w:type="spellStart"/>
      <w:r w:rsidR="00D16C5F">
        <w:rPr>
          <w:bCs/>
          <w:sz w:val="28"/>
          <w:szCs w:val="28"/>
          <w:lang w:val="bg-BG"/>
        </w:rPr>
        <w:t>Аутобохемия</w:t>
      </w:r>
      <w:proofErr w:type="spellEnd"/>
      <w:r w:rsidR="00D16C5F">
        <w:rPr>
          <w:bCs/>
          <w:sz w:val="28"/>
          <w:szCs w:val="28"/>
          <w:lang w:val="bg-BG"/>
        </w:rPr>
        <w:t>“ и „Български пощи“</w:t>
      </w:r>
      <w:r>
        <w:rPr>
          <w:bCs/>
          <w:sz w:val="28"/>
          <w:szCs w:val="28"/>
          <w:lang w:val="bg-BG"/>
        </w:rPr>
        <w:t>, което е било пречка за Общината да финансира ремонта самостоятелно.</w:t>
      </w:r>
      <w:r w:rsidRPr="001855DD">
        <w:rPr>
          <w:bCs/>
          <w:sz w:val="28"/>
          <w:szCs w:val="28"/>
          <w:lang w:val="bg-BG"/>
        </w:rPr>
        <w:t xml:space="preserve"> </w:t>
      </w:r>
    </w:p>
    <w:p w:rsidR="001855DD" w:rsidRDefault="00013D05" w:rsidP="001855DD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 xml:space="preserve">Преди </w:t>
      </w:r>
      <w:r w:rsidR="00D16C5F">
        <w:rPr>
          <w:bCs/>
          <w:sz w:val="28"/>
          <w:szCs w:val="28"/>
          <w:lang w:val="bg-BG"/>
        </w:rPr>
        <w:t xml:space="preserve"> година от Вас е било заявено</w:t>
      </w:r>
      <w:r w:rsidR="001855DD">
        <w:rPr>
          <w:bCs/>
          <w:sz w:val="28"/>
          <w:szCs w:val="28"/>
          <w:lang w:val="bg-BG"/>
        </w:rPr>
        <w:t xml:space="preserve"> намерението да се издирят останалите собственици и по реда на Закона за етажната собственост</w:t>
      </w:r>
      <w:r>
        <w:rPr>
          <w:bCs/>
          <w:sz w:val="28"/>
          <w:szCs w:val="28"/>
          <w:lang w:val="bg-BG"/>
        </w:rPr>
        <w:t xml:space="preserve"> да бъде свикано общо събрание, били са направени количествено- стойностни  сметки и  е заявена готовност да се извърши ремонта и да се потърсят съответните суми от останалите собственици.</w:t>
      </w:r>
    </w:p>
    <w:p w:rsidR="001B470B" w:rsidRDefault="00DE2ADC" w:rsidP="001855DD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Въпреки добрите намерения, и до днешния ден, подлезът пред гарата е в окаяно състояние, има течове, от тавана липсват плоскости и висят кабели. Плочките са изпочупени, няма почти никакво осветление, липсва достъпна среда за инвалиди, възрастни хора и майки с колички, също и за пътници с</w:t>
      </w:r>
      <w:r w:rsidR="00FA42A0">
        <w:rPr>
          <w:bCs/>
          <w:sz w:val="28"/>
          <w:szCs w:val="28"/>
          <w:lang w:val="bg-BG"/>
        </w:rPr>
        <w:t xml:space="preserve"> багаж, стъпалата са стръмни</w:t>
      </w:r>
      <w:r w:rsidR="00D16C5F">
        <w:rPr>
          <w:bCs/>
          <w:sz w:val="28"/>
          <w:szCs w:val="28"/>
          <w:lang w:val="bg-BG"/>
        </w:rPr>
        <w:t xml:space="preserve"> и на места изпочупени</w:t>
      </w:r>
      <w:r w:rsidR="00FA42A0">
        <w:rPr>
          <w:bCs/>
          <w:sz w:val="28"/>
          <w:szCs w:val="28"/>
          <w:lang w:val="bg-BG"/>
        </w:rPr>
        <w:t>.</w:t>
      </w:r>
    </w:p>
    <w:p w:rsidR="001B470B" w:rsidRDefault="00DE2ADC" w:rsidP="001B470B">
      <w:pPr>
        <w:spacing w:line="360" w:lineRule="auto"/>
        <w:ind w:right="-91" w:firstLine="708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 xml:space="preserve"> Освен всичко това, в подлеза е </w:t>
      </w:r>
      <w:r w:rsidR="00D16C5F">
        <w:rPr>
          <w:bCs/>
          <w:sz w:val="28"/>
          <w:szCs w:val="28"/>
          <w:lang w:val="bg-BG"/>
        </w:rPr>
        <w:t xml:space="preserve">много </w:t>
      </w:r>
      <w:r>
        <w:rPr>
          <w:bCs/>
          <w:sz w:val="28"/>
          <w:szCs w:val="28"/>
          <w:lang w:val="bg-BG"/>
        </w:rPr>
        <w:t>мръсно и се носи неприятна миризма</w:t>
      </w:r>
      <w:r w:rsidR="00FA42A0">
        <w:rPr>
          <w:bCs/>
          <w:sz w:val="28"/>
          <w:szCs w:val="28"/>
          <w:lang w:val="bg-BG"/>
        </w:rPr>
        <w:t>, особено през топлите месеци, като дори през деня е страшно да се преминава през него.</w:t>
      </w:r>
      <w:r w:rsidR="001B470B">
        <w:rPr>
          <w:bCs/>
          <w:sz w:val="28"/>
          <w:szCs w:val="28"/>
        </w:rPr>
        <w:t xml:space="preserve"> (</w:t>
      </w:r>
      <w:r w:rsidR="001B470B">
        <w:rPr>
          <w:bCs/>
          <w:sz w:val="28"/>
          <w:szCs w:val="28"/>
          <w:lang w:val="bg-BG"/>
        </w:rPr>
        <w:t>Прилагам и снимков материал</w:t>
      </w:r>
      <w:r w:rsidR="001B470B">
        <w:rPr>
          <w:bCs/>
          <w:sz w:val="28"/>
          <w:szCs w:val="28"/>
        </w:rPr>
        <w:t>):</w:t>
      </w:r>
    </w:p>
    <w:p w:rsidR="00C6699E" w:rsidRDefault="00C6699E" w:rsidP="001B470B">
      <w:pPr>
        <w:spacing w:line="360" w:lineRule="auto"/>
        <w:ind w:right="-91" w:firstLine="708"/>
        <w:rPr>
          <w:bCs/>
          <w:sz w:val="28"/>
          <w:szCs w:val="28"/>
        </w:rPr>
      </w:pPr>
    </w:p>
    <w:p w:rsidR="001B470B" w:rsidRDefault="001B470B" w:rsidP="001B470B">
      <w:pPr>
        <w:spacing w:line="360" w:lineRule="auto"/>
        <w:ind w:right="-91" w:firstLine="708"/>
        <w:rPr>
          <w:bCs/>
          <w:sz w:val="28"/>
          <w:szCs w:val="28"/>
        </w:rPr>
      </w:pPr>
    </w:p>
    <w:p w:rsidR="00FA42A0" w:rsidRDefault="001B470B" w:rsidP="001B470B">
      <w:pPr>
        <w:spacing w:line="360" w:lineRule="auto"/>
        <w:ind w:right="-91"/>
        <w:rPr>
          <w:bCs/>
          <w:sz w:val="28"/>
          <w:szCs w:val="28"/>
          <w:lang w:val="bg-BG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4D6EF59" wp14:editId="34A904AC">
            <wp:extent cx="3966543" cy="3977640"/>
            <wp:effectExtent l="0" t="0" r="0" b="381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enger_creation_54a59e39-30b4-460f-980b-a81a8da7f56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863" cy="398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DC" w:rsidRDefault="001B470B" w:rsidP="001B470B">
      <w:pPr>
        <w:spacing w:line="360" w:lineRule="auto"/>
        <w:ind w:right="-91"/>
        <w:rPr>
          <w:bCs/>
          <w:sz w:val="28"/>
          <w:szCs w:val="28"/>
          <w:lang w:val="bg-BG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1D6A0DDF" wp14:editId="08A2F443">
            <wp:extent cx="4130040" cy="4153606"/>
            <wp:effectExtent l="0" t="0" r="381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enger_creation_b571c62f-f4ad-4a32-97c7-93291413eaa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665" cy="41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2A0" w:rsidRDefault="001B470B" w:rsidP="00C6699E">
      <w:pPr>
        <w:spacing w:line="360" w:lineRule="auto"/>
        <w:ind w:right="-91"/>
        <w:rPr>
          <w:bCs/>
          <w:sz w:val="28"/>
          <w:szCs w:val="28"/>
          <w:lang w:val="bg-BG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0770ECD" wp14:editId="527FC84E">
            <wp:extent cx="4129442" cy="2956560"/>
            <wp:effectExtent l="0" t="0" r="444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ssenger_creation_8f982789-36cc-488f-aa72-f371eaa82eb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325" cy="29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2A0" w:rsidRDefault="00FA42A0" w:rsidP="001B470B">
      <w:pPr>
        <w:spacing w:line="360" w:lineRule="auto"/>
        <w:ind w:right="-91"/>
        <w:rPr>
          <w:bCs/>
          <w:sz w:val="28"/>
          <w:szCs w:val="28"/>
          <w:lang w:val="bg-BG"/>
        </w:rPr>
      </w:pPr>
    </w:p>
    <w:p w:rsidR="00FA42A0" w:rsidRDefault="00FA42A0" w:rsidP="001855DD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</w:p>
    <w:p w:rsidR="00FA42A0" w:rsidRDefault="00FA42A0" w:rsidP="001855DD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</w:p>
    <w:p w:rsidR="00FA42A0" w:rsidRDefault="00FA42A0" w:rsidP="00FA42A0">
      <w:pPr>
        <w:spacing w:line="360" w:lineRule="auto"/>
        <w:ind w:left="360" w:right="-91" w:firstLine="708"/>
        <w:rPr>
          <w:bCs/>
          <w:sz w:val="28"/>
          <w:szCs w:val="28"/>
          <w:lang w:val="bg-BG"/>
        </w:rPr>
      </w:pPr>
    </w:p>
    <w:p w:rsidR="001B470B" w:rsidRDefault="001B470B" w:rsidP="00FA42A0">
      <w:pPr>
        <w:spacing w:line="360" w:lineRule="auto"/>
        <w:ind w:left="360" w:right="-91" w:firstLine="708"/>
        <w:rPr>
          <w:bCs/>
          <w:sz w:val="28"/>
          <w:szCs w:val="28"/>
          <w:lang w:val="bg-BG"/>
        </w:rPr>
      </w:pPr>
    </w:p>
    <w:p w:rsidR="00FA42A0" w:rsidRDefault="00FA42A0" w:rsidP="00FA42A0">
      <w:pPr>
        <w:spacing w:line="360" w:lineRule="auto"/>
        <w:ind w:left="360" w:right="-91" w:firstLine="708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>В тази връзка искам да задам следните въпроси:</w:t>
      </w:r>
    </w:p>
    <w:p w:rsidR="00FA42A0" w:rsidRDefault="00FA42A0" w:rsidP="001855DD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</w:p>
    <w:p w:rsidR="001B470B" w:rsidRDefault="00FA42A0" w:rsidP="001B470B">
      <w:pPr>
        <w:pStyle w:val="a3"/>
        <w:numPr>
          <w:ilvl w:val="0"/>
          <w:numId w:val="1"/>
        </w:numPr>
        <w:spacing w:line="360" w:lineRule="auto"/>
        <w:ind w:right="-91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На какъв етап е издирването на останалите собственици на подлеза и планира</w:t>
      </w:r>
      <w:r w:rsidR="001B470B">
        <w:rPr>
          <w:bCs/>
          <w:sz w:val="28"/>
          <w:szCs w:val="28"/>
          <w:lang w:val="bg-BG"/>
        </w:rPr>
        <w:t>но ли е</w:t>
      </w:r>
      <w:r>
        <w:rPr>
          <w:bCs/>
          <w:sz w:val="28"/>
          <w:szCs w:val="28"/>
          <w:lang w:val="bg-BG"/>
        </w:rPr>
        <w:t xml:space="preserve"> свикване на общо събрание</w:t>
      </w:r>
      <w:r w:rsidR="00D16C5F">
        <w:rPr>
          <w:bCs/>
          <w:sz w:val="28"/>
          <w:szCs w:val="28"/>
          <w:lang w:val="bg-BG"/>
        </w:rPr>
        <w:t xml:space="preserve"> по реда на Закона за етажната собственост</w:t>
      </w:r>
      <w:r>
        <w:rPr>
          <w:bCs/>
          <w:sz w:val="28"/>
          <w:szCs w:val="28"/>
          <w:lang w:val="bg-BG"/>
        </w:rPr>
        <w:t>?</w:t>
      </w:r>
    </w:p>
    <w:p w:rsidR="001B470B" w:rsidRPr="001B470B" w:rsidRDefault="001B470B" w:rsidP="001B470B">
      <w:pPr>
        <w:pStyle w:val="a3"/>
        <w:numPr>
          <w:ilvl w:val="0"/>
          <w:numId w:val="1"/>
        </w:numPr>
        <w:spacing w:line="360" w:lineRule="auto"/>
        <w:ind w:right="-91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Съществуват ли юридически пречки за осъществяване на ремонта и ако има такива, какви мерки са предприети за преодоляването им?</w:t>
      </w:r>
    </w:p>
    <w:p w:rsidR="00FA42A0" w:rsidRPr="00D16C5F" w:rsidRDefault="00FA42A0" w:rsidP="00D16C5F">
      <w:pPr>
        <w:pStyle w:val="a3"/>
        <w:numPr>
          <w:ilvl w:val="0"/>
          <w:numId w:val="1"/>
        </w:numPr>
        <w:spacing w:line="360" w:lineRule="auto"/>
        <w:ind w:right="-91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Има ли изготвен пр</w:t>
      </w:r>
      <w:r w:rsidR="00D16C5F">
        <w:rPr>
          <w:bCs/>
          <w:sz w:val="28"/>
          <w:szCs w:val="28"/>
          <w:lang w:val="bg-BG"/>
        </w:rPr>
        <w:t xml:space="preserve">оект за ремонта и обновяването на цялото съоръжение, както и </w:t>
      </w:r>
      <w:r>
        <w:rPr>
          <w:bCs/>
          <w:sz w:val="28"/>
          <w:szCs w:val="28"/>
          <w:lang w:val="bg-BG"/>
        </w:rPr>
        <w:t>актуален разчет колко биха стрували  ремонтни</w:t>
      </w:r>
      <w:r w:rsidR="00D16C5F">
        <w:rPr>
          <w:bCs/>
          <w:sz w:val="28"/>
          <w:szCs w:val="28"/>
          <w:lang w:val="bg-BG"/>
        </w:rPr>
        <w:t>те</w:t>
      </w:r>
      <w:r>
        <w:rPr>
          <w:bCs/>
          <w:sz w:val="28"/>
          <w:szCs w:val="28"/>
          <w:lang w:val="bg-BG"/>
        </w:rPr>
        <w:t xml:space="preserve"> дейности</w:t>
      </w:r>
      <w:r w:rsidR="00D16C5F">
        <w:rPr>
          <w:bCs/>
          <w:sz w:val="28"/>
          <w:szCs w:val="28"/>
          <w:lang w:val="bg-BG"/>
        </w:rPr>
        <w:t xml:space="preserve"> и кога можем да очакваме започването им</w:t>
      </w:r>
      <w:r w:rsidRPr="00D16C5F">
        <w:rPr>
          <w:bCs/>
          <w:sz w:val="28"/>
          <w:szCs w:val="28"/>
          <w:lang w:val="bg-BG"/>
        </w:rPr>
        <w:t>?</w:t>
      </w:r>
    </w:p>
    <w:p w:rsidR="001B470B" w:rsidRDefault="001B470B" w:rsidP="001B470B">
      <w:pPr>
        <w:spacing w:line="360" w:lineRule="auto"/>
        <w:ind w:right="-91"/>
        <w:rPr>
          <w:bCs/>
          <w:sz w:val="28"/>
          <w:szCs w:val="28"/>
          <w:lang w:val="bg-BG"/>
        </w:rPr>
      </w:pPr>
    </w:p>
    <w:p w:rsidR="001B470B" w:rsidRDefault="001B470B" w:rsidP="001B470B">
      <w:pPr>
        <w:spacing w:line="360" w:lineRule="auto"/>
        <w:ind w:right="-91"/>
        <w:rPr>
          <w:bCs/>
          <w:sz w:val="28"/>
          <w:szCs w:val="28"/>
          <w:lang w:val="bg-BG"/>
        </w:rPr>
      </w:pPr>
    </w:p>
    <w:p w:rsidR="001B470B" w:rsidRDefault="001B470B" w:rsidP="001B470B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Желая да получа писмен и устен отговор на следващата сесия на ОС Русе на 27 юни 2024 год.</w:t>
      </w:r>
    </w:p>
    <w:p w:rsidR="001B470B" w:rsidRDefault="001B470B" w:rsidP="001B470B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</w:p>
    <w:p w:rsidR="001B470B" w:rsidRDefault="001B470B" w:rsidP="001B470B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</w:p>
    <w:p w:rsidR="001B470B" w:rsidRPr="001B470B" w:rsidRDefault="001B470B" w:rsidP="001B470B">
      <w:pPr>
        <w:spacing w:line="360" w:lineRule="auto"/>
        <w:ind w:right="-91" w:firstLine="708"/>
        <w:rPr>
          <w:bCs/>
          <w:sz w:val="28"/>
          <w:szCs w:val="28"/>
          <w:lang w:val="bg-BG"/>
        </w:rPr>
      </w:pPr>
    </w:p>
    <w:p w:rsidR="001B470B" w:rsidRDefault="001B470B" w:rsidP="001B470B">
      <w:pPr>
        <w:spacing w:line="360" w:lineRule="auto"/>
        <w:ind w:right="-91"/>
        <w:rPr>
          <w:bCs/>
          <w:sz w:val="28"/>
          <w:szCs w:val="28"/>
          <w:lang w:val="bg-BG"/>
        </w:rPr>
      </w:pPr>
    </w:p>
    <w:p w:rsidR="001B470B" w:rsidRDefault="001B470B" w:rsidP="001B470B">
      <w:pPr>
        <w:spacing w:line="360" w:lineRule="auto"/>
        <w:ind w:right="-91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18.06.2024</w:t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  <w:t>С уважение:………..</w:t>
      </w:r>
    </w:p>
    <w:p w:rsidR="001B470B" w:rsidRPr="001B470B" w:rsidRDefault="001B470B" w:rsidP="001B470B">
      <w:pPr>
        <w:spacing w:line="360" w:lineRule="auto"/>
        <w:ind w:right="-91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  <w:t>Росица Кръстева</w:t>
      </w:r>
    </w:p>
    <w:sectPr w:rsidR="001B470B" w:rsidRPr="001B4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3924"/>
    <w:multiLevelType w:val="hybridMultilevel"/>
    <w:tmpl w:val="40149D94"/>
    <w:lvl w:ilvl="0" w:tplc="A4D28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A"/>
    <w:rsid w:val="00013D05"/>
    <w:rsid w:val="001855DD"/>
    <w:rsid w:val="001B470B"/>
    <w:rsid w:val="004A6D5A"/>
    <w:rsid w:val="006541F1"/>
    <w:rsid w:val="00C6699E"/>
    <w:rsid w:val="00C838F6"/>
    <w:rsid w:val="00D16C5F"/>
    <w:rsid w:val="00DE2ADC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FB22E-E3CB-4FFF-AEB2-765BC81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bshtinaruse.bg/predstoi-remont-na-podleza-pri-tsentralna-zhp-gara-ru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Gerchev</dc:creator>
  <cp:keywords/>
  <dc:description/>
  <cp:lastModifiedBy>p.hristova</cp:lastModifiedBy>
  <cp:revision>2</cp:revision>
  <dcterms:created xsi:type="dcterms:W3CDTF">2024-06-18T11:22:00Z</dcterms:created>
  <dcterms:modified xsi:type="dcterms:W3CDTF">2024-06-18T11:22:00Z</dcterms:modified>
</cp:coreProperties>
</file>