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41D5" w14:textId="68FC2471" w:rsidR="002219FC" w:rsidRPr="003D4A2F" w:rsidRDefault="002219FC" w:rsidP="00DA67E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A67EF">
        <w:rPr>
          <w:rFonts w:ascii="Times New Roman" w:hAnsi="Times New Roman"/>
          <w:szCs w:val="24"/>
        </w:rPr>
        <w:t xml:space="preserve">                                       </w:t>
      </w:r>
      <w:r w:rsidRPr="00DA67EF">
        <w:rPr>
          <w:rFonts w:ascii="Times New Roman" w:hAnsi="Times New Roman"/>
          <w:szCs w:val="24"/>
        </w:rPr>
        <w:tab/>
      </w:r>
      <w:r w:rsidRPr="00DA67EF">
        <w:rPr>
          <w:rFonts w:ascii="Times New Roman" w:hAnsi="Times New Roman"/>
          <w:szCs w:val="24"/>
        </w:rPr>
        <w:tab/>
      </w:r>
      <w:r w:rsidRPr="00DA67EF">
        <w:rPr>
          <w:rFonts w:ascii="Times New Roman" w:hAnsi="Times New Roman"/>
          <w:szCs w:val="24"/>
        </w:rPr>
        <w:tab/>
      </w:r>
      <w:r w:rsidRPr="003D4A2F">
        <w:rPr>
          <w:rFonts w:ascii="Times New Roman" w:hAnsi="Times New Roman"/>
          <w:sz w:val="28"/>
          <w:szCs w:val="28"/>
        </w:rPr>
        <w:t xml:space="preserve">П Р Е Д Л О Ж Е Н И Е </w:t>
      </w:r>
    </w:p>
    <w:p w14:paraId="665A1D9C" w14:textId="1563CB79" w:rsidR="002219FC" w:rsidRPr="003D4A2F" w:rsidRDefault="002219FC" w:rsidP="007730E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3D4A2F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D4A2F">
        <w:rPr>
          <w:rFonts w:ascii="Times New Roman" w:hAnsi="Times New Roman"/>
          <w:sz w:val="28"/>
          <w:szCs w:val="28"/>
        </w:rPr>
        <w:tab/>
      </w:r>
      <w:r w:rsidRPr="003D4A2F">
        <w:rPr>
          <w:rFonts w:ascii="Times New Roman" w:hAnsi="Times New Roman"/>
          <w:sz w:val="28"/>
          <w:szCs w:val="28"/>
        </w:rPr>
        <w:tab/>
      </w:r>
      <w:r w:rsidRPr="003D4A2F">
        <w:rPr>
          <w:rFonts w:ascii="Times New Roman" w:hAnsi="Times New Roman"/>
          <w:sz w:val="28"/>
          <w:szCs w:val="28"/>
        </w:rPr>
        <w:tab/>
        <w:t xml:space="preserve"> </w:t>
      </w:r>
    </w:p>
    <w:p w14:paraId="4CA3D41A" w14:textId="4DC0D512" w:rsidR="00330F24" w:rsidRPr="003D4A2F" w:rsidRDefault="002219FC" w:rsidP="00DA67EF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3D4A2F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3D4A2F">
        <w:rPr>
          <w:rFonts w:ascii="Times New Roman" w:hAnsi="Times New Roman"/>
          <w:sz w:val="28"/>
          <w:szCs w:val="28"/>
          <w:lang w:val="bg-BG"/>
        </w:rPr>
        <w:tab/>
      </w:r>
      <w:r w:rsidRPr="003D4A2F">
        <w:rPr>
          <w:rFonts w:ascii="Times New Roman" w:hAnsi="Times New Roman"/>
          <w:sz w:val="28"/>
          <w:szCs w:val="28"/>
          <w:lang w:val="bg-BG"/>
        </w:rPr>
        <w:tab/>
      </w:r>
      <w:r w:rsidRPr="003D4A2F">
        <w:rPr>
          <w:rFonts w:ascii="Times New Roman" w:hAnsi="Times New Roman"/>
          <w:sz w:val="28"/>
          <w:szCs w:val="28"/>
          <w:lang w:val="bg-BG"/>
        </w:rPr>
        <w:tab/>
      </w:r>
      <w:r w:rsidR="007730E8" w:rsidRPr="003D4A2F">
        <w:rPr>
          <w:rFonts w:ascii="Times New Roman" w:hAnsi="Times New Roman"/>
          <w:sz w:val="28"/>
          <w:szCs w:val="28"/>
        </w:rPr>
        <w:t xml:space="preserve">ОТ ГРУПАТА „СДС- </w:t>
      </w:r>
      <w:r w:rsidR="003D4A2F" w:rsidRPr="003D4A2F">
        <w:rPr>
          <w:rFonts w:ascii="Times New Roman" w:hAnsi="Times New Roman"/>
          <w:sz w:val="28"/>
          <w:szCs w:val="28"/>
        </w:rPr>
        <w:t>ГРАЖДАНИТЕ “</w:t>
      </w:r>
      <w:r w:rsidR="003D4A2F" w:rsidRPr="003D4A2F">
        <w:rPr>
          <w:rFonts w:ascii="Times New Roman" w:hAnsi="Times New Roman"/>
          <w:sz w:val="28"/>
          <w:szCs w:val="28"/>
          <w:lang w:val="bg-BG"/>
        </w:rPr>
        <w:t xml:space="preserve"> </w:t>
      </w:r>
    </w:p>
    <w:p w14:paraId="2684A34F" w14:textId="77777777" w:rsidR="003D4A2F" w:rsidRPr="003D4A2F" w:rsidRDefault="003D4A2F" w:rsidP="003D4A2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bg-BG"/>
        </w:rPr>
      </w:pPr>
    </w:p>
    <w:p w14:paraId="2F02BDC0" w14:textId="77777777" w:rsid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ОТНОСНО: Зачестилите многобройни сигнали за миризми във всички  райони  на града.</w:t>
      </w:r>
    </w:p>
    <w:p w14:paraId="360F9450" w14:textId="77777777" w:rsidR="003D4A2F" w:rsidRPr="007730E8" w:rsidRDefault="003D4A2F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</w:p>
    <w:p w14:paraId="173643DF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УВАЖАЕМИ ГОСПОДИН КМЕТ,</w:t>
      </w:r>
    </w:p>
    <w:p w14:paraId="17D682AD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УВАЖАЕМИ ПРЕДСЕДАТЕЛ НА ОБЩИНСКИ СЪВЕТ ,</w:t>
      </w:r>
    </w:p>
    <w:p w14:paraId="1B5FF753" w14:textId="77777777" w:rsid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ДАМИ И ГОСПОДА ОБЩИНСКИ СЪВЕТНИЦИ,</w:t>
      </w:r>
    </w:p>
    <w:p w14:paraId="7D790FA0" w14:textId="77777777" w:rsidR="003D4A2F" w:rsidRPr="007730E8" w:rsidRDefault="003D4A2F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</w:p>
    <w:p w14:paraId="4B9FE1C6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>Уважаеми колеги, от 12 години гражданите на Русе се молят и настояват да бъдат предприети крайни мерки и да се преустановят зловонията от всички химически предприятия в и около града. Въпреки всички усилия, както на Община Русе, така и на русенските депутати , а също и на контролните органи, играта със  законите на Република България, като котка и мишка, продължава и до момента.</w:t>
      </w:r>
    </w:p>
    <w:p w14:paraId="4FA552BA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>Не можем да останем неми и глухи пред фактите, които  в последно време обосновано се ширят в медийното пространство, за компрометиране на данните на измервателните станции.</w:t>
      </w:r>
    </w:p>
    <w:p w14:paraId="146395B2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 xml:space="preserve">Не можем да останем равнодушни и пред  данните на Националния статистически институт (НСИ) за периода 2019 - 2021 г. , където в област Русе се отчита най-висок брой регистрирани случаи на злокачествени новообразувания, надвишаващи средната стойност за България с около 40%. Данните от Регионалната здравна инспекция (РЗИ) - Русе, за 2022 г. ("Здравеопазване на населението от област Русе (Кратък статистически справочник)", 2022) показват, че </w:t>
      </w:r>
      <w:proofErr w:type="spellStart"/>
      <w:r w:rsidRPr="007730E8">
        <w:rPr>
          <w:rFonts w:ascii="Times New Roman" w:hAnsi="Times New Roman"/>
          <w:szCs w:val="24"/>
          <w:lang w:val="bg-BG"/>
        </w:rPr>
        <w:t>новозаболелите</w:t>
      </w:r>
      <w:proofErr w:type="spellEnd"/>
      <w:r w:rsidRPr="007730E8">
        <w:rPr>
          <w:rFonts w:ascii="Times New Roman" w:hAnsi="Times New Roman"/>
          <w:szCs w:val="24"/>
          <w:lang w:val="bg-BG"/>
        </w:rPr>
        <w:t xml:space="preserve"> по причина болести на дихателната система в Русе заемат първо място с регистрирани 29.1% от общата заболеваемост на населението. За сравнение - в Плевен този показател е значително по-нисък - 2.19%</w:t>
      </w:r>
    </w:p>
    <w:p w14:paraId="4B728543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Ние сме тук, в тази зала, по поръчение на гражданите на Русе, със задължението да защитаваме техните интереси здраве, живот и  благополучие. Най-естественото природно необходимо  право  е въздухът , който дишаме..</w:t>
      </w:r>
    </w:p>
    <w:p w14:paraId="036F2CA4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Всички ние, седящи в тази зала, също сме жертва на ненарушимите интереси на крупните инвеститори, които злоупотребяват със законите на държавата и тероризират населението. Всички страдаме от респираторни заболявания и сме предразположени към по-сериозни последици от условията, в които сме принудени да живеем.</w:t>
      </w:r>
    </w:p>
    <w:p w14:paraId="5B104620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 xml:space="preserve">Ако се върнем няколко години назад, ще прочетем в старите протоколи, че още през 2021 г. временната комисия на Общински съвет – Русе за проучване на всички факти и обстоятелства, свързани със замърсяването на атмосферния въздух в Община Русе, председателствана от сегашния директор на РИОСВ- Дауд Ибрям, излезе с категорично становище, че основната причина за замърсяванията в града е неоснователното увеличаване на производствения капацитет на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Монтюпе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/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, без това да е съобразено с възможностите на пречиствателните съоръжения. След тази </w:t>
      </w:r>
      <w:r w:rsidRPr="007730E8">
        <w:rPr>
          <w:rFonts w:ascii="Times New Roman" w:hAnsi="Times New Roman"/>
          <w:b/>
          <w:bCs/>
          <w:szCs w:val="24"/>
          <w:lang w:val="bg-BG"/>
        </w:rPr>
        <w:lastRenderedPageBreak/>
        <w:t>констатация обаче не последваха никакви действия от страна на Общинския съвет за решаване на проблема. </w:t>
      </w:r>
    </w:p>
    <w:p w14:paraId="1A5F1C75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Трябва да спрем  да  залъгваме  русенци, че става въпрос само за безвредни миризми. Както всеки проблем си има име и адрес, така и всички миризми си имат носител - конкретни химични съединения, вдишването на които в никакъв случай не е безвредно. Затова и в комплексните разрешителни на подобни предприятия, съществува изискването за неразпространение на миризми извън производствените площадки. </w:t>
      </w:r>
    </w:p>
    <w:p w14:paraId="4DD37E62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Изискване, което не се спазва. Пример за това са и направените през последните месеци  констатации и актове от РИОСВ.</w:t>
      </w:r>
    </w:p>
    <w:p w14:paraId="45A45330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Целите,</w:t>
      </w:r>
      <w:r w:rsidRPr="007730E8">
        <w:rPr>
          <w:rFonts w:ascii="Times New Roman" w:hAnsi="Times New Roman"/>
          <w:szCs w:val="24"/>
          <w:lang w:val="bg-BG"/>
        </w:rPr>
        <w:t xml:space="preserve"> </w:t>
      </w:r>
      <w:r w:rsidRPr="007730E8">
        <w:rPr>
          <w:rFonts w:ascii="Times New Roman" w:hAnsi="Times New Roman"/>
          <w:b/>
          <w:bCs/>
          <w:szCs w:val="24"/>
          <w:lang w:val="bg-BG"/>
        </w:rPr>
        <w:t>които искам да си поставим  днес с тези действия са следните:</w:t>
      </w:r>
    </w:p>
    <w:p w14:paraId="4C182D42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 xml:space="preserve">- Решение на дългогодишния проблем на града с характерната неприятна, лютива миризма на бакелит и </w:t>
      </w:r>
      <w:proofErr w:type="spellStart"/>
      <w:r w:rsidRPr="007730E8">
        <w:rPr>
          <w:rFonts w:ascii="Times New Roman" w:hAnsi="Times New Roman"/>
          <w:szCs w:val="24"/>
          <w:lang w:val="bg-BG"/>
        </w:rPr>
        <w:t>ацетон,както</w:t>
      </w:r>
      <w:proofErr w:type="spellEnd"/>
      <w:r w:rsidRPr="007730E8">
        <w:rPr>
          <w:rFonts w:ascii="Times New Roman" w:hAnsi="Times New Roman"/>
          <w:szCs w:val="24"/>
          <w:lang w:val="bg-BG"/>
        </w:rPr>
        <w:t xml:space="preserve"> и на тежка химия и петролни продукти ;</w:t>
      </w:r>
    </w:p>
    <w:p w14:paraId="568D0821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>- Осигуряване на нормална и здравословна среда на живот на  гражданите, застрашени от различни здравословни проблеми, включително и с летален изход;</w:t>
      </w:r>
    </w:p>
    <w:p w14:paraId="7B7DBAF1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>- Предупреждение към другите замърсители, че няма да се поколебаем и  да изискаме, чрез ИАОС преустановяване и  на тяхното комплексно разрешително, ако не въведат производствата си в нужните параметри с цел опазване на околната среда, въздуха, водите и почвата.</w:t>
      </w:r>
    </w:p>
    <w:p w14:paraId="2179B167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>- Засилване на социалната ролята на местната власт и повишаване на доверието на гражданите към нея.</w:t>
      </w:r>
    </w:p>
    <w:p w14:paraId="54978E04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предлагаме на Общински съвет – Русе да вземе следното</w:t>
      </w:r>
    </w:p>
    <w:p w14:paraId="553001E0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РЕШЕНИЕ:</w:t>
      </w:r>
    </w:p>
    <w:p w14:paraId="2DC4C0B9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Да състави временна    комисия , със следните задачи:</w:t>
      </w:r>
    </w:p>
    <w:p w14:paraId="70224495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1.Да покани на среща действащите мениджъри на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Русе" ЕООД;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Лубрика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" ООД; "Оргахим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Резинс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" АД и  "Оргахим" АД , посочени от гражданите, като  основни замърсители, на последен, предупредителен разговор. </w:t>
      </w:r>
    </w:p>
    <w:p w14:paraId="6DADFDFD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2. Да изиска официална справка от РИОСВ относно всички  подадени срещу споменатите предприятията сигнали и всички установени нарушения на комплексните разрешителни, за които има съставени наказателни постановления.</w:t>
      </w:r>
    </w:p>
    <w:p w14:paraId="46F5C879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3. Да поиска и ясно становище от РИОСВ нарушават ли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Русе" ЕООД;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Лубрика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" ООД; "Оргахим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Резинс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" АД и  "Оргахим" АД, условията на комплексното си разрешително. Същото становище да бъде изготвено и за други известни  нарушители.</w:t>
      </w:r>
    </w:p>
    <w:p w14:paraId="5E18A3A5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4. Да се установи контакт с германската фирма, извършила  одит на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Русе"ЕООД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, през лятото на 2024 г. за получаване  на официална  информация за установени проблеми и препоръки относно работата на завода и причините за констатираните ежедневно  миризми  извън границата на работната площадка.</w:t>
      </w:r>
    </w:p>
    <w:p w14:paraId="724ADB0A" w14:textId="49C5EE55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lastRenderedPageBreak/>
        <w:t>5. В случай на необходимост да поиска платена консултация за установени проблеми и пропуски в производството  „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“</w:t>
      </w:r>
      <w:r w:rsidR="003D4A2F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Pr="007730E8">
        <w:rPr>
          <w:rFonts w:ascii="Times New Roman" w:hAnsi="Times New Roman"/>
          <w:b/>
          <w:bCs/>
          <w:szCs w:val="24"/>
          <w:lang w:val="bg-BG"/>
        </w:rPr>
        <w:t>ЕООД  и препоръка за тяхното отстраняване.</w:t>
      </w:r>
    </w:p>
    <w:p w14:paraId="3CC1F044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6. Да инициира подписка за мнението на русенци относно отнемане на комплексното разрешително на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Русе" ЕООД;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Лубрика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" ООД; "Оргахим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Резинс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" АД и  "Оргахим" АД, като основен източник на замърсяване.</w:t>
      </w:r>
    </w:p>
    <w:p w14:paraId="772B2E40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7. На база гореизброената документация да инициира среща с директора на ИАОС и    Министъра на околната среда и водите, в които да се представи желанието на русенци за отнемане на комплексното разрешително на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Русе" ЕООД;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Лубрика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" ООД; "Оргахим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Резинс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" АД и  "Оргахим" АД..</w:t>
      </w:r>
    </w:p>
    <w:p w14:paraId="4E9A4D60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>8. Да се обмислят и въведат в действия условия към местния бизнес, обосновани законосъобразно в местна наредба, с които се поставят изрични условия за налагане на тежки санкции, ако производствените миризми се разпространяват извън районите на работните площадки.</w:t>
      </w:r>
    </w:p>
    <w:p w14:paraId="10974D18" w14:textId="77777777" w:rsidR="007730E8" w:rsidRPr="007730E8" w:rsidRDefault="007730E8" w:rsidP="003D4A2F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7730E8">
        <w:rPr>
          <w:rFonts w:ascii="Times New Roman" w:hAnsi="Times New Roman"/>
          <w:b/>
          <w:bCs/>
          <w:szCs w:val="24"/>
          <w:lang w:val="bg-BG"/>
        </w:rPr>
        <w:t xml:space="preserve">9. Писмено искане към ИАОС за отнемане на комплексното разрешително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на"Линамар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Лайт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Металс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 Русе" ЕООД; "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Лубрика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 xml:space="preserve">" ООД; "Оргахим </w:t>
      </w:r>
      <w:proofErr w:type="spellStart"/>
      <w:r w:rsidRPr="007730E8">
        <w:rPr>
          <w:rFonts w:ascii="Times New Roman" w:hAnsi="Times New Roman"/>
          <w:b/>
          <w:bCs/>
          <w:szCs w:val="24"/>
          <w:lang w:val="bg-BG"/>
        </w:rPr>
        <w:t>Резинс</w:t>
      </w:r>
      <w:proofErr w:type="spellEnd"/>
      <w:r w:rsidRPr="007730E8">
        <w:rPr>
          <w:rFonts w:ascii="Times New Roman" w:hAnsi="Times New Roman"/>
          <w:b/>
          <w:bCs/>
          <w:szCs w:val="24"/>
          <w:lang w:val="bg-BG"/>
        </w:rPr>
        <w:t>" АД и  "Оргахим" АД, до въвеждане на пречиствателните съоръжения в режим, гарантиращ разпространяване на миризми само в рамките на работната площадка, </w:t>
      </w:r>
    </w:p>
    <w:p w14:paraId="4EBB6D92" w14:textId="77777777" w:rsidR="007730E8" w:rsidRDefault="007730E8" w:rsidP="003D4A2F">
      <w:pPr>
        <w:pStyle w:val="a3"/>
        <w:spacing w:after="0" w:line="276" w:lineRule="auto"/>
        <w:ind w:left="0" w:firstLine="709"/>
        <w:jc w:val="both"/>
        <w:rPr>
          <w:rFonts w:ascii="Times New Roman" w:hAnsi="Times New Roman"/>
          <w:szCs w:val="24"/>
          <w:lang w:val="bg-BG"/>
        </w:rPr>
      </w:pPr>
    </w:p>
    <w:p w14:paraId="0A36BCAD" w14:textId="1A3E7004" w:rsidR="004C54AA" w:rsidRDefault="001C1F2C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C0731" wp14:editId="23EA226E">
                <wp:simplePos x="0" y="0"/>
                <wp:positionH relativeFrom="column">
                  <wp:posOffset>5417820</wp:posOffset>
                </wp:positionH>
                <wp:positionV relativeFrom="paragraph">
                  <wp:posOffset>83820</wp:posOffset>
                </wp:positionV>
                <wp:extent cx="1104900" cy="1584960"/>
                <wp:effectExtent l="0" t="0" r="635" b="0"/>
                <wp:wrapNone/>
                <wp:docPr id="1591055888" name="Текстово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58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4D08E" w14:textId="6B8ECDB1" w:rsidR="001C1F2C" w:rsidRDefault="001C1F2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5C0731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" o:spid="_x0000_s1026" type="#_x0000_t202" style="position:absolute;left:0;text-align:left;margin-left:426.6pt;margin-top:6.6pt;width:87pt;height:124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" fillcolor="white [3201]" stroked="f" strokeweight=".5pt">
                <v:textbox style="mso-fit-shape-to-text:t">
                  <w:txbxContent>
                    <w:p w14:paraId="4704D08E" w14:textId="6B8ECDB1" w:rsidR="001C1F2C" w:rsidRDefault="001C1F2C"/>
                  </w:txbxContent>
                </v:textbox>
              </v:shape>
            </w:pict>
          </mc:Fallback>
        </mc:AlternateContent>
      </w:r>
    </w:p>
    <w:p w14:paraId="67DA6479" w14:textId="6737340F" w:rsidR="004C54AA" w:rsidRPr="003D4A2F" w:rsidRDefault="003D4A2F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3D4A2F">
        <w:rPr>
          <w:rFonts w:ascii="Times New Roman" w:hAnsi="Times New Roman"/>
          <w:b/>
          <w:bCs/>
          <w:szCs w:val="24"/>
          <w:lang w:val="bg-BG"/>
        </w:rPr>
        <w:t>ОБЩИНСКИ СЪВЕТНИЦИ</w:t>
      </w:r>
    </w:p>
    <w:p w14:paraId="765ED8B4" w14:textId="56C07C2B" w:rsidR="004C54AA" w:rsidRPr="003D4A2F" w:rsidRDefault="003D4A2F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3D4A2F">
        <w:rPr>
          <w:rFonts w:ascii="Times New Roman" w:hAnsi="Times New Roman"/>
          <w:b/>
          <w:bCs/>
          <w:szCs w:val="24"/>
          <w:lang w:val="bg-BG"/>
        </w:rPr>
        <w:t>СДС - ГРАЖДАНИТЕ:</w:t>
      </w:r>
    </w:p>
    <w:p w14:paraId="02418BFE" w14:textId="77777777" w:rsidR="004C54AA" w:rsidRDefault="004C54AA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</w:p>
    <w:p w14:paraId="35DF4D0A" w14:textId="77777777" w:rsidR="001C1F2C" w:rsidRDefault="007730E8" w:rsidP="001C1F2C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СТАНИМИР СТАНЧЕВ</w:t>
      </w:r>
      <w:r w:rsidR="001C1F2C">
        <w:rPr>
          <w:rFonts w:ascii="Times New Roman" w:hAnsi="Times New Roman"/>
          <w:szCs w:val="24"/>
          <w:lang w:val="bg-BG"/>
        </w:rPr>
        <w:t xml:space="preserve">                                             </w:t>
      </w:r>
      <w:r w:rsidR="001C1F2C" w:rsidRPr="00DA67EF">
        <w:rPr>
          <w:rFonts w:ascii="Times New Roman" w:hAnsi="Times New Roman"/>
          <w:szCs w:val="24"/>
          <w:lang w:val="bg-BG"/>
        </w:rPr>
        <w:t>ГАЛИЧКА</w:t>
      </w:r>
      <w:r w:rsidR="001C1F2C" w:rsidRPr="00DA67EF">
        <w:rPr>
          <w:rFonts w:ascii="Times New Roman" w:hAnsi="Times New Roman"/>
          <w:szCs w:val="24"/>
        </w:rPr>
        <w:t xml:space="preserve"> НИКОЛОВА</w:t>
      </w:r>
      <w:r w:rsidR="001C1F2C">
        <w:rPr>
          <w:rFonts w:ascii="Times New Roman" w:hAnsi="Times New Roman"/>
          <w:szCs w:val="24"/>
          <w:lang w:val="bg-BG"/>
        </w:rPr>
        <w:t xml:space="preserve">                                  </w:t>
      </w:r>
    </w:p>
    <w:p w14:paraId="042FBC2C" w14:textId="529B438F" w:rsidR="007730E8" w:rsidRDefault="007730E8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</w:p>
    <w:p w14:paraId="1A4E916D" w14:textId="77777777" w:rsidR="007730E8" w:rsidRDefault="007730E8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</w:p>
    <w:p w14:paraId="1BB76830" w14:textId="255A6321" w:rsidR="007730E8" w:rsidRDefault="007730E8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ЕЛЕОНОРА НИКОЛОВА</w:t>
      </w:r>
    </w:p>
    <w:p w14:paraId="7D16DBC0" w14:textId="77777777" w:rsidR="001C1F2C" w:rsidRDefault="001C1F2C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</w:p>
    <w:p w14:paraId="288BE275" w14:textId="77777777" w:rsidR="007730E8" w:rsidRDefault="007730E8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</w:p>
    <w:p w14:paraId="30EB12D1" w14:textId="695D5780" w:rsidR="007730E8" w:rsidRDefault="004C54AA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ВЕСЕЛИН ВЕЛЧЕВ</w:t>
      </w:r>
    </w:p>
    <w:p w14:paraId="79C7FBB9" w14:textId="77777777" w:rsidR="004C54AA" w:rsidRDefault="004C54AA" w:rsidP="004C54AA">
      <w:pPr>
        <w:pStyle w:val="a3"/>
        <w:spacing w:after="0" w:line="276" w:lineRule="auto"/>
        <w:ind w:left="0" w:firstLine="709"/>
        <w:jc w:val="both"/>
        <w:rPr>
          <w:rFonts w:ascii="Times New Roman" w:hAnsi="Times New Roman"/>
          <w:lang w:val="bg-BG"/>
        </w:rPr>
      </w:pPr>
    </w:p>
    <w:p w14:paraId="3737FBE9" w14:textId="77777777" w:rsidR="004C54AA" w:rsidRPr="004C54AA" w:rsidRDefault="004C54AA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</w:p>
    <w:p w14:paraId="2A5FF869" w14:textId="77777777" w:rsidR="007730E8" w:rsidRPr="007730E8" w:rsidRDefault="007730E8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</w:p>
    <w:p w14:paraId="5C8C0F31" w14:textId="77777777" w:rsidR="007730E8" w:rsidRDefault="007730E8" w:rsidP="007730E8">
      <w:pPr>
        <w:pStyle w:val="a3"/>
        <w:spacing w:after="0" w:line="276" w:lineRule="auto"/>
        <w:ind w:left="0" w:firstLine="426"/>
        <w:jc w:val="both"/>
        <w:rPr>
          <w:rFonts w:ascii="Times New Roman" w:hAnsi="Times New Roman"/>
          <w:lang w:val="bg-BG"/>
        </w:rPr>
      </w:pPr>
    </w:p>
    <w:p w14:paraId="49C327E5" w14:textId="5EDE4DC9" w:rsidR="00DA67EF" w:rsidRDefault="00DA67EF" w:rsidP="00DA67EF">
      <w:pPr>
        <w:pStyle w:val="a3"/>
        <w:spacing w:after="0" w:line="276" w:lineRule="auto"/>
        <w:ind w:left="0" w:firstLine="3969"/>
        <w:jc w:val="both"/>
        <w:rPr>
          <w:rFonts w:ascii="Times New Roman" w:hAnsi="Times New Roman"/>
          <w:lang w:val="bg-BG"/>
        </w:rPr>
      </w:pPr>
    </w:p>
    <w:p w14:paraId="115B10CF" w14:textId="00DDD079" w:rsidR="00DA67EF" w:rsidRPr="00DA67EF" w:rsidRDefault="007730E8" w:rsidP="00DA67EF">
      <w:pPr>
        <w:pStyle w:val="a3"/>
        <w:spacing w:after="0" w:line="276" w:lineRule="auto"/>
        <w:ind w:left="0" w:firstLine="3969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</w:p>
    <w:sectPr w:rsidR="00DA67EF" w:rsidRPr="00DA67EF" w:rsidSect="003D4A2F">
      <w:pgSz w:w="12240" w:h="15840"/>
      <w:pgMar w:top="1134" w:right="1183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zbuki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D6962"/>
    <w:multiLevelType w:val="hybridMultilevel"/>
    <w:tmpl w:val="A2A4FED0"/>
    <w:lvl w:ilvl="0" w:tplc="712AED42">
      <w:numFmt w:val="bullet"/>
      <w:lvlText w:val="-"/>
      <w:lvlJc w:val="left"/>
      <w:pPr>
        <w:ind w:left="1080" w:hanging="360"/>
      </w:pPr>
      <w:rPr>
        <w:rFonts w:ascii="Azbuki" w:eastAsiaTheme="minorHAnsi" w:hAnsi="Azbuk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656F68"/>
    <w:multiLevelType w:val="hybridMultilevel"/>
    <w:tmpl w:val="F312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971DD"/>
    <w:multiLevelType w:val="multilevel"/>
    <w:tmpl w:val="174AD55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0B2837"/>
    <w:multiLevelType w:val="hybridMultilevel"/>
    <w:tmpl w:val="3EA2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56624"/>
    <w:multiLevelType w:val="hybridMultilevel"/>
    <w:tmpl w:val="2B56F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B4"/>
    <w:rsid w:val="000239DD"/>
    <w:rsid w:val="0005612C"/>
    <w:rsid w:val="000835BC"/>
    <w:rsid w:val="000C2188"/>
    <w:rsid w:val="000D437E"/>
    <w:rsid w:val="00106711"/>
    <w:rsid w:val="00131AAA"/>
    <w:rsid w:val="001C1F2C"/>
    <w:rsid w:val="001C2A9E"/>
    <w:rsid w:val="002219FC"/>
    <w:rsid w:val="002626BD"/>
    <w:rsid w:val="00283AB3"/>
    <w:rsid w:val="00317AEB"/>
    <w:rsid w:val="00330F24"/>
    <w:rsid w:val="003D4A2F"/>
    <w:rsid w:val="003F46E5"/>
    <w:rsid w:val="00425B6D"/>
    <w:rsid w:val="004971ED"/>
    <w:rsid w:val="004C54AA"/>
    <w:rsid w:val="00571596"/>
    <w:rsid w:val="005B6316"/>
    <w:rsid w:val="005C6DD8"/>
    <w:rsid w:val="00614E95"/>
    <w:rsid w:val="006572AF"/>
    <w:rsid w:val="007730E8"/>
    <w:rsid w:val="007D2512"/>
    <w:rsid w:val="007F158C"/>
    <w:rsid w:val="008166BF"/>
    <w:rsid w:val="00820CFC"/>
    <w:rsid w:val="008253B4"/>
    <w:rsid w:val="008D6C41"/>
    <w:rsid w:val="00916377"/>
    <w:rsid w:val="0096009E"/>
    <w:rsid w:val="0099094D"/>
    <w:rsid w:val="0099799E"/>
    <w:rsid w:val="00A60431"/>
    <w:rsid w:val="00B13B76"/>
    <w:rsid w:val="00B27D24"/>
    <w:rsid w:val="00B42E81"/>
    <w:rsid w:val="00B85632"/>
    <w:rsid w:val="00CC27F6"/>
    <w:rsid w:val="00CD7AA4"/>
    <w:rsid w:val="00CF32B9"/>
    <w:rsid w:val="00D12B4E"/>
    <w:rsid w:val="00D60F32"/>
    <w:rsid w:val="00DA67EF"/>
    <w:rsid w:val="00E40006"/>
    <w:rsid w:val="00E40080"/>
    <w:rsid w:val="00E70F98"/>
    <w:rsid w:val="00E77384"/>
    <w:rsid w:val="00EE4C39"/>
    <w:rsid w:val="00F13F4B"/>
    <w:rsid w:val="00F8590F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035E1"/>
  <w15:chartTrackingRefBased/>
  <w15:docId w15:val="{D33A9B77-C661-47F4-B7B2-AB9DA446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zbuki" w:eastAsiaTheme="minorHAnsi" w:hAnsi="Azbuki" w:cs="Times New Roman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6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val="bg-BG" w:eastAsia="bg-BG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512"/>
    <w:pPr>
      <w:ind w:left="720"/>
      <w:contextualSpacing/>
    </w:pPr>
  </w:style>
  <w:style w:type="character" w:customStyle="1" w:styleId="30">
    <w:name w:val="Заглавие 3 Знак"/>
    <w:basedOn w:val="a0"/>
    <w:link w:val="3"/>
    <w:uiPriority w:val="9"/>
    <w:rsid w:val="00DA67EF"/>
    <w:rPr>
      <w:rFonts w:ascii="Times New Roman" w:eastAsia="Times New Roman" w:hAnsi="Times New Roman"/>
      <w:b/>
      <w:bCs/>
      <w:kern w:val="0"/>
      <w:sz w:val="27"/>
      <w:szCs w:val="27"/>
      <w:lang w:val="bg-BG" w:eastAsia="bg-BG"/>
      <w14:ligatures w14:val="none"/>
    </w:rPr>
  </w:style>
  <w:style w:type="character" w:styleId="a4">
    <w:name w:val="Hyperlink"/>
    <w:basedOn w:val="a0"/>
    <w:uiPriority w:val="99"/>
    <w:semiHidden/>
    <w:unhideWhenUsed/>
    <w:rsid w:val="00DA67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Бисер Тинчев</dc:creator>
  <cp:keywords/>
  <dc:description/>
  <cp:lastModifiedBy>p.hristova</cp:lastModifiedBy>
  <cp:revision>4</cp:revision>
  <cp:lastPrinted>2024-11-11T06:42:00Z</cp:lastPrinted>
  <dcterms:created xsi:type="dcterms:W3CDTF">2024-11-11T14:13:00Z</dcterms:created>
  <dcterms:modified xsi:type="dcterms:W3CDTF">2024-11-13T07:49:00Z</dcterms:modified>
</cp:coreProperties>
</file>