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D98" w:rsidRDefault="00643D98" w:rsidP="00D445BC">
      <w:pPr>
        <w:ind w:right="-426"/>
        <w:rPr>
          <w:b/>
        </w:rPr>
      </w:pPr>
      <w:bookmarkStart w:id="0" w:name="_GoBack"/>
      <w:bookmarkEnd w:id="0"/>
    </w:p>
    <w:p w:rsidR="00E1199E" w:rsidRDefault="00E1199E" w:rsidP="00D445BC">
      <w:pPr>
        <w:ind w:right="-426"/>
        <w:rPr>
          <w:b/>
        </w:rPr>
      </w:pPr>
    </w:p>
    <w:p w:rsidR="00174E69" w:rsidRDefault="00174E69" w:rsidP="008F771D">
      <w:pPr>
        <w:ind w:right="-284"/>
        <w:rPr>
          <w:b/>
        </w:rPr>
      </w:pPr>
    </w:p>
    <w:p w:rsidR="00174E69" w:rsidRDefault="00174E69" w:rsidP="008F771D">
      <w:pPr>
        <w:ind w:right="-284"/>
        <w:rPr>
          <w:b/>
        </w:rPr>
      </w:pPr>
    </w:p>
    <w:p w:rsidR="00174E69" w:rsidRDefault="00174E69" w:rsidP="008F771D">
      <w:pPr>
        <w:ind w:right="-284"/>
        <w:rPr>
          <w:b/>
        </w:rPr>
      </w:pPr>
    </w:p>
    <w:p w:rsidR="008C7FA5" w:rsidRDefault="008C7FA5" w:rsidP="008F771D">
      <w:pPr>
        <w:ind w:right="-284"/>
        <w:rPr>
          <w:b/>
        </w:rPr>
      </w:pPr>
    </w:p>
    <w:p w:rsidR="00E1199E" w:rsidRDefault="00E1199E" w:rsidP="008F771D">
      <w:pPr>
        <w:ind w:right="-284"/>
        <w:rPr>
          <w:b/>
        </w:rPr>
      </w:pPr>
      <w:r>
        <w:rPr>
          <w:b/>
        </w:rPr>
        <w:t>ДО</w:t>
      </w:r>
    </w:p>
    <w:p w:rsidR="00E1199E" w:rsidRDefault="00E1199E" w:rsidP="008F771D">
      <w:pPr>
        <w:ind w:right="-284"/>
        <w:rPr>
          <w:b/>
        </w:rPr>
      </w:pPr>
      <w:r>
        <w:rPr>
          <w:b/>
        </w:rPr>
        <w:t>Г-Н МАРИАН ДИМИТРОВ</w:t>
      </w:r>
    </w:p>
    <w:p w:rsidR="00E1199E" w:rsidRDefault="00E1199E" w:rsidP="008F771D">
      <w:pPr>
        <w:ind w:right="-284"/>
        <w:rPr>
          <w:b/>
        </w:rPr>
      </w:pPr>
      <w:r>
        <w:rPr>
          <w:b/>
        </w:rPr>
        <w:t>ПРЕДСЕДАТЕЛ НА ГРУПАТА ОБЩИНСКИ</w:t>
      </w:r>
    </w:p>
    <w:p w:rsidR="00E1199E" w:rsidRDefault="00E1199E" w:rsidP="008F771D">
      <w:pPr>
        <w:ind w:right="-284"/>
        <w:rPr>
          <w:b/>
        </w:rPr>
      </w:pPr>
      <w:r>
        <w:rPr>
          <w:b/>
        </w:rPr>
        <w:t>СЪВЕТНИЦИ НА ПП „ВЪЗРАЖДАНЕ“</w:t>
      </w:r>
    </w:p>
    <w:p w:rsidR="00643D98" w:rsidRDefault="00643D98" w:rsidP="008F771D">
      <w:pPr>
        <w:ind w:right="-284"/>
        <w:rPr>
          <w:b/>
        </w:rPr>
      </w:pPr>
    </w:p>
    <w:p w:rsidR="00E1199E" w:rsidRDefault="00E1199E" w:rsidP="008F771D">
      <w:pPr>
        <w:ind w:right="-284"/>
        <w:rPr>
          <w:b/>
        </w:rPr>
      </w:pPr>
      <w:r>
        <w:rPr>
          <w:b/>
        </w:rPr>
        <w:t>ЧРЕЗ</w:t>
      </w:r>
    </w:p>
    <w:p w:rsidR="00D445BC" w:rsidRPr="009B334E" w:rsidRDefault="00E1199E" w:rsidP="008F771D">
      <w:pPr>
        <w:ind w:right="-284"/>
        <w:rPr>
          <w:b/>
        </w:rPr>
      </w:pPr>
      <w:r>
        <w:rPr>
          <w:b/>
        </w:rPr>
        <w:t xml:space="preserve">АКАД. ХРИСТО БЕЛОЕВ, ДТН </w:t>
      </w:r>
      <w:r w:rsidR="00D445BC" w:rsidRPr="009B334E">
        <w:rPr>
          <w:b/>
        </w:rPr>
        <w:t xml:space="preserve"> </w:t>
      </w:r>
    </w:p>
    <w:p w:rsidR="00F91D3B" w:rsidRDefault="00E1199E" w:rsidP="008F771D">
      <w:pPr>
        <w:ind w:right="-284"/>
        <w:rPr>
          <w:b/>
        </w:rPr>
      </w:pPr>
      <w:r>
        <w:rPr>
          <w:b/>
        </w:rPr>
        <w:t>ПРЕДСЕДАТЕЛ</w:t>
      </w:r>
      <w:r w:rsidR="00F91D3B">
        <w:rPr>
          <w:b/>
        </w:rPr>
        <w:t xml:space="preserve"> НА</w:t>
      </w:r>
    </w:p>
    <w:p w:rsidR="00D445BC" w:rsidRPr="009B334E" w:rsidRDefault="00D445BC" w:rsidP="008F771D">
      <w:pPr>
        <w:ind w:right="-284"/>
        <w:rPr>
          <w:b/>
        </w:rPr>
      </w:pPr>
      <w:r w:rsidRPr="009B334E">
        <w:rPr>
          <w:b/>
        </w:rPr>
        <w:t>ОБЩИНСКИ СЪВЕТ</w:t>
      </w:r>
    </w:p>
    <w:p w:rsidR="00D445BC" w:rsidRDefault="00D445BC" w:rsidP="008F771D">
      <w:pPr>
        <w:ind w:right="-284"/>
        <w:rPr>
          <w:b/>
        </w:rPr>
      </w:pPr>
      <w:r w:rsidRPr="008F77AD">
        <w:rPr>
          <w:b/>
        </w:rPr>
        <w:t>РУСЕ</w:t>
      </w:r>
    </w:p>
    <w:p w:rsidR="00E1199E" w:rsidRPr="008F77AD" w:rsidRDefault="00E1199E" w:rsidP="008F771D">
      <w:pPr>
        <w:ind w:right="-284"/>
        <w:rPr>
          <w:b/>
        </w:rPr>
      </w:pPr>
    </w:p>
    <w:p w:rsidR="00D445BC" w:rsidRPr="00E1199E" w:rsidRDefault="00F036E5" w:rsidP="008F771D">
      <w:pPr>
        <w:ind w:right="-284"/>
        <w:rPr>
          <w:b/>
          <w:i/>
        </w:rPr>
      </w:pPr>
      <w:r w:rsidRPr="00E1199E">
        <w:rPr>
          <w:b/>
          <w:i/>
        </w:rPr>
        <w:t>На Ваш № ОбС-1431/22.11</w:t>
      </w:r>
      <w:r w:rsidR="00F91D3B" w:rsidRPr="00E1199E">
        <w:rPr>
          <w:b/>
          <w:i/>
        </w:rPr>
        <w:t>.24</w:t>
      </w:r>
      <w:r w:rsidR="00AC2A08" w:rsidRPr="00E1199E">
        <w:rPr>
          <w:b/>
          <w:i/>
          <w:lang w:val="en-US"/>
        </w:rPr>
        <w:t xml:space="preserve"> </w:t>
      </w:r>
      <w:r w:rsidR="00F91D3B" w:rsidRPr="00E1199E">
        <w:rPr>
          <w:b/>
          <w:i/>
        </w:rPr>
        <w:t>г.</w:t>
      </w:r>
    </w:p>
    <w:p w:rsidR="00F91D3B" w:rsidRDefault="00F91D3B" w:rsidP="008F771D">
      <w:pPr>
        <w:ind w:right="-284"/>
        <w:rPr>
          <w:b/>
        </w:rPr>
      </w:pPr>
    </w:p>
    <w:p w:rsidR="00D445BC" w:rsidRDefault="00D445BC" w:rsidP="008F771D">
      <w:pPr>
        <w:ind w:right="-284"/>
        <w:rPr>
          <w:b/>
        </w:rPr>
      </w:pPr>
    </w:p>
    <w:p w:rsidR="009055B0" w:rsidRPr="00110513" w:rsidRDefault="00D445BC" w:rsidP="008F771D">
      <w:pPr>
        <w:ind w:right="-284"/>
        <w:jc w:val="both"/>
      </w:pPr>
      <w:r>
        <w:rPr>
          <w:b/>
        </w:rPr>
        <w:t>Относно</w:t>
      </w:r>
      <w:r>
        <w:rPr>
          <w:b/>
          <w:lang w:val="en-US"/>
        </w:rPr>
        <w:t xml:space="preserve">: </w:t>
      </w:r>
      <w:r w:rsidR="009055B0" w:rsidRPr="00110513">
        <w:t>Нормативната база, свързана с безплатното пътуване на пенсионерите по всички градски линии от общинската транспортна схема</w:t>
      </w:r>
    </w:p>
    <w:p w:rsidR="00F91D3B" w:rsidRDefault="00F91D3B" w:rsidP="008F771D">
      <w:pPr>
        <w:ind w:right="-284"/>
        <w:jc w:val="both"/>
      </w:pPr>
    </w:p>
    <w:p w:rsidR="00E1199E" w:rsidRDefault="00D445BC" w:rsidP="008F771D">
      <w:pPr>
        <w:ind w:right="-284"/>
        <w:jc w:val="both"/>
        <w:rPr>
          <w:b/>
        </w:rPr>
      </w:pPr>
      <w:r w:rsidRPr="009B334E">
        <w:rPr>
          <w:b/>
        </w:rPr>
        <w:t xml:space="preserve">УВАЖАЕМИ </w:t>
      </w:r>
      <w:r w:rsidR="00E1199E">
        <w:rPr>
          <w:b/>
        </w:rPr>
        <w:t xml:space="preserve">ГОСПОЖИ И </w:t>
      </w:r>
      <w:r w:rsidRPr="009B334E">
        <w:rPr>
          <w:b/>
        </w:rPr>
        <w:t>ГОСПОДА</w:t>
      </w:r>
      <w:r w:rsidR="00CF28BA">
        <w:rPr>
          <w:b/>
        </w:rPr>
        <w:t>,</w:t>
      </w:r>
    </w:p>
    <w:p w:rsidR="00D445BC" w:rsidRPr="00C23F70" w:rsidRDefault="00CF28BA" w:rsidP="008F771D">
      <w:pPr>
        <w:ind w:right="-284"/>
        <w:jc w:val="both"/>
      </w:pPr>
      <w:r>
        <w:rPr>
          <w:b/>
        </w:rPr>
        <w:t>УВАЖАЕМИ ГОСПОДИН ДИМИТРОВ</w:t>
      </w:r>
      <w:r w:rsidR="00D445BC" w:rsidRPr="009B334E">
        <w:rPr>
          <w:b/>
        </w:rPr>
        <w:t>,</w:t>
      </w:r>
    </w:p>
    <w:p w:rsidR="00D445BC" w:rsidRDefault="00D445BC" w:rsidP="008F771D">
      <w:pPr>
        <w:ind w:right="-284"/>
        <w:jc w:val="both"/>
        <w:rPr>
          <w:b/>
        </w:rPr>
      </w:pPr>
    </w:p>
    <w:p w:rsidR="00110513" w:rsidRDefault="009055B0" w:rsidP="008F771D">
      <w:pPr>
        <w:ind w:right="-284"/>
        <w:jc w:val="both"/>
      </w:pPr>
      <w:r>
        <w:t xml:space="preserve">          </w:t>
      </w:r>
      <w:r w:rsidR="00110513">
        <w:t xml:space="preserve">      </w:t>
      </w:r>
      <w:r w:rsidR="00CF28BA">
        <w:t>В Община Русе</w:t>
      </w:r>
      <w:r w:rsidR="00DB6B29">
        <w:t>, с вх. № 06-01-274/22.11.2024 г.,</w:t>
      </w:r>
      <w:r w:rsidR="00CF28BA">
        <w:t xml:space="preserve"> постъпи питане</w:t>
      </w:r>
      <w:r w:rsidR="008363CB">
        <w:rPr>
          <w:lang w:val="en-US"/>
        </w:rPr>
        <w:t>,</w:t>
      </w:r>
      <w:r w:rsidR="00CF28BA">
        <w:t xml:space="preserve"> </w:t>
      </w:r>
      <w:r>
        <w:t xml:space="preserve">относно </w:t>
      </w:r>
      <w:r w:rsidRPr="009055B0">
        <w:t>нормативната база, свързана с безплатното пътуване на пенсионерите по всички градски линии</w:t>
      </w:r>
      <w:r w:rsidR="00110513">
        <w:t xml:space="preserve"> от общинската транспортна схема.</w:t>
      </w:r>
    </w:p>
    <w:p w:rsidR="008363CB" w:rsidRDefault="00110513" w:rsidP="008F771D">
      <w:pPr>
        <w:ind w:right="-284"/>
        <w:jc w:val="both"/>
      </w:pPr>
      <w:r>
        <w:t xml:space="preserve">                </w:t>
      </w:r>
      <w:r w:rsidR="008363CB">
        <w:t>Отговорите на поставените от Вас въпроси са</w:t>
      </w:r>
      <w:r w:rsidR="0086741E">
        <w:t>,</w:t>
      </w:r>
      <w:r w:rsidR="008363CB">
        <w:t xml:space="preserve"> както следва: </w:t>
      </w:r>
    </w:p>
    <w:p w:rsidR="004873D6" w:rsidRPr="00110513" w:rsidRDefault="008363CB" w:rsidP="008363CB">
      <w:pPr>
        <w:ind w:right="-284"/>
        <w:jc w:val="both"/>
      </w:pPr>
      <w:r>
        <w:t xml:space="preserve">                1. Б</w:t>
      </w:r>
      <w:r w:rsidR="004873D6" w:rsidRPr="002A0A6F">
        <w:t xml:space="preserve">езплатните и с намалени цени пътувания на различните категории пътници са регламентирани в Постановление </w:t>
      </w:r>
      <w:r w:rsidR="00CE2093" w:rsidRPr="002A0A6F">
        <w:t xml:space="preserve">№ 66 </w:t>
      </w:r>
      <w:r w:rsidR="004873D6" w:rsidRPr="002A0A6F">
        <w:t xml:space="preserve">на Министерски съвет </w:t>
      </w:r>
      <w:r w:rsidR="00CE2093" w:rsidRPr="002A0A6F">
        <w:t>от 15.04.1991 г.</w:t>
      </w:r>
      <w:r w:rsidR="002A0A6F" w:rsidRPr="008363CB">
        <w:rPr>
          <w:bCs/>
          <w:color w:val="000000"/>
        </w:rPr>
        <w:t xml:space="preserve"> за определяне минимални размери на намаленията на превозните цени по автомобилния транспорт на някои групи граждани</w:t>
      </w:r>
      <w:r w:rsidR="00CE2093" w:rsidRPr="002A0A6F">
        <w:t>, изм. и доп., бр. 1 от 02.01.2024 г., в сила от 01.02.2024 г.</w:t>
      </w:r>
      <w:r w:rsidR="002A0A6F">
        <w:t xml:space="preserve"> (ПМС №</w:t>
      </w:r>
      <w:r w:rsidR="00C1649C" w:rsidRPr="008363CB">
        <w:rPr>
          <w:lang w:val="en-US"/>
        </w:rPr>
        <w:t xml:space="preserve"> </w:t>
      </w:r>
      <w:r w:rsidR="002A0A6F">
        <w:t>66).</w:t>
      </w:r>
      <w:r w:rsidR="00C034B7">
        <w:t xml:space="preserve"> Компен</w:t>
      </w:r>
      <w:r w:rsidR="00C1649C">
        <w:t>сирането на тези пътувания, видът на абонаментните карти, редът</w:t>
      </w:r>
      <w:r w:rsidR="00C034B7">
        <w:t xml:space="preserve"> на издаването им, както и субсидирането на превозите са </w:t>
      </w:r>
      <w:r w:rsidR="00BF270C">
        <w:t xml:space="preserve">уредени в </w:t>
      </w:r>
      <w:r w:rsidR="00654C0D">
        <w:t>Наредба</w:t>
      </w:r>
      <w:r w:rsidR="00654361" w:rsidRPr="008363CB">
        <w:rPr>
          <w:b/>
          <w:bCs/>
          <w:lang w:val="x-none"/>
        </w:rPr>
        <w:t xml:space="preserve"> </w:t>
      </w:r>
      <w:r w:rsidR="00654361" w:rsidRPr="008363CB">
        <w:rPr>
          <w:bCs/>
          <w:lang w:val="x-none"/>
        </w:rPr>
        <w:t>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транспорт, предвидени в нормативните актове за определени категории пътници, за субсидиране на обществени пътнически превози по н</w:t>
      </w:r>
      <w:r w:rsidR="00D07C47" w:rsidRPr="008363CB">
        <w:rPr>
          <w:bCs/>
          <w:lang w:val="x-none"/>
        </w:rPr>
        <w:t>ерентабилни автобусни линии във</w:t>
      </w:r>
      <w:r w:rsidR="00D07C47" w:rsidRPr="008363CB">
        <w:rPr>
          <w:bCs/>
        </w:rPr>
        <w:t xml:space="preserve"> </w:t>
      </w:r>
      <w:r w:rsidR="00654361" w:rsidRPr="008363CB">
        <w:rPr>
          <w:bCs/>
          <w:lang w:val="x-none"/>
        </w:rPr>
        <w:t>вътрешноградския транспорт и транспорта в планински и други райони и за издаване на превозни документи за извършване на превозите</w:t>
      </w:r>
      <w:r w:rsidR="009E6FF7" w:rsidRPr="008363CB">
        <w:rPr>
          <w:bCs/>
        </w:rPr>
        <w:t xml:space="preserve">, </w:t>
      </w:r>
      <w:r w:rsidR="009E6FF7" w:rsidRPr="008363CB">
        <w:rPr>
          <w:lang w:val="x-none"/>
        </w:rPr>
        <w:t>п</w:t>
      </w:r>
      <w:r w:rsidR="00654361" w:rsidRPr="008363CB">
        <w:rPr>
          <w:lang w:val="x-none"/>
        </w:rPr>
        <w:t xml:space="preserve">риета </w:t>
      </w:r>
      <w:r w:rsidR="009E6FF7" w:rsidRPr="008363CB">
        <w:rPr>
          <w:lang w:val="x-none"/>
        </w:rPr>
        <w:t xml:space="preserve">с ПМС № 163 от 29.03.2015 г., </w:t>
      </w:r>
      <w:r w:rsidR="00654361" w:rsidRPr="008363CB">
        <w:rPr>
          <w:lang w:val="x-none"/>
        </w:rPr>
        <w:t>изм. и доп., бр. 1 от 2.01.2024 г., в сила от 1.02.2024 г.</w:t>
      </w:r>
    </w:p>
    <w:p w:rsidR="008363CB" w:rsidRDefault="002A0A6F" w:rsidP="008363CB">
      <w:pPr>
        <w:ind w:right="-284"/>
        <w:jc w:val="both"/>
      </w:pPr>
      <w:r>
        <w:t xml:space="preserve">            </w:t>
      </w:r>
      <w:r w:rsidR="00110513">
        <w:t xml:space="preserve">   </w:t>
      </w:r>
      <w:r w:rsidR="008363CB">
        <w:t xml:space="preserve">2. </w:t>
      </w:r>
      <w:r w:rsidR="00A865D8">
        <w:t>До 30.06.</w:t>
      </w:r>
      <w:r w:rsidR="00C1649C">
        <w:t xml:space="preserve">2024 г. маршрутните разписания от градския транспорт </w:t>
      </w:r>
      <w:r w:rsidR="00A865D8">
        <w:t>се обслужваха от</w:t>
      </w:r>
      <w:r w:rsidR="00C1649C">
        <w:t xml:space="preserve"> трима оператори. Същите имаха собствена ценова политика</w:t>
      </w:r>
      <w:r w:rsidR="00683E0C">
        <w:t>,</w:t>
      </w:r>
      <w:r w:rsidR="00C1649C">
        <w:t xml:space="preserve"> относно превозните документи.</w:t>
      </w:r>
      <w:r w:rsidR="00D60470">
        <w:t xml:space="preserve"> Поради </w:t>
      </w:r>
      <w:r w:rsidR="00045D3E">
        <w:t>това</w:t>
      </w:r>
      <w:r w:rsidR="00D60470">
        <w:t xml:space="preserve"> Община Русе не </w:t>
      </w:r>
      <w:r w:rsidR="00A865D8">
        <w:t>би могла</w:t>
      </w:r>
      <w:r w:rsidR="00D60470">
        <w:t xml:space="preserve"> да </w:t>
      </w:r>
      <w:r w:rsidR="00A865D8">
        <w:t>поставя</w:t>
      </w:r>
      <w:r w:rsidR="00D60470">
        <w:t xml:space="preserve"> условия, извън тези в </w:t>
      </w:r>
      <w:r w:rsidR="00045D3E">
        <w:t>сключените</w:t>
      </w:r>
      <w:r w:rsidR="00D60470">
        <w:t xml:space="preserve"> договори за превози на пътници, които да налагат определени цени на услугите.</w:t>
      </w:r>
    </w:p>
    <w:p w:rsidR="00C15CCF" w:rsidRPr="008363CB" w:rsidRDefault="008363CB" w:rsidP="008363CB">
      <w:pPr>
        <w:ind w:right="-284"/>
        <w:jc w:val="both"/>
      </w:pPr>
      <w:r>
        <w:t xml:space="preserve">              </w:t>
      </w:r>
      <w:r w:rsidR="00110513">
        <w:t xml:space="preserve"> </w:t>
      </w:r>
      <w:r w:rsidR="00C15CCF" w:rsidRPr="00017F0F">
        <w:t>От 01.07.2024</w:t>
      </w:r>
      <w:r w:rsidR="00AC2A08" w:rsidRPr="00017F0F">
        <w:rPr>
          <w:lang w:val="en-US"/>
        </w:rPr>
        <w:t xml:space="preserve"> </w:t>
      </w:r>
      <w:r w:rsidR="00C15CCF" w:rsidRPr="00017F0F">
        <w:t>г.</w:t>
      </w:r>
      <w:r w:rsidR="00017F0F" w:rsidRPr="00017F0F">
        <w:t xml:space="preserve">, </w:t>
      </w:r>
      <w:r w:rsidR="00C15CCF" w:rsidRPr="00017F0F">
        <w:t>всички линии от градския транспорт се възложиха за изпълнение на  „Общински транспорт Русе“ ЕАД.</w:t>
      </w:r>
    </w:p>
    <w:p w:rsidR="002B1B0B" w:rsidRDefault="00110513" w:rsidP="00FB162C">
      <w:pPr>
        <w:ind w:right="-284" w:firstLine="708"/>
        <w:jc w:val="both"/>
      </w:pPr>
      <w:r>
        <w:lastRenderedPageBreak/>
        <w:t xml:space="preserve">   </w:t>
      </w:r>
      <w:r w:rsidR="00C15CCF" w:rsidRPr="000837F0">
        <w:t>В тази връзка дружеството, като единствен оператор</w:t>
      </w:r>
      <w:r w:rsidR="00AC2A08" w:rsidRPr="000837F0">
        <w:t>,</w:t>
      </w:r>
      <w:r w:rsidR="00C15CCF" w:rsidRPr="000837F0">
        <w:t xml:space="preserve"> предложи нова ценова политика на превозните документи за всички категории пътуващи</w:t>
      </w:r>
      <w:r w:rsidR="00C15CCF" w:rsidRPr="00593DFD">
        <w:t xml:space="preserve">, </w:t>
      </w:r>
      <w:r w:rsidR="00593DFD" w:rsidRPr="00593DFD">
        <w:t>която е значително</w:t>
      </w:r>
      <w:r w:rsidR="002B1B0B" w:rsidRPr="00FB162C">
        <w:t xml:space="preserve"> </w:t>
      </w:r>
      <w:r w:rsidR="00EB1004">
        <w:t>по-</w:t>
      </w:r>
      <w:r w:rsidR="00CC701D" w:rsidRPr="00593DFD">
        <w:t>социална</w:t>
      </w:r>
      <w:r w:rsidR="006B5731">
        <w:t>,</w:t>
      </w:r>
      <w:r w:rsidR="00CC701D" w:rsidRPr="00593DFD">
        <w:t xml:space="preserve"> </w:t>
      </w:r>
      <w:r w:rsidR="00045D3E">
        <w:t>спрямо предходната.</w:t>
      </w:r>
    </w:p>
    <w:p w:rsidR="00D60470" w:rsidRDefault="00110513" w:rsidP="008F771D">
      <w:pPr>
        <w:ind w:right="-284" w:firstLine="708"/>
        <w:jc w:val="both"/>
      </w:pPr>
      <w:r>
        <w:t xml:space="preserve">   </w:t>
      </w:r>
      <w:r w:rsidR="00045D3E">
        <w:t>Община Русе спазва стриктно законодателството по отношение на компенсациите, субсидиите, отчетността на превозните документи и изготвянето на необходимите справки както за разпределение на средствата между правоимащите оператори, така и за необходимите средства от дър</w:t>
      </w:r>
      <w:r w:rsidR="00747AFE">
        <w:t xml:space="preserve">жавния бюджет, които да постъпват в Община Русе за </w:t>
      </w:r>
      <w:r w:rsidR="008B7C25">
        <w:t xml:space="preserve">всеки </w:t>
      </w:r>
      <w:r w:rsidR="00747AFE">
        <w:t>следващ</w:t>
      </w:r>
      <w:r w:rsidR="00045D3E">
        <w:t xml:space="preserve"> финансов период.</w:t>
      </w:r>
    </w:p>
    <w:p w:rsidR="00D60470" w:rsidRPr="000837F0" w:rsidRDefault="00D60470" w:rsidP="008F771D">
      <w:pPr>
        <w:ind w:right="-284" w:firstLine="708"/>
        <w:jc w:val="both"/>
      </w:pPr>
    </w:p>
    <w:p w:rsidR="00C1649C" w:rsidRDefault="00C1649C" w:rsidP="008F771D">
      <w:pPr>
        <w:ind w:right="-284"/>
        <w:jc w:val="both"/>
      </w:pPr>
    </w:p>
    <w:p w:rsidR="00C1649C" w:rsidRDefault="00C1649C" w:rsidP="008F189C">
      <w:pPr>
        <w:ind w:right="-567"/>
        <w:jc w:val="both"/>
      </w:pPr>
    </w:p>
    <w:p w:rsidR="00DA2036" w:rsidRDefault="00DA2036" w:rsidP="008F189C">
      <w:pPr>
        <w:ind w:right="-567"/>
        <w:jc w:val="both"/>
      </w:pPr>
    </w:p>
    <w:p w:rsidR="00DA2036" w:rsidRPr="00AC5BD6" w:rsidRDefault="00DA2036" w:rsidP="00DA2036">
      <w:pPr>
        <w:jc w:val="both"/>
        <w:rPr>
          <w:b/>
        </w:rPr>
      </w:pPr>
      <w:r w:rsidRPr="00AC5BD6">
        <w:rPr>
          <w:b/>
        </w:rPr>
        <w:t>С уважение,</w:t>
      </w:r>
    </w:p>
    <w:p w:rsidR="00DA2036" w:rsidRPr="00AC5BD6" w:rsidRDefault="00DA2036" w:rsidP="00DA2036">
      <w:pPr>
        <w:jc w:val="both"/>
        <w:rPr>
          <w:b/>
        </w:rPr>
      </w:pPr>
    </w:p>
    <w:p w:rsidR="00DA2036" w:rsidRPr="00AC5BD6" w:rsidRDefault="00CE1446" w:rsidP="00DA2036">
      <w:pPr>
        <w:jc w:val="both"/>
      </w:pPr>
      <w:r>
        <w:rPr>
          <w:b/>
        </w:rPr>
        <w:t>ЕНЧО ЕНЧЕВ</w:t>
      </w:r>
    </w:p>
    <w:p w:rsidR="00DA2036" w:rsidRDefault="00CE1446" w:rsidP="00DA2036">
      <w:pPr>
        <w:jc w:val="both"/>
        <w:rPr>
          <w:i/>
        </w:rPr>
      </w:pPr>
      <w:r>
        <w:rPr>
          <w:i/>
        </w:rPr>
        <w:t xml:space="preserve">за </w:t>
      </w:r>
      <w:r w:rsidR="00DA2036">
        <w:rPr>
          <w:i/>
        </w:rPr>
        <w:t>К</w:t>
      </w:r>
      <w:r w:rsidR="00DA2036" w:rsidRPr="00AC5BD6">
        <w:rPr>
          <w:i/>
        </w:rPr>
        <w:t>мет на Община Русе</w:t>
      </w:r>
      <w:r>
        <w:rPr>
          <w:i/>
        </w:rPr>
        <w:t>,</w:t>
      </w:r>
    </w:p>
    <w:p w:rsidR="00CE1446" w:rsidRPr="00AC5BD6" w:rsidRDefault="00CE1446" w:rsidP="00DA2036">
      <w:pPr>
        <w:jc w:val="both"/>
        <w:rPr>
          <w:i/>
        </w:rPr>
      </w:pPr>
      <w:r>
        <w:rPr>
          <w:i/>
        </w:rPr>
        <w:t>съгласно Заповед № РД-01-3615/19.11.2024 г.</w:t>
      </w:r>
    </w:p>
    <w:p w:rsidR="00DA2036" w:rsidRPr="00AC5BD6" w:rsidRDefault="00DA2036" w:rsidP="00DA2036">
      <w:pPr>
        <w:pStyle w:val="a6"/>
        <w:jc w:val="left"/>
        <w:rPr>
          <w:szCs w:val="24"/>
        </w:rPr>
      </w:pPr>
    </w:p>
    <w:p w:rsidR="00DA2036" w:rsidRDefault="00DA2036" w:rsidP="00DA2036">
      <w:pPr>
        <w:ind w:right="142"/>
        <w:jc w:val="both"/>
        <w:rPr>
          <w:b/>
        </w:rPr>
      </w:pPr>
    </w:p>
    <w:p w:rsidR="00DA2036" w:rsidRDefault="00DA2036" w:rsidP="00DA2036">
      <w:pPr>
        <w:pStyle w:val="a6"/>
        <w:ind w:right="1"/>
        <w:jc w:val="left"/>
        <w:rPr>
          <w:szCs w:val="24"/>
        </w:rPr>
      </w:pPr>
    </w:p>
    <w:p w:rsidR="00DA2036" w:rsidRDefault="00DA2036" w:rsidP="008F189C">
      <w:pPr>
        <w:ind w:right="-567"/>
        <w:jc w:val="both"/>
      </w:pPr>
    </w:p>
    <w:sectPr w:rsidR="00DA2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3DF" w:rsidRDefault="009003DF" w:rsidP="005E144D">
      <w:r>
        <w:separator/>
      </w:r>
    </w:p>
  </w:endnote>
  <w:endnote w:type="continuationSeparator" w:id="0">
    <w:p w:rsidR="009003DF" w:rsidRDefault="009003DF" w:rsidP="005E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3DF" w:rsidRDefault="009003DF" w:rsidP="005E144D">
      <w:r>
        <w:separator/>
      </w:r>
    </w:p>
  </w:footnote>
  <w:footnote w:type="continuationSeparator" w:id="0">
    <w:p w:rsidR="009003DF" w:rsidRDefault="009003DF" w:rsidP="005E1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9255D"/>
    <w:multiLevelType w:val="hybridMultilevel"/>
    <w:tmpl w:val="3C1A32D2"/>
    <w:lvl w:ilvl="0" w:tplc="8662C60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7F0B21D4"/>
    <w:multiLevelType w:val="hybridMultilevel"/>
    <w:tmpl w:val="7D6C25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65A"/>
    <w:rsid w:val="00004E1B"/>
    <w:rsid w:val="00017F0F"/>
    <w:rsid w:val="00045360"/>
    <w:rsid w:val="00045D3E"/>
    <w:rsid w:val="000828B0"/>
    <w:rsid w:val="000837F0"/>
    <w:rsid w:val="000A48E0"/>
    <w:rsid w:val="00110513"/>
    <w:rsid w:val="001445BE"/>
    <w:rsid w:val="00153E6B"/>
    <w:rsid w:val="0015632B"/>
    <w:rsid w:val="00174E69"/>
    <w:rsid w:val="00183521"/>
    <w:rsid w:val="0018616E"/>
    <w:rsid w:val="001A3906"/>
    <w:rsid w:val="00233A5D"/>
    <w:rsid w:val="00255E1F"/>
    <w:rsid w:val="00262149"/>
    <w:rsid w:val="002866DB"/>
    <w:rsid w:val="002A0A6F"/>
    <w:rsid w:val="002B1B0B"/>
    <w:rsid w:val="002F196C"/>
    <w:rsid w:val="00313283"/>
    <w:rsid w:val="003C0DE9"/>
    <w:rsid w:val="003C2C9D"/>
    <w:rsid w:val="003F49E4"/>
    <w:rsid w:val="004019EA"/>
    <w:rsid w:val="004022C5"/>
    <w:rsid w:val="00403350"/>
    <w:rsid w:val="00413C1E"/>
    <w:rsid w:val="00481175"/>
    <w:rsid w:val="004873D6"/>
    <w:rsid w:val="00514997"/>
    <w:rsid w:val="00531130"/>
    <w:rsid w:val="00531464"/>
    <w:rsid w:val="0057435D"/>
    <w:rsid w:val="00593DFD"/>
    <w:rsid w:val="005C240F"/>
    <w:rsid w:val="005E144D"/>
    <w:rsid w:val="005F2D94"/>
    <w:rsid w:val="0061490D"/>
    <w:rsid w:val="0063177F"/>
    <w:rsid w:val="00643D98"/>
    <w:rsid w:val="00654361"/>
    <w:rsid w:val="00654C0D"/>
    <w:rsid w:val="006746E0"/>
    <w:rsid w:val="00683E0C"/>
    <w:rsid w:val="006B5731"/>
    <w:rsid w:val="00703C50"/>
    <w:rsid w:val="00747AFE"/>
    <w:rsid w:val="007568E2"/>
    <w:rsid w:val="00786338"/>
    <w:rsid w:val="00815EA7"/>
    <w:rsid w:val="008363CB"/>
    <w:rsid w:val="0086741E"/>
    <w:rsid w:val="008B0FE4"/>
    <w:rsid w:val="008B24FE"/>
    <w:rsid w:val="008B7C25"/>
    <w:rsid w:val="008C4507"/>
    <w:rsid w:val="008C7FA5"/>
    <w:rsid w:val="008E00E3"/>
    <w:rsid w:val="008F189C"/>
    <w:rsid w:val="008F771D"/>
    <w:rsid w:val="008F77AD"/>
    <w:rsid w:val="009003DF"/>
    <w:rsid w:val="009055B0"/>
    <w:rsid w:val="0093179D"/>
    <w:rsid w:val="00946111"/>
    <w:rsid w:val="00990F7D"/>
    <w:rsid w:val="0099165A"/>
    <w:rsid w:val="00992054"/>
    <w:rsid w:val="00995319"/>
    <w:rsid w:val="009C0A60"/>
    <w:rsid w:val="009E6FF7"/>
    <w:rsid w:val="00A36F28"/>
    <w:rsid w:val="00A865D8"/>
    <w:rsid w:val="00AC2A08"/>
    <w:rsid w:val="00B14E2F"/>
    <w:rsid w:val="00B21152"/>
    <w:rsid w:val="00B56AD5"/>
    <w:rsid w:val="00B77BF5"/>
    <w:rsid w:val="00B86206"/>
    <w:rsid w:val="00BF2235"/>
    <w:rsid w:val="00BF270C"/>
    <w:rsid w:val="00C034B7"/>
    <w:rsid w:val="00C15CCF"/>
    <w:rsid w:val="00C1649C"/>
    <w:rsid w:val="00C20F55"/>
    <w:rsid w:val="00C21C97"/>
    <w:rsid w:val="00C92900"/>
    <w:rsid w:val="00C94337"/>
    <w:rsid w:val="00CB0F88"/>
    <w:rsid w:val="00CC701D"/>
    <w:rsid w:val="00CC7C5C"/>
    <w:rsid w:val="00CE1446"/>
    <w:rsid w:val="00CE2093"/>
    <w:rsid w:val="00CF28BA"/>
    <w:rsid w:val="00D07C47"/>
    <w:rsid w:val="00D445BC"/>
    <w:rsid w:val="00D60470"/>
    <w:rsid w:val="00DA2036"/>
    <w:rsid w:val="00DB6B29"/>
    <w:rsid w:val="00E03B82"/>
    <w:rsid w:val="00E1199E"/>
    <w:rsid w:val="00E20E3D"/>
    <w:rsid w:val="00E45A08"/>
    <w:rsid w:val="00E67818"/>
    <w:rsid w:val="00E763A8"/>
    <w:rsid w:val="00EB1004"/>
    <w:rsid w:val="00EB41DD"/>
    <w:rsid w:val="00EC12A0"/>
    <w:rsid w:val="00EE58AC"/>
    <w:rsid w:val="00F00D1B"/>
    <w:rsid w:val="00F036E5"/>
    <w:rsid w:val="00F44C4B"/>
    <w:rsid w:val="00F626F1"/>
    <w:rsid w:val="00F67A9C"/>
    <w:rsid w:val="00F91D3B"/>
    <w:rsid w:val="00FB0585"/>
    <w:rsid w:val="00FB162C"/>
    <w:rsid w:val="00FC5476"/>
    <w:rsid w:val="00FD6502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F62C60-3DA5-49B6-A300-3E846DA2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E1B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04E1B"/>
    <w:rPr>
      <w:rFonts w:ascii="Segoe UI" w:eastAsia="Times New Roman" w:hAnsi="Segoe UI" w:cs="Segoe UI"/>
      <w:sz w:val="18"/>
      <w:szCs w:val="18"/>
      <w:lang w:eastAsia="bg-BG"/>
    </w:rPr>
  </w:style>
  <w:style w:type="paragraph" w:styleId="a5">
    <w:name w:val="List Paragraph"/>
    <w:basedOn w:val="a"/>
    <w:uiPriority w:val="34"/>
    <w:qFormat/>
    <w:rsid w:val="002B1B0B"/>
    <w:pPr>
      <w:ind w:left="720"/>
      <w:contextualSpacing/>
    </w:pPr>
  </w:style>
  <w:style w:type="paragraph" w:styleId="a6">
    <w:name w:val="Body Text"/>
    <w:basedOn w:val="a"/>
    <w:link w:val="a7"/>
    <w:rsid w:val="00DA2036"/>
    <w:pPr>
      <w:ind w:right="-999"/>
      <w:jc w:val="both"/>
    </w:pPr>
    <w:rPr>
      <w:b/>
      <w:szCs w:val="20"/>
    </w:rPr>
  </w:style>
  <w:style w:type="character" w:customStyle="1" w:styleId="a7">
    <w:name w:val="Основен текст Знак"/>
    <w:basedOn w:val="a0"/>
    <w:link w:val="a6"/>
    <w:rsid w:val="00DA2036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character" w:styleId="a8">
    <w:name w:val="annotation reference"/>
    <w:basedOn w:val="a0"/>
    <w:uiPriority w:val="99"/>
    <w:semiHidden/>
    <w:unhideWhenUsed/>
    <w:rsid w:val="00AC2A0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C2A08"/>
    <w:rPr>
      <w:sz w:val="20"/>
      <w:szCs w:val="20"/>
    </w:rPr>
  </w:style>
  <w:style w:type="character" w:customStyle="1" w:styleId="aa">
    <w:name w:val="Текст на коментар Знак"/>
    <w:basedOn w:val="a0"/>
    <w:link w:val="a9"/>
    <w:uiPriority w:val="99"/>
    <w:semiHidden/>
    <w:rsid w:val="00AC2A0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C2A08"/>
    <w:rPr>
      <w:b/>
      <w:bCs/>
    </w:rPr>
  </w:style>
  <w:style w:type="character" w:customStyle="1" w:styleId="ac">
    <w:name w:val="Предмет на коментар Знак"/>
    <w:basedOn w:val="aa"/>
    <w:link w:val="ab"/>
    <w:uiPriority w:val="99"/>
    <w:semiHidden/>
    <w:rsid w:val="00AC2A08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d">
    <w:name w:val="endnote text"/>
    <w:basedOn w:val="a"/>
    <w:link w:val="ae"/>
    <w:uiPriority w:val="99"/>
    <w:semiHidden/>
    <w:unhideWhenUsed/>
    <w:rsid w:val="005E144D"/>
    <w:rPr>
      <w:sz w:val="20"/>
      <w:szCs w:val="20"/>
    </w:rPr>
  </w:style>
  <w:style w:type="character" w:customStyle="1" w:styleId="ae">
    <w:name w:val="Текст на бележка в края Знак"/>
    <w:basedOn w:val="a0"/>
    <w:link w:val="ad"/>
    <w:uiPriority w:val="99"/>
    <w:semiHidden/>
    <w:rsid w:val="005E144D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f">
    <w:name w:val="endnote reference"/>
    <w:basedOn w:val="a0"/>
    <w:uiPriority w:val="99"/>
    <w:semiHidden/>
    <w:unhideWhenUsed/>
    <w:rsid w:val="005E144D"/>
    <w:rPr>
      <w:vertAlign w:val="superscript"/>
    </w:rPr>
  </w:style>
  <w:style w:type="paragraph" w:styleId="af0">
    <w:name w:val="Revision"/>
    <w:hidden/>
    <w:uiPriority w:val="99"/>
    <w:semiHidden/>
    <w:rsid w:val="00F03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28C40-9788-450A-A2AD-2E3977126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l.doneva</dc:creator>
  <cp:keywords/>
  <dc:description/>
  <cp:lastModifiedBy>p.hristova</cp:lastModifiedBy>
  <cp:revision>2</cp:revision>
  <cp:lastPrinted>2024-11-26T11:18:00Z</cp:lastPrinted>
  <dcterms:created xsi:type="dcterms:W3CDTF">2024-11-26T13:51:00Z</dcterms:created>
  <dcterms:modified xsi:type="dcterms:W3CDTF">2024-11-26T13:51:00Z</dcterms:modified>
</cp:coreProperties>
</file>