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3237" w:rsidRPr="00E36580" w:rsidRDefault="00BF3237" w:rsidP="00E365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p w:rsidR="00CE69B7" w:rsidRPr="00E36580" w:rsidRDefault="00CE69B7" w:rsidP="00E365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9E509D" w:rsidRPr="00E36580" w:rsidRDefault="009E509D" w:rsidP="00E365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E69B7" w:rsidRPr="00E36580" w:rsidRDefault="00CE69B7" w:rsidP="00E365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E69B7" w:rsidRPr="00E36580" w:rsidRDefault="00CE69B7" w:rsidP="00E365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580">
        <w:rPr>
          <w:rFonts w:ascii="Times New Roman" w:hAnsi="Times New Roman" w:cs="Times New Roman"/>
          <w:b/>
          <w:sz w:val="24"/>
          <w:szCs w:val="24"/>
        </w:rPr>
        <w:t>ДО</w:t>
      </w:r>
    </w:p>
    <w:p w:rsidR="00CE69B7" w:rsidRPr="00E36580" w:rsidRDefault="00CE69B7" w:rsidP="00E365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580">
        <w:rPr>
          <w:rFonts w:ascii="Times New Roman" w:hAnsi="Times New Roman" w:cs="Times New Roman"/>
          <w:b/>
          <w:sz w:val="24"/>
          <w:szCs w:val="24"/>
        </w:rPr>
        <w:t>АКАД. ХРИСТО БЕЛОЕВ, ДТН</w:t>
      </w:r>
    </w:p>
    <w:p w:rsidR="00CE69B7" w:rsidRPr="00E36580" w:rsidRDefault="00CE69B7" w:rsidP="00E365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580"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CE69B7" w:rsidRPr="00E36580" w:rsidRDefault="00CE69B7" w:rsidP="00E365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E69B7" w:rsidRPr="00E36580" w:rsidRDefault="00CE69B7" w:rsidP="00E365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6580"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E36580">
        <w:rPr>
          <w:rFonts w:ascii="Times New Roman" w:hAnsi="Times New Roman" w:cs="Times New Roman"/>
          <w:sz w:val="24"/>
          <w:szCs w:val="24"/>
        </w:rPr>
        <w:t xml:space="preserve">Питане от </w:t>
      </w:r>
      <w:r w:rsidR="004456EE" w:rsidRPr="00E36580">
        <w:rPr>
          <w:rFonts w:ascii="Times New Roman" w:hAnsi="Times New Roman" w:cs="Times New Roman"/>
          <w:sz w:val="24"/>
          <w:szCs w:val="24"/>
        </w:rPr>
        <w:t>Мариян Димитров</w:t>
      </w:r>
      <w:r w:rsidRPr="00E36580">
        <w:rPr>
          <w:rFonts w:ascii="Times New Roman" w:hAnsi="Times New Roman" w:cs="Times New Roman"/>
          <w:sz w:val="24"/>
          <w:szCs w:val="24"/>
        </w:rPr>
        <w:t xml:space="preserve"> – </w:t>
      </w:r>
      <w:r w:rsidR="004456EE" w:rsidRPr="00E36580">
        <w:rPr>
          <w:rFonts w:ascii="Times New Roman" w:hAnsi="Times New Roman" w:cs="Times New Roman"/>
          <w:sz w:val="24"/>
          <w:szCs w:val="24"/>
        </w:rPr>
        <w:t>председател на групата общински съветници  от ПП „Възраждане“</w:t>
      </w:r>
      <w:r w:rsidRPr="00E36580">
        <w:rPr>
          <w:rFonts w:ascii="Times New Roman" w:hAnsi="Times New Roman" w:cs="Times New Roman"/>
          <w:sz w:val="24"/>
          <w:szCs w:val="24"/>
        </w:rPr>
        <w:t xml:space="preserve"> относно </w:t>
      </w:r>
      <w:r w:rsidR="004456EE" w:rsidRPr="00E36580">
        <w:rPr>
          <w:rFonts w:ascii="Times New Roman" w:hAnsi="Times New Roman" w:cs="Times New Roman"/>
          <w:sz w:val="24"/>
          <w:szCs w:val="24"/>
        </w:rPr>
        <w:t>крепостната стена на римската крепост „</w:t>
      </w:r>
      <w:proofErr w:type="spellStart"/>
      <w:r w:rsidR="004456EE" w:rsidRPr="00E36580">
        <w:rPr>
          <w:rFonts w:ascii="Times New Roman" w:hAnsi="Times New Roman" w:cs="Times New Roman"/>
          <w:sz w:val="24"/>
          <w:szCs w:val="24"/>
        </w:rPr>
        <w:t>Сексагинта</w:t>
      </w:r>
      <w:proofErr w:type="spellEnd"/>
      <w:r w:rsidR="004456EE" w:rsidRPr="00E36580">
        <w:rPr>
          <w:rFonts w:ascii="Times New Roman" w:hAnsi="Times New Roman" w:cs="Times New Roman"/>
          <w:sz w:val="24"/>
          <w:szCs w:val="24"/>
        </w:rPr>
        <w:t xml:space="preserve"> Приста“</w:t>
      </w:r>
      <w:r w:rsidRPr="00E36580">
        <w:rPr>
          <w:rFonts w:ascii="Times New Roman" w:hAnsi="Times New Roman" w:cs="Times New Roman"/>
          <w:sz w:val="24"/>
          <w:szCs w:val="24"/>
        </w:rPr>
        <w:t xml:space="preserve">, с вх.  номер </w:t>
      </w:r>
      <w:proofErr w:type="spellStart"/>
      <w:r w:rsidRPr="00E36580">
        <w:rPr>
          <w:rFonts w:ascii="Times New Roman" w:hAnsi="Times New Roman" w:cs="Times New Roman"/>
          <w:sz w:val="24"/>
          <w:szCs w:val="24"/>
        </w:rPr>
        <w:t>ОбС</w:t>
      </w:r>
      <w:proofErr w:type="spellEnd"/>
      <w:r w:rsidRPr="00E36580">
        <w:rPr>
          <w:rFonts w:ascii="Times New Roman" w:hAnsi="Times New Roman" w:cs="Times New Roman"/>
          <w:sz w:val="24"/>
          <w:szCs w:val="24"/>
        </w:rPr>
        <w:t xml:space="preserve"> -</w:t>
      </w:r>
      <w:r w:rsidR="004456EE" w:rsidRPr="00E36580">
        <w:rPr>
          <w:rFonts w:ascii="Times New Roman" w:hAnsi="Times New Roman" w:cs="Times New Roman"/>
          <w:sz w:val="24"/>
          <w:szCs w:val="24"/>
        </w:rPr>
        <w:t>256</w:t>
      </w:r>
      <w:r w:rsidRPr="00E36580">
        <w:rPr>
          <w:rFonts w:ascii="Times New Roman" w:hAnsi="Times New Roman" w:cs="Times New Roman"/>
          <w:sz w:val="24"/>
          <w:szCs w:val="24"/>
        </w:rPr>
        <w:t xml:space="preserve">, получено на </w:t>
      </w:r>
      <w:r w:rsidR="004456EE" w:rsidRPr="00E36580">
        <w:rPr>
          <w:rFonts w:ascii="Times New Roman" w:hAnsi="Times New Roman" w:cs="Times New Roman"/>
          <w:sz w:val="24"/>
          <w:szCs w:val="24"/>
        </w:rPr>
        <w:t>21.02.2025</w:t>
      </w:r>
      <w:r w:rsidRPr="00E36580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9A702C" w:rsidRPr="00E36580" w:rsidRDefault="009A702C" w:rsidP="00E365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A702C" w:rsidRPr="00E36580" w:rsidRDefault="00CE69B7" w:rsidP="00E365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580">
        <w:rPr>
          <w:rFonts w:ascii="Times New Roman" w:hAnsi="Times New Roman" w:cs="Times New Roman"/>
          <w:b/>
          <w:sz w:val="24"/>
          <w:szCs w:val="24"/>
        </w:rPr>
        <w:t>УВАЖАЕМИ АКАД. БЕЛОЕВ,</w:t>
      </w:r>
    </w:p>
    <w:p w:rsidR="00CE69B7" w:rsidRPr="00E36580" w:rsidRDefault="00CE69B7" w:rsidP="00E365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580">
        <w:rPr>
          <w:rFonts w:ascii="Times New Roman" w:hAnsi="Times New Roman" w:cs="Times New Roman"/>
          <w:b/>
          <w:sz w:val="24"/>
          <w:szCs w:val="24"/>
        </w:rPr>
        <w:t xml:space="preserve">УВАЖАЕМИ Г-Н </w:t>
      </w:r>
      <w:r w:rsidR="004456EE" w:rsidRPr="00E36580">
        <w:rPr>
          <w:rFonts w:ascii="Times New Roman" w:hAnsi="Times New Roman" w:cs="Times New Roman"/>
          <w:b/>
          <w:sz w:val="24"/>
          <w:szCs w:val="24"/>
        </w:rPr>
        <w:t>ДИМИТРОВ</w:t>
      </w:r>
      <w:r w:rsidRPr="00E36580">
        <w:rPr>
          <w:rFonts w:ascii="Times New Roman" w:hAnsi="Times New Roman" w:cs="Times New Roman"/>
          <w:b/>
          <w:sz w:val="24"/>
          <w:szCs w:val="24"/>
        </w:rPr>
        <w:t xml:space="preserve">, </w:t>
      </w:r>
    </w:p>
    <w:p w:rsidR="00CE69B7" w:rsidRPr="00E36580" w:rsidRDefault="00CE69B7" w:rsidP="00E365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67041" w:rsidRPr="00E36580" w:rsidRDefault="00CA316A" w:rsidP="00E365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6580">
        <w:rPr>
          <w:rFonts w:ascii="Times New Roman" w:hAnsi="Times New Roman" w:cs="Times New Roman"/>
          <w:sz w:val="24"/>
          <w:szCs w:val="24"/>
        </w:rPr>
        <w:t xml:space="preserve">Във връзка с Ваше запитване с Вх. номер </w:t>
      </w:r>
      <w:proofErr w:type="spellStart"/>
      <w:r w:rsidRPr="00E36580">
        <w:rPr>
          <w:rFonts w:ascii="Times New Roman" w:hAnsi="Times New Roman" w:cs="Times New Roman"/>
          <w:sz w:val="24"/>
          <w:szCs w:val="24"/>
        </w:rPr>
        <w:t>ОбС</w:t>
      </w:r>
      <w:proofErr w:type="spellEnd"/>
      <w:r w:rsidRPr="00E36580">
        <w:rPr>
          <w:rFonts w:ascii="Times New Roman" w:hAnsi="Times New Roman" w:cs="Times New Roman"/>
          <w:sz w:val="24"/>
          <w:szCs w:val="24"/>
        </w:rPr>
        <w:t xml:space="preserve"> -</w:t>
      </w:r>
      <w:r w:rsidR="004456EE" w:rsidRPr="00E36580">
        <w:rPr>
          <w:rFonts w:ascii="Times New Roman" w:hAnsi="Times New Roman" w:cs="Times New Roman"/>
          <w:sz w:val="24"/>
          <w:szCs w:val="24"/>
        </w:rPr>
        <w:t xml:space="preserve"> 256</w:t>
      </w:r>
      <w:r w:rsidRPr="00E36580">
        <w:rPr>
          <w:rFonts w:ascii="Times New Roman" w:hAnsi="Times New Roman" w:cs="Times New Roman"/>
          <w:sz w:val="24"/>
          <w:szCs w:val="24"/>
        </w:rPr>
        <w:t xml:space="preserve">, получено на </w:t>
      </w:r>
      <w:r w:rsidR="004456EE" w:rsidRPr="00E36580">
        <w:rPr>
          <w:rFonts w:ascii="Times New Roman" w:hAnsi="Times New Roman" w:cs="Times New Roman"/>
          <w:sz w:val="24"/>
          <w:szCs w:val="24"/>
        </w:rPr>
        <w:t>21.02.2025</w:t>
      </w:r>
      <w:r w:rsidRPr="00E36580">
        <w:rPr>
          <w:rFonts w:ascii="Times New Roman" w:hAnsi="Times New Roman" w:cs="Times New Roman"/>
          <w:sz w:val="24"/>
          <w:szCs w:val="24"/>
        </w:rPr>
        <w:t xml:space="preserve"> г.</w:t>
      </w:r>
      <w:r w:rsidR="00AE6E3B" w:rsidRPr="00E36580">
        <w:rPr>
          <w:rFonts w:ascii="Times New Roman" w:hAnsi="Times New Roman" w:cs="Times New Roman"/>
          <w:sz w:val="24"/>
          <w:szCs w:val="24"/>
        </w:rPr>
        <w:t>,</w:t>
      </w:r>
      <w:r w:rsidRPr="00E36580">
        <w:rPr>
          <w:rFonts w:ascii="Times New Roman" w:hAnsi="Times New Roman" w:cs="Times New Roman"/>
          <w:sz w:val="24"/>
          <w:szCs w:val="24"/>
        </w:rPr>
        <w:t xml:space="preserve"> Ви информирам</w:t>
      </w:r>
      <w:r w:rsidR="009A702C" w:rsidRPr="00E36580">
        <w:rPr>
          <w:rFonts w:ascii="Times New Roman" w:hAnsi="Times New Roman" w:cs="Times New Roman"/>
          <w:sz w:val="24"/>
          <w:szCs w:val="24"/>
        </w:rPr>
        <w:t xml:space="preserve"> следното:</w:t>
      </w:r>
    </w:p>
    <w:p w:rsidR="00862A85" w:rsidRPr="00E36580" w:rsidRDefault="00862A85" w:rsidP="00E36580">
      <w:pPr>
        <w:pStyle w:val="a4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36580" w:rsidRPr="00E36580" w:rsidRDefault="00E36580" w:rsidP="00E36580">
      <w:pPr>
        <w:pStyle w:val="a4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580">
        <w:rPr>
          <w:rFonts w:ascii="Times New Roman" w:hAnsi="Times New Roman" w:cs="Times New Roman"/>
          <w:b/>
          <w:sz w:val="24"/>
          <w:szCs w:val="24"/>
        </w:rPr>
        <w:t>Кога ще се извърши консервация и реставрация на разкритата част от крепостната стена?</w:t>
      </w:r>
    </w:p>
    <w:p w:rsidR="00E36580" w:rsidRPr="00E36580" w:rsidRDefault="00E36580" w:rsidP="00542E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6580">
        <w:rPr>
          <w:rFonts w:ascii="Times New Roman" w:hAnsi="Times New Roman" w:cs="Times New Roman"/>
          <w:sz w:val="24"/>
          <w:szCs w:val="24"/>
        </w:rPr>
        <w:t xml:space="preserve">Първите проучвания на крепостта </w:t>
      </w:r>
      <w:proofErr w:type="spellStart"/>
      <w:r w:rsidRPr="00E36580">
        <w:rPr>
          <w:rFonts w:ascii="Times New Roman" w:hAnsi="Times New Roman" w:cs="Times New Roman"/>
          <w:sz w:val="24"/>
          <w:szCs w:val="24"/>
        </w:rPr>
        <w:t>Сексагинта</w:t>
      </w:r>
      <w:proofErr w:type="spellEnd"/>
      <w:r w:rsidRPr="00E36580">
        <w:rPr>
          <w:rFonts w:ascii="Times New Roman" w:hAnsi="Times New Roman" w:cs="Times New Roman"/>
          <w:sz w:val="24"/>
          <w:szCs w:val="24"/>
        </w:rPr>
        <w:t xml:space="preserve"> Приста се извършват в периода 1976-1978 г. изцяло</w:t>
      </w:r>
      <w:r w:rsidR="00542ECA">
        <w:rPr>
          <w:rFonts w:ascii="Times New Roman" w:hAnsi="Times New Roman" w:cs="Times New Roman"/>
          <w:sz w:val="24"/>
          <w:szCs w:val="24"/>
        </w:rPr>
        <w:t xml:space="preserve"> с финансирането на тогавашния О</w:t>
      </w:r>
      <w:r w:rsidRPr="00E36580">
        <w:rPr>
          <w:rFonts w:ascii="Times New Roman" w:hAnsi="Times New Roman" w:cs="Times New Roman"/>
          <w:sz w:val="24"/>
          <w:szCs w:val="24"/>
        </w:rPr>
        <w:t xml:space="preserve">бщински съвет - Русе. Те са мащабни - проучени са около 1000 кв. м и проучената площ е експонирана през 2002 г. като експозиция на открито </w:t>
      </w:r>
      <w:proofErr w:type="spellStart"/>
      <w:r w:rsidRPr="00E36580">
        <w:rPr>
          <w:rFonts w:ascii="Times New Roman" w:hAnsi="Times New Roman" w:cs="Times New Roman"/>
          <w:sz w:val="24"/>
          <w:szCs w:val="24"/>
        </w:rPr>
        <w:t>Сексагинта</w:t>
      </w:r>
      <w:proofErr w:type="spellEnd"/>
      <w:r w:rsidRPr="00E36580">
        <w:rPr>
          <w:rFonts w:ascii="Times New Roman" w:hAnsi="Times New Roman" w:cs="Times New Roman"/>
          <w:sz w:val="24"/>
          <w:szCs w:val="24"/>
        </w:rPr>
        <w:t xml:space="preserve"> Приста. Това се случи с финансовата помощ на </w:t>
      </w:r>
      <w:proofErr w:type="spellStart"/>
      <w:r w:rsidRPr="00E36580">
        <w:rPr>
          <w:rFonts w:ascii="Times New Roman" w:hAnsi="Times New Roman" w:cs="Times New Roman"/>
          <w:sz w:val="24"/>
          <w:szCs w:val="24"/>
        </w:rPr>
        <w:t>Хедли</w:t>
      </w:r>
      <w:proofErr w:type="spellEnd"/>
      <w:r w:rsidRPr="00E36580">
        <w:rPr>
          <w:rFonts w:ascii="Times New Roman" w:hAnsi="Times New Roman" w:cs="Times New Roman"/>
          <w:sz w:val="24"/>
          <w:szCs w:val="24"/>
        </w:rPr>
        <w:t xml:space="preserve"> тръст, Великобритания.</w:t>
      </w:r>
    </w:p>
    <w:p w:rsidR="00E36580" w:rsidRPr="00E36580" w:rsidRDefault="00E36580" w:rsidP="00E3658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E36580">
        <w:rPr>
          <w:rFonts w:ascii="Times New Roman" w:hAnsi="Times New Roman" w:cs="Times New Roman"/>
          <w:sz w:val="24"/>
          <w:szCs w:val="24"/>
        </w:rPr>
        <w:t xml:space="preserve">рез 2005 г. започват спасителни проучвания, на територията на Военен клуб - Русе. </w:t>
      </w:r>
      <w:r w:rsidRPr="00E36580">
        <w:rPr>
          <w:rFonts w:ascii="Times New Roman" w:hAnsi="Times New Roman" w:cs="Times New Roman"/>
          <w:b/>
          <w:sz w:val="24"/>
          <w:szCs w:val="24"/>
        </w:rPr>
        <w:t>Имотът е на ул. Одрин № 4 и е собственост на Изпълнителна агенция  "Военни клубове и военно-почивно дело" към Министерството на отбраната</w:t>
      </w:r>
      <w:r w:rsidRPr="00E36580">
        <w:rPr>
          <w:rFonts w:ascii="Times New Roman" w:hAnsi="Times New Roman" w:cs="Times New Roman"/>
          <w:sz w:val="24"/>
          <w:szCs w:val="24"/>
        </w:rPr>
        <w:t xml:space="preserve">. От 2005 до 2010 г. са проучени около 500 кв. м. Малката проучена площ се </w:t>
      </w:r>
      <w:r w:rsidR="005522C6">
        <w:rPr>
          <w:rFonts w:ascii="Times New Roman" w:hAnsi="Times New Roman" w:cs="Times New Roman"/>
          <w:sz w:val="24"/>
          <w:szCs w:val="24"/>
        </w:rPr>
        <w:t>дължи на липсата на финансиране</w:t>
      </w:r>
      <w:r w:rsidRPr="00E36580">
        <w:rPr>
          <w:rFonts w:ascii="Times New Roman" w:hAnsi="Times New Roman" w:cs="Times New Roman"/>
          <w:sz w:val="24"/>
          <w:szCs w:val="24"/>
        </w:rPr>
        <w:t>. Разкопките се финансират изцяло от Р</w:t>
      </w:r>
      <w:r>
        <w:rPr>
          <w:rFonts w:ascii="Times New Roman" w:hAnsi="Times New Roman" w:cs="Times New Roman"/>
          <w:sz w:val="24"/>
          <w:szCs w:val="24"/>
        </w:rPr>
        <w:t xml:space="preserve">егионален исторически музей - </w:t>
      </w:r>
      <w:r w:rsidRPr="00E36580">
        <w:rPr>
          <w:rFonts w:ascii="Times New Roman" w:hAnsi="Times New Roman" w:cs="Times New Roman"/>
          <w:sz w:val="24"/>
          <w:szCs w:val="24"/>
        </w:rPr>
        <w:t xml:space="preserve">Русе, което обуславя и малкото участници в тях. Например през 2009 г. участват само четирима човека, като двама са археолози. Въпреки трудностите, са разкрити Храм на Аполон и военния щаб на римския лагер - </w:t>
      </w:r>
      <w:proofErr w:type="spellStart"/>
      <w:r w:rsidRPr="00E36580">
        <w:rPr>
          <w:rFonts w:ascii="Times New Roman" w:hAnsi="Times New Roman" w:cs="Times New Roman"/>
          <w:sz w:val="24"/>
          <w:szCs w:val="24"/>
        </w:rPr>
        <w:t>Принципията</w:t>
      </w:r>
      <w:proofErr w:type="spellEnd"/>
      <w:r w:rsidRPr="00E36580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E36580">
        <w:rPr>
          <w:rFonts w:ascii="Times New Roman" w:hAnsi="Times New Roman" w:cs="Times New Roman"/>
          <w:sz w:val="24"/>
          <w:szCs w:val="24"/>
        </w:rPr>
        <w:t>Сексагинта</w:t>
      </w:r>
      <w:proofErr w:type="spellEnd"/>
      <w:r w:rsidRPr="00E36580">
        <w:rPr>
          <w:rFonts w:ascii="Times New Roman" w:hAnsi="Times New Roman" w:cs="Times New Roman"/>
          <w:sz w:val="24"/>
          <w:szCs w:val="24"/>
        </w:rPr>
        <w:t xml:space="preserve"> Приста. </w:t>
      </w:r>
      <w:r w:rsidR="00E1592F" w:rsidRPr="00E1592F">
        <w:rPr>
          <w:rFonts w:ascii="Times New Roman" w:hAnsi="Times New Roman" w:cs="Times New Roman"/>
          <w:b/>
          <w:sz w:val="24"/>
          <w:szCs w:val="24"/>
        </w:rPr>
        <w:t>Т</w:t>
      </w:r>
      <w:r w:rsidRPr="00E36580">
        <w:rPr>
          <w:rFonts w:ascii="Times New Roman" w:hAnsi="Times New Roman" w:cs="Times New Roman"/>
          <w:b/>
          <w:sz w:val="24"/>
          <w:szCs w:val="24"/>
        </w:rPr>
        <w:t xml:space="preserve">яхната консервация и експониране </w:t>
      </w:r>
      <w:r w:rsidR="00E1592F">
        <w:rPr>
          <w:rFonts w:ascii="Times New Roman" w:hAnsi="Times New Roman" w:cs="Times New Roman"/>
          <w:b/>
          <w:sz w:val="24"/>
          <w:szCs w:val="24"/>
        </w:rPr>
        <w:t>н</w:t>
      </w:r>
      <w:r w:rsidRPr="00E36580">
        <w:rPr>
          <w:rFonts w:ascii="Times New Roman" w:hAnsi="Times New Roman" w:cs="Times New Roman"/>
          <w:b/>
          <w:sz w:val="24"/>
          <w:szCs w:val="24"/>
        </w:rPr>
        <w:t xml:space="preserve">е </w:t>
      </w:r>
      <w:r w:rsidR="00E1592F">
        <w:rPr>
          <w:rFonts w:ascii="Times New Roman" w:hAnsi="Times New Roman" w:cs="Times New Roman"/>
          <w:b/>
          <w:sz w:val="24"/>
          <w:szCs w:val="24"/>
        </w:rPr>
        <w:t>е възможна от гледна точка</w:t>
      </w:r>
      <w:r w:rsidRPr="00E36580">
        <w:rPr>
          <w:rFonts w:ascii="Times New Roman" w:hAnsi="Times New Roman" w:cs="Times New Roman"/>
          <w:b/>
          <w:sz w:val="24"/>
          <w:szCs w:val="24"/>
        </w:rPr>
        <w:t xml:space="preserve"> статута на собственост на имота.</w:t>
      </w:r>
      <w:r w:rsidRPr="00E36580">
        <w:rPr>
          <w:rFonts w:ascii="Times New Roman" w:hAnsi="Times New Roman" w:cs="Times New Roman"/>
          <w:sz w:val="24"/>
          <w:szCs w:val="24"/>
        </w:rPr>
        <w:t xml:space="preserve"> Кореспонденция за това </w:t>
      </w:r>
      <w:r w:rsidR="00D4588C">
        <w:rPr>
          <w:rFonts w:ascii="Times New Roman" w:hAnsi="Times New Roman" w:cs="Times New Roman"/>
          <w:sz w:val="24"/>
          <w:szCs w:val="24"/>
        </w:rPr>
        <w:t>е водена</w:t>
      </w:r>
      <w:r w:rsidRPr="00E36580">
        <w:rPr>
          <w:rFonts w:ascii="Times New Roman" w:hAnsi="Times New Roman" w:cs="Times New Roman"/>
          <w:sz w:val="24"/>
          <w:szCs w:val="24"/>
        </w:rPr>
        <w:t xml:space="preserve"> между Министерство на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E36580">
        <w:rPr>
          <w:rFonts w:ascii="Times New Roman" w:hAnsi="Times New Roman" w:cs="Times New Roman"/>
          <w:sz w:val="24"/>
          <w:szCs w:val="24"/>
        </w:rPr>
        <w:t>ултурата и Министерство на отбраната от 2005 г. - видимо безрезултатно. Поддържането на разкритите структури - почистването им от растителност, се извършва от служители на музея, изцяло на доброволни начала. Първата крачка за тяхното консервиране и експониране е изготвяне на проект за това</w:t>
      </w:r>
      <w:r w:rsidRPr="00E36580">
        <w:rPr>
          <w:rFonts w:ascii="Times New Roman" w:hAnsi="Times New Roman" w:cs="Times New Roman"/>
          <w:b/>
          <w:sz w:val="24"/>
          <w:szCs w:val="24"/>
        </w:rPr>
        <w:t xml:space="preserve">. Такъв проект – архитектурен, </w:t>
      </w:r>
      <w:proofErr w:type="spellStart"/>
      <w:r w:rsidRPr="00E36580">
        <w:rPr>
          <w:rFonts w:ascii="Times New Roman" w:hAnsi="Times New Roman" w:cs="Times New Roman"/>
          <w:b/>
          <w:sz w:val="24"/>
          <w:szCs w:val="24"/>
        </w:rPr>
        <w:t>консервационен</w:t>
      </w:r>
      <w:proofErr w:type="spellEnd"/>
      <w:r w:rsidRPr="00E36580">
        <w:rPr>
          <w:rFonts w:ascii="Times New Roman" w:hAnsi="Times New Roman" w:cs="Times New Roman"/>
          <w:b/>
          <w:sz w:val="24"/>
          <w:szCs w:val="24"/>
        </w:rPr>
        <w:t xml:space="preserve"> и експозиционен няма, поради липса на финансиране, както и поради липса на интерес от страна на собственика – Министерството на отбраната. </w:t>
      </w:r>
    </w:p>
    <w:p w:rsidR="00E36580" w:rsidRPr="00E36580" w:rsidRDefault="00E36580" w:rsidP="00E365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6580">
        <w:rPr>
          <w:rFonts w:ascii="Times New Roman" w:hAnsi="Times New Roman" w:cs="Times New Roman"/>
          <w:sz w:val="24"/>
          <w:szCs w:val="24"/>
        </w:rPr>
        <w:t>През 2012 г. на територията на музейната експозиция на открито са извършени строителни дейности, по Оперативна програма "Регионално развитие" 2007-2013, които позволиха музейната част да посреща туристи. Това съвпадна с провеждането на ХХ</w:t>
      </w:r>
      <w:r w:rsidRPr="00E36580">
        <w:rPr>
          <w:rFonts w:ascii="Times New Roman" w:hAnsi="Times New Roman" w:cs="Times New Roman"/>
          <w:sz w:val="24"/>
          <w:szCs w:val="24"/>
          <w:lang w:val="en-GB"/>
        </w:rPr>
        <w:t>II</w:t>
      </w:r>
      <w:r w:rsidRPr="00E36580">
        <w:rPr>
          <w:rFonts w:ascii="Times New Roman" w:hAnsi="Times New Roman" w:cs="Times New Roman"/>
          <w:sz w:val="24"/>
          <w:szCs w:val="24"/>
        </w:rPr>
        <w:t xml:space="preserve"> Международен </w:t>
      </w:r>
      <w:proofErr w:type="spellStart"/>
      <w:r w:rsidRPr="00E36580">
        <w:rPr>
          <w:rFonts w:ascii="Times New Roman" w:hAnsi="Times New Roman" w:cs="Times New Roman"/>
          <w:sz w:val="24"/>
          <w:szCs w:val="24"/>
        </w:rPr>
        <w:t>Лимес</w:t>
      </w:r>
      <w:proofErr w:type="spellEnd"/>
      <w:r w:rsidRPr="00E36580">
        <w:rPr>
          <w:rFonts w:ascii="Times New Roman" w:hAnsi="Times New Roman" w:cs="Times New Roman"/>
          <w:sz w:val="24"/>
          <w:szCs w:val="24"/>
        </w:rPr>
        <w:t xml:space="preserve"> конгрес в Русе – световен форум за римска археология.</w:t>
      </w:r>
    </w:p>
    <w:p w:rsidR="00E36580" w:rsidRPr="005522C6" w:rsidRDefault="00E36580" w:rsidP="00D41A8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36580">
        <w:rPr>
          <w:rFonts w:ascii="Times New Roman" w:hAnsi="Times New Roman" w:cs="Times New Roman"/>
          <w:sz w:val="24"/>
          <w:szCs w:val="24"/>
        </w:rPr>
        <w:t xml:space="preserve">От 2015 г. до 2022 г. Регионалният музей в Русе кандидатства пред Министерство на културата за финансиране на разкопки на </w:t>
      </w:r>
      <w:proofErr w:type="spellStart"/>
      <w:r w:rsidRPr="00E36580">
        <w:rPr>
          <w:rFonts w:ascii="Times New Roman" w:hAnsi="Times New Roman" w:cs="Times New Roman"/>
          <w:sz w:val="24"/>
          <w:szCs w:val="24"/>
        </w:rPr>
        <w:t>Сексагинта</w:t>
      </w:r>
      <w:proofErr w:type="spellEnd"/>
      <w:r w:rsidRPr="00E36580">
        <w:rPr>
          <w:rFonts w:ascii="Times New Roman" w:hAnsi="Times New Roman" w:cs="Times New Roman"/>
          <w:sz w:val="24"/>
          <w:szCs w:val="24"/>
        </w:rPr>
        <w:t xml:space="preserve"> Приста. Финансиране е привлечено за сезони 2015, 2016, 2017, 2018, 2019, 2020 и 2021 г. В резултат – на територията на Военния клуб, са разкрити части от ЮИ крепостна стена на </w:t>
      </w:r>
      <w:proofErr w:type="spellStart"/>
      <w:r w:rsidRPr="00E36580">
        <w:rPr>
          <w:rFonts w:ascii="Times New Roman" w:hAnsi="Times New Roman" w:cs="Times New Roman"/>
          <w:sz w:val="24"/>
          <w:szCs w:val="24"/>
        </w:rPr>
        <w:t>Сексагинта</w:t>
      </w:r>
      <w:proofErr w:type="spellEnd"/>
      <w:r w:rsidRPr="00E36580">
        <w:rPr>
          <w:rFonts w:ascii="Times New Roman" w:hAnsi="Times New Roman" w:cs="Times New Roman"/>
          <w:sz w:val="24"/>
          <w:szCs w:val="24"/>
        </w:rPr>
        <w:t xml:space="preserve"> Приста, както и прилежащи антични сгради. Между всеки археологически сезон се извършва временна </w:t>
      </w:r>
      <w:r w:rsidRPr="00E36580">
        <w:rPr>
          <w:rFonts w:ascii="Times New Roman" w:hAnsi="Times New Roman" w:cs="Times New Roman"/>
          <w:sz w:val="24"/>
          <w:szCs w:val="24"/>
        </w:rPr>
        <w:lastRenderedPageBreak/>
        <w:t xml:space="preserve">консервация. </w:t>
      </w:r>
      <w:r w:rsidR="005522C6">
        <w:rPr>
          <w:rFonts w:ascii="Times New Roman" w:hAnsi="Times New Roman" w:cs="Times New Roman"/>
          <w:sz w:val="24"/>
          <w:szCs w:val="24"/>
        </w:rPr>
        <w:t xml:space="preserve">Необходимо е </w:t>
      </w:r>
      <w:r w:rsidRPr="005522C6">
        <w:rPr>
          <w:rFonts w:ascii="Times New Roman" w:hAnsi="Times New Roman" w:cs="Times New Roman"/>
          <w:color w:val="000000" w:themeColor="text1"/>
          <w:sz w:val="24"/>
          <w:szCs w:val="24"/>
        </w:rPr>
        <w:t>изготвяне на проект за  консервация, реставрация и експониране.</w:t>
      </w:r>
    </w:p>
    <w:p w:rsidR="00E36580" w:rsidRPr="005522C6" w:rsidRDefault="00B0275B" w:rsidP="004504B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 w:rsidR="00E36580" w:rsidRPr="005522C6">
        <w:rPr>
          <w:rFonts w:ascii="Times New Roman" w:hAnsi="Times New Roman" w:cs="Times New Roman"/>
          <w:color w:val="000000" w:themeColor="text1"/>
          <w:sz w:val="24"/>
          <w:szCs w:val="24"/>
        </w:rPr>
        <w:t>т 2021 г. РИМ</w:t>
      </w:r>
      <w:r w:rsidR="00542ECA" w:rsidRPr="005522C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36580" w:rsidRPr="005522C6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542ECA" w:rsidRPr="005522C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36580" w:rsidRPr="005522C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Русе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осъществява само спасителни разкопки </w:t>
      </w:r>
      <w:r w:rsidR="00E36580" w:rsidRPr="005522C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</w:t>
      </w:r>
      <w:proofErr w:type="spellStart"/>
      <w:r w:rsidR="00E36580" w:rsidRPr="005522C6">
        <w:rPr>
          <w:rFonts w:ascii="Times New Roman" w:hAnsi="Times New Roman" w:cs="Times New Roman"/>
          <w:color w:val="000000" w:themeColor="text1"/>
          <w:sz w:val="24"/>
          <w:szCs w:val="24"/>
        </w:rPr>
        <w:t>Сексагинта</w:t>
      </w:r>
      <w:proofErr w:type="spellEnd"/>
      <w:r w:rsidR="00E36580" w:rsidRPr="005522C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Приста, за да се избегне </w:t>
      </w:r>
      <w:proofErr w:type="spellStart"/>
      <w:r w:rsidR="00E36580" w:rsidRPr="005522C6">
        <w:rPr>
          <w:rFonts w:ascii="Times New Roman" w:hAnsi="Times New Roman" w:cs="Times New Roman"/>
          <w:color w:val="000000" w:themeColor="text1"/>
          <w:sz w:val="24"/>
          <w:szCs w:val="24"/>
        </w:rPr>
        <w:t>разрушване</w:t>
      </w:r>
      <w:proofErr w:type="spellEnd"/>
      <w:r w:rsidR="00E36580" w:rsidRPr="005522C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 разкритите структури - крепостни стени, сгради и съоръжения. 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Дейността е съобразена с </w:t>
      </w:r>
      <w:r w:rsidR="00457F7B">
        <w:rPr>
          <w:rFonts w:ascii="Times New Roman" w:hAnsi="Times New Roman" w:cs="Times New Roman"/>
          <w:color w:val="000000" w:themeColor="text1"/>
          <w:sz w:val="24"/>
          <w:szCs w:val="24"/>
        </w:rPr>
        <w:t>наличния брой археолози, финансирането и заявения инвестиционен интерес.</w:t>
      </w:r>
    </w:p>
    <w:p w:rsidR="00542ECA" w:rsidRPr="005522C6" w:rsidRDefault="00542ECA" w:rsidP="00542EC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42ECA" w:rsidRPr="004504BC" w:rsidRDefault="00E5102A" w:rsidP="004504BC">
      <w:pPr>
        <w:pStyle w:val="a4"/>
        <w:numPr>
          <w:ilvl w:val="0"/>
          <w:numId w:val="4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04BC">
        <w:rPr>
          <w:rFonts w:ascii="Times New Roman" w:hAnsi="Times New Roman" w:cs="Times New Roman"/>
          <w:b/>
          <w:sz w:val="24"/>
          <w:szCs w:val="24"/>
        </w:rPr>
        <w:t>Ще се разкрие ли и експонира участъкът от крепостната стена, разположен под ул. „Одрин“?</w:t>
      </w:r>
    </w:p>
    <w:p w:rsidR="00E36580" w:rsidRPr="00542ECA" w:rsidRDefault="00E36580" w:rsidP="00542E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42ECA">
        <w:rPr>
          <w:rFonts w:ascii="Times New Roman" w:hAnsi="Times New Roman" w:cs="Times New Roman"/>
          <w:sz w:val="24"/>
          <w:szCs w:val="24"/>
        </w:rPr>
        <w:t xml:space="preserve">Междувременно </w:t>
      </w:r>
      <w:r w:rsidR="00E1592F">
        <w:rPr>
          <w:rFonts w:ascii="Times New Roman" w:hAnsi="Times New Roman" w:cs="Times New Roman"/>
          <w:sz w:val="24"/>
          <w:szCs w:val="24"/>
        </w:rPr>
        <w:t xml:space="preserve">по информация, предоставена от Регионалния исторически музей, </w:t>
      </w:r>
      <w:r w:rsidRPr="00542ECA">
        <w:rPr>
          <w:rFonts w:ascii="Times New Roman" w:hAnsi="Times New Roman" w:cs="Times New Roman"/>
          <w:b/>
          <w:sz w:val="24"/>
          <w:szCs w:val="24"/>
        </w:rPr>
        <w:t xml:space="preserve">частна инициатива на собственици на имот за строеж - обект на улица "Цар Калоян" № 4, води до </w:t>
      </w:r>
      <w:r w:rsidR="00D4588C">
        <w:rPr>
          <w:rFonts w:ascii="Times New Roman" w:hAnsi="Times New Roman" w:cs="Times New Roman"/>
          <w:b/>
          <w:sz w:val="24"/>
          <w:szCs w:val="24"/>
        </w:rPr>
        <w:t xml:space="preserve">текущи </w:t>
      </w:r>
      <w:r w:rsidRPr="00542ECA">
        <w:rPr>
          <w:rFonts w:ascii="Times New Roman" w:hAnsi="Times New Roman" w:cs="Times New Roman"/>
          <w:b/>
          <w:sz w:val="24"/>
          <w:szCs w:val="24"/>
        </w:rPr>
        <w:t>проучван</w:t>
      </w:r>
      <w:r w:rsidR="00D4588C">
        <w:rPr>
          <w:rFonts w:ascii="Times New Roman" w:hAnsi="Times New Roman" w:cs="Times New Roman"/>
          <w:b/>
          <w:sz w:val="24"/>
          <w:szCs w:val="24"/>
        </w:rPr>
        <w:t>ия</w:t>
      </w:r>
      <w:r w:rsidRPr="00542ECA">
        <w:rPr>
          <w:rFonts w:ascii="Times New Roman" w:hAnsi="Times New Roman" w:cs="Times New Roman"/>
          <w:b/>
          <w:sz w:val="24"/>
          <w:szCs w:val="24"/>
        </w:rPr>
        <w:t xml:space="preserve"> със средства на частния инвеститор, както това се случи и при имота на ул. "Капитан-лейтенант Евстати Винаров" № 9. След приключване на проучванията, разкритата част от крепостните стени (СИ и ЮИ) ще бъдат експонирани, съобразно решенията на комисия от Министерство на </w:t>
      </w:r>
      <w:r w:rsidR="00542ECA" w:rsidRPr="00542ECA">
        <w:rPr>
          <w:rFonts w:ascii="Times New Roman" w:hAnsi="Times New Roman" w:cs="Times New Roman"/>
          <w:b/>
          <w:sz w:val="24"/>
          <w:szCs w:val="24"/>
        </w:rPr>
        <w:t>к</w:t>
      </w:r>
      <w:r w:rsidRPr="00542ECA">
        <w:rPr>
          <w:rFonts w:ascii="Times New Roman" w:hAnsi="Times New Roman" w:cs="Times New Roman"/>
          <w:b/>
          <w:sz w:val="24"/>
          <w:szCs w:val="24"/>
        </w:rPr>
        <w:t>ултурата и съгласувана с НИНКН виза са строеж</w:t>
      </w:r>
      <w:r w:rsidRPr="00542ECA">
        <w:rPr>
          <w:rFonts w:ascii="Times New Roman" w:hAnsi="Times New Roman" w:cs="Times New Roman"/>
          <w:sz w:val="24"/>
          <w:szCs w:val="24"/>
        </w:rPr>
        <w:t>.</w:t>
      </w:r>
    </w:p>
    <w:p w:rsidR="000661FD" w:rsidRPr="00E36580" w:rsidRDefault="000661FD" w:rsidP="00E36580">
      <w:pPr>
        <w:pStyle w:val="a4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5102A" w:rsidRPr="004504BC" w:rsidRDefault="00E36580" w:rsidP="00E5102A">
      <w:pPr>
        <w:pStyle w:val="a7"/>
        <w:ind w:firstLine="708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4504BC">
        <w:rPr>
          <w:rFonts w:ascii="Times New Roman" w:hAnsi="Times New Roman" w:cs="Times New Roman"/>
          <w:b/>
          <w:sz w:val="24"/>
          <w:szCs w:val="24"/>
        </w:rPr>
        <w:t>3</w:t>
      </w:r>
      <w:r w:rsidRPr="004504BC">
        <w:rPr>
          <w:rFonts w:ascii="Times New Roman" w:hAnsi="Times New Roman" w:cs="Times New Roman"/>
          <w:b/>
          <w:sz w:val="24"/>
          <w:szCs w:val="24"/>
          <w:lang w:val="bg-BG"/>
        </w:rPr>
        <w:t xml:space="preserve">. </w:t>
      </w:r>
      <w:r w:rsidR="00E5102A" w:rsidRPr="004504BC">
        <w:rPr>
          <w:rFonts w:ascii="Times New Roman" w:hAnsi="Times New Roman" w:cs="Times New Roman"/>
          <w:b/>
          <w:sz w:val="24"/>
          <w:szCs w:val="24"/>
          <w:lang w:val="bg-BG"/>
        </w:rPr>
        <w:t>Кандидатства ли Община Русе за тези</w:t>
      </w:r>
      <w:r w:rsidR="004504BC" w:rsidRPr="004504BC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исторически обекти за средства по Приоритетна ос 6 „Регионален </w:t>
      </w:r>
      <w:proofErr w:type="gramStart"/>
      <w:r w:rsidR="004504BC" w:rsidRPr="004504BC">
        <w:rPr>
          <w:rFonts w:ascii="Times New Roman" w:hAnsi="Times New Roman" w:cs="Times New Roman"/>
          <w:b/>
          <w:sz w:val="24"/>
          <w:szCs w:val="24"/>
          <w:lang w:val="bg-BG"/>
        </w:rPr>
        <w:t>туризъм“</w:t>
      </w:r>
      <w:r w:rsidR="004504BC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4504BC" w:rsidRPr="004504BC">
        <w:rPr>
          <w:rFonts w:ascii="Times New Roman" w:hAnsi="Times New Roman" w:cs="Times New Roman"/>
          <w:b/>
          <w:sz w:val="24"/>
          <w:szCs w:val="24"/>
          <w:lang w:val="bg-BG"/>
        </w:rPr>
        <w:t>и</w:t>
      </w:r>
      <w:proofErr w:type="gramEnd"/>
      <w:r w:rsidR="004504BC" w:rsidRPr="004504BC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какъв е резултатът от кандидатстването?</w:t>
      </w:r>
    </w:p>
    <w:p w:rsidR="00E36580" w:rsidRPr="0004571A" w:rsidRDefault="00D4588C" w:rsidP="004504BC">
      <w:pPr>
        <w:pStyle w:val="a7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Съгласно правилата  на</w:t>
      </w:r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Оперативна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програма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Региони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растеж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>“</w:t>
      </w:r>
      <w:r w:rsidR="00542ECA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E36580" w:rsidRPr="00E36580">
        <w:rPr>
          <w:rFonts w:ascii="Times New Roman" w:hAnsi="Times New Roman" w:cs="Times New Roman"/>
          <w:sz w:val="24"/>
          <w:szCs w:val="24"/>
        </w:rPr>
        <w:t xml:space="preserve">2014-2020,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Приоритетна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ос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6 „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Регионален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туризъм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рехабилитация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обекти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културното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наследство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допустимо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кандидатстват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проекти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техните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собственици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справка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портала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КАИС,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Агенцията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геодезия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картография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кадастър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имотът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 xml:space="preserve"> е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публична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държавна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собственост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>.</w:t>
      </w:r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Следователно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 xml:space="preserve"> Община Русе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не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може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да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кандидатства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за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интервенции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по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36580" w:rsidRPr="00542ECA">
        <w:rPr>
          <w:rFonts w:ascii="Times New Roman" w:hAnsi="Times New Roman" w:cs="Times New Roman"/>
          <w:b/>
          <w:sz w:val="24"/>
          <w:szCs w:val="24"/>
        </w:rPr>
        <w:t>него</w:t>
      </w:r>
      <w:proofErr w:type="spellEnd"/>
      <w:r w:rsidR="00E36580" w:rsidRPr="00542ECA">
        <w:rPr>
          <w:rFonts w:ascii="Times New Roman" w:hAnsi="Times New Roman" w:cs="Times New Roman"/>
          <w:b/>
          <w:sz w:val="24"/>
          <w:szCs w:val="24"/>
        </w:rPr>
        <w:t>.</w:t>
      </w:r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Нещо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повече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между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2011</w:t>
      </w:r>
      <w:r w:rsidR="00552D9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E36580" w:rsidRPr="00E36580">
        <w:rPr>
          <w:rFonts w:ascii="Times New Roman" w:hAnsi="Times New Roman" w:cs="Times New Roman"/>
          <w:sz w:val="24"/>
          <w:szCs w:val="24"/>
        </w:rPr>
        <w:t>-</w:t>
      </w:r>
      <w:r w:rsidR="00552D9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E36580" w:rsidRPr="00E36580">
        <w:rPr>
          <w:rFonts w:ascii="Times New Roman" w:hAnsi="Times New Roman" w:cs="Times New Roman"/>
          <w:sz w:val="24"/>
          <w:szCs w:val="24"/>
        </w:rPr>
        <w:t>2013 г</w:t>
      </w:r>
      <w:r w:rsidR="00542ECA">
        <w:rPr>
          <w:rFonts w:ascii="Times New Roman" w:hAnsi="Times New Roman" w:cs="Times New Roman"/>
          <w:sz w:val="24"/>
          <w:szCs w:val="24"/>
          <w:lang w:val="bg-BG"/>
        </w:rPr>
        <w:t>.</w:t>
      </w:r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Министерство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културата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изпълн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и</w:t>
      </w:r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проект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Възстановяване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социализация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Римска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крепост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Сексагинта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Приста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”,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Оперативна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програма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Регионално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6580" w:rsidRPr="00E36580">
        <w:rPr>
          <w:rFonts w:ascii="Times New Roman" w:hAnsi="Times New Roman" w:cs="Times New Roman"/>
          <w:sz w:val="24"/>
          <w:szCs w:val="24"/>
        </w:rPr>
        <w:t>развитие</w:t>
      </w:r>
      <w:proofErr w:type="spellEnd"/>
      <w:r w:rsidR="00E36580" w:rsidRPr="00E36580">
        <w:rPr>
          <w:rFonts w:ascii="Times New Roman" w:hAnsi="Times New Roman" w:cs="Times New Roman"/>
          <w:sz w:val="24"/>
          <w:szCs w:val="24"/>
        </w:rPr>
        <w:t>" 2007</w:t>
      </w:r>
      <w:r w:rsidR="00552D9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E36580" w:rsidRPr="00E36580">
        <w:rPr>
          <w:rFonts w:ascii="Times New Roman" w:hAnsi="Times New Roman" w:cs="Times New Roman"/>
          <w:sz w:val="24"/>
          <w:szCs w:val="24"/>
        </w:rPr>
        <w:t>-</w:t>
      </w:r>
      <w:r w:rsidR="00552D9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E36580" w:rsidRPr="00E36580">
        <w:rPr>
          <w:rFonts w:ascii="Times New Roman" w:hAnsi="Times New Roman" w:cs="Times New Roman"/>
          <w:sz w:val="24"/>
          <w:szCs w:val="24"/>
        </w:rPr>
        <w:t xml:space="preserve">2013. </w:t>
      </w:r>
    </w:p>
    <w:p w:rsidR="000661FD" w:rsidRPr="0004571A" w:rsidRDefault="000661FD" w:rsidP="00E36580">
      <w:pPr>
        <w:pStyle w:val="a4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0661FD" w:rsidRPr="00E36580" w:rsidRDefault="000661FD" w:rsidP="00E36580">
      <w:pPr>
        <w:pStyle w:val="a4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862A85" w:rsidRPr="00E36580" w:rsidRDefault="00862A85" w:rsidP="00E36580">
      <w:pPr>
        <w:pStyle w:val="a4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36580">
        <w:rPr>
          <w:rFonts w:ascii="Times New Roman" w:hAnsi="Times New Roman" w:cs="Times New Roman"/>
          <w:sz w:val="24"/>
          <w:szCs w:val="24"/>
        </w:rPr>
        <w:tab/>
        <w:t>С уважение,</w:t>
      </w:r>
    </w:p>
    <w:p w:rsidR="00862A85" w:rsidRPr="00E36580" w:rsidRDefault="00862A85" w:rsidP="00E36580">
      <w:pPr>
        <w:pStyle w:val="a4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62A85" w:rsidRPr="00E36580" w:rsidRDefault="00862A85" w:rsidP="00E36580">
      <w:pPr>
        <w:pStyle w:val="a4"/>
        <w:tabs>
          <w:tab w:val="left" w:pos="851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580">
        <w:rPr>
          <w:rFonts w:ascii="Times New Roman" w:hAnsi="Times New Roman" w:cs="Times New Roman"/>
          <w:b/>
          <w:sz w:val="24"/>
          <w:szCs w:val="24"/>
        </w:rPr>
        <w:t>ПЕНЧО МИЛКОВ</w:t>
      </w:r>
    </w:p>
    <w:p w:rsidR="00862A85" w:rsidRPr="00E36580" w:rsidRDefault="00862A85" w:rsidP="00E36580">
      <w:pPr>
        <w:pStyle w:val="a4"/>
        <w:tabs>
          <w:tab w:val="left" w:pos="851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36580">
        <w:rPr>
          <w:rFonts w:ascii="Times New Roman" w:hAnsi="Times New Roman" w:cs="Times New Roman"/>
          <w:sz w:val="24"/>
          <w:szCs w:val="24"/>
        </w:rPr>
        <w:t>Кмет на Община Русе</w:t>
      </w:r>
    </w:p>
    <w:p w:rsidR="00F566FA" w:rsidRDefault="00F566FA" w:rsidP="00E36580">
      <w:pPr>
        <w:pStyle w:val="a4"/>
        <w:tabs>
          <w:tab w:val="left" w:pos="851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sectPr w:rsidR="00F566FA" w:rsidSect="00D41A89">
      <w:pgSz w:w="11906" w:h="16838"/>
      <w:pgMar w:top="1134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43015"/>
    <w:multiLevelType w:val="hybridMultilevel"/>
    <w:tmpl w:val="99167284"/>
    <w:lvl w:ilvl="0" w:tplc="C83092D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4ED0749"/>
    <w:multiLevelType w:val="hybridMultilevel"/>
    <w:tmpl w:val="695A18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F11138"/>
    <w:multiLevelType w:val="hybridMultilevel"/>
    <w:tmpl w:val="A2C62CD8"/>
    <w:lvl w:ilvl="0" w:tplc="A120E7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2C2952"/>
    <w:multiLevelType w:val="hybridMultilevel"/>
    <w:tmpl w:val="02724C8E"/>
    <w:lvl w:ilvl="0" w:tplc="3146B3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DA8"/>
    <w:rsid w:val="0004571A"/>
    <w:rsid w:val="0005374D"/>
    <w:rsid w:val="000661FD"/>
    <w:rsid w:val="000B2C4C"/>
    <w:rsid w:val="000E2796"/>
    <w:rsid w:val="00105105"/>
    <w:rsid w:val="00106A6A"/>
    <w:rsid w:val="001E0562"/>
    <w:rsid w:val="00207F34"/>
    <w:rsid w:val="00245633"/>
    <w:rsid w:val="002F104F"/>
    <w:rsid w:val="0030660B"/>
    <w:rsid w:val="00383BFE"/>
    <w:rsid w:val="003A7D1B"/>
    <w:rsid w:val="004456EE"/>
    <w:rsid w:val="004504BC"/>
    <w:rsid w:val="00457F7B"/>
    <w:rsid w:val="004C2D1A"/>
    <w:rsid w:val="004D5995"/>
    <w:rsid w:val="00542ECA"/>
    <w:rsid w:val="005522C6"/>
    <w:rsid w:val="00552D9F"/>
    <w:rsid w:val="00571C7A"/>
    <w:rsid w:val="005E532C"/>
    <w:rsid w:val="005F3850"/>
    <w:rsid w:val="00667041"/>
    <w:rsid w:val="006B2486"/>
    <w:rsid w:val="00746D71"/>
    <w:rsid w:val="00750D2C"/>
    <w:rsid w:val="007763D8"/>
    <w:rsid w:val="00862A85"/>
    <w:rsid w:val="00917506"/>
    <w:rsid w:val="009A702C"/>
    <w:rsid w:val="009E509D"/>
    <w:rsid w:val="009E74FF"/>
    <w:rsid w:val="00A65D5C"/>
    <w:rsid w:val="00AC1D8A"/>
    <w:rsid w:val="00AE6E3B"/>
    <w:rsid w:val="00B0275B"/>
    <w:rsid w:val="00B10EFE"/>
    <w:rsid w:val="00BF3237"/>
    <w:rsid w:val="00C60509"/>
    <w:rsid w:val="00CA316A"/>
    <w:rsid w:val="00CA447A"/>
    <w:rsid w:val="00CD64C8"/>
    <w:rsid w:val="00CE69B7"/>
    <w:rsid w:val="00D41A89"/>
    <w:rsid w:val="00D41DA8"/>
    <w:rsid w:val="00D42749"/>
    <w:rsid w:val="00D4588C"/>
    <w:rsid w:val="00DD0245"/>
    <w:rsid w:val="00E1592F"/>
    <w:rsid w:val="00E222BD"/>
    <w:rsid w:val="00E36580"/>
    <w:rsid w:val="00E5102A"/>
    <w:rsid w:val="00E77202"/>
    <w:rsid w:val="00E946ED"/>
    <w:rsid w:val="00EE489B"/>
    <w:rsid w:val="00F06FD3"/>
    <w:rsid w:val="00F56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429D2C-BF46-4ECF-8B54-26DD39F89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D02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4">
    <w:name w:val="List Paragraph"/>
    <w:basedOn w:val="a"/>
    <w:uiPriority w:val="34"/>
    <w:qFormat/>
    <w:rsid w:val="00CA316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566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F566FA"/>
    <w:rPr>
      <w:rFonts w:ascii="Segoe UI" w:hAnsi="Segoe UI" w:cs="Segoe UI"/>
      <w:sz w:val="18"/>
      <w:szCs w:val="18"/>
    </w:rPr>
  </w:style>
  <w:style w:type="paragraph" w:styleId="a7">
    <w:name w:val="Plain Text"/>
    <w:basedOn w:val="a"/>
    <w:link w:val="a8"/>
    <w:uiPriority w:val="99"/>
    <w:semiHidden/>
    <w:unhideWhenUsed/>
    <w:rsid w:val="00E36580"/>
    <w:pPr>
      <w:spacing w:after="0" w:line="240" w:lineRule="auto"/>
    </w:pPr>
    <w:rPr>
      <w:rFonts w:ascii="Calibri" w:hAnsi="Calibri"/>
      <w:szCs w:val="21"/>
      <w:lang w:val="en-US"/>
    </w:rPr>
  </w:style>
  <w:style w:type="character" w:customStyle="1" w:styleId="a8">
    <w:name w:val="Обикновен текст Знак"/>
    <w:basedOn w:val="a0"/>
    <w:link w:val="a7"/>
    <w:uiPriority w:val="99"/>
    <w:semiHidden/>
    <w:rsid w:val="00E36580"/>
    <w:rPr>
      <w:rFonts w:ascii="Calibri" w:hAnsi="Calibri"/>
      <w:szCs w:val="2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64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692</Words>
  <Characters>3949</Characters>
  <Application>Microsoft Office Word</Application>
  <DocSecurity>0</DocSecurity>
  <Lines>32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de.peeva</dc:creator>
  <cp:keywords/>
  <dc:description/>
  <cp:lastModifiedBy>p.hristova</cp:lastModifiedBy>
  <cp:revision>2</cp:revision>
  <cp:lastPrinted>2025-03-24T12:19:00Z</cp:lastPrinted>
  <dcterms:created xsi:type="dcterms:W3CDTF">2025-03-25T13:18:00Z</dcterms:created>
  <dcterms:modified xsi:type="dcterms:W3CDTF">2025-03-25T13:18:00Z</dcterms:modified>
</cp:coreProperties>
</file>