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4199" w:rsidRDefault="00B04199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A77CE" w:rsidRPr="007A77CE" w:rsidRDefault="007A77CE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04199" w:rsidRDefault="00B04199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04199" w:rsidRDefault="00B04199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04199" w:rsidRDefault="00B04199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62082" w:rsidRDefault="00762082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A6FAE" w:rsidRPr="007A6FAE" w:rsidRDefault="007A6FAE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A6FAE">
        <w:rPr>
          <w:rFonts w:ascii="Times New Roman" w:hAnsi="Times New Roman" w:cs="Times New Roman"/>
          <w:b/>
          <w:sz w:val="24"/>
          <w:szCs w:val="24"/>
        </w:rPr>
        <w:t xml:space="preserve">ЧРЕЗ </w:t>
      </w:r>
    </w:p>
    <w:p w:rsidR="00384B6B" w:rsidRPr="00384B6B" w:rsidRDefault="005D3B97" w:rsidP="00384B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</w:t>
      </w:r>
      <w:r w:rsidR="00384B6B" w:rsidRPr="00384B6B">
        <w:rPr>
          <w:rFonts w:ascii="Times New Roman" w:hAnsi="Times New Roman" w:cs="Times New Roman"/>
          <w:b/>
          <w:sz w:val="24"/>
          <w:szCs w:val="24"/>
        </w:rPr>
        <w:t xml:space="preserve"> ХРИСТО БЕЛОЕВ</w:t>
      </w:r>
      <w:r>
        <w:rPr>
          <w:rFonts w:ascii="Times New Roman" w:hAnsi="Times New Roman" w:cs="Times New Roman"/>
          <w:b/>
          <w:sz w:val="24"/>
          <w:szCs w:val="24"/>
        </w:rPr>
        <w:t>, ДТН</w:t>
      </w:r>
    </w:p>
    <w:p w:rsidR="00384B6B" w:rsidRPr="00384B6B" w:rsidRDefault="00384B6B" w:rsidP="00384B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84B6B">
        <w:rPr>
          <w:rFonts w:ascii="Times New Roman" w:hAnsi="Times New Roman" w:cs="Times New Roman"/>
          <w:b/>
          <w:sz w:val="24"/>
          <w:szCs w:val="24"/>
        </w:rPr>
        <w:t>ПРЕДСЕДАТЕЛ НА ОБЩИНСКИ СЪВЕТ  - РУСЕ</w:t>
      </w:r>
    </w:p>
    <w:p w:rsidR="00384B6B" w:rsidRPr="00384B6B" w:rsidRDefault="00384B6B" w:rsidP="00384B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84B6B">
        <w:rPr>
          <w:rFonts w:ascii="Times New Roman" w:hAnsi="Times New Roman" w:cs="Times New Roman"/>
          <w:b/>
          <w:sz w:val="24"/>
          <w:szCs w:val="24"/>
        </w:rPr>
        <w:t>ПЛ. „СВОБОДА“ №6</w:t>
      </w:r>
    </w:p>
    <w:p w:rsidR="007A6FAE" w:rsidRPr="007A6FAE" w:rsidRDefault="007A6FAE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F2AD2" w:rsidRDefault="007A6FAE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A6FAE">
        <w:rPr>
          <w:rFonts w:ascii="Times New Roman" w:hAnsi="Times New Roman" w:cs="Times New Roman"/>
          <w:b/>
          <w:sz w:val="24"/>
          <w:szCs w:val="24"/>
        </w:rPr>
        <w:t>ДО</w:t>
      </w:r>
    </w:p>
    <w:p w:rsidR="007A6FAE" w:rsidRPr="00B136CF" w:rsidRDefault="007A6FAE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A6FAE">
        <w:rPr>
          <w:rFonts w:ascii="Times New Roman" w:hAnsi="Times New Roman" w:cs="Times New Roman"/>
          <w:b/>
          <w:sz w:val="24"/>
          <w:szCs w:val="24"/>
        </w:rPr>
        <w:t>Г-</w:t>
      </w:r>
      <w:r w:rsidR="00384B6B">
        <w:rPr>
          <w:rFonts w:ascii="Times New Roman" w:hAnsi="Times New Roman" w:cs="Times New Roman"/>
          <w:b/>
          <w:sz w:val="24"/>
          <w:szCs w:val="24"/>
        </w:rPr>
        <w:t xml:space="preserve">Н </w:t>
      </w:r>
      <w:r w:rsidR="00B136CF">
        <w:rPr>
          <w:rFonts w:ascii="Times New Roman" w:hAnsi="Times New Roman" w:cs="Times New Roman"/>
          <w:b/>
          <w:sz w:val="24"/>
          <w:szCs w:val="24"/>
        </w:rPr>
        <w:t>КАЛИН ИВАНОВ</w:t>
      </w:r>
    </w:p>
    <w:p w:rsidR="007A6FAE" w:rsidRDefault="00C310E5" w:rsidP="00DF2AD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ОБЩИНСКИ СЪВЕТНИК  ОТ КОАЛИЦИЯ</w:t>
      </w:r>
      <w:r w:rsidR="007A6FAE" w:rsidRPr="007A6F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2BDA">
        <w:rPr>
          <w:rFonts w:ascii="Times New Roman" w:hAnsi="Times New Roman" w:cs="Times New Roman"/>
          <w:b/>
          <w:sz w:val="24"/>
          <w:szCs w:val="24"/>
        </w:rPr>
        <w:t>„</w:t>
      </w:r>
      <w:r w:rsidR="00B136CF">
        <w:rPr>
          <w:rFonts w:ascii="Times New Roman" w:hAnsi="Times New Roman" w:cs="Times New Roman"/>
          <w:b/>
          <w:sz w:val="24"/>
          <w:szCs w:val="24"/>
        </w:rPr>
        <w:t>ПРОДЪЛЖАВАМЕ ПРОМЯНАТА-ДЕМОКРАТИЧНА БЪЛГАРИЯ</w:t>
      </w:r>
      <w:r w:rsidR="00D12BDA">
        <w:rPr>
          <w:rFonts w:ascii="Times New Roman" w:hAnsi="Times New Roman" w:cs="Times New Roman"/>
          <w:b/>
          <w:sz w:val="24"/>
          <w:szCs w:val="24"/>
        </w:rPr>
        <w:t>“</w:t>
      </w:r>
    </w:p>
    <w:p w:rsidR="007A6FAE" w:rsidRDefault="007A6FAE" w:rsidP="007A6FAE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7A6FAE" w:rsidRDefault="007A6FAE" w:rsidP="007A6FAE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7A6FAE" w:rsidRDefault="007A6FAE" w:rsidP="007A6FAE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7A6FAE" w:rsidRPr="007A6FAE" w:rsidRDefault="007A6FAE" w:rsidP="007A6FAE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7A6FAE" w:rsidRPr="007A6FAE" w:rsidRDefault="007A6FAE" w:rsidP="007A6FAE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166F3B" w:rsidRPr="007A6FAE" w:rsidRDefault="007A6FAE" w:rsidP="007A6FAE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7A6FAE">
        <w:rPr>
          <w:rFonts w:ascii="Times New Roman" w:hAnsi="Times New Roman" w:cs="Times New Roman"/>
          <w:b/>
          <w:sz w:val="24"/>
          <w:szCs w:val="24"/>
        </w:rPr>
        <w:t>УВАЖАЕМ</w:t>
      </w:r>
      <w:r w:rsidR="00D12BDA">
        <w:rPr>
          <w:rFonts w:ascii="Times New Roman" w:hAnsi="Times New Roman" w:cs="Times New Roman"/>
          <w:b/>
          <w:sz w:val="24"/>
          <w:szCs w:val="24"/>
        </w:rPr>
        <w:t>И</w:t>
      </w:r>
      <w:r w:rsidRPr="007A6FAE">
        <w:rPr>
          <w:rFonts w:ascii="Times New Roman" w:hAnsi="Times New Roman" w:cs="Times New Roman"/>
          <w:b/>
          <w:sz w:val="24"/>
          <w:szCs w:val="24"/>
        </w:rPr>
        <w:t xml:space="preserve"> ГОСПО</w:t>
      </w:r>
      <w:r w:rsidR="00D12BDA">
        <w:rPr>
          <w:rFonts w:ascii="Times New Roman" w:hAnsi="Times New Roman" w:cs="Times New Roman"/>
          <w:b/>
          <w:sz w:val="24"/>
          <w:szCs w:val="24"/>
        </w:rPr>
        <w:t xml:space="preserve">ДИН </w:t>
      </w:r>
      <w:r w:rsidR="009F029C">
        <w:rPr>
          <w:rFonts w:ascii="Times New Roman" w:hAnsi="Times New Roman" w:cs="Times New Roman"/>
          <w:b/>
          <w:sz w:val="24"/>
          <w:szCs w:val="24"/>
        </w:rPr>
        <w:t>ИВАНОВ</w:t>
      </w:r>
      <w:r w:rsidRPr="007A6FAE">
        <w:rPr>
          <w:rFonts w:ascii="Times New Roman" w:hAnsi="Times New Roman" w:cs="Times New Roman"/>
          <w:b/>
          <w:sz w:val="24"/>
          <w:szCs w:val="24"/>
        </w:rPr>
        <w:t>,</w:t>
      </w:r>
    </w:p>
    <w:p w:rsidR="00B45F41" w:rsidRPr="007A6FAE" w:rsidRDefault="00B45F41" w:rsidP="009374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5F41" w:rsidRDefault="00B45F41" w:rsidP="009374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A6FAE">
        <w:rPr>
          <w:rFonts w:ascii="Times New Roman" w:hAnsi="Times New Roman" w:cs="Times New Roman"/>
          <w:sz w:val="24"/>
          <w:szCs w:val="24"/>
        </w:rPr>
        <w:t>Във връзка с постъпило Ваше питане</w:t>
      </w:r>
      <w:r w:rsidR="00DF2AD2">
        <w:rPr>
          <w:rFonts w:ascii="Times New Roman" w:hAnsi="Times New Roman" w:cs="Times New Roman"/>
          <w:sz w:val="24"/>
          <w:szCs w:val="24"/>
        </w:rPr>
        <w:t xml:space="preserve"> </w:t>
      </w:r>
      <w:r w:rsidR="00542052">
        <w:rPr>
          <w:rFonts w:ascii="Times New Roman" w:hAnsi="Times New Roman" w:cs="Times New Roman"/>
          <w:sz w:val="24"/>
          <w:szCs w:val="24"/>
        </w:rPr>
        <w:t>с</w:t>
      </w:r>
      <w:r w:rsidR="00815C89">
        <w:rPr>
          <w:rFonts w:ascii="Times New Roman" w:hAnsi="Times New Roman" w:cs="Times New Roman"/>
          <w:sz w:val="24"/>
          <w:szCs w:val="24"/>
        </w:rPr>
        <w:t xml:space="preserve"> вх.</w:t>
      </w:r>
      <w:r w:rsidR="00DF2AD2">
        <w:rPr>
          <w:rFonts w:ascii="Times New Roman" w:hAnsi="Times New Roman" w:cs="Times New Roman"/>
          <w:sz w:val="24"/>
          <w:szCs w:val="24"/>
        </w:rPr>
        <w:t xml:space="preserve"> № </w:t>
      </w:r>
      <w:proofErr w:type="spellStart"/>
      <w:r w:rsidR="000049FD">
        <w:rPr>
          <w:rFonts w:ascii="Times New Roman" w:hAnsi="Times New Roman" w:cs="Times New Roman"/>
          <w:sz w:val="24"/>
          <w:szCs w:val="24"/>
        </w:rPr>
        <w:t>ОбС</w:t>
      </w:r>
      <w:proofErr w:type="spellEnd"/>
      <w:r w:rsidR="000049FD">
        <w:rPr>
          <w:rFonts w:ascii="Times New Roman" w:hAnsi="Times New Roman" w:cs="Times New Roman"/>
          <w:sz w:val="24"/>
          <w:szCs w:val="24"/>
        </w:rPr>
        <w:t>-</w:t>
      </w:r>
      <w:r w:rsidR="009F029C">
        <w:rPr>
          <w:rFonts w:ascii="Times New Roman" w:hAnsi="Times New Roman" w:cs="Times New Roman"/>
          <w:sz w:val="24"/>
          <w:szCs w:val="24"/>
          <w:lang w:val="en-US"/>
        </w:rPr>
        <w:t>532</w:t>
      </w:r>
      <w:r w:rsidR="009F029C">
        <w:rPr>
          <w:rFonts w:ascii="Times New Roman" w:hAnsi="Times New Roman" w:cs="Times New Roman"/>
          <w:sz w:val="24"/>
          <w:szCs w:val="24"/>
        </w:rPr>
        <w:t>/16.04.2025г. и  вх.№ 06-01</w:t>
      </w:r>
      <w:r w:rsidR="009F029C">
        <w:rPr>
          <w:rFonts w:ascii="Times New Roman" w:hAnsi="Times New Roman" w:cs="Times New Roman"/>
          <w:sz w:val="24"/>
          <w:szCs w:val="24"/>
          <w:lang w:val="en-US"/>
        </w:rPr>
        <w:t>-</w:t>
      </w:r>
      <w:r w:rsidR="009F029C">
        <w:rPr>
          <w:rFonts w:ascii="Times New Roman" w:hAnsi="Times New Roman" w:cs="Times New Roman"/>
          <w:sz w:val="24"/>
          <w:szCs w:val="24"/>
        </w:rPr>
        <w:t>106/1</w:t>
      </w:r>
      <w:r w:rsidR="008E7C57">
        <w:rPr>
          <w:rFonts w:ascii="Times New Roman" w:hAnsi="Times New Roman" w:cs="Times New Roman"/>
          <w:sz w:val="24"/>
          <w:szCs w:val="24"/>
        </w:rPr>
        <w:t>7</w:t>
      </w:r>
      <w:r w:rsidR="009F029C">
        <w:rPr>
          <w:rFonts w:ascii="Times New Roman" w:hAnsi="Times New Roman" w:cs="Times New Roman"/>
          <w:sz w:val="24"/>
          <w:szCs w:val="24"/>
        </w:rPr>
        <w:t>.04</w:t>
      </w:r>
      <w:r w:rsidR="000049FD">
        <w:rPr>
          <w:rFonts w:ascii="Times New Roman" w:hAnsi="Times New Roman" w:cs="Times New Roman"/>
          <w:sz w:val="24"/>
          <w:szCs w:val="24"/>
        </w:rPr>
        <w:t xml:space="preserve">.2024 г. по описа на Община Русе </w:t>
      </w:r>
      <w:r w:rsidR="00F04069">
        <w:rPr>
          <w:rFonts w:ascii="Times New Roman" w:hAnsi="Times New Roman" w:cs="Times New Roman"/>
          <w:sz w:val="24"/>
          <w:szCs w:val="24"/>
        </w:rPr>
        <w:t>,</w:t>
      </w:r>
      <w:r w:rsidRPr="007A6FAE">
        <w:rPr>
          <w:rFonts w:ascii="Times New Roman" w:hAnsi="Times New Roman" w:cs="Times New Roman"/>
          <w:sz w:val="24"/>
          <w:szCs w:val="24"/>
        </w:rPr>
        <w:t xml:space="preserve"> </w:t>
      </w:r>
      <w:r w:rsidR="007138FE" w:rsidRPr="007A6FAE">
        <w:rPr>
          <w:rFonts w:ascii="Times New Roman" w:hAnsi="Times New Roman" w:cs="Times New Roman"/>
          <w:sz w:val="24"/>
          <w:szCs w:val="24"/>
        </w:rPr>
        <w:t>Ви уведомявам следното:</w:t>
      </w:r>
    </w:p>
    <w:p w:rsidR="00B642ED" w:rsidRDefault="002B139F" w:rsidP="00B642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 w:rsidR="00F00A05" w:rsidRPr="00FA2375">
        <w:rPr>
          <w:rFonts w:ascii="Times New Roman" w:hAnsi="Times New Roman" w:cs="Times New Roman"/>
          <w:b/>
          <w:sz w:val="24"/>
          <w:szCs w:val="24"/>
        </w:rPr>
        <w:t>По т.1</w:t>
      </w:r>
      <w:r w:rsidR="00F00A05" w:rsidRPr="00965E68">
        <w:rPr>
          <w:rFonts w:ascii="Times New Roman" w:hAnsi="Times New Roman" w:cs="Times New Roman"/>
          <w:sz w:val="24"/>
          <w:szCs w:val="24"/>
        </w:rPr>
        <w:t xml:space="preserve"> </w:t>
      </w:r>
      <w:r w:rsidR="00AB5DF9" w:rsidRPr="00965E68">
        <w:rPr>
          <w:rFonts w:ascii="Times New Roman" w:hAnsi="Times New Roman" w:cs="Times New Roman"/>
          <w:sz w:val="24"/>
          <w:szCs w:val="24"/>
        </w:rPr>
        <w:t>–</w:t>
      </w:r>
      <w:r w:rsidR="00965E68">
        <w:rPr>
          <w:rFonts w:ascii="Times New Roman" w:hAnsi="Times New Roman" w:cs="Times New Roman"/>
          <w:sz w:val="24"/>
          <w:szCs w:val="24"/>
        </w:rPr>
        <w:t xml:space="preserve"> </w:t>
      </w:r>
      <w:r w:rsidR="008713C0" w:rsidRPr="00965E68">
        <w:rPr>
          <w:rFonts w:ascii="Times New Roman" w:hAnsi="Times New Roman" w:cs="Times New Roman"/>
          <w:sz w:val="24"/>
          <w:szCs w:val="24"/>
        </w:rPr>
        <w:t>Полагането на хоризонтална пътна маркировка /ХПМ/ се извършва</w:t>
      </w:r>
      <w:r w:rsidR="00B642E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55DE">
        <w:rPr>
          <w:rFonts w:ascii="Times New Roman" w:hAnsi="Times New Roman" w:cs="Times New Roman"/>
          <w:sz w:val="24"/>
          <w:szCs w:val="24"/>
        </w:rPr>
        <w:t>целегодишно</w:t>
      </w:r>
      <w:proofErr w:type="spellEnd"/>
      <w:r w:rsidR="00B642ED">
        <w:rPr>
          <w:rFonts w:ascii="Times New Roman" w:hAnsi="Times New Roman" w:cs="Times New Roman"/>
          <w:sz w:val="24"/>
          <w:szCs w:val="24"/>
        </w:rPr>
        <w:t xml:space="preserve"> при подходящи атмосферни условия</w:t>
      </w:r>
      <w:r w:rsidR="009155DE">
        <w:rPr>
          <w:rFonts w:ascii="Times New Roman" w:hAnsi="Times New Roman" w:cs="Times New Roman"/>
          <w:sz w:val="24"/>
          <w:szCs w:val="24"/>
        </w:rPr>
        <w:t xml:space="preserve"> /температура над 10 градуса, без валежи/</w:t>
      </w:r>
      <w:r w:rsidR="00B642ED">
        <w:rPr>
          <w:rFonts w:ascii="Times New Roman" w:hAnsi="Times New Roman" w:cs="Times New Roman"/>
          <w:sz w:val="24"/>
          <w:szCs w:val="24"/>
        </w:rPr>
        <w:t xml:space="preserve">, </w:t>
      </w:r>
      <w:r w:rsidR="00B642ED" w:rsidRPr="00965E68">
        <w:rPr>
          <w:rFonts w:ascii="Times New Roman" w:hAnsi="Times New Roman" w:cs="Times New Roman"/>
          <w:sz w:val="24"/>
          <w:szCs w:val="24"/>
        </w:rPr>
        <w:t>при спазване на разпоредбите на Наредба № 2 от 17.01.2001 г. за сигнализация на пътищата с пътна маркировка</w:t>
      </w:r>
      <w:r w:rsidR="00B642ED">
        <w:rPr>
          <w:rFonts w:ascii="Times New Roman" w:hAnsi="Times New Roman" w:cs="Times New Roman"/>
          <w:sz w:val="24"/>
          <w:szCs w:val="24"/>
        </w:rPr>
        <w:t>.</w:t>
      </w:r>
      <w:r w:rsidR="009155D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65E68" w:rsidRDefault="00B642ED" w:rsidP="00B642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2C4051">
        <w:rPr>
          <w:rFonts w:ascii="Times New Roman" w:hAnsi="Times New Roman" w:cs="Times New Roman"/>
          <w:sz w:val="24"/>
          <w:szCs w:val="24"/>
        </w:rPr>
        <w:t>Последното обновяване на маркировката</w:t>
      </w:r>
      <w:r w:rsidR="00AB6C52">
        <w:rPr>
          <w:rFonts w:ascii="Times New Roman" w:hAnsi="Times New Roman" w:cs="Times New Roman"/>
          <w:sz w:val="24"/>
          <w:szCs w:val="24"/>
        </w:rPr>
        <w:t xml:space="preserve"> по пешеходните пътеки на територията на гр. Русе</w:t>
      </w:r>
      <w:r w:rsidR="002C4051">
        <w:rPr>
          <w:rFonts w:ascii="Times New Roman" w:hAnsi="Times New Roman" w:cs="Times New Roman"/>
          <w:sz w:val="24"/>
          <w:szCs w:val="24"/>
        </w:rPr>
        <w:t xml:space="preserve"> е извършено през есенния сезон на 2024 г.</w:t>
      </w:r>
      <w:r w:rsidR="006D3BA7">
        <w:rPr>
          <w:rFonts w:ascii="Times New Roman" w:hAnsi="Times New Roman" w:cs="Times New Roman"/>
          <w:sz w:val="24"/>
          <w:szCs w:val="24"/>
        </w:rPr>
        <w:t>, като е завършено на 10.12.2024 г.</w:t>
      </w:r>
    </w:p>
    <w:p w:rsidR="00AB6C52" w:rsidRDefault="00AB6C52" w:rsidP="00AB6C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FA2375">
        <w:rPr>
          <w:rFonts w:ascii="Times New Roman" w:hAnsi="Times New Roman" w:cs="Times New Roman"/>
          <w:b/>
          <w:sz w:val="24"/>
          <w:szCs w:val="24"/>
        </w:rPr>
        <w:t>По т.2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3E1A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3E1A">
        <w:rPr>
          <w:rFonts w:ascii="Times New Roman" w:hAnsi="Times New Roman" w:cs="Times New Roman"/>
          <w:sz w:val="24"/>
          <w:szCs w:val="24"/>
        </w:rPr>
        <w:t xml:space="preserve">Пътната маркировка се изпълнява със </w:t>
      </w:r>
      <w:proofErr w:type="spellStart"/>
      <w:r w:rsidR="008E3E1A">
        <w:rPr>
          <w:rFonts w:ascii="Times New Roman" w:hAnsi="Times New Roman" w:cs="Times New Roman"/>
          <w:sz w:val="24"/>
          <w:szCs w:val="24"/>
        </w:rPr>
        <w:t>акрилатна</w:t>
      </w:r>
      <w:proofErr w:type="spellEnd"/>
      <w:r w:rsidR="008E3E1A">
        <w:rPr>
          <w:rFonts w:ascii="Times New Roman" w:hAnsi="Times New Roman" w:cs="Times New Roman"/>
          <w:sz w:val="24"/>
          <w:szCs w:val="24"/>
        </w:rPr>
        <w:t xml:space="preserve"> боя</w:t>
      </w:r>
      <w:r w:rsidR="006D3BA7">
        <w:rPr>
          <w:rFonts w:ascii="Times New Roman" w:hAnsi="Times New Roman" w:cs="Times New Roman"/>
          <w:sz w:val="24"/>
          <w:szCs w:val="24"/>
        </w:rPr>
        <w:t xml:space="preserve"> и боя </w:t>
      </w:r>
      <w:r w:rsidR="00F77F66">
        <w:rPr>
          <w:rFonts w:ascii="Times New Roman" w:hAnsi="Times New Roman" w:cs="Times New Roman"/>
          <w:sz w:val="24"/>
          <w:szCs w:val="24"/>
        </w:rPr>
        <w:t>„</w:t>
      </w:r>
      <w:proofErr w:type="spellStart"/>
      <w:r w:rsidR="00F77F66">
        <w:rPr>
          <w:rFonts w:ascii="Times New Roman" w:hAnsi="Times New Roman" w:cs="Times New Roman"/>
          <w:sz w:val="24"/>
          <w:szCs w:val="24"/>
        </w:rPr>
        <w:t>П</w:t>
      </w:r>
      <w:r w:rsidR="006D3BA7">
        <w:rPr>
          <w:rFonts w:ascii="Times New Roman" w:hAnsi="Times New Roman" w:cs="Times New Roman"/>
          <w:sz w:val="24"/>
          <w:szCs w:val="24"/>
        </w:rPr>
        <w:t>ластик</w:t>
      </w:r>
      <w:proofErr w:type="spellEnd"/>
      <w:r w:rsidR="00F77F66">
        <w:rPr>
          <w:rFonts w:ascii="Times New Roman" w:hAnsi="Times New Roman" w:cs="Times New Roman"/>
          <w:sz w:val="24"/>
          <w:szCs w:val="24"/>
        </w:rPr>
        <w:t>“</w:t>
      </w:r>
      <w:r w:rsidR="006D3BA7">
        <w:rPr>
          <w:rFonts w:ascii="Times New Roman" w:hAnsi="Times New Roman" w:cs="Times New Roman"/>
          <w:sz w:val="24"/>
          <w:szCs w:val="24"/>
        </w:rPr>
        <w:t xml:space="preserve"> </w:t>
      </w:r>
      <w:r w:rsidR="008E3E1A">
        <w:rPr>
          <w:rFonts w:ascii="Times New Roman" w:hAnsi="Times New Roman" w:cs="Times New Roman"/>
          <w:sz w:val="24"/>
          <w:szCs w:val="24"/>
        </w:rPr>
        <w:t xml:space="preserve">със </w:t>
      </w:r>
      <w:r w:rsidR="002A7D84">
        <w:rPr>
          <w:rFonts w:ascii="Times New Roman" w:hAnsi="Times New Roman" w:cs="Times New Roman"/>
          <w:sz w:val="24"/>
          <w:szCs w:val="24"/>
        </w:rPr>
        <w:t>специални характеристики</w:t>
      </w:r>
      <w:r w:rsidR="006E6B10">
        <w:rPr>
          <w:rFonts w:ascii="Times New Roman" w:hAnsi="Times New Roman" w:cs="Times New Roman"/>
          <w:sz w:val="24"/>
          <w:szCs w:val="24"/>
        </w:rPr>
        <w:t>. Т</w:t>
      </w:r>
      <w:r w:rsidR="002A7D84">
        <w:rPr>
          <w:rFonts w:ascii="Times New Roman" w:hAnsi="Times New Roman" w:cs="Times New Roman"/>
          <w:sz w:val="24"/>
          <w:szCs w:val="24"/>
        </w:rPr>
        <w:t>райност</w:t>
      </w:r>
      <w:r w:rsidR="006E6B10">
        <w:rPr>
          <w:rFonts w:ascii="Times New Roman" w:hAnsi="Times New Roman" w:cs="Times New Roman"/>
          <w:sz w:val="24"/>
          <w:szCs w:val="24"/>
        </w:rPr>
        <w:t xml:space="preserve">та на </w:t>
      </w:r>
      <w:proofErr w:type="spellStart"/>
      <w:r w:rsidR="006E6B10">
        <w:rPr>
          <w:rFonts w:ascii="Times New Roman" w:hAnsi="Times New Roman" w:cs="Times New Roman"/>
          <w:sz w:val="24"/>
          <w:szCs w:val="24"/>
        </w:rPr>
        <w:t>акрилатната</w:t>
      </w:r>
      <w:proofErr w:type="spellEnd"/>
      <w:r w:rsidR="006E6B10">
        <w:rPr>
          <w:rFonts w:ascii="Times New Roman" w:hAnsi="Times New Roman" w:cs="Times New Roman"/>
          <w:sz w:val="24"/>
          <w:szCs w:val="24"/>
        </w:rPr>
        <w:t xml:space="preserve"> боя е</w:t>
      </w:r>
      <w:r w:rsidR="00DB530C">
        <w:rPr>
          <w:rFonts w:ascii="Times New Roman" w:hAnsi="Times New Roman" w:cs="Times New Roman"/>
          <w:sz w:val="24"/>
          <w:szCs w:val="24"/>
        </w:rPr>
        <w:t xml:space="preserve"> до</w:t>
      </w:r>
      <w:r w:rsidR="002A7D84">
        <w:rPr>
          <w:rFonts w:ascii="Times New Roman" w:hAnsi="Times New Roman" w:cs="Times New Roman"/>
          <w:sz w:val="24"/>
          <w:szCs w:val="24"/>
        </w:rPr>
        <w:t xml:space="preserve"> 6 месеца</w:t>
      </w:r>
      <w:r w:rsidR="006E6B10">
        <w:rPr>
          <w:rFonts w:ascii="Times New Roman" w:hAnsi="Times New Roman" w:cs="Times New Roman"/>
          <w:sz w:val="24"/>
          <w:szCs w:val="24"/>
        </w:rPr>
        <w:t>, а на боя</w:t>
      </w:r>
      <w:r w:rsidR="00C310E5">
        <w:rPr>
          <w:rFonts w:ascii="Times New Roman" w:hAnsi="Times New Roman" w:cs="Times New Roman"/>
          <w:sz w:val="24"/>
          <w:szCs w:val="24"/>
        </w:rPr>
        <w:t xml:space="preserve"> </w:t>
      </w:r>
      <w:r w:rsidR="006E6B10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7A255C">
        <w:rPr>
          <w:rFonts w:ascii="Times New Roman" w:hAnsi="Times New Roman" w:cs="Times New Roman"/>
          <w:sz w:val="24"/>
          <w:szCs w:val="24"/>
        </w:rPr>
        <w:t>П</w:t>
      </w:r>
      <w:r w:rsidR="006E6B10">
        <w:rPr>
          <w:rFonts w:ascii="Times New Roman" w:hAnsi="Times New Roman" w:cs="Times New Roman"/>
          <w:sz w:val="24"/>
          <w:szCs w:val="24"/>
        </w:rPr>
        <w:t>ластик</w:t>
      </w:r>
      <w:proofErr w:type="spellEnd"/>
      <w:r w:rsidR="006E6B10">
        <w:rPr>
          <w:rFonts w:ascii="Times New Roman" w:hAnsi="Times New Roman" w:cs="Times New Roman"/>
          <w:sz w:val="24"/>
          <w:szCs w:val="24"/>
        </w:rPr>
        <w:t>“ – 8 м.</w:t>
      </w:r>
      <w:r w:rsidR="002A7D84">
        <w:rPr>
          <w:rFonts w:ascii="Times New Roman" w:hAnsi="Times New Roman" w:cs="Times New Roman"/>
          <w:sz w:val="24"/>
          <w:szCs w:val="24"/>
        </w:rPr>
        <w:t xml:space="preserve">  Следва да се има предвид</w:t>
      </w:r>
      <w:r w:rsidR="003F6088">
        <w:rPr>
          <w:rFonts w:ascii="Times New Roman" w:hAnsi="Times New Roman" w:cs="Times New Roman"/>
          <w:sz w:val="24"/>
          <w:szCs w:val="24"/>
        </w:rPr>
        <w:t xml:space="preserve">, състоянието и възрастта на асфалтовото покритие, </w:t>
      </w:r>
      <w:r w:rsidR="002A7D84">
        <w:rPr>
          <w:rFonts w:ascii="Times New Roman" w:hAnsi="Times New Roman" w:cs="Times New Roman"/>
          <w:sz w:val="24"/>
          <w:szCs w:val="24"/>
        </w:rPr>
        <w:t xml:space="preserve"> нивото на </w:t>
      </w:r>
      <w:r w:rsidR="00543941">
        <w:rPr>
          <w:rFonts w:ascii="Times New Roman" w:hAnsi="Times New Roman" w:cs="Times New Roman"/>
          <w:sz w:val="24"/>
          <w:szCs w:val="24"/>
        </w:rPr>
        <w:t xml:space="preserve">замърсяване на пътното платно и интензивността на </w:t>
      </w:r>
      <w:r w:rsidR="00DB530C">
        <w:rPr>
          <w:rFonts w:ascii="Times New Roman" w:hAnsi="Times New Roman" w:cs="Times New Roman"/>
          <w:sz w:val="24"/>
          <w:szCs w:val="24"/>
        </w:rPr>
        <w:t xml:space="preserve">автомобилния </w:t>
      </w:r>
      <w:r w:rsidR="00543941">
        <w:rPr>
          <w:rFonts w:ascii="Times New Roman" w:hAnsi="Times New Roman" w:cs="Times New Roman"/>
          <w:sz w:val="24"/>
          <w:szCs w:val="24"/>
        </w:rPr>
        <w:t>трафик, които оказват голямо влияние върху трайността на положената маркировка</w:t>
      </w:r>
      <w:r w:rsidR="00446AC4">
        <w:rPr>
          <w:rFonts w:ascii="Times New Roman" w:hAnsi="Times New Roman" w:cs="Times New Roman"/>
          <w:sz w:val="24"/>
          <w:szCs w:val="24"/>
        </w:rPr>
        <w:t>.</w:t>
      </w:r>
      <w:r w:rsidR="00883FDA">
        <w:rPr>
          <w:rFonts w:ascii="Times New Roman" w:hAnsi="Times New Roman" w:cs="Times New Roman"/>
          <w:sz w:val="24"/>
          <w:szCs w:val="24"/>
        </w:rPr>
        <w:t xml:space="preserve"> При възраст на асфалтовото покритие до 3 г. трайността се увеличава до 50%.</w:t>
      </w:r>
    </w:p>
    <w:p w:rsidR="00446AC4" w:rsidRDefault="00446AC4" w:rsidP="00AB6C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FA2375">
        <w:rPr>
          <w:rFonts w:ascii="Times New Roman" w:hAnsi="Times New Roman" w:cs="Times New Roman"/>
          <w:b/>
          <w:sz w:val="24"/>
          <w:szCs w:val="24"/>
        </w:rPr>
        <w:t>По т.3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797F">
        <w:rPr>
          <w:rFonts w:ascii="Times New Roman" w:hAnsi="Times New Roman" w:cs="Times New Roman"/>
          <w:sz w:val="24"/>
          <w:szCs w:val="24"/>
        </w:rPr>
        <w:t>Състоянието на п</w:t>
      </w:r>
      <w:r>
        <w:rPr>
          <w:rFonts w:ascii="Times New Roman" w:hAnsi="Times New Roman" w:cs="Times New Roman"/>
          <w:sz w:val="24"/>
          <w:szCs w:val="24"/>
        </w:rPr>
        <w:t xml:space="preserve">ътната маркировка се следи </w:t>
      </w:r>
      <w:r w:rsidR="007B797F">
        <w:rPr>
          <w:rFonts w:ascii="Times New Roman" w:hAnsi="Times New Roman" w:cs="Times New Roman"/>
          <w:sz w:val="24"/>
          <w:szCs w:val="24"/>
        </w:rPr>
        <w:t>постоянно от служители на ОП „Комунални дейности“ и ОД-МВР, като при необходимост се извършват извънпланови маркирания на увредените участъци.</w:t>
      </w:r>
    </w:p>
    <w:p w:rsidR="00904E3F" w:rsidRDefault="00904E3F" w:rsidP="00AB6C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FA2375">
        <w:rPr>
          <w:rFonts w:ascii="Times New Roman" w:hAnsi="Times New Roman" w:cs="Times New Roman"/>
          <w:b/>
          <w:sz w:val="24"/>
          <w:szCs w:val="24"/>
        </w:rPr>
        <w:t>По т. 4</w:t>
      </w:r>
      <w:r>
        <w:rPr>
          <w:rFonts w:ascii="Times New Roman" w:hAnsi="Times New Roman" w:cs="Times New Roman"/>
          <w:sz w:val="24"/>
          <w:szCs w:val="24"/>
        </w:rPr>
        <w:t xml:space="preserve"> Графикът за полагане на ХПМ се изготвя от отдел „Пътна сигнализация и улично осветление“ при ОП „Комунални дейности“</w:t>
      </w:r>
      <w:r w:rsidR="00FA2375">
        <w:rPr>
          <w:rFonts w:ascii="Times New Roman" w:hAnsi="Times New Roman" w:cs="Times New Roman"/>
          <w:sz w:val="24"/>
          <w:szCs w:val="24"/>
        </w:rPr>
        <w:t>-Русе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992986">
        <w:rPr>
          <w:rFonts w:ascii="Times New Roman" w:hAnsi="Times New Roman" w:cs="Times New Roman"/>
          <w:sz w:val="24"/>
          <w:szCs w:val="24"/>
        </w:rPr>
        <w:t xml:space="preserve">съобразно атмосферните условия, </w:t>
      </w:r>
      <w:r>
        <w:rPr>
          <w:rFonts w:ascii="Times New Roman" w:hAnsi="Times New Roman" w:cs="Times New Roman"/>
          <w:sz w:val="24"/>
          <w:szCs w:val="24"/>
        </w:rPr>
        <w:t xml:space="preserve"> като приоритетно се освежава маркировката по трасетата на МОГТ, пешеходните пътеки на възлови кръстовища, болници и учебни заведения.</w:t>
      </w:r>
      <w:r w:rsidR="00992986">
        <w:rPr>
          <w:rFonts w:ascii="Times New Roman" w:hAnsi="Times New Roman" w:cs="Times New Roman"/>
          <w:sz w:val="24"/>
          <w:szCs w:val="24"/>
        </w:rPr>
        <w:t xml:space="preserve"> Следва да се отбележи, че се касае за специфична дейност, коят</w:t>
      </w:r>
      <w:r w:rsidR="004E54E9">
        <w:rPr>
          <w:rFonts w:ascii="Times New Roman" w:hAnsi="Times New Roman" w:cs="Times New Roman"/>
          <w:sz w:val="24"/>
          <w:szCs w:val="24"/>
        </w:rPr>
        <w:t xml:space="preserve">о в повечето случаи се извършва нощем когато автомобилният трафик е </w:t>
      </w:r>
      <w:r w:rsidR="00FA2375">
        <w:rPr>
          <w:rFonts w:ascii="Times New Roman" w:hAnsi="Times New Roman" w:cs="Times New Roman"/>
          <w:sz w:val="24"/>
          <w:szCs w:val="24"/>
        </w:rPr>
        <w:t>с най-малка интензивност</w:t>
      </w:r>
      <w:r w:rsidR="00B27526">
        <w:rPr>
          <w:rFonts w:ascii="Times New Roman" w:hAnsi="Times New Roman" w:cs="Times New Roman"/>
          <w:sz w:val="24"/>
          <w:szCs w:val="24"/>
        </w:rPr>
        <w:t>, както и са необходими определени атмосферни условия за полагането на боята</w:t>
      </w:r>
      <w:r w:rsidR="00F77F66">
        <w:rPr>
          <w:rFonts w:ascii="Times New Roman" w:hAnsi="Times New Roman" w:cs="Times New Roman"/>
          <w:sz w:val="24"/>
          <w:szCs w:val="24"/>
        </w:rPr>
        <w:t xml:space="preserve"> / посочени в т.1/</w:t>
      </w:r>
      <w:r w:rsidR="004E54E9">
        <w:rPr>
          <w:rFonts w:ascii="Times New Roman" w:hAnsi="Times New Roman" w:cs="Times New Roman"/>
          <w:sz w:val="24"/>
          <w:szCs w:val="24"/>
        </w:rPr>
        <w:t>.</w:t>
      </w:r>
    </w:p>
    <w:p w:rsidR="00DB530C" w:rsidRDefault="00DB530C" w:rsidP="00AB6C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FA2375">
        <w:rPr>
          <w:rFonts w:ascii="Times New Roman" w:hAnsi="Times New Roman" w:cs="Times New Roman"/>
          <w:b/>
          <w:sz w:val="24"/>
          <w:szCs w:val="24"/>
        </w:rPr>
        <w:t>По т.5</w:t>
      </w:r>
      <w:r>
        <w:rPr>
          <w:rFonts w:ascii="Times New Roman" w:hAnsi="Times New Roman" w:cs="Times New Roman"/>
          <w:sz w:val="24"/>
          <w:szCs w:val="24"/>
        </w:rPr>
        <w:t xml:space="preserve"> Полагането на ХПМ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</w:t>
      </w:r>
      <w:proofErr w:type="spellEnd"/>
      <w:r>
        <w:rPr>
          <w:rFonts w:ascii="Times New Roman" w:hAnsi="Times New Roman" w:cs="Times New Roman"/>
          <w:sz w:val="24"/>
          <w:szCs w:val="24"/>
        </w:rPr>
        <w:t>.“</w:t>
      </w:r>
      <w:proofErr w:type="spellStart"/>
      <w:r>
        <w:rPr>
          <w:rFonts w:ascii="Times New Roman" w:hAnsi="Times New Roman" w:cs="Times New Roman"/>
          <w:sz w:val="24"/>
          <w:szCs w:val="24"/>
        </w:rPr>
        <w:t>Доростол</w:t>
      </w:r>
      <w:proofErr w:type="spellEnd"/>
      <w:r>
        <w:rPr>
          <w:rFonts w:ascii="Times New Roman" w:hAnsi="Times New Roman" w:cs="Times New Roman"/>
          <w:sz w:val="24"/>
          <w:szCs w:val="24"/>
        </w:rPr>
        <w:t>“ започна на 23.04.2025 г.</w:t>
      </w:r>
      <w:r w:rsidR="00B27526">
        <w:rPr>
          <w:rFonts w:ascii="Times New Roman" w:hAnsi="Times New Roman" w:cs="Times New Roman"/>
          <w:sz w:val="24"/>
          <w:szCs w:val="24"/>
        </w:rPr>
        <w:t xml:space="preserve"> Другите улици и кръстовища</w:t>
      </w:r>
      <w:r w:rsidR="00FB49B6">
        <w:rPr>
          <w:rFonts w:ascii="Times New Roman" w:hAnsi="Times New Roman" w:cs="Times New Roman"/>
          <w:sz w:val="24"/>
          <w:szCs w:val="24"/>
        </w:rPr>
        <w:t xml:space="preserve"> /пешеходн</w:t>
      </w:r>
      <w:r w:rsidR="00372BA8">
        <w:rPr>
          <w:rFonts w:ascii="Times New Roman" w:hAnsi="Times New Roman" w:cs="Times New Roman"/>
          <w:sz w:val="24"/>
          <w:szCs w:val="24"/>
        </w:rPr>
        <w:t>и пътеки</w:t>
      </w:r>
      <w:r w:rsidR="00FB49B6">
        <w:rPr>
          <w:rFonts w:ascii="Times New Roman" w:hAnsi="Times New Roman" w:cs="Times New Roman"/>
          <w:sz w:val="24"/>
          <w:szCs w:val="24"/>
        </w:rPr>
        <w:t xml:space="preserve"> пред СУ „Христо Ботев“,  ПГ по дървообработване,</w:t>
      </w:r>
      <w:r w:rsidR="00372BA8">
        <w:rPr>
          <w:rFonts w:ascii="Times New Roman" w:hAnsi="Times New Roman" w:cs="Times New Roman"/>
          <w:sz w:val="24"/>
          <w:szCs w:val="24"/>
        </w:rPr>
        <w:t xml:space="preserve"> по</w:t>
      </w:r>
      <w:r w:rsidR="00FB49B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72BA8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="00372BA8">
        <w:rPr>
          <w:rFonts w:ascii="Times New Roman" w:hAnsi="Times New Roman" w:cs="Times New Roman"/>
          <w:sz w:val="24"/>
          <w:szCs w:val="24"/>
        </w:rPr>
        <w:t xml:space="preserve">."Хан Аспарух", пред ЦГ „Незабравка“, ОУ „Ангел Кънчев“ и </w:t>
      </w:r>
      <w:r w:rsidR="00372BA8">
        <w:rPr>
          <w:rFonts w:ascii="Times New Roman" w:hAnsi="Times New Roman" w:cs="Times New Roman"/>
          <w:sz w:val="24"/>
          <w:szCs w:val="24"/>
        </w:rPr>
        <w:lastRenderedPageBreak/>
        <w:t xml:space="preserve">ул. „Ст. Стамболов“ </w:t>
      </w:r>
      <w:r w:rsidR="00FB49B6">
        <w:rPr>
          <w:rFonts w:ascii="Times New Roman" w:hAnsi="Times New Roman" w:cs="Times New Roman"/>
          <w:sz w:val="24"/>
          <w:szCs w:val="24"/>
        </w:rPr>
        <w:t>/</w:t>
      </w:r>
      <w:r w:rsidR="00B27526">
        <w:rPr>
          <w:rFonts w:ascii="Times New Roman" w:hAnsi="Times New Roman" w:cs="Times New Roman"/>
          <w:sz w:val="24"/>
          <w:szCs w:val="24"/>
        </w:rPr>
        <w:t xml:space="preserve"> посочени в писмот</w:t>
      </w:r>
      <w:r w:rsidR="00FB49B6">
        <w:rPr>
          <w:rFonts w:ascii="Times New Roman" w:hAnsi="Times New Roman" w:cs="Times New Roman"/>
          <w:sz w:val="24"/>
          <w:szCs w:val="24"/>
        </w:rPr>
        <w:t>о, ще бъдат изпълнени по график</w:t>
      </w:r>
      <w:r w:rsidR="00372BA8">
        <w:rPr>
          <w:rFonts w:ascii="Times New Roman" w:hAnsi="Times New Roman" w:cs="Times New Roman"/>
          <w:sz w:val="24"/>
          <w:szCs w:val="24"/>
        </w:rPr>
        <w:t xml:space="preserve">, като приоритетно ще се освежат тези </w:t>
      </w:r>
      <w:r w:rsidR="00E156B0">
        <w:rPr>
          <w:rFonts w:ascii="Times New Roman" w:hAnsi="Times New Roman" w:cs="Times New Roman"/>
          <w:sz w:val="24"/>
          <w:szCs w:val="24"/>
        </w:rPr>
        <w:t xml:space="preserve">при </w:t>
      </w:r>
      <w:r w:rsidR="00372BA8">
        <w:rPr>
          <w:rFonts w:ascii="Times New Roman" w:hAnsi="Times New Roman" w:cs="Times New Roman"/>
          <w:sz w:val="24"/>
          <w:szCs w:val="24"/>
        </w:rPr>
        <w:t xml:space="preserve"> учебни заведения.</w:t>
      </w:r>
    </w:p>
    <w:p w:rsidR="002B139F" w:rsidRDefault="002B139F" w:rsidP="00853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4199" w:rsidRDefault="00B04199" w:rsidP="00853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745B" w:rsidRPr="00853D4B" w:rsidRDefault="0093745B" w:rsidP="00853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53D4B" w:rsidRPr="00853D4B" w:rsidRDefault="00853D4B" w:rsidP="00853D4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3D4B">
        <w:rPr>
          <w:rFonts w:ascii="Times New Roman" w:hAnsi="Times New Roman" w:cs="Times New Roman"/>
          <w:b/>
          <w:bCs/>
          <w:sz w:val="24"/>
          <w:szCs w:val="24"/>
        </w:rPr>
        <w:t xml:space="preserve">С уважение, </w:t>
      </w:r>
    </w:p>
    <w:p w:rsidR="00853D4B" w:rsidRPr="00853D4B" w:rsidRDefault="00853D4B" w:rsidP="00853D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53D4B" w:rsidRPr="00853D4B" w:rsidRDefault="00853D4B" w:rsidP="00853D4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53D4B"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853D4B" w:rsidRPr="00853D4B" w:rsidRDefault="00853D4B" w:rsidP="00853D4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853D4B">
        <w:rPr>
          <w:rFonts w:ascii="Times New Roman" w:hAnsi="Times New Roman" w:cs="Times New Roman"/>
          <w:i/>
          <w:sz w:val="24"/>
          <w:szCs w:val="24"/>
        </w:rPr>
        <w:t>Кмет на Община Русе</w:t>
      </w:r>
    </w:p>
    <w:p w:rsidR="00853D4B" w:rsidRPr="00853D4B" w:rsidRDefault="00853D4B" w:rsidP="00853D4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74A60" w:rsidRPr="007A6FAE" w:rsidRDefault="00985955" w:rsidP="00D74A6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Start w:id="0" w:name="_GoBack"/>
      <w:bookmarkEnd w:id="0"/>
    </w:p>
    <w:p w:rsidR="00853D4B" w:rsidRPr="00853D4B" w:rsidRDefault="00853D4B" w:rsidP="00853D4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853D4B" w:rsidRPr="00853D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8A5"/>
    <w:rsid w:val="0000068B"/>
    <w:rsid w:val="000049FD"/>
    <w:rsid w:val="00012970"/>
    <w:rsid w:val="000D3F00"/>
    <w:rsid w:val="000F7ADA"/>
    <w:rsid w:val="00113053"/>
    <w:rsid w:val="001368CB"/>
    <w:rsid w:val="0017374E"/>
    <w:rsid w:val="001A2DB2"/>
    <w:rsid w:val="001C5790"/>
    <w:rsid w:val="001D3261"/>
    <w:rsid w:val="001E4DA8"/>
    <w:rsid w:val="001E6AF7"/>
    <w:rsid w:val="002359B2"/>
    <w:rsid w:val="00252AE9"/>
    <w:rsid w:val="002666D4"/>
    <w:rsid w:val="00282B7C"/>
    <w:rsid w:val="002A6192"/>
    <w:rsid w:val="002A7D84"/>
    <w:rsid w:val="002B139F"/>
    <w:rsid w:val="002B190A"/>
    <w:rsid w:val="002C4051"/>
    <w:rsid w:val="00367A3F"/>
    <w:rsid w:val="00372BA8"/>
    <w:rsid w:val="00384B6B"/>
    <w:rsid w:val="003D3184"/>
    <w:rsid w:val="003E568D"/>
    <w:rsid w:val="003F6088"/>
    <w:rsid w:val="004211C8"/>
    <w:rsid w:val="00434D82"/>
    <w:rsid w:val="00446AC4"/>
    <w:rsid w:val="004B3B70"/>
    <w:rsid w:val="004B4E2C"/>
    <w:rsid w:val="004E4F76"/>
    <w:rsid w:val="004E54E9"/>
    <w:rsid w:val="004F1BD6"/>
    <w:rsid w:val="0051078A"/>
    <w:rsid w:val="00533F95"/>
    <w:rsid w:val="00536FC0"/>
    <w:rsid w:val="00542052"/>
    <w:rsid w:val="00543941"/>
    <w:rsid w:val="005651AF"/>
    <w:rsid w:val="00595590"/>
    <w:rsid w:val="005D3B97"/>
    <w:rsid w:val="005D4D69"/>
    <w:rsid w:val="005D6F4D"/>
    <w:rsid w:val="005E111B"/>
    <w:rsid w:val="00601C7A"/>
    <w:rsid w:val="00606CE1"/>
    <w:rsid w:val="0064108A"/>
    <w:rsid w:val="00643742"/>
    <w:rsid w:val="00662E67"/>
    <w:rsid w:val="00686FC1"/>
    <w:rsid w:val="00692126"/>
    <w:rsid w:val="006B0EF4"/>
    <w:rsid w:val="006C3D1F"/>
    <w:rsid w:val="006D3BA7"/>
    <w:rsid w:val="006E6B10"/>
    <w:rsid w:val="006F73F5"/>
    <w:rsid w:val="007138FE"/>
    <w:rsid w:val="00762082"/>
    <w:rsid w:val="00773001"/>
    <w:rsid w:val="00775350"/>
    <w:rsid w:val="00776AEE"/>
    <w:rsid w:val="007A255C"/>
    <w:rsid w:val="007A544D"/>
    <w:rsid w:val="007A6FAE"/>
    <w:rsid w:val="007A77CE"/>
    <w:rsid w:val="007B797F"/>
    <w:rsid w:val="007C2B43"/>
    <w:rsid w:val="007F27CD"/>
    <w:rsid w:val="00810464"/>
    <w:rsid w:val="00815C89"/>
    <w:rsid w:val="00846FF1"/>
    <w:rsid w:val="00853D4B"/>
    <w:rsid w:val="008713C0"/>
    <w:rsid w:val="00883FDA"/>
    <w:rsid w:val="00890A87"/>
    <w:rsid w:val="008A1251"/>
    <w:rsid w:val="008B6831"/>
    <w:rsid w:val="008D1D8E"/>
    <w:rsid w:val="008E3E1A"/>
    <w:rsid w:val="008E7C57"/>
    <w:rsid w:val="008F0FF2"/>
    <w:rsid w:val="008F5F9A"/>
    <w:rsid w:val="00904E3F"/>
    <w:rsid w:val="009114E3"/>
    <w:rsid w:val="009155DE"/>
    <w:rsid w:val="0093745B"/>
    <w:rsid w:val="00954518"/>
    <w:rsid w:val="00955B11"/>
    <w:rsid w:val="00965E68"/>
    <w:rsid w:val="00985955"/>
    <w:rsid w:val="00992986"/>
    <w:rsid w:val="009A28F6"/>
    <w:rsid w:val="009C3A07"/>
    <w:rsid w:val="009D0ACB"/>
    <w:rsid w:val="009D3C33"/>
    <w:rsid w:val="009D4BEA"/>
    <w:rsid w:val="009E0B33"/>
    <w:rsid w:val="009F029C"/>
    <w:rsid w:val="00A50468"/>
    <w:rsid w:val="00A53BA8"/>
    <w:rsid w:val="00A83363"/>
    <w:rsid w:val="00AA0C36"/>
    <w:rsid w:val="00AA1074"/>
    <w:rsid w:val="00AB234C"/>
    <w:rsid w:val="00AB5DF9"/>
    <w:rsid w:val="00AB6C52"/>
    <w:rsid w:val="00AC6217"/>
    <w:rsid w:val="00AE6BDC"/>
    <w:rsid w:val="00AF3307"/>
    <w:rsid w:val="00AF6ED6"/>
    <w:rsid w:val="00B03761"/>
    <w:rsid w:val="00B04199"/>
    <w:rsid w:val="00B0552E"/>
    <w:rsid w:val="00B136CF"/>
    <w:rsid w:val="00B27526"/>
    <w:rsid w:val="00B45F41"/>
    <w:rsid w:val="00B642ED"/>
    <w:rsid w:val="00B66F92"/>
    <w:rsid w:val="00BA6C7B"/>
    <w:rsid w:val="00BF51E9"/>
    <w:rsid w:val="00C310E5"/>
    <w:rsid w:val="00C337FC"/>
    <w:rsid w:val="00C66CD4"/>
    <w:rsid w:val="00CA1EB2"/>
    <w:rsid w:val="00CC6F16"/>
    <w:rsid w:val="00D0312F"/>
    <w:rsid w:val="00D12BDA"/>
    <w:rsid w:val="00D43FBC"/>
    <w:rsid w:val="00D45417"/>
    <w:rsid w:val="00D50E4F"/>
    <w:rsid w:val="00D72CC0"/>
    <w:rsid w:val="00D74A60"/>
    <w:rsid w:val="00D74E14"/>
    <w:rsid w:val="00D74FB3"/>
    <w:rsid w:val="00D97D6D"/>
    <w:rsid w:val="00DB530C"/>
    <w:rsid w:val="00DC48C4"/>
    <w:rsid w:val="00DD1E76"/>
    <w:rsid w:val="00DE053C"/>
    <w:rsid w:val="00DF2AD2"/>
    <w:rsid w:val="00DF4380"/>
    <w:rsid w:val="00DF5A78"/>
    <w:rsid w:val="00E156B0"/>
    <w:rsid w:val="00E2481F"/>
    <w:rsid w:val="00E75C34"/>
    <w:rsid w:val="00EB7906"/>
    <w:rsid w:val="00ED2E20"/>
    <w:rsid w:val="00EE58A5"/>
    <w:rsid w:val="00F00A05"/>
    <w:rsid w:val="00F04069"/>
    <w:rsid w:val="00F06182"/>
    <w:rsid w:val="00F156A9"/>
    <w:rsid w:val="00F62636"/>
    <w:rsid w:val="00F77F66"/>
    <w:rsid w:val="00FA2375"/>
    <w:rsid w:val="00FB49B6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E7F96"/>
  <w15:chartTrackingRefBased/>
  <w15:docId w15:val="{8F7A0F48-E7D9-4D5E-931D-6979B5ACE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65E6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2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AC6217"/>
    <w:rPr>
      <w:rFonts w:ascii="Segoe UI" w:hAnsi="Segoe UI" w:cs="Segoe UI"/>
      <w:sz w:val="18"/>
      <w:szCs w:val="18"/>
    </w:rPr>
  </w:style>
  <w:style w:type="character" w:customStyle="1" w:styleId="30">
    <w:name w:val="Заглавие 3 Знак"/>
    <w:basedOn w:val="a0"/>
    <w:link w:val="3"/>
    <w:uiPriority w:val="9"/>
    <w:rsid w:val="00965E68"/>
    <w:rPr>
      <w:rFonts w:ascii="Times New Roman" w:eastAsia="Times New Roman" w:hAnsi="Times New Roman" w:cs="Times New Roman"/>
      <w:b/>
      <w:bCs/>
      <w:sz w:val="27"/>
      <w:szCs w:val="27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8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p.hristova</cp:lastModifiedBy>
  <cp:revision>2</cp:revision>
  <cp:lastPrinted>2025-04-23T10:55:00Z</cp:lastPrinted>
  <dcterms:created xsi:type="dcterms:W3CDTF">2025-04-29T08:58:00Z</dcterms:created>
  <dcterms:modified xsi:type="dcterms:W3CDTF">2025-04-29T08:58:00Z</dcterms:modified>
</cp:coreProperties>
</file>