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3372" w:rsidRDefault="00823372" w:rsidP="00823372">
      <w:pPr>
        <w:rPr>
          <w:rFonts w:ascii="Times New Roman" w:hAnsi="Times New Roman"/>
          <w:b/>
          <w:color w:val="000000"/>
          <w:sz w:val="24"/>
          <w:szCs w:val="24"/>
          <w:lang w:val="bg-BG"/>
        </w:rPr>
      </w:pPr>
      <w:r>
        <w:rPr>
          <w:rFonts w:ascii="Times New Roman" w:hAnsi="Times New Roman"/>
          <w:b/>
          <w:color w:val="000000"/>
          <w:sz w:val="24"/>
          <w:szCs w:val="24"/>
          <w:lang w:val="bg-BG"/>
        </w:rPr>
        <w:t>ДО</w:t>
      </w:r>
    </w:p>
    <w:p w:rsidR="00823372" w:rsidRDefault="00823372" w:rsidP="00823372">
      <w:pPr>
        <w:rPr>
          <w:rFonts w:ascii="Times New Roman" w:hAnsi="Times New Roman"/>
          <w:b/>
          <w:color w:val="000000"/>
          <w:sz w:val="24"/>
          <w:szCs w:val="24"/>
          <w:lang w:val="bg-BG"/>
        </w:rPr>
      </w:pPr>
      <w:r>
        <w:rPr>
          <w:rFonts w:ascii="Times New Roman" w:hAnsi="Times New Roman"/>
          <w:b/>
          <w:color w:val="000000"/>
          <w:sz w:val="24"/>
          <w:szCs w:val="24"/>
          <w:lang w:val="bg-BG"/>
        </w:rPr>
        <w:t>АКАД. ХРИСТО БЕЛОЕВ, ДТН</w:t>
      </w:r>
    </w:p>
    <w:p w:rsidR="00823372" w:rsidRDefault="00823372" w:rsidP="00823372">
      <w:pPr>
        <w:rPr>
          <w:rFonts w:ascii="Times New Roman" w:hAnsi="Times New Roman"/>
          <w:b/>
          <w:color w:val="000000"/>
          <w:sz w:val="24"/>
          <w:szCs w:val="24"/>
          <w:lang w:val="bg-BG"/>
        </w:rPr>
      </w:pPr>
      <w:r>
        <w:rPr>
          <w:rFonts w:ascii="Times New Roman" w:hAnsi="Times New Roman"/>
          <w:b/>
          <w:color w:val="000000"/>
          <w:sz w:val="24"/>
          <w:szCs w:val="24"/>
          <w:lang w:val="bg-BG"/>
        </w:rPr>
        <w:t>ПРЕДСЕДАТЕЛ НА ОБЩИНСКИ СЪВЕТ РУСЕ</w:t>
      </w:r>
    </w:p>
    <w:p w:rsidR="00823372" w:rsidRDefault="00823372" w:rsidP="00823372">
      <w:pPr>
        <w:rPr>
          <w:rFonts w:ascii="Times New Roman" w:hAnsi="Times New Roman"/>
          <w:color w:val="000000"/>
          <w:sz w:val="24"/>
          <w:szCs w:val="24"/>
          <w:lang w:val="bg-BG"/>
        </w:rPr>
      </w:pPr>
    </w:p>
    <w:p w:rsidR="00823372" w:rsidRDefault="00823372" w:rsidP="00823372">
      <w:pPr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 xml:space="preserve">ДО </w:t>
      </w:r>
    </w:p>
    <w:p w:rsidR="00823372" w:rsidRDefault="00823372" w:rsidP="00823372">
      <w:pPr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Г-Н МИТКО КУНЧЕВ</w:t>
      </w:r>
    </w:p>
    <w:p w:rsidR="00823372" w:rsidRDefault="00823372" w:rsidP="00823372">
      <w:pPr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ОБЩИНСКИ СЪВЕТНИК В</w:t>
      </w:r>
    </w:p>
    <w:p w:rsidR="00823372" w:rsidRDefault="00823372" w:rsidP="00823372">
      <w:pPr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 xml:space="preserve">ОБЩИНСКИ СЪВЕТ - РУСЕ </w:t>
      </w:r>
    </w:p>
    <w:p w:rsidR="00823372" w:rsidRDefault="00823372" w:rsidP="00823372">
      <w:pPr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</w:r>
    </w:p>
    <w:p w:rsidR="00823372" w:rsidRDefault="00823372" w:rsidP="00823372">
      <w:pPr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  <w:t xml:space="preserve"> </w:t>
      </w:r>
    </w:p>
    <w:p w:rsidR="00823372" w:rsidRDefault="00823372" w:rsidP="00823372">
      <w:pPr>
        <w:ind w:firstLine="708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 xml:space="preserve">УВАЖАЕМИ Г-Н КУНЧЕВ, </w:t>
      </w:r>
    </w:p>
    <w:p w:rsidR="00823372" w:rsidRDefault="00823372" w:rsidP="00823372">
      <w:pPr>
        <w:ind w:firstLine="708"/>
        <w:rPr>
          <w:rFonts w:ascii="Times New Roman" w:hAnsi="Times New Roman"/>
          <w:b/>
          <w:sz w:val="24"/>
          <w:szCs w:val="24"/>
          <w:lang w:val="bg-BG"/>
        </w:rPr>
      </w:pPr>
    </w:p>
    <w:p w:rsidR="00823372" w:rsidRDefault="00823372" w:rsidP="00823372">
      <w:pPr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Във връзка с Ваше питане с вх. № 06-01-103/16.04.2025 г., прилагам следната таблица, съглас</w:t>
      </w:r>
      <w:r w:rsidR="00645CA6">
        <w:rPr>
          <w:rFonts w:ascii="Times New Roman" w:hAnsi="Times New Roman"/>
          <w:sz w:val="24"/>
          <w:szCs w:val="24"/>
          <w:lang w:val="bg-BG"/>
        </w:rPr>
        <w:t>но</w:t>
      </w:r>
      <w:r w:rsidR="00211937">
        <w:rPr>
          <w:rFonts w:ascii="Times New Roman" w:hAnsi="Times New Roman"/>
          <w:sz w:val="24"/>
          <w:szCs w:val="24"/>
          <w:lang w:val="bg-BG"/>
        </w:rPr>
        <w:t xml:space="preserve"> изисканата </w:t>
      </w:r>
      <w:r w:rsidR="00645CA6">
        <w:rPr>
          <w:rFonts w:ascii="Times New Roman" w:hAnsi="Times New Roman"/>
          <w:sz w:val="24"/>
          <w:szCs w:val="24"/>
          <w:lang w:val="bg-BG"/>
        </w:rPr>
        <w:t>информация.</w:t>
      </w:r>
    </w:p>
    <w:p w:rsidR="00D1223F" w:rsidRDefault="00D1223F" w:rsidP="00823372">
      <w:pPr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991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2"/>
        <w:gridCol w:w="586"/>
        <w:gridCol w:w="5487"/>
        <w:gridCol w:w="850"/>
        <w:gridCol w:w="1089"/>
        <w:gridCol w:w="1174"/>
      </w:tblGrid>
      <w:tr w:rsidR="00086322" w:rsidRPr="00F862E1" w:rsidTr="00D1223F">
        <w:trPr>
          <w:trHeight w:val="642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lang w:val="bg-BG"/>
              </w:rPr>
            </w:pPr>
            <w:r w:rsidRPr="00757D5D">
              <w:rPr>
                <w:rFonts w:ascii="Times New Roman" w:hAnsi="Times New Roman"/>
                <w:b/>
                <w:color w:val="000000"/>
                <w:sz w:val="20"/>
                <w:lang w:val="bg-BG"/>
              </w:rPr>
              <w:t>Номер</w:t>
            </w:r>
          </w:p>
        </w:tc>
        <w:tc>
          <w:tcPr>
            <w:tcW w:w="586" w:type="dxa"/>
            <w:shd w:val="clear" w:color="auto" w:fill="auto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lang w:val="bg-BG"/>
              </w:rPr>
            </w:pPr>
            <w:r w:rsidRPr="00757D5D">
              <w:rPr>
                <w:rFonts w:ascii="Times New Roman" w:hAnsi="Times New Roman"/>
                <w:b/>
                <w:color w:val="000000"/>
                <w:sz w:val="20"/>
                <w:lang w:val="bg-BG"/>
              </w:rPr>
              <w:t>Дата от март 2025</w:t>
            </w:r>
          </w:p>
        </w:tc>
        <w:tc>
          <w:tcPr>
            <w:tcW w:w="5487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lang w:val="bg-BG"/>
              </w:rPr>
            </w:pPr>
            <w:r w:rsidRPr="00757D5D">
              <w:rPr>
                <w:rFonts w:ascii="Times New Roman" w:hAnsi="Times New Roman"/>
                <w:b/>
                <w:color w:val="000000"/>
                <w:sz w:val="20"/>
                <w:lang w:val="bg-BG"/>
              </w:rPr>
              <w:t>Час, място, концерт от 64. ММД</w:t>
            </w:r>
          </w:p>
        </w:tc>
        <w:tc>
          <w:tcPr>
            <w:tcW w:w="850" w:type="dxa"/>
            <w:shd w:val="clear" w:color="auto" w:fill="auto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lang w:val="bg-BG"/>
              </w:rPr>
            </w:pPr>
            <w:r w:rsidRPr="00757D5D">
              <w:rPr>
                <w:rFonts w:ascii="Times New Roman" w:hAnsi="Times New Roman"/>
                <w:b/>
                <w:color w:val="000000"/>
                <w:sz w:val="20"/>
                <w:lang w:val="bg-BG"/>
              </w:rPr>
              <w:t>Брой места в залата</w:t>
            </w:r>
          </w:p>
        </w:tc>
        <w:tc>
          <w:tcPr>
            <w:tcW w:w="1089" w:type="dxa"/>
            <w:shd w:val="clear" w:color="auto" w:fill="auto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lang w:val="bg-BG"/>
              </w:rPr>
            </w:pPr>
            <w:r w:rsidRPr="00757D5D">
              <w:rPr>
                <w:rFonts w:ascii="Times New Roman" w:hAnsi="Times New Roman"/>
                <w:b/>
                <w:color w:val="000000"/>
                <w:sz w:val="20"/>
                <w:lang w:val="bg-BG"/>
              </w:rPr>
              <w:t>Брой продадени билети</w:t>
            </w:r>
          </w:p>
        </w:tc>
        <w:tc>
          <w:tcPr>
            <w:tcW w:w="1174" w:type="dxa"/>
            <w:shd w:val="clear" w:color="auto" w:fill="auto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lang w:val="bg-BG"/>
              </w:rPr>
            </w:pPr>
            <w:r w:rsidRPr="00757D5D">
              <w:rPr>
                <w:rFonts w:ascii="Times New Roman" w:hAnsi="Times New Roman"/>
                <w:b/>
                <w:color w:val="000000"/>
                <w:sz w:val="20"/>
                <w:lang w:val="bg-BG"/>
              </w:rPr>
              <w:t>Приход от билети в лева</w:t>
            </w:r>
          </w:p>
        </w:tc>
      </w:tr>
      <w:tr w:rsidR="00086322" w:rsidRPr="00757D5D" w:rsidTr="00D1223F">
        <w:trPr>
          <w:trHeight w:val="591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14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Официално откриване: Русенска филхармония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-</w:t>
            </w:r>
          </w:p>
        </w:tc>
        <w:tc>
          <w:tcPr>
            <w:tcW w:w="1089" w:type="dxa"/>
            <w:shd w:val="clear" w:color="auto" w:fill="auto"/>
            <w:noWrap/>
            <w:vAlign w:val="center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-</w:t>
            </w:r>
          </w:p>
        </w:tc>
        <w:tc>
          <w:tcPr>
            <w:tcW w:w="1174" w:type="dxa"/>
            <w:shd w:val="clear" w:color="auto" w:fill="auto"/>
            <w:noWrap/>
            <w:vAlign w:val="center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-</w:t>
            </w:r>
          </w:p>
        </w:tc>
      </w:tr>
      <w:tr w:rsidR="00086322" w:rsidRPr="00757D5D" w:rsidTr="00D1223F">
        <w:trPr>
          <w:trHeight w:val="814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15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11:00 ч. - Доходно здание, фоайе,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In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memoriam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Драгомир Йосифов, </w:t>
            </w: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СМЕСЕН ХОР "ПРОФ. ВАСИЛ АРНАУДОВ" - Русе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F862E1" w:rsidP="00F862E1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80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51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417,60</w:t>
            </w:r>
          </w:p>
        </w:tc>
      </w:tr>
      <w:tr w:rsidR="00086322" w:rsidRPr="00757D5D" w:rsidTr="00D1223F">
        <w:trPr>
          <w:trHeight w:val="557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3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15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Ситковецки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Трио &amp; Пабло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Бараган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,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кларинет</w:t>
            </w:r>
            <w:proofErr w:type="spellEnd"/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95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1 054,50</w:t>
            </w:r>
          </w:p>
        </w:tc>
      </w:tr>
      <w:tr w:rsidR="00086322" w:rsidRPr="00757D5D" w:rsidTr="00D1223F">
        <w:trPr>
          <w:trHeight w:val="851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4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16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11:00 ч. - Доходно здание, фоайе, 60 години творческа дейност, ГЕОРГИ СПАСОВ флейта, ТАТЯНА БОЖКО пиано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8C2BE0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80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39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325,20</w:t>
            </w:r>
          </w:p>
        </w:tc>
      </w:tr>
      <w:tr w:rsidR="00086322" w:rsidRPr="00757D5D" w:rsidTr="00D1223F">
        <w:trPr>
          <w:trHeight w:val="561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5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16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Tranceformer</w:t>
            </w:r>
            <w:proofErr w:type="spellEnd"/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 КАЙ ШУМАХЕР пиано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743,80</w:t>
            </w:r>
          </w:p>
        </w:tc>
      </w:tr>
      <w:tr w:rsidR="00086322" w:rsidRPr="00757D5D" w:rsidTr="00D1223F">
        <w:trPr>
          <w:trHeight w:val="419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6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17</w:t>
            </w:r>
          </w:p>
        </w:tc>
        <w:tc>
          <w:tcPr>
            <w:tcW w:w="5487" w:type="dxa"/>
            <w:shd w:val="clear" w:color="auto" w:fill="auto"/>
            <w:vAlign w:val="center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19:00 ч. - Доходно здание, ГИДОН КРЕМЕР ТРИО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189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3 111,50</w:t>
            </w:r>
          </w:p>
        </w:tc>
      </w:tr>
      <w:tr w:rsidR="00086322" w:rsidRPr="00757D5D" w:rsidTr="00D1223F">
        <w:trPr>
          <w:trHeight w:val="344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7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18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114551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сцена Опера </w:t>
            </w:r>
            <w:r w:rsidR="00757D5D"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„Алма" - Държавна опера - Русе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-</w:t>
            </w:r>
          </w:p>
        </w:tc>
        <w:tc>
          <w:tcPr>
            <w:tcW w:w="1089" w:type="dxa"/>
            <w:shd w:val="clear" w:color="auto" w:fill="auto"/>
            <w:noWrap/>
            <w:vAlign w:val="center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-</w:t>
            </w:r>
          </w:p>
        </w:tc>
        <w:tc>
          <w:tcPr>
            <w:tcW w:w="1174" w:type="dxa"/>
            <w:shd w:val="clear" w:color="auto" w:fill="auto"/>
            <w:noWrap/>
            <w:vAlign w:val="center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-</w:t>
            </w:r>
          </w:p>
        </w:tc>
      </w:tr>
      <w:tr w:rsidR="00086322" w:rsidRPr="00757D5D" w:rsidTr="00D1223F">
        <w:trPr>
          <w:trHeight w:val="332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8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19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19:00 ч. - зала Русе, Трио 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АБСТРАКТ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8C2BE0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180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32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235,20</w:t>
            </w:r>
          </w:p>
        </w:tc>
      </w:tr>
      <w:tr w:rsidR="00086322" w:rsidRPr="00757D5D" w:rsidTr="00D1223F">
        <w:trPr>
          <w:trHeight w:val="563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9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20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Виенска класика </w:t>
            </w: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АЛЕКСАНДЪР ХИНЧЕВ пиано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25276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112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1 064,80</w:t>
            </w:r>
          </w:p>
        </w:tc>
      </w:tr>
      <w:tr w:rsidR="00EB2217" w:rsidRPr="00757D5D" w:rsidTr="00D1223F">
        <w:trPr>
          <w:trHeight w:val="565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10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21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19:00 ч. - Доходно здание,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Камерен ансамбъл „Софийски солисти“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121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1 457,00</w:t>
            </w:r>
          </w:p>
        </w:tc>
      </w:tr>
      <w:tr w:rsidR="00EB2217" w:rsidRPr="00757D5D" w:rsidTr="00D1223F">
        <w:trPr>
          <w:trHeight w:val="546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11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22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11:00 ч. - Доходно здание, фоайе, 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Струнен квартет „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Фрош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"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870B6B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180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48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464,40</w:t>
            </w:r>
          </w:p>
        </w:tc>
      </w:tr>
      <w:tr w:rsidR="00086322" w:rsidRPr="00757D5D" w:rsidTr="00D1223F">
        <w:trPr>
          <w:trHeight w:val="271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12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22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Софийска филхармония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629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521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11 624,50</w:t>
            </w:r>
          </w:p>
        </w:tc>
      </w:tr>
      <w:tr w:rsidR="00086322" w:rsidRPr="00757D5D" w:rsidTr="00D1223F">
        <w:trPr>
          <w:trHeight w:val="425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13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23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AD6A6F" w:rsidP="00AD6A6F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11:00 ч. – Доходно здание, фоайе,</w:t>
            </w:r>
            <w:r w:rsidR="00757D5D"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 </w:t>
            </w:r>
            <w:r w:rsidR="00757D5D"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Портрет II: „Жълто и оранжево", </w:t>
            </w:r>
            <w:r w:rsidR="00757D5D"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Концерт с камерни творби от Лазар Николов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8C2BE0" w:rsidP="00601C13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80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32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300,00</w:t>
            </w:r>
          </w:p>
        </w:tc>
      </w:tr>
      <w:tr w:rsidR="00086322" w:rsidRPr="00757D5D" w:rsidTr="00D1223F">
        <w:trPr>
          <w:trHeight w:val="574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14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23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фоайе, 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Вокален ансамбъл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Cantanti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dai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Monti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Verdi</w:t>
            </w:r>
            <w:proofErr w:type="spellEnd"/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8C2BE0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80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682,50</w:t>
            </w:r>
          </w:p>
        </w:tc>
      </w:tr>
      <w:tr w:rsidR="00086322" w:rsidRPr="00757D5D" w:rsidTr="00D1223F">
        <w:trPr>
          <w:trHeight w:val="567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15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24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„Мадам Бътерфлай" - Държавна опера - Русе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-</w:t>
            </w:r>
          </w:p>
        </w:tc>
        <w:tc>
          <w:tcPr>
            <w:tcW w:w="1089" w:type="dxa"/>
            <w:shd w:val="clear" w:color="auto" w:fill="auto"/>
            <w:noWrap/>
            <w:vAlign w:val="center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-</w:t>
            </w:r>
          </w:p>
        </w:tc>
        <w:tc>
          <w:tcPr>
            <w:tcW w:w="1174" w:type="dxa"/>
            <w:shd w:val="clear" w:color="auto" w:fill="auto"/>
            <w:noWrap/>
            <w:vAlign w:val="center"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-</w:t>
            </w:r>
          </w:p>
        </w:tc>
      </w:tr>
      <w:tr w:rsidR="00086322" w:rsidRPr="00757D5D" w:rsidTr="00D1223F">
        <w:trPr>
          <w:trHeight w:val="560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lastRenderedPageBreak/>
              <w:t>16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25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Лия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Петрова цигулка, Адам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Лалум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пиано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25276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135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1 611,00</w:t>
            </w:r>
          </w:p>
        </w:tc>
      </w:tr>
      <w:tr w:rsidR="00EB2217" w:rsidRPr="00757D5D" w:rsidTr="00D1223F">
        <w:trPr>
          <w:trHeight w:val="315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17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26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AD6A6F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18:00 ч. – Доходно здание</w:t>
            </w:r>
            <w:r w:rsidR="00757D5D"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,</w:t>
            </w:r>
            <w: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 фоайе,</w:t>
            </w:r>
            <w:r w:rsidR="00757D5D"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 </w:t>
            </w:r>
            <w:proofErr w:type="spellStart"/>
            <w:r w:rsidR="00757D5D"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Аffetti</w:t>
            </w:r>
            <w:proofErr w:type="spellEnd"/>
            <w:r w:rsidR="00757D5D"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</w:t>
            </w:r>
            <w:proofErr w:type="spellStart"/>
            <w:r w:rsidR="00757D5D"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Musicali</w:t>
            </w:r>
            <w:proofErr w:type="spellEnd"/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8C2BE0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80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73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681,60</w:t>
            </w:r>
          </w:p>
        </w:tc>
      </w:tr>
      <w:tr w:rsidR="00086322" w:rsidRPr="00757D5D" w:rsidTr="00D1223F">
        <w:trPr>
          <w:trHeight w:val="552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18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26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20:00 ч. - Доходно здание, 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Биг бенд при НАМ "Проф. П.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Владигеров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" - София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317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4 848,40</w:t>
            </w:r>
          </w:p>
        </w:tc>
      </w:tr>
      <w:tr w:rsidR="00086322" w:rsidRPr="00757D5D" w:rsidTr="00D1223F">
        <w:trPr>
          <w:trHeight w:val="570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19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27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19:00 ч. - Доходно здание,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Красимира Стоянова и Боряна Ламбрева пиано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944,00</w:t>
            </w:r>
          </w:p>
        </w:tc>
      </w:tr>
      <w:tr w:rsidR="00086322" w:rsidRPr="00757D5D" w:rsidTr="00D1223F">
        <w:trPr>
          <w:trHeight w:val="271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20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28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Upon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one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note</w:t>
            </w:r>
            <w:proofErr w:type="spellEnd"/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157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2 050,50</w:t>
            </w:r>
          </w:p>
        </w:tc>
      </w:tr>
      <w:tr w:rsidR="00EB2217" w:rsidRPr="00757D5D" w:rsidTr="00D1223F">
        <w:trPr>
          <w:trHeight w:val="315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21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29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11:00 ч. </w:t>
            </w:r>
            <w:r w:rsidR="00620836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>–</w:t>
            </w: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 </w:t>
            </w:r>
            <w:r w:rsidR="00620836" w:rsidRPr="00620836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Доходно здание</w:t>
            </w:r>
            <w:r w:rsidRPr="00757D5D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 xml:space="preserve">,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Viva</w:t>
            </w:r>
            <w:proofErr w:type="spellEnd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l'Opera</w:t>
            </w:r>
            <w:proofErr w:type="spellEnd"/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25276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54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540,00</w:t>
            </w:r>
          </w:p>
        </w:tc>
      </w:tr>
      <w:tr w:rsidR="00086322" w:rsidRPr="00757D5D" w:rsidTr="00D1223F">
        <w:trPr>
          <w:trHeight w:val="531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22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29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Симфоничен оркестър на Българското национално радио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25276D" w:rsidP="0025276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601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244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4 607,00</w:t>
            </w:r>
          </w:p>
        </w:tc>
      </w:tr>
      <w:tr w:rsidR="00086322" w:rsidRPr="00757D5D" w:rsidTr="00D1223F">
        <w:trPr>
          <w:trHeight w:val="383"/>
        </w:trPr>
        <w:tc>
          <w:tcPr>
            <w:tcW w:w="732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23</w:t>
            </w:r>
          </w:p>
        </w:tc>
        <w:tc>
          <w:tcPr>
            <w:tcW w:w="586" w:type="dxa"/>
            <w:shd w:val="clear" w:color="auto" w:fill="auto"/>
            <w:noWrap/>
            <w:hideMark/>
          </w:tcPr>
          <w:p w:rsidR="00757D5D" w:rsidRPr="00757D5D" w:rsidRDefault="00757D5D" w:rsidP="00757D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4"/>
                <w:szCs w:val="24"/>
                <w:lang w:val="bg-BG"/>
              </w:rPr>
              <w:t>30</w:t>
            </w:r>
          </w:p>
        </w:tc>
        <w:tc>
          <w:tcPr>
            <w:tcW w:w="5487" w:type="dxa"/>
            <w:shd w:val="clear" w:color="auto" w:fill="auto"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</w:pPr>
            <w:r w:rsidRPr="00757D5D">
              <w:rPr>
                <w:rFonts w:ascii="Times New Roman" w:hAnsi="Times New Roman"/>
                <w:color w:val="212529"/>
                <w:sz w:val="24"/>
                <w:szCs w:val="24"/>
                <w:lang w:val="bg-BG"/>
              </w:rPr>
              <w:t xml:space="preserve">19:00 ч. - Доходно здание, </w:t>
            </w:r>
            <w:r w:rsidRPr="00757D5D">
              <w:rPr>
                <w:rFonts w:ascii="Times New Roman" w:hAnsi="Times New Roman"/>
                <w:i/>
                <w:iCs/>
                <w:color w:val="212529"/>
                <w:sz w:val="24"/>
                <w:szCs w:val="24"/>
                <w:lang w:val="bg-BG"/>
              </w:rPr>
              <w:t>Фестивален оркестър и Фестивален хор - Русе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601C13" w:rsidP="00601C13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629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496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  <w:t>10 953,00</w:t>
            </w:r>
          </w:p>
        </w:tc>
      </w:tr>
      <w:tr w:rsidR="00EB2217" w:rsidRPr="00757D5D" w:rsidTr="00D1223F">
        <w:trPr>
          <w:trHeight w:val="300"/>
        </w:trPr>
        <w:tc>
          <w:tcPr>
            <w:tcW w:w="732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586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sz w:val="20"/>
                <w:lang w:val="bg-BG"/>
              </w:rPr>
            </w:pPr>
          </w:p>
        </w:tc>
        <w:tc>
          <w:tcPr>
            <w:tcW w:w="5487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sz w:val="20"/>
                <w:lang w:val="bg-BG"/>
              </w:rPr>
            </w:pP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rPr>
                <w:rFonts w:ascii="Times New Roman" w:hAnsi="Times New Roman"/>
                <w:sz w:val="20"/>
                <w:lang w:val="bg-BG"/>
              </w:rPr>
            </w:pP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b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b/>
                <w:color w:val="000000"/>
                <w:sz w:val="22"/>
                <w:szCs w:val="22"/>
                <w:lang w:val="bg-BG"/>
              </w:rPr>
              <w:t>2</w:t>
            </w:r>
            <w:r w:rsidR="00086322">
              <w:rPr>
                <w:rFonts w:ascii="Times New Roman" w:hAnsi="Times New Roman"/>
                <w:b/>
                <w:color w:val="000000"/>
                <w:sz w:val="22"/>
                <w:szCs w:val="22"/>
                <w:lang w:val="bg-BG"/>
              </w:rPr>
              <w:t xml:space="preserve"> </w:t>
            </w:r>
            <w:r w:rsidRPr="00757D5D">
              <w:rPr>
                <w:rFonts w:ascii="Times New Roman" w:hAnsi="Times New Roman"/>
                <w:b/>
                <w:color w:val="000000"/>
                <w:sz w:val="22"/>
                <w:szCs w:val="22"/>
                <w:lang w:val="bg-BG"/>
              </w:rPr>
              <w:t>910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757D5D" w:rsidRPr="00757D5D" w:rsidRDefault="00757D5D" w:rsidP="00757D5D">
            <w:pPr>
              <w:jc w:val="right"/>
              <w:rPr>
                <w:rFonts w:ascii="Times New Roman" w:hAnsi="Times New Roman"/>
                <w:b/>
                <w:color w:val="000000"/>
                <w:sz w:val="22"/>
                <w:szCs w:val="22"/>
                <w:lang w:val="bg-BG"/>
              </w:rPr>
            </w:pPr>
            <w:r w:rsidRPr="00757D5D">
              <w:rPr>
                <w:rFonts w:ascii="Times New Roman" w:hAnsi="Times New Roman"/>
                <w:b/>
                <w:color w:val="000000"/>
                <w:sz w:val="22"/>
                <w:szCs w:val="22"/>
                <w:lang w:val="bg-BG"/>
              </w:rPr>
              <w:t>47 716,50</w:t>
            </w:r>
          </w:p>
        </w:tc>
      </w:tr>
    </w:tbl>
    <w:p w:rsidR="00757D5D" w:rsidRDefault="00757D5D" w:rsidP="00823372">
      <w:pPr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D1223F" w:rsidRDefault="00F5517B" w:rsidP="00823372">
      <w:pPr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Данни </w:t>
      </w:r>
      <w:r w:rsidR="00D1223F">
        <w:rPr>
          <w:rFonts w:ascii="Times New Roman" w:hAnsi="Times New Roman"/>
          <w:sz w:val="24"/>
          <w:szCs w:val="24"/>
          <w:lang w:val="bg-BG"/>
        </w:rPr>
        <w:t>за броя продадени билети и прихода от тях за трите събития на Държавна опера – Русе в р</w:t>
      </w:r>
      <w:r>
        <w:rPr>
          <w:rFonts w:ascii="Times New Roman" w:hAnsi="Times New Roman"/>
          <w:sz w:val="24"/>
          <w:szCs w:val="24"/>
          <w:lang w:val="bg-BG"/>
        </w:rPr>
        <w:t>амките на фестивалната програма ще Ви бъде предоставена допълнително.</w:t>
      </w:r>
      <w:r w:rsidR="00D1223F">
        <w:rPr>
          <w:rFonts w:ascii="Times New Roman" w:hAnsi="Times New Roman"/>
          <w:sz w:val="24"/>
          <w:szCs w:val="24"/>
          <w:lang w:val="bg-BG"/>
        </w:rPr>
        <w:t xml:space="preserve"> Информацията, с която разполагаме е, че</w:t>
      </w:r>
      <w:r>
        <w:rPr>
          <w:rFonts w:ascii="Times New Roman" w:hAnsi="Times New Roman"/>
          <w:sz w:val="24"/>
          <w:szCs w:val="24"/>
          <w:lang w:val="bg-BG"/>
        </w:rPr>
        <w:t xml:space="preserve"> те</w:t>
      </w:r>
      <w:r w:rsidR="00D1223F">
        <w:rPr>
          <w:rFonts w:ascii="Times New Roman" w:hAnsi="Times New Roman"/>
          <w:sz w:val="24"/>
          <w:szCs w:val="24"/>
          <w:lang w:val="bg-BG"/>
        </w:rPr>
        <w:t xml:space="preserve"> преминаха при пълни зали и огромен интерес.</w:t>
      </w:r>
    </w:p>
    <w:p w:rsidR="00D1223F" w:rsidRDefault="00D1223F" w:rsidP="00823372">
      <w:pPr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23372" w:rsidRDefault="00823372" w:rsidP="00823372">
      <w:pPr>
        <w:ind w:firstLine="709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23372" w:rsidRDefault="00823372" w:rsidP="009740DC">
      <w:pPr>
        <w:ind w:firstLine="708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С уважение,</w:t>
      </w:r>
    </w:p>
    <w:p w:rsidR="00823372" w:rsidRDefault="00823372" w:rsidP="009740DC">
      <w:pPr>
        <w:ind w:firstLine="708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ПЕНЧО МИЛКОВ</w:t>
      </w:r>
    </w:p>
    <w:p w:rsidR="00823372" w:rsidRDefault="00823372" w:rsidP="009740DC">
      <w:pPr>
        <w:ind w:firstLine="708"/>
        <w:rPr>
          <w:rFonts w:ascii="Times New Roman" w:hAnsi="Times New Roman"/>
          <w:i/>
          <w:sz w:val="24"/>
          <w:szCs w:val="24"/>
          <w:lang w:val="bg-BG"/>
        </w:rPr>
      </w:pPr>
      <w:r>
        <w:rPr>
          <w:rFonts w:ascii="Times New Roman" w:hAnsi="Times New Roman"/>
          <w:i/>
          <w:sz w:val="24"/>
          <w:szCs w:val="24"/>
          <w:lang w:val="bg-BG"/>
        </w:rPr>
        <w:t>Кмет на Община Русе</w:t>
      </w:r>
    </w:p>
    <w:p w:rsidR="00823372" w:rsidRDefault="00823372" w:rsidP="00823372">
      <w:pPr>
        <w:rPr>
          <w:rFonts w:ascii="Times New Roman" w:hAnsi="Times New Roman"/>
          <w:b/>
          <w:sz w:val="24"/>
          <w:szCs w:val="24"/>
          <w:lang w:val="bg-BG"/>
        </w:rPr>
      </w:pPr>
    </w:p>
    <w:p w:rsidR="00823372" w:rsidRDefault="00823372" w:rsidP="00823372">
      <w:pPr>
        <w:rPr>
          <w:rFonts w:ascii="Times New Roman" w:hAnsi="Times New Roman"/>
          <w:b/>
          <w:sz w:val="24"/>
          <w:szCs w:val="24"/>
          <w:lang w:val="bg-BG"/>
        </w:rPr>
      </w:pPr>
    </w:p>
    <w:p w:rsidR="00823372" w:rsidRDefault="00823372" w:rsidP="00823372">
      <w:pPr>
        <w:rPr>
          <w:rFonts w:ascii="Times New Roman" w:hAnsi="Times New Roman"/>
          <w:b/>
          <w:sz w:val="24"/>
          <w:szCs w:val="24"/>
          <w:lang w:val="bg-BG"/>
        </w:rPr>
      </w:pPr>
    </w:p>
    <w:p w:rsidR="001F68BB" w:rsidRPr="00823372" w:rsidRDefault="001F68BB">
      <w:pPr>
        <w:rPr>
          <w:lang w:val="bg-BG"/>
        </w:rPr>
      </w:pPr>
      <w:bookmarkStart w:id="0" w:name="_GoBack"/>
      <w:bookmarkEnd w:id="0"/>
    </w:p>
    <w:sectPr w:rsidR="001F68BB" w:rsidRPr="008233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ok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5937A2"/>
    <w:multiLevelType w:val="hybridMultilevel"/>
    <w:tmpl w:val="9712FBAE"/>
    <w:lvl w:ilvl="0" w:tplc="DBC0EF76">
      <w:start w:val="1"/>
      <w:numFmt w:val="decimal"/>
      <w:lvlText w:val="%1."/>
      <w:lvlJc w:val="left"/>
      <w:pPr>
        <w:ind w:left="2484" w:hanging="360"/>
      </w:pPr>
      <w:rPr>
        <w:b/>
      </w:rPr>
    </w:lvl>
    <w:lvl w:ilvl="1" w:tplc="04020019">
      <w:start w:val="1"/>
      <w:numFmt w:val="lowerLetter"/>
      <w:lvlText w:val="%2."/>
      <w:lvlJc w:val="left"/>
      <w:pPr>
        <w:ind w:left="3204" w:hanging="360"/>
      </w:pPr>
    </w:lvl>
    <w:lvl w:ilvl="2" w:tplc="0402001B">
      <w:start w:val="1"/>
      <w:numFmt w:val="lowerRoman"/>
      <w:lvlText w:val="%3."/>
      <w:lvlJc w:val="right"/>
      <w:pPr>
        <w:ind w:left="3924" w:hanging="180"/>
      </w:pPr>
    </w:lvl>
    <w:lvl w:ilvl="3" w:tplc="0402000F">
      <w:start w:val="1"/>
      <w:numFmt w:val="decimal"/>
      <w:lvlText w:val="%4."/>
      <w:lvlJc w:val="left"/>
      <w:pPr>
        <w:ind w:left="4644" w:hanging="360"/>
      </w:pPr>
    </w:lvl>
    <w:lvl w:ilvl="4" w:tplc="04020019">
      <w:start w:val="1"/>
      <w:numFmt w:val="lowerLetter"/>
      <w:lvlText w:val="%5."/>
      <w:lvlJc w:val="left"/>
      <w:pPr>
        <w:ind w:left="5364" w:hanging="360"/>
      </w:pPr>
    </w:lvl>
    <w:lvl w:ilvl="5" w:tplc="0402001B">
      <w:start w:val="1"/>
      <w:numFmt w:val="lowerRoman"/>
      <w:lvlText w:val="%6."/>
      <w:lvlJc w:val="right"/>
      <w:pPr>
        <w:ind w:left="6084" w:hanging="180"/>
      </w:pPr>
    </w:lvl>
    <w:lvl w:ilvl="6" w:tplc="0402000F">
      <w:start w:val="1"/>
      <w:numFmt w:val="decimal"/>
      <w:lvlText w:val="%7."/>
      <w:lvlJc w:val="left"/>
      <w:pPr>
        <w:ind w:left="6804" w:hanging="360"/>
      </w:pPr>
    </w:lvl>
    <w:lvl w:ilvl="7" w:tplc="04020019">
      <w:start w:val="1"/>
      <w:numFmt w:val="lowerLetter"/>
      <w:lvlText w:val="%8."/>
      <w:lvlJc w:val="left"/>
      <w:pPr>
        <w:ind w:left="7524" w:hanging="360"/>
      </w:pPr>
    </w:lvl>
    <w:lvl w:ilvl="8" w:tplc="0402001B">
      <w:start w:val="1"/>
      <w:numFmt w:val="lowerRoman"/>
      <w:lvlText w:val="%9."/>
      <w:lvlJc w:val="right"/>
      <w:pPr>
        <w:ind w:left="8244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03A"/>
    <w:rsid w:val="00086322"/>
    <w:rsid w:val="000D441F"/>
    <w:rsid w:val="00114551"/>
    <w:rsid w:val="001F68BB"/>
    <w:rsid w:val="00211937"/>
    <w:rsid w:val="0025276D"/>
    <w:rsid w:val="003A087B"/>
    <w:rsid w:val="00601C13"/>
    <w:rsid w:val="00620836"/>
    <w:rsid w:val="00645CA6"/>
    <w:rsid w:val="00757D5D"/>
    <w:rsid w:val="00823372"/>
    <w:rsid w:val="00823EF2"/>
    <w:rsid w:val="00870B6B"/>
    <w:rsid w:val="0088103A"/>
    <w:rsid w:val="008C2BE0"/>
    <w:rsid w:val="009060F3"/>
    <w:rsid w:val="00957450"/>
    <w:rsid w:val="009740DC"/>
    <w:rsid w:val="00A93473"/>
    <w:rsid w:val="00AD6A6F"/>
    <w:rsid w:val="00B1088E"/>
    <w:rsid w:val="00B3776F"/>
    <w:rsid w:val="00D1223F"/>
    <w:rsid w:val="00D47D1D"/>
    <w:rsid w:val="00D800C4"/>
    <w:rsid w:val="00E2504E"/>
    <w:rsid w:val="00EB02F0"/>
    <w:rsid w:val="00EB2217"/>
    <w:rsid w:val="00F5517B"/>
    <w:rsid w:val="00F86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642004-FBC6-4AC2-B531-1832C21AF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3372"/>
    <w:pPr>
      <w:spacing w:after="0" w:line="240" w:lineRule="auto"/>
    </w:pPr>
    <w:rPr>
      <w:rFonts w:ascii="TimokU" w:eastAsia="Times New Roman" w:hAnsi="TimokU" w:cs="Times New Roman"/>
      <w:sz w:val="28"/>
      <w:szCs w:val="20"/>
      <w:lang w:val="en-US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337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3776F"/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B3776F"/>
    <w:rPr>
      <w:rFonts w:ascii="Segoe UI" w:eastAsia="Times New Roman" w:hAnsi="Segoe UI" w:cs="Segoe UI"/>
      <w:sz w:val="18"/>
      <w:szCs w:val="18"/>
      <w:lang w:val="en-US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140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5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de.peeva</dc:creator>
  <cp:keywords/>
  <dc:description/>
  <cp:lastModifiedBy>p.hristova</cp:lastModifiedBy>
  <cp:revision>2</cp:revision>
  <cp:lastPrinted>2025-04-23T10:41:00Z</cp:lastPrinted>
  <dcterms:created xsi:type="dcterms:W3CDTF">2025-04-24T08:17:00Z</dcterms:created>
  <dcterms:modified xsi:type="dcterms:W3CDTF">2025-04-24T08:17:00Z</dcterms:modified>
</cp:coreProperties>
</file>