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D6D" w:rsidRDefault="001A5D6D" w:rsidP="008256A3">
      <w:pPr>
        <w:pStyle w:val="11"/>
        <w:spacing w:after="0"/>
        <w:jc w:val="both"/>
        <w:rPr>
          <w:rFonts w:ascii="Times New Roman" w:hAnsi="Times New Roman"/>
          <w:b/>
          <w:sz w:val="24"/>
          <w:szCs w:val="24"/>
        </w:rPr>
      </w:pPr>
    </w:p>
    <w:p w:rsidR="00591924" w:rsidRDefault="00591924" w:rsidP="008256A3">
      <w:pPr>
        <w:pStyle w:val="11"/>
        <w:spacing w:after="0"/>
        <w:jc w:val="both"/>
        <w:rPr>
          <w:rFonts w:ascii="Times New Roman" w:hAnsi="Times New Roman"/>
          <w:b/>
          <w:sz w:val="24"/>
          <w:szCs w:val="24"/>
        </w:rPr>
      </w:pPr>
    </w:p>
    <w:p w:rsidR="000A4BDB" w:rsidRDefault="000A4BDB" w:rsidP="008256A3">
      <w:pPr>
        <w:pStyle w:val="11"/>
        <w:spacing w:after="0"/>
        <w:jc w:val="both"/>
        <w:rPr>
          <w:rFonts w:ascii="Times New Roman" w:hAnsi="Times New Roman"/>
          <w:b/>
          <w:sz w:val="24"/>
          <w:szCs w:val="24"/>
        </w:rPr>
      </w:pPr>
    </w:p>
    <w:p w:rsidR="004D6585" w:rsidRDefault="004D6585" w:rsidP="008256A3">
      <w:pPr>
        <w:pStyle w:val="11"/>
        <w:spacing w:after="0"/>
        <w:jc w:val="both"/>
        <w:rPr>
          <w:rFonts w:ascii="Times New Roman" w:hAnsi="Times New Roman"/>
          <w:b/>
          <w:sz w:val="24"/>
          <w:szCs w:val="24"/>
        </w:rPr>
      </w:pPr>
    </w:p>
    <w:p w:rsidR="004D6585" w:rsidRDefault="004D6585" w:rsidP="008256A3">
      <w:pPr>
        <w:pStyle w:val="11"/>
        <w:spacing w:after="0"/>
        <w:jc w:val="both"/>
        <w:rPr>
          <w:rFonts w:ascii="Times New Roman" w:hAnsi="Times New Roman"/>
          <w:b/>
          <w:sz w:val="24"/>
          <w:szCs w:val="24"/>
        </w:rPr>
      </w:pPr>
    </w:p>
    <w:p w:rsidR="00654D4E" w:rsidRPr="008256A3" w:rsidRDefault="00654D4E" w:rsidP="008256A3">
      <w:pPr>
        <w:pStyle w:val="11"/>
        <w:spacing w:after="0"/>
        <w:jc w:val="both"/>
        <w:rPr>
          <w:rFonts w:ascii="Times New Roman" w:hAnsi="Times New Roman"/>
          <w:b/>
          <w:sz w:val="24"/>
          <w:szCs w:val="24"/>
        </w:rPr>
      </w:pPr>
      <w:r w:rsidRPr="008256A3">
        <w:rPr>
          <w:rFonts w:ascii="Times New Roman" w:hAnsi="Times New Roman"/>
          <w:b/>
          <w:sz w:val="24"/>
          <w:szCs w:val="24"/>
        </w:rPr>
        <w:t>ДО</w:t>
      </w:r>
    </w:p>
    <w:p w:rsidR="00654D4E" w:rsidRPr="008256A3" w:rsidRDefault="00654D4E" w:rsidP="008256A3">
      <w:pPr>
        <w:pStyle w:val="11"/>
        <w:spacing w:after="0"/>
        <w:jc w:val="both"/>
        <w:rPr>
          <w:rFonts w:ascii="Times New Roman" w:hAnsi="Times New Roman"/>
          <w:b/>
          <w:sz w:val="24"/>
          <w:szCs w:val="24"/>
        </w:rPr>
      </w:pPr>
      <w:r w:rsidRPr="008256A3">
        <w:rPr>
          <w:rFonts w:ascii="Times New Roman" w:hAnsi="Times New Roman"/>
          <w:b/>
          <w:sz w:val="24"/>
          <w:szCs w:val="24"/>
        </w:rPr>
        <w:t>ОБЩИНСКИ СЪВЕТ</w:t>
      </w:r>
    </w:p>
    <w:p w:rsidR="00654D4E" w:rsidRPr="008256A3" w:rsidRDefault="00654D4E" w:rsidP="008256A3">
      <w:pPr>
        <w:pStyle w:val="11"/>
        <w:spacing w:after="0"/>
        <w:jc w:val="both"/>
        <w:rPr>
          <w:rFonts w:ascii="Times New Roman" w:hAnsi="Times New Roman"/>
          <w:b/>
          <w:sz w:val="24"/>
          <w:szCs w:val="24"/>
        </w:rPr>
      </w:pPr>
      <w:r w:rsidRPr="008256A3">
        <w:rPr>
          <w:rFonts w:ascii="Times New Roman" w:hAnsi="Times New Roman"/>
          <w:b/>
          <w:sz w:val="24"/>
          <w:szCs w:val="24"/>
        </w:rPr>
        <w:t>РУСЕ</w:t>
      </w:r>
    </w:p>
    <w:p w:rsidR="00654D4E" w:rsidRPr="008256A3" w:rsidRDefault="00654D4E" w:rsidP="008256A3">
      <w:pPr>
        <w:pStyle w:val="11"/>
        <w:spacing w:after="0"/>
        <w:jc w:val="both"/>
        <w:rPr>
          <w:rFonts w:ascii="Times New Roman" w:hAnsi="Times New Roman"/>
          <w:b/>
          <w:sz w:val="24"/>
          <w:szCs w:val="24"/>
        </w:rPr>
      </w:pPr>
    </w:p>
    <w:p w:rsidR="00654D4E" w:rsidRPr="008256A3" w:rsidRDefault="00654D4E" w:rsidP="008256A3">
      <w:pPr>
        <w:pStyle w:val="11"/>
        <w:spacing w:after="0"/>
        <w:jc w:val="both"/>
        <w:rPr>
          <w:rFonts w:ascii="Times New Roman" w:hAnsi="Times New Roman"/>
          <w:b/>
          <w:sz w:val="24"/>
          <w:szCs w:val="24"/>
        </w:rPr>
      </w:pPr>
      <w:r w:rsidRPr="008256A3">
        <w:rPr>
          <w:rFonts w:ascii="Times New Roman" w:hAnsi="Times New Roman"/>
          <w:b/>
          <w:sz w:val="24"/>
          <w:szCs w:val="24"/>
        </w:rPr>
        <w:t>ПРЕДЛОЖЕНИЕ</w:t>
      </w:r>
    </w:p>
    <w:p w:rsidR="00654D4E" w:rsidRPr="008256A3" w:rsidRDefault="00732552" w:rsidP="008256A3">
      <w:pPr>
        <w:pStyle w:val="11"/>
        <w:spacing w:after="0"/>
        <w:jc w:val="both"/>
        <w:rPr>
          <w:rFonts w:ascii="Times New Roman" w:hAnsi="Times New Roman"/>
          <w:b/>
          <w:sz w:val="24"/>
          <w:szCs w:val="24"/>
        </w:rPr>
      </w:pPr>
      <w:r>
        <w:rPr>
          <w:rFonts w:ascii="Times New Roman" w:hAnsi="Times New Roman"/>
          <w:b/>
          <w:sz w:val="24"/>
          <w:szCs w:val="24"/>
        </w:rPr>
        <w:t>ОТ Г-Н ПЕНЧО МИЛКОВ</w:t>
      </w:r>
    </w:p>
    <w:p w:rsidR="00654D4E" w:rsidRPr="008256A3" w:rsidRDefault="00654D4E" w:rsidP="008256A3">
      <w:pPr>
        <w:pStyle w:val="11"/>
        <w:spacing w:after="0"/>
        <w:jc w:val="both"/>
        <w:rPr>
          <w:rFonts w:ascii="Times New Roman" w:hAnsi="Times New Roman"/>
          <w:b/>
          <w:sz w:val="24"/>
          <w:szCs w:val="24"/>
        </w:rPr>
      </w:pPr>
      <w:r w:rsidRPr="008256A3">
        <w:rPr>
          <w:rFonts w:ascii="Times New Roman" w:hAnsi="Times New Roman"/>
          <w:b/>
          <w:sz w:val="24"/>
          <w:szCs w:val="24"/>
        </w:rPr>
        <w:t>КМЕТ НА ОБЩИНА РУСЕ</w:t>
      </w:r>
    </w:p>
    <w:p w:rsidR="009C322A" w:rsidRDefault="009C322A" w:rsidP="005F1AEE">
      <w:pPr>
        <w:spacing w:line="276" w:lineRule="auto"/>
        <w:rPr>
          <w:rFonts w:ascii="Times New Roman" w:hAnsi="Times New Roman" w:cs="Times New Roman"/>
          <w:sz w:val="24"/>
          <w:szCs w:val="24"/>
          <w:lang w:val="bg-BG"/>
        </w:rPr>
      </w:pPr>
    </w:p>
    <w:p w:rsidR="001C62B2" w:rsidRPr="008256A3" w:rsidRDefault="001C62B2" w:rsidP="005F1AEE">
      <w:pPr>
        <w:spacing w:line="276" w:lineRule="auto"/>
        <w:rPr>
          <w:rFonts w:ascii="Times New Roman" w:hAnsi="Times New Roman" w:cs="Times New Roman"/>
          <w:sz w:val="24"/>
          <w:szCs w:val="24"/>
          <w:lang w:val="bg-BG"/>
        </w:rPr>
      </w:pPr>
    </w:p>
    <w:p w:rsidR="00732552" w:rsidRPr="00FA3F12" w:rsidRDefault="009C322A" w:rsidP="00FA3F12">
      <w:pPr>
        <w:pStyle w:val="Default"/>
        <w:jc w:val="both"/>
        <w:rPr>
          <w:i/>
          <w:lang w:val="bg-BG"/>
        </w:rPr>
      </w:pPr>
      <w:r w:rsidRPr="00110A5F">
        <w:rPr>
          <w:b/>
          <w:lang w:val="bg-BG"/>
        </w:rPr>
        <w:t xml:space="preserve">Относно: </w:t>
      </w:r>
      <w:r w:rsidRPr="00110A5F">
        <w:rPr>
          <w:b/>
          <w:lang w:val="bg-BG"/>
        </w:rPr>
        <w:tab/>
      </w:r>
      <w:r w:rsidR="004D6585" w:rsidRPr="004D6585">
        <w:rPr>
          <w:i/>
          <w:lang w:val="bg-BG"/>
        </w:rPr>
        <w:t>Осигуряване и съфинансиране на Общ</w:t>
      </w:r>
      <w:r w:rsidR="004D6585">
        <w:rPr>
          <w:i/>
          <w:lang w:val="bg-BG"/>
        </w:rPr>
        <w:t>и</w:t>
      </w:r>
      <w:r w:rsidR="004D6585" w:rsidRPr="004D6585">
        <w:rPr>
          <w:i/>
          <w:lang w:val="bg-BG"/>
        </w:rPr>
        <w:t>на Русе, във връзка с интегриран проект, по идея, по ПРР</w:t>
      </w:r>
      <w:r w:rsidR="004D6585">
        <w:rPr>
          <w:b/>
          <w:lang w:val="bg-BG"/>
        </w:rPr>
        <w:t xml:space="preserve"> </w:t>
      </w:r>
    </w:p>
    <w:p w:rsidR="008E51E0" w:rsidRDefault="008E51E0" w:rsidP="001C62B2">
      <w:pPr>
        <w:spacing w:line="276" w:lineRule="auto"/>
        <w:jc w:val="both"/>
        <w:rPr>
          <w:rFonts w:ascii="Times New Roman" w:hAnsi="Times New Roman" w:cs="Times New Roman"/>
          <w:b/>
          <w:sz w:val="24"/>
          <w:szCs w:val="24"/>
          <w:lang w:val="bg-BG"/>
        </w:rPr>
      </w:pPr>
    </w:p>
    <w:p w:rsidR="004D6585" w:rsidRPr="008256A3" w:rsidRDefault="004D6585" w:rsidP="001C62B2">
      <w:pPr>
        <w:spacing w:line="276" w:lineRule="auto"/>
        <w:jc w:val="both"/>
        <w:rPr>
          <w:rFonts w:ascii="Times New Roman" w:hAnsi="Times New Roman" w:cs="Times New Roman"/>
          <w:b/>
          <w:sz w:val="24"/>
          <w:szCs w:val="24"/>
          <w:lang w:val="bg-BG"/>
        </w:rPr>
      </w:pPr>
    </w:p>
    <w:p w:rsidR="000D14D6" w:rsidRDefault="00654D4E" w:rsidP="007B1CC9">
      <w:pPr>
        <w:spacing w:line="276" w:lineRule="auto"/>
        <w:ind w:left="1276" w:hanging="1134"/>
        <w:jc w:val="both"/>
        <w:rPr>
          <w:rFonts w:ascii="Times New Roman" w:hAnsi="Times New Roman" w:cs="Times New Roman"/>
          <w:b/>
          <w:sz w:val="24"/>
          <w:szCs w:val="24"/>
          <w:lang w:val="bg-BG"/>
        </w:rPr>
      </w:pPr>
      <w:r w:rsidRPr="008256A3">
        <w:rPr>
          <w:rFonts w:ascii="Times New Roman" w:hAnsi="Times New Roman" w:cs="Times New Roman"/>
          <w:b/>
          <w:sz w:val="24"/>
          <w:szCs w:val="24"/>
          <w:lang w:val="bg-BG"/>
        </w:rPr>
        <w:t>УВАЖАЕМИ ОБЩИНСКИ СЪВЕТНИЦИ</w:t>
      </w:r>
      <w:r w:rsidR="000D14D6" w:rsidRPr="008256A3">
        <w:rPr>
          <w:rFonts w:ascii="Times New Roman" w:hAnsi="Times New Roman" w:cs="Times New Roman"/>
          <w:b/>
          <w:sz w:val="24"/>
          <w:szCs w:val="24"/>
          <w:lang w:val="bg-BG"/>
        </w:rPr>
        <w:t>,</w:t>
      </w:r>
    </w:p>
    <w:p w:rsidR="001C62B2" w:rsidRDefault="000D20D3" w:rsidP="00DE7566">
      <w:pPr>
        <w:tabs>
          <w:tab w:val="left" w:pos="1125"/>
        </w:tabs>
        <w:spacing w:line="276" w:lineRule="auto"/>
        <w:ind w:left="1276" w:hanging="1276"/>
        <w:jc w:val="both"/>
        <w:rPr>
          <w:rFonts w:ascii="Times New Roman" w:hAnsi="Times New Roman" w:cs="Times New Roman"/>
          <w:b/>
          <w:sz w:val="24"/>
          <w:szCs w:val="24"/>
          <w:lang w:val="bg-BG"/>
        </w:rPr>
      </w:pPr>
      <w:r>
        <w:rPr>
          <w:rFonts w:ascii="Times New Roman" w:hAnsi="Times New Roman" w:cs="Times New Roman"/>
          <w:b/>
          <w:sz w:val="24"/>
          <w:szCs w:val="24"/>
          <w:lang w:val="bg-BG"/>
        </w:rPr>
        <w:tab/>
      </w:r>
      <w:r w:rsidR="00DE7566">
        <w:rPr>
          <w:rFonts w:ascii="Times New Roman" w:hAnsi="Times New Roman" w:cs="Times New Roman"/>
          <w:b/>
          <w:sz w:val="24"/>
          <w:szCs w:val="24"/>
          <w:lang w:val="bg-BG"/>
        </w:rPr>
        <w:tab/>
      </w:r>
    </w:p>
    <w:p w:rsidR="004D6585" w:rsidRDefault="004D6585" w:rsidP="00DE7566">
      <w:pPr>
        <w:tabs>
          <w:tab w:val="left" w:pos="1125"/>
        </w:tabs>
        <w:spacing w:line="276" w:lineRule="auto"/>
        <w:ind w:left="1276" w:hanging="1276"/>
        <w:jc w:val="both"/>
        <w:rPr>
          <w:rFonts w:ascii="Times New Roman" w:hAnsi="Times New Roman" w:cs="Times New Roman"/>
          <w:b/>
          <w:sz w:val="24"/>
          <w:szCs w:val="24"/>
          <w:lang w:val="bg-BG"/>
        </w:rPr>
      </w:pPr>
    </w:p>
    <w:p w:rsidR="003E3B3B" w:rsidRDefault="003E3B3B" w:rsidP="003E3B3B">
      <w:pPr>
        <w:spacing w:after="120" w:line="240" w:lineRule="auto"/>
        <w:ind w:firstLine="720"/>
        <w:jc w:val="both"/>
        <w:rPr>
          <w:rFonts w:ascii="Times New Roman" w:hAnsi="Times New Roman" w:cs="Times New Roman"/>
          <w:sz w:val="24"/>
          <w:szCs w:val="24"/>
          <w:lang w:val="bg-BG"/>
        </w:rPr>
      </w:pPr>
      <w:r w:rsidRPr="003E3B3B">
        <w:rPr>
          <w:rFonts w:ascii="Times New Roman" w:hAnsi="Times New Roman" w:cs="Times New Roman"/>
          <w:sz w:val="24"/>
          <w:szCs w:val="24"/>
          <w:lang w:val="bg-BG"/>
        </w:rPr>
        <w:t>В</w:t>
      </w:r>
      <w:r>
        <w:rPr>
          <w:rFonts w:ascii="Times New Roman" w:hAnsi="Times New Roman" w:cs="Times New Roman"/>
          <w:sz w:val="24"/>
          <w:szCs w:val="24"/>
          <w:lang w:val="bg-BG"/>
        </w:rPr>
        <w:t xml:space="preserve"> рамките на </w:t>
      </w:r>
      <w:r w:rsidRPr="003E3B3B">
        <w:rPr>
          <w:rFonts w:ascii="Times New Roman" w:hAnsi="Times New Roman" w:cs="Times New Roman"/>
          <w:sz w:val="24"/>
          <w:szCs w:val="24"/>
          <w:lang w:val="bg-BG"/>
        </w:rPr>
        <w:t>програма „Развитие на регионите“, приоритетна ос 1, Община Русе е един от допустимите бенефициенти за дейности насочени към подобряване на състоянието на обществено достъпна градска инфраструктура. През 2024 година беше разработена проектна идея в отговор на насоки</w:t>
      </w:r>
      <w:r w:rsidR="00AC6A09">
        <w:rPr>
          <w:rFonts w:ascii="Times New Roman" w:hAnsi="Times New Roman" w:cs="Times New Roman"/>
          <w:sz w:val="24"/>
          <w:szCs w:val="24"/>
        </w:rPr>
        <w:t>те по етап 1</w:t>
      </w:r>
      <w:r w:rsidRPr="003E3B3B">
        <w:rPr>
          <w:rFonts w:ascii="Times New Roman" w:hAnsi="Times New Roman" w:cs="Times New Roman"/>
          <w:sz w:val="24"/>
          <w:szCs w:val="24"/>
          <w:lang w:val="bg-BG"/>
        </w:rPr>
        <w:t xml:space="preserve"> по поканата</w:t>
      </w:r>
      <w:r>
        <w:rPr>
          <w:rFonts w:ascii="Times New Roman" w:hAnsi="Times New Roman" w:cs="Times New Roman"/>
          <w:sz w:val="24"/>
          <w:szCs w:val="24"/>
          <w:lang w:val="bg-BG"/>
        </w:rPr>
        <w:t xml:space="preserve"> и в съответствие с Плана за интегрирано развитие на община Русе</w:t>
      </w:r>
      <w:r w:rsidRPr="003E3B3B">
        <w:rPr>
          <w:rFonts w:ascii="Times New Roman" w:hAnsi="Times New Roman" w:cs="Times New Roman"/>
          <w:sz w:val="24"/>
          <w:szCs w:val="24"/>
          <w:lang w:val="bg-BG"/>
        </w:rPr>
        <w:t xml:space="preserve">. </w:t>
      </w:r>
    </w:p>
    <w:p w:rsidR="003E3B3B" w:rsidRPr="00AC6A09" w:rsidRDefault="003E3B3B" w:rsidP="00130B0C">
      <w:pPr>
        <w:spacing w:after="120" w:line="240" w:lineRule="auto"/>
        <w:ind w:firstLine="720"/>
        <w:jc w:val="both"/>
        <w:rPr>
          <w:rFonts w:ascii="Times New Roman" w:hAnsi="Times New Roman" w:cs="Times New Roman"/>
          <w:sz w:val="24"/>
          <w:szCs w:val="24"/>
          <w:shd w:val="clear" w:color="auto" w:fill="FFFFFF"/>
          <w:lang w:val="bg-BG"/>
        </w:rPr>
      </w:pPr>
      <w:r w:rsidRPr="003E3B3B">
        <w:rPr>
          <w:rFonts w:ascii="Times New Roman" w:hAnsi="Times New Roman" w:cs="Times New Roman"/>
          <w:sz w:val="24"/>
          <w:szCs w:val="24"/>
          <w:lang w:val="bg-BG"/>
        </w:rPr>
        <w:t>След успешно преминаване на предварително разглеждане и оценка на местно и регионално ниво, проектната идея „</w:t>
      </w:r>
      <w:r w:rsidRPr="00FA3F12">
        <w:rPr>
          <w:rFonts w:ascii="Times New Roman" w:hAnsi="Times New Roman" w:cs="Times New Roman"/>
          <w:sz w:val="24"/>
          <w:szCs w:val="24"/>
          <w:lang w:val="bg-BG"/>
        </w:rPr>
        <w:t xml:space="preserve">Градска среда, култура и икономическо развитие“, </w:t>
      </w:r>
      <w:r w:rsidRPr="00AC6A09">
        <w:rPr>
          <w:rFonts w:ascii="Times New Roman" w:hAnsi="Times New Roman" w:cs="Times New Roman"/>
          <w:sz w:val="24"/>
          <w:szCs w:val="24"/>
          <w:lang w:val="bg-BG"/>
        </w:rPr>
        <w:t>по процедура „</w:t>
      </w:r>
      <w:r w:rsidRPr="00AC6A09">
        <w:rPr>
          <w:rFonts w:ascii="Times New Roman" w:hAnsi="Times New Roman" w:cs="Times New Roman"/>
          <w:sz w:val="24"/>
          <w:szCs w:val="24"/>
          <w:shd w:val="clear" w:color="auto" w:fill="FFFFFF"/>
        </w:rPr>
        <w:t>Подкрепа за интегрирано градско развитие в 10-те градски общини – основни центрове на растеж</w:t>
      </w:r>
      <w:r w:rsidRPr="00AC6A09">
        <w:rPr>
          <w:rFonts w:ascii="Times New Roman" w:hAnsi="Times New Roman" w:cs="Times New Roman"/>
          <w:sz w:val="24"/>
          <w:szCs w:val="24"/>
          <w:shd w:val="clear" w:color="auto" w:fill="FFFFFF"/>
          <w:lang w:val="bg-BG"/>
        </w:rPr>
        <w:t xml:space="preserve">“, код </w:t>
      </w:r>
      <w:r w:rsidRPr="00AC6A09">
        <w:rPr>
          <w:rFonts w:ascii="Times New Roman" w:hAnsi="Times New Roman" w:cs="Times New Roman"/>
          <w:sz w:val="24"/>
          <w:szCs w:val="24"/>
          <w:shd w:val="clear" w:color="auto" w:fill="FFFFFF"/>
        </w:rPr>
        <w:t>BG16FFPR003-1.001</w:t>
      </w:r>
      <w:r w:rsidRPr="00AC6A09">
        <w:rPr>
          <w:rFonts w:ascii="Times New Roman" w:hAnsi="Times New Roman" w:cs="Times New Roman"/>
          <w:sz w:val="24"/>
          <w:szCs w:val="24"/>
          <w:shd w:val="clear" w:color="auto" w:fill="FFFFFF"/>
          <w:lang w:val="bg-BG"/>
        </w:rPr>
        <w:t>, приоритетна ос „</w:t>
      </w:r>
      <w:r w:rsidRPr="00AC6A09">
        <w:rPr>
          <w:rFonts w:ascii="Times New Roman" w:hAnsi="Times New Roman" w:cs="Times New Roman"/>
          <w:sz w:val="24"/>
          <w:szCs w:val="24"/>
          <w:shd w:val="clear" w:color="auto" w:fill="FFFFFF"/>
        </w:rPr>
        <w:t>Интегрирано градско развитие</w:t>
      </w:r>
      <w:r w:rsidRPr="00AC6A09">
        <w:rPr>
          <w:rFonts w:ascii="Times New Roman" w:hAnsi="Times New Roman" w:cs="Times New Roman"/>
          <w:sz w:val="24"/>
          <w:szCs w:val="24"/>
          <w:shd w:val="clear" w:color="auto" w:fill="FFFFFF"/>
          <w:lang w:val="bg-BG"/>
        </w:rPr>
        <w:t>“, по програма "Развитие на регионите" 2021-2027</w:t>
      </w:r>
      <w:r w:rsidR="00130B0C" w:rsidRPr="00AC6A09">
        <w:rPr>
          <w:rFonts w:ascii="Times New Roman" w:hAnsi="Times New Roman" w:cs="Times New Roman"/>
          <w:sz w:val="24"/>
          <w:szCs w:val="24"/>
          <w:shd w:val="clear" w:color="auto" w:fill="FFFFFF"/>
          <w:lang w:val="bg-BG"/>
        </w:rPr>
        <w:t xml:space="preserve"> беше допусната до детайлна разработка за окончателна оценка и одобрение от Управляващия орган</w:t>
      </w:r>
      <w:r w:rsidRPr="00AC6A09">
        <w:rPr>
          <w:rFonts w:ascii="Times New Roman" w:hAnsi="Times New Roman" w:cs="Times New Roman"/>
          <w:sz w:val="24"/>
          <w:szCs w:val="24"/>
          <w:shd w:val="clear" w:color="auto" w:fill="FFFFFF"/>
          <w:lang w:val="bg-BG"/>
        </w:rPr>
        <w:t>.</w:t>
      </w:r>
    </w:p>
    <w:p w:rsidR="00FA3F12" w:rsidRPr="00FA3F12" w:rsidRDefault="00130B0C" w:rsidP="00FA3F12">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00FA3F12" w:rsidRPr="00FA3F12">
        <w:rPr>
          <w:rFonts w:ascii="Times New Roman" w:hAnsi="Times New Roman" w:cs="Times New Roman"/>
          <w:sz w:val="24"/>
          <w:szCs w:val="24"/>
          <w:lang w:val="bg-BG"/>
        </w:rPr>
        <w:t xml:space="preserve">Проектното предложение </w:t>
      </w:r>
      <w:r>
        <w:rPr>
          <w:rFonts w:ascii="Times New Roman" w:hAnsi="Times New Roman" w:cs="Times New Roman"/>
          <w:sz w:val="24"/>
          <w:szCs w:val="24"/>
          <w:lang w:val="bg-BG"/>
        </w:rPr>
        <w:t xml:space="preserve">е предвидено да </w:t>
      </w:r>
      <w:r w:rsidR="00FA3F12" w:rsidRPr="00FA3F12">
        <w:rPr>
          <w:rFonts w:ascii="Times New Roman" w:hAnsi="Times New Roman" w:cs="Times New Roman"/>
          <w:sz w:val="24"/>
          <w:szCs w:val="24"/>
          <w:lang w:val="bg-BG"/>
        </w:rPr>
        <w:t>се реализира в партньорство между водещ партньор Община Русе и партньор Регионална Библиотека „Любен Каравелов“, гр. Русе и включва различни групи мерки по ПРР чрез интервенции в мерки за енергийна ефективност на обществени сгради и зелена г</w:t>
      </w:r>
      <w:r>
        <w:rPr>
          <w:rFonts w:ascii="Times New Roman" w:hAnsi="Times New Roman" w:cs="Times New Roman"/>
          <w:sz w:val="24"/>
          <w:szCs w:val="24"/>
          <w:lang w:val="bg-BG"/>
        </w:rPr>
        <w:t xml:space="preserve">радска инфраструктура, култура </w:t>
      </w:r>
      <w:r w:rsidR="00FA3F12" w:rsidRPr="00FA3F12">
        <w:rPr>
          <w:rFonts w:ascii="Times New Roman" w:hAnsi="Times New Roman" w:cs="Times New Roman"/>
          <w:sz w:val="24"/>
          <w:szCs w:val="24"/>
          <w:lang w:val="bg-BG"/>
        </w:rPr>
        <w:t xml:space="preserve">и туризъм. </w:t>
      </w:r>
    </w:p>
    <w:p w:rsidR="00FA3F12" w:rsidRPr="00FA3F12" w:rsidRDefault="00130B0C" w:rsidP="00FA3F12">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00FA3F12" w:rsidRPr="00FA3F12">
        <w:rPr>
          <w:rFonts w:ascii="Times New Roman" w:hAnsi="Times New Roman" w:cs="Times New Roman"/>
          <w:sz w:val="24"/>
          <w:szCs w:val="24"/>
          <w:lang w:val="bg-BG"/>
        </w:rPr>
        <w:t xml:space="preserve">Предвидените дейности ще придадат нов, модерен облик, както на община Русе, така и на целия регион и ще способства за устойчиво и интегрирано развитие на територията. </w:t>
      </w:r>
    </w:p>
    <w:p w:rsidR="00FA3F12" w:rsidRPr="00FA3F12" w:rsidRDefault="00130B0C" w:rsidP="00FA3F12">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00FA3F12" w:rsidRPr="00FA3F12">
        <w:rPr>
          <w:rFonts w:ascii="Times New Roman" w:hAnsi="Times New Roman" w:cs="Times New Roman"/>
          <w:sz w:val="24"/>
          <w:szCs w:val="24"/>
          <w:lang w:val="bg-BG"/>
        </w:rPr>
        <w:t xml:space="preserve">Приложен е интегриран подход между </w:t>
      </w:r>
      <w:r w:rsidR="008F55E2">
        <w:rPr>
          <w:rFonts w:ascii="Times New Roman" w:hAnsi="Times New Roman" w:cs="Times New Roman"/>
          <w:sz w:val="24"/>
          <w:szCs w:val="24"/>
          <w:lang w:val="bg-BG"/>
        </w:rPr>
        <w:t>четири</w:t>
      </w:r>
      <w:r w:rsidR="00FA3F12" w:rsidRPr="00FA3F12">
        <w:rPr>
          <w:rFonts w:ascii="Times New Roman" w:hAnsi="Times New Roman" w:cs="Times New Roman"/>
          <w:sz w:val="24"/>
          <w:szCs w:val="24"/>
          <w:lang w:val="bg-BG"/>
        </w:rPr>
        <w:t xml:space="preserve"> основни дейности: 1: Изграждане на нов корпус към съществуващата сграда на Доходното здание; Дейност 2: Основен ремонт, реставрация и консервация </w:t>
      </w:r>
      <w:r w:rsidR="003E3B3B">
        <w:rPr>
          <w:rFonts w:ascii="Times New Roman" w:hAnsi="Times New Roman" w:cs="Times New Roman"/>
          <w:sz w:val="24"/>
          <w:szCs w:val="24"/>
          <w:lang w:val="bg-BG"/>
        </w:rPr>
        <w:t xml:space="preserve">на </w:t>
      </w:r>
      <w:r w:rsidR="00FA3F12" w:rsidRPr="00FA3F12">
        <w:rPr>
          <w:rFonts w:ascii="Times New Roman" w:hAnsi="Times New Roman" w:cs="Times New Roman"/>
          <w:sz w:val="24"/>
          <w:szCs w:val="24"/>
          <w:lang w:val="bg-BG"/>
        </w:rPr>
        <w:t>Регионална Библиотека „Любен Каравелов”</w:t>
      </w:r>
      <w:r w:rsidR="003E3B3B">
        <w:rPr>
          <w:rFonts w:ascii="Times New Roman" w:hAnsi="Times New Roman" w:cs="Times New Roman"/>
          <w:sz w:val="24"/>
          <w:szCs w:val="24"/>
          <w:lang w:val="bg-BG"/>
        </w:rPr>
        <w:t xml:space="preserve"> </w:t>
      </w:r>
      <w:r w:rsidR="00FA3F12" w:rsidRPr="00FA3F12">
        <w:rPr>
          <w:rFonts w:ascii="Times New Roman" w:hAnsi="Times New Roman" w:cs="Times New Roman"/>
          <w:sz w:val="24"/>
          <w:szCs w:val="24"/>
          <w:lang w:val="bg-BG"/>
        </w:rPr>
        <w:t>3: Въвеждане на мерки за енергийна ефективност на сградата на Обреден дом – Русе; 4: Изграждане на обект за провеждане</w:t>
      </w:r>
      <w:r w:rsidR="008F55E2">
        <w:rPr>
          <w:rFonts w:ascii="Times New Roman" w:hAnsi="Times New Roman" w:cs="Times New Roman"/>
          <w:sz w:val="24"/>
          <w:szCs w:val="24"/>
          <w:lang w:val="bg-BG"/>
        </w:rPr>
        <w:t xml:space="preserve"> на публични събития на открито</w:t>
      </w:r>
      <w:r w:rsidR="00FA3F12" w:rsidRPr="00FA3F12">
        <w:rPr>
          <w:rFonts w:ascii="Times New Roman" w:hAnsi="Times New Roman" w:cs="Times New Roman"/>
          <w:sz w:val="24"/>
          <w:szCs w:val="24"/>
          <w:lang w:val="bg-BG"/>
        </w:rPr>
        <w:t xml:space="preserve">. </w:t>
      </w:r>
      <w:r>
        <w:rPr>
          <w:rFonts w:ascii="Times New Roman" w:hAnsi="Times New Roman" w:cs="Times New Roman"/>
          <w:sz w:val="24"/>
          <w:szCs w:val="24"/>
          <w:lang w:val="bg-BG"/>
        </w:rPr>
        <w:t xml:space="preserve">Община Русе е отговорна за цялостното изпълнение на дейностите, а </w:t>
      </w:r>
      <w:r w:rsidR="00FA3F12" w:rsidRPr="00FA3F12">
        <w:rPr>
          <w:rFonts w:ascii="Times New Roman" w:hAnsi="Times New Roman" w:cs="Times New Roman"/>
          <w:sz w:val="24"/>
          <w:szCs w:val="24"/>
          <w:lang w:val="bg-BG"/>
        </w:rPr>
        <w:t>РБ „Любен Каравел</w:t>
      </w:r>
      <w:r w:rsidR="003E3B3B">
        <w:rPr>
          <w:rFonts w:ascii="Times New Roman" w:hAnsi="Times New Roman" w:cs="Times New Roman"/>
          <w:sz w:val="24"/>
          <w:szCs w:val="24"/>
          <w:lang w:val="bg-BG"/>
        </w:rPr>
        <w:t>ов“ ще бъде ползвател на резултатите в изпълнение на Дейност 2.</w:t>
      </w:r>
    </w:p>
    <w:p w:rsidR="00FA3F12" w:rsidRPr="00FA3F12" w:rsidRDefault="00130B0C" w:rsidP="00FA3F12">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ab/>
      </w:r>
      <w:r>
        <w:rPr>
          <w:rFonts w:ascii="Times New Roman" w:hAnsi="Times New Roman" w:cs="Times New Roman"/>
          <w:sz w:val="24"/>
          <w:szCs w:val="24"/>
          <w:lang w:val="bg-BG"/>
        </w:rPr>
        <w:tab/>
      </w:r>
      <w:r w:rsidR="00FA3F12" w:rsidRPr="00FA3F12">
        <w:rPr>
          <w:rFonts w:ascii="Times New Roman" w:hAnsi="Times New Roman" w:cs="Times New Roman"/>
          <w:sz w:val="24"/>
          <w:szCs w:val="24"/>
          <w:lang w:val="bg-BG"/>
        </w:rPr>
        <w:t>Очаквания</w:t>
      </w:r>
      <w:r>
        <w:rPr>
          <w:rFonts w:ascii="Times New Roman" w:hAnsi="Times New Roman" w:cs="Times New Roman"/>
          <w:sz w:val="24"/>
          <w:szCs w:val="24"/>
          <w:lang w:val="bg-BG"/>
        </w:rPr>
        <w:t>т</w:t>
      </w:r>
      <w:r w:rsidR="00FA3F12" w:rsidRPr="00FA3F12">
        <w:rPr>
          <w:rFonts w:ascii="Times New Roman" w:hAnsi="Times New Roman" w:cs="Times New Roman"/>
          <w:sz w:val="24"/>
          <w:szCs w:val="24"/>
          <w:lang w:val="bg-BG"/>
        </w:rPr>
        <w:t xml:space="preserve"> интегритет от реализацията е създаване на атрактивна, качествена, приобщаваща среда, включително културна и зелена, за привличане, задържане и развитие на човешкия капитал за нуждите на местното социално- икономическо развитие. Новият и модерен облик на града ще способства и за устойчиво развитие на целевата територия като устойчива и безопасна целогодишна туристическа дестинация, чрез осмисляне на пространствата в контекста на Новия Европейски Баухаус. По този начин ще се ускори растежа на регионалната икономика, ще се оползотвори по устойчив начин специфичния местен потенциал за развитие, ще се подобри качеството на околната среда и на културната и туристическа инфраструктура, ще се насърчи растежа на доходите, чрез устойчиво създаване на заетост в района, вкл. чрез подпомагане развитието на интегриран туризъм.</w:t>
      </w:r>
    </w:p>
    <w:p w:rsidR="000A4BDB" w:rsidRDefault="00130B0C" w:rsidP="00FA3F12">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00FA3F12" w:rsidRPr="00FA3F12">
        <w:rPr>
          <w:rFonts w:ascii="Times New Roman" w:hAnsi="Times New Roman" w:cs="Times New Roman"/>
          <w:sz w:val="24"/>
          <w:szCs w:val="24"/>
          <w:lang w:val="bg-BG"/>
        </w:rPr>
        <w:t>Проектното предложение съответства на ПИРО на Община Русе 2021-2027 г.</w:t>
      </w:r>
    </w:p>
    <w:p w:rsidR="00110A5F" w:rsidRPr="00891B5F" w:rsidRDefault="00110A5F" w:rsidP="00FA3F12">
      <w:pPr>
        <w:tabs>
          <w:tab w:val="left" w:pos="142"/>
        </w:tabs>
        <w:spacing w:line="276" w:lineRule="auto"/>
        <w:ind w:left="142" w:hanging="142"/>
        <w:jc w:val="both"/>
        <w:rPr>
          <w:rFonts w:ascii="Times New Roman" w:hAnsi="Times New Roman" w:cs="Times New Roman"/>
          <w:color w:val="000000"/>
          <w:sz w:val="24"/>
          <w:szCs w:val="24"/>
          <w:lang w:val="bg-BG"/>
        </w:rPr>
      </w:pPr>
      <w:r w:rsidRPr="00891B5F">
        <w:rPr>
          <w:rFonts w:ascii="Times New Roman" w:hAnsi="Times New Roman" w:cs="Times New Roman"/>
          <w:color w:val="000000"/>
          <w:sz w:val="24"/>
          <w:szCs w:val="24"/>
          <w:lang w:val="bg-BG"/>
        </w:rPr>
        <w:t xml:space="preserve"> </w:t>
      </w:r>
    </w:p>
    <w:p w:rsidR="001178E8" w:rsidRPr="00465C77" w:rsidRDefault="007002E4" w:rsidP="00F557C5">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С оглед на </w:t>
      </w:r>
      <w:r w:rsidR="003E3B3B">
        <w:rPr>
          <w:rFonts w:ascii="Times New Roman" w:hAnsi="Times New Roman" w:cs="Times New Roman"/>
          <w:sz w:val="24"/>
          <w:szCs w:val="24"/>
          <w:lang w:val="bg-BG"/>
        </w:rPr>
        <w:t xml:space="preserve">важността и значимостта за развитие на обществено достъпна инфраструктура </w:t>
      </w:r>
      <w:r>
        <w:rPr>
          <w:rFonts w:ascii="Times New Roman" w:hAnsi="Times New Roman" w:cs="Times New Roman"/>
          <w:sz w:val="24"/>
          <w:szCs w:val="24"/>
          <w:lang w:val="bg-BG"/>
        </w:rPr>
        <w:t>Община Русе</w:t>
      </w:r>
      <w:r w:rsidR="00164C5D">
        <w:rPr>
          <w:rFonts w:ascii="Times New Roman" w:hAnsi="Times New Roman" w:cs="Times New Roman"/>
          <w:sz w:val="24"/>
          <w:szCs w:val="24"/>
          <w:lang w:val="bg-BG"/>
        </w:rPr>
        <w:t xml:space="preserve"> е </w:t>
      </w:r>
      <w:r w:rsidR="00AC6A09">
        <w:rPr>
          <w:rFonts w:ascii="Times New Roman" w:hAnsi="Times New Roman" w:cs="Times New Roman"/>
          <w:sz w:val="24"/>
          <w:szCs w:val="24"/>
          <w:lang w:val="bg-BG"/>
        </w:rPr>
        <w:t>подготвила</w:t>
      </w:r>
      <w:r w:rsidR="00164C5D">
        <w:rPr>
          <w:rFonts w:ascii="Times New Roman" w:hAnsi="Times New Roman" w:cs="Times New Roman"/>
          <w:sz w:val="24"/>
          <w:szCs w:val="24"/>
          <w:lang w:val="bg-BG"/>
        </w:rPr>
        <w:t xml:space="preserve"> проектно предложение</w:t>
      </w:r>
      <w:r>
        <w:rPr>
          <w:rFonts w:ascii="Times New Roman" w:hAnsi="Times New Roman" w:cs="Times New Roman"/>
          <w:sz w:val="24"/>
          <w:szCs w:val="24"/>
          <w:lang w:val="bg-BG"/>
        </w:rPr>
        <w:t xml:space="preserve"> по описаната по-горе покана.</w:t>
      </w:r>
      <w:r w:rsidR="007C56E1">
        <w:rPr>
          <w:rFonts w:ascii="Times New Roman" w:hAnsi="Times New Roman" w:cs="Times New Roman"/>
          <w:sz w:val="24"/>
          <w:szCs w:val="24"/>
          <w:lang w:val="bg-BG"/>
        </w:rPr>
        <w:t xml:space="preserve"> </w:t>
      </w:r>
    </w:p>
    <w:p w:rsidR="00891B5F" w:rsidRDefault="002052D3" w:rsidP="00891B5F">
      <w:pPr>
        <w:tabs>
          <w:tab w:val="left" w:pos="142"/>
        </w:tabs>
        <w:spacing w:line="276" w:lineRule="auto"/>
        <w:ind w:left="142" w:hanging="142"/>
        <w:jc w:val="both"/>
        <w:rPr>
          <w:rFonts w:ascii="Times New Roman" w:hAnsi="Times New Roman" w:cs="Times New Roman"/>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00130B0C">
        <w:rPr>
          <w:rFonts w:ascii="Times New Roman" w:hAnsi="Times New Roman" w:cs="Times New Roman"/>
          <w:sz w:val="24"/>
          <w:szCs w:val="24"/>
          <w:lang w:val="bg-BG"/>
        </w:rPr>
        <w:t xml:space="preserve">Предвиденият бюджет на проектното предложение, защитен с количествени сметки, проектна документация и финансов анализ е 24 359 089,62 лв. Поради изискванията на програмата, при планиране на дейности по въвеждане на мерки за енергийна ефективност, както е в дейност </w:t>
      </w:r>
      <w:r w:rsidR="00130B0C" w:rsidRPr="00FA3F12">
        <w:rPr>
          <w:rFonts w:ascii="Times New Roman" w:hAnsi="Times New Roman" w:cs="Times New Roman"/>
          <w:sz w:val="24"/>
          <w:szCs w:val="24"/>
          <w:lang w:val="bg-BG"/>
        </w:rPr>
        <w:t xml:space="preserve">3: </w:t>
      </w:r>
      <w:r w:rsidR="00AC6A09">
        <w:rPr>
          <w:rFonts w:ascii="Times New Roman" w:hAnsi="Times New Roman" w:cs="Times New Roman"/>
          <w:sz w:val="24"/>
          <w:szCs w:val="24"/>
          <w:lang w:val="bg-BG"/>
        </w:rPr>
        <w:t>„</w:t>
      </w:r>
      <w:r w:rsidR="00130B0C" w:rsidRPr="00FA3F12">
        <w:rPr>
          <w:rFonts w:ascii="Times New Roman" w:hAnsi="Times New Roman" w:cs="Times New Roman"/>
          <w:sz w:val="24"/>
          <w:szCs w:val="24"/>
          <w:lang w:val="bg-BG"/>
        </w:rPr>
        <w:t>Въвеждане на мерки за енергийна ефективност на сградата на Обреден дом – Русе</w:t>
      </w:r>
      <w:r w:rsidR="00AC6A09">
        <w:rPr>
          <w:rFonts w:ascii="Times New Roman" w:hAnsi="Times New Roman" w:cs="Times New Roman"/>
          <w:sz w:val="24"/>
          <w:szCs w:val="24"/>
          <w:lang w:val="bg-BG"/>
        </w:rPr>
        <w:t>“</w:t>
      </w:r>
      <w:r w:rsidR="00130B0C">
        <w:rPr>
          <w:rFonts w:ascii="Times New Roman" w:hAnsi="Times New Roman" w:cs="Times New Roman"/>
          <w:sz w:val="24"/>
          <w:szCs w:val="24"/>
          <w:lang w:val="bg-BG"/>
        </w:rPr>
        <w:t>, е необходим</w:t>
      </w:r>
      <w:r w:rsidR="000A4BDB">
        <w:rPr>
          <w:rFonts w:ascii="Times New Roman" w:hAnsi="Times New Roman" w:cs="Times New Roman"/>
          <w:sz w:val="24"/>
          <w:szCs w:val="24"/>
          <w:lang w:val="bg-BG"/>
        </w:rPr>
        <w:t>о предвиждането на съ</w:t>
      </w:r>
      <w:r w:rsidR="001E7C86">
        <w:rPr>
          <w:rFonts w:ascii="Times New Roman" w:hAnsi="Times New Roman" w:cs="Times New Roman"/>
          <w:sz w:val="24"/>
          <w:szCs w:val="24"/>
          <w:lang w:val="bg-BG"/>
        </w:rPr>
        <w:t>финансиране от кандидата, което в случая е изчислено на</w:t>
      </w:r>
      <w:r w:rsidR="00130B0C">
        <w:rPr>
          <w:rFonts w:ascii="Times New Roman" w:hAnsi="Times New Roman" w:cs="Times New Roman"/>
          <w:sz w:val="24"/>
          <w:szCs w:val="24"/>
          <w:lang w:val="bg-BG"/>
        </w:rPr>
        <w:t xml:space="preserve"> </w:t>
      </w:r>
      <w:r w:rsidR="00AC6A09" w:rsidRPr="00FA3F12">
        <w:rPr>
          <w:rFonts w:ascii="Times New Roman" w:hAnsi="Times New Roman" w:cs="Times New Roman"/>
          <w:sz w:val="24"/>
          <w:szCs w:val="24"/>
          <w:lang w:val="bg-BG"/>
        </w:rPr>
        <w:t>154 204,42 лв.</w:t>
      </w:r>
      <w:r w:rsidR="001178E8">
        <w:rPr>
          <w:rFonts w:ascii="Times New Roman" w:hAnsi="Times New Roman" w:cs="Times New Roman"/>
          <w:sz w:val="24"/>
          <w:szCs w:val="24"/>
          <w:lang w:val="bg-BG"/>
        </w:rPr>
        <w:t xml:space="preserve"> </w:t>
      </w:r>
      <w:r w:rsidR="001178E8" w:rsidRPr="001178E8">
        <w:rPr>
          <w:rFonts w:ascii="Times New Roman" w:hAnsi="Times New Roman" w:cs="Times New Roman"/>
          <w:bCs/>
          <w:sz w:val="24"/>
          <w:szCs w:val="24"/>
          <w:lang w:val="bg-BG"/>
        </w:rPr>
        <w:t xml:space="preserve">Изпълнението на дейностите по проекта следва да </w:t>
      </w:r>
      <w:r w:rsidR="00891B5F">
        <w:rPr>
          <w:rFonts w:ascii="Times New Roman" w:hAnsi="Times New Roman" w:cs="Times New Roman"/>
          <w:bCs/>
          <w:sz w:val="24"/>
          <w:szCs w:val="24"/>
          <w:lang w:val="bg-BG"/>
        </w:rPr>
        <w:t xml:space="preserve">бъде за </w:t>
      </w:r>
      <w:r w:rsidR="00130B0C" w:rsidRPr="00FC6307">
        <w:rPr>
          <w:rFonts w:ascii="Times New Roman" w:hAnsi="Times New Roman" w:cs="Times New Roman"/>
          <w:sz w:val="24"/>
          <w:szCs w:val="24"/>
          <w:lang w:val="bg-BG"/>
        </w:rPr>
        <w:t xml:space="preserve">36 месеца, </w:t>
      </w:r>
      <w:r w:rsidR="001E7C86">
        <w:rPr>
          <w:rFonts w:ascii="Times New Roman" w:hAnsi="Times New Roman" w:cs="Times New Roman"/>
          <w:sz w:val="24"/>
          <w:szCs w:val="24"/>
          <w:lang w:val="bg-BG"/>
        </w:rPr>
        <w:t>в периода 2026 -</w:t>
      </w:r>
      <w:r w:rsidR="00130B0C" w:rsidRPr="00FC6307">
        <w:rPr>
          <w:rFonts w:ascii="Times New Roman" w:hAnsi="Times New Roman" w:cs="Times New Roman"/>
          <w:sz w:val="24"/>
          <w:szCs w:val="24"/>
          <w:lang w:val="bg-BG"/>
        </w:rPr>
        <w:t xml:space="preserve"> </w:t>
      </w:r>
      <w:r w:rsidR="00891B5F" w:rsidRPr="00FC6307">
        <w:rPr>
          <w:rFonts w:ascii="Times New Roman" w:hAnsi="Times New Roman" w:cs="Times New Roman"/>
          <w:sz w:val="24"/>
          <w:szCs w:val="24"/>
          <w:lang w:val="bg-BG"/>
        </w:rPr>
        <w:t>202</w:t>
      </w:r>
      <w:r w:rsidR="00130B0C" w:rsidRPr="00FC6307">
        <w:rPr>
          <w:rFonts w:ascii="Times New Roman" w:hAnsi="Times New Roman" w:cs="Times New Roman"/>
          <w:sz w:val="24"/>
          <w:szCs w:val="24"/>
          <w:lang w:val="bg-BG"/>
        </w:rPr>
        <w:t>9</w:t>
      </w:r>
      <w:r w:rsidR="00891B5F" w:rsidRPr="00FC6307">
        <w:rPr>
          <w:rFonts w:ascii="Times New Roman" w:hAnsi="Times New Roman" w:cs="Times New Roman"/>
          <w:sz w:val="24"/>
          <w:szCs w:val="24"/>
          <w:lang w:val="bg-BG"/>
        </w:rPr>
        <w:t xml:space="preserve"> г.</w:t>
      </w:r>
      <w:r w:rsidR="00891B5F" w:rsidRPr="00891B5F">
        <w:rPr>
          <w:rFonts w:ascii="Times New Roman" w:hAnsi="Times New Roman" w:cs="Times New Roman"/>
          <w:sz w:val="24"/>
          <w:szCs w:val="24"/>
          <w:lang w:val="bg-BG"/>
        </w:rPr>
        <w:t xml:space="preserve"> </w:t>
      </w:r>
    </w:p>
    <w:p w:rsidR="000A4BDB" w:rsidRPr="000A4BDB" w:rsidRDefault="000A4BDB" w:rsidP="00891B5F">
      <w:pPr>
        <w:tabs>
          <w:tab w:val="left" w:pos="142"/>
        </w:tabs>
        <w:spacing w:line="276" w:lineRule="auto"/>
        <w:ind w:left="142" w:hanging="142"/>
        <w:jc w:val="both"/>
        <w:rPr>
          <w:rFonts w:ascii="Times New Roman" w:hAnsi="Times New Roman" w:cs="Times New Roman"/>
          <w:b/>
          <w:sz w:val="24"/>
          <w:szCs w:val="24"/>
          <w:lang w:val="bg-BG"/>
        </w:rPr>
      </w:pPr>
      <w:r>
        <w:rPr>
          <w:rFonts w:ascii="Times New Roman" w:hAnsi="Times New Roman" w:cs="Times New Roman"/>
          <w:sz w:val="24"/>
          <w:szCs w:val="24"/>
          <w:lang w:val="bg-BG"/>
        </w:rPr>
        <w:tab/>
      </w:r>
      <w:r>
        <w:rPr>
          <w:rFonts w:ascii="Times New Roman" w:hAnsi="Times New Roman" w:cs="Times New Roman"/>
          <w:sz w:val="24"/>
          <w:szCs w:val="24"/>
          <w:lang w:val="bg-BG"/>
        </w:rPr>
        <w:tab/>
      </w:r>
      <w:r w:rsidRPr="000A4BDB">
        <w:rPr>
          <w:rFonts w:ascii="Times New Roman" w:hAnsi="Times New Roman" w:cs="Times New Roman"/>
          <w:b/>
          <w:sz w:val="24"/>
          <w:szCs w:val="24"/>
          <w:lang w:val="bg-BG"/>
        </w:rPr>
        <w:t>С оглед на обстоятелството, че настоящото проектно предложение е предмет на оценка, съществува възможност по същата да бъде внесена корекция от МРРБ. При наличие на това обстоятелство, Община Русе има готовност да подготви актуално предложение на стойност, различна от текущата.</w:t>
      </w:r>
    </w:p>
    <w:p w:rsidR="00C54C3C" w:rsidRPr="00E240E7" w:rsidRDefault="00382C7A" w:rsidP="00E240E7">
      <w:pPr>
        <w:spacing w:line="276" w:lineRule="auto"/>
        <w:ind w:left="142" w:hanging="142"/>
        <w:jc w:val="both"/>
        <w:rPr>
          <w:rStyle w:val="12"/>
          <w:rFonts w:ascii="Times New Roman" w:hAnsi="Times New Roman" w:cs="Times New Roman"/>
          <w:b/>
          <w:sz w:val="24"/>
          <w:szCs w:val="24"/>
          <w:lang w:val="bg-BG"/>
        </w:rPr>
      </w:pPr>
      <w:r>
        <w:rPr>
          <w:rFonts w:ascii="Times New Roman" w:hAnsi="Times New Roman" w:cs="Times New Roman"/>
          <w:b/>
          <w:sz w:val="24"/>
          <w:szCs w:val="24"/>
          <w:lang w:val="bg-BG"/>
        </w:rPr>
        <w:tab/>
      </w:r>
      <w:r w:rsidR="005C513E">
        <w:rPr>
          <w:rFonts w:ascii="Times New Roman" w:hAnsi="Times New Roman" w:cs="Times New Roman"/>
          <w:b/>
          <w:sz w:val="24"/>
          <w:szCs w:val="24"/>
          <w:lang w:val="bg-BG"/>
        </w:rPr>
        <w:tab/>
      </w:r>
      <w:r w:rsidR="009C1613" w:rsidRPr="008256A3">
        <w:rPr>
          <w:rFonts w:ascii="Times New Roman" w:hAnsi="Times New Roman" w:cs="Times New Roman"/>
          <w:sz w:val="24"/>
          <w:szCs w:val="24"/>
          <w:lang w:val="bg-BG"/>
        </w:rPr>
        <w:t>Предвид изложеното и на основание чл. 63, ал.</w:t>
      </w:r>
      <w:r w:rsidR="009C1613">
        <w:rPr>
          <w:rFonts w:ascii="Times New Roman" w:hAnsi="Times New Roman" w:cs="Times New Roman"/>
          <w:sz w:val="24"/>
          <w:szCs w:val="24"/>
          <w:lang w:val="bg-BG"/>
        </w:rPr>
        <w:t xml:space="preserve"> </w:t>
      </w:r>
      <w:r w:rsidR="009C1613" w:rsidRPr="008256A3">
        <w:rPr>
          <w:rFonts w:ascii="Times New Roman" w:hAnsi="Times New Roman" w:cs="Times New Roman"/>
          <w:sz w:val="24"/>
          <w:szCs w:val="24"/>
          <w:lang w:val="bg-BG"/>
        </w:rPr>
        <w:t>1 от Правилника за организация</w:t>
      </w:r>
      <w:r w:rsidR="009C1613">
        <w:rPr>
          <w:rFonts w:ascii="Times New Roman" w:hAnsi="Times New Roman" w:cs="Times New Roman"/>
          <w:sz w:val="24"/>
          <w:szCs w:val="24"/>
          <w:lang w:val="bg-BG"/>
        </w:rPr>
        <w:t>та</w:t>
      </w:r>
      <w:r w:rsidR="009C1613" w:rsidRPr="008256A3">
        <w:rPr>
          <w:rFonts w:ascii="Times New Roman" w:hAnsi="Times New Roman" w:cs="Times New Roman"/>
          <w:sz w:val="24"/>
          <w:szCs w:val="24"/>
          <w:lang w:val="bg-BG"/>
        </w:rPr>
        <w:t xml:space="preserve"> и дейността на Общински съвет – Русе, неговите комисии и взаимодействието му с общинската администрация, предлагам Общинският съвет да вземе следното</w:t>
      </w:r>
      <w:r w:rsidR="006C62FB">
        <w:rPr>
          <w:rFonts w:ascii="Times New Roman" w:hAnsi="Times New Roman" w:cs="Times New Roman"/>
          <w:sz w:val="24"/>
          <w:szCs w:val="24"/>
          <w:lang w:val="bg-BG"/>
        </w:rPr>
        <w:t xml:space="preserve"> </w:t>
      </w:r>
      <w:r w:rsidR="0001135A">
        <w:rPr>
          <w:rFonts w:ascii="Times New Roman" w:hAnsi="Times New Roman" w:cs="Times New Roman"/>
          <w:sz w:val="24"/>
          <w:szCs w:val="24"/>
          <w:lang w:val="bg-BG"/>
        </w:rPr>
        <w:t>решение</w:t>
      </w:r>
      <w:r w:rsidR="009C1613">
        <w:rPr>
          <w:rFonts w:ascii="Times New Roman" w:hAnsi="Times New Roman" w:cs="Times New Roman"/>
          <w:sz w:val="24"/>
          <w:szCs w:val="24"/>
          <w:lang w:val="bg-BG"/>
        </w:rPr>
        <w:t>:</w:t>
      </w:r>
    </w:p>
    <w:p w:rsidR="009C1613" w:rsidRDefault="009C1613" w:rsidP="009C1613">
      <w:pPr>
        <w:pStyle w:val="11"/>
        <w:spacing w:before="360" w:after="240"/>
        <w:jc w:val="center"/>
        <w:rPr>
          <w:rStyle w:val="12"/>
          <w:rFonts w:ascii="Times New Roman" w:hAnsi="Times New Roman"/>
          <w:b/>
          <w:spacing w:val="40"/>
          <w:sz w:val="24"/>
          <w:szCs w:val="24"/>
        </w:rPr>
      </w:pPr>
      <w:r w:rsidRPr="007C539B">
        <w:rPr>
          <w:rStyle w:val="12"/>
          <w:rFonts w:ascii="Times New Roman" w:hAnsi="Times New Roman"/>
          <w:b/>
          <w:spacing w:val="40"/>
          <w:sz w:val="24"/>
          <w:szCs w:val="24"/>
        </w:rPr>
        <w:t>РЕШЕНИЕ:</w:t>
      </w:r>
    </w:p>
    <w:p w:rsidR="000A4BDB" w:rsidRPr="0011153D" w:rsidRDefault="000A4BDB" w:rsidP="009C1613">
      <w:pPr>
        <w:pStyle w:val="11"/>
        <w:spacing w:before="360" w:after="240"/>
        <w:jc w:val="center"/>
        <w:rPr>
          <w:rStyle w:val="12"/>
          <w:rFonts w:ascii="Times New Roman" w:hAnsi="Times New Roman"/>
          <w:b/>
          <w:spacing w:val="40"/>
          <w:sz w:val="24"/>
          <w:szCs w:val="24"/>
        </w:rPr>
      </w:pPr>
    </w:p>
    <w:p w:rsidR="000A4BDB" w:rsidRDefault="000A4BDB" w:rsidP="00FA3F12">
      <w:pPr>
        <w:pStyle w:val="aa"/>
        <w:jc w:val="both"/>
        <w:rPr>
          <w:rFonts w:ascii="Times New Roman" w:hAnsi="Times New Roman" w:cs="Times New Roman"/>
          <w:sz w:val="24"/>
          <w:szCs w:val="24"/>
          <w:lang w:val="bg-BG"/>
        </w:rPr>
      </w:pPr>
      <w:r w:rsidRPr="000A4BDB">
        <w:rPr>
          <w:rFonts w:ascii="Times New Roman" w:hAnsi="Times New Roman" w:cs="Times New Roman"/>
          <w:sz w:val="24"/>
          <w:szCs w:val="24"/>
          <w:lang w:val="bg-BG"/>
        </w:rPr>
        <w:t xml:space="preserve">На основание чл. 21, ал.1, т.1 във връзка с ал.1, т.23 от ЗМСМА, Общински съвет </w:t>
      </w:r>
      <w:r>
        <w:rPr>
          <w:rFonts w:ascii="Times New Roman" w:hAnsi="Times New Roman" w:cs="Times New Roman"/>
          <w:sz w:val="24"/>
          <w:szCs w:val="24"/>
          <w:lang w:val="bg-BG"/>
        </w:rPr>
        <w:t>–</w:t>
      </w:r>
      <w:r w:rsidRPr="000A4BDB">
        <w:rPr>
          <w:rFonts w:ascii="Times New Roman" w:hAnsi="Times New Roman" w:cs="Times New Roman"/>
          <w:sz w:val="24"/>
          <w:szCs w:val="24"/>
          <w:lang w:val="bg-BG"/>
        </w:rPr>
        <w:t xml:space="preserve"> Русе</w:t>
      </w:r>
      <w:r>
        <w:rPr>
          <w:rFonts w:ascii="Times New Roman" w:hAnsi="Times New Roman" w:cs="Times New Roman"/>
          <w:sz w:val="24"/>
          <w:szCs w:val="24"/>
          <w:lang w:val="bg-BG"/>
        </w:rPr>
        <w:t>:</w:t>
      </w:r>
    </w:p>
    <w:p w:rsidR="00211F3B" w:rsidRPr="00FA3F12" w:rsidRDefault="008F55E2" w:rsidP="000A4BDB">
      <w:pPr>
        <w:pStyle w:val="aa"/>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211F3B" w:rsidRPr="00FA3F12">
        <w:rPr>
          <w:rFonts w:ascii="Times New Roman" w:hAnsi="Times New Roman" w:cs="Times New Roman"/>
          <w:sz w:val="24"/>
          <w:szCs w:val="24"/>
          <w:lang w:val="bg-BG"/>
        </w:rPr>
        <w:t xml:space="preserve">. Дава съгласие Община </w:t>
      </w:r>
      <w:r w:rsidR="00216F4D" w:rsidRPr="00FA3F12">
        <w:rPr>
          <w:rFonts w:ascii="Times New Roman" w:hAnsi="Times New Roman" w:cs="Times New Roman"/>
          <w:sz w:val="24"/>
          <w:szCs w:val="24"/>
          <w:lang w:val="bg-BG"/>
        </w:rPr>
        <w:t>Русе</w:t>
      </w:r>
      <w:r w:rsidR="00211F3B" w:rsidRPr="00FA3F12">
        <w:rPr>
          <w:rFonts w:ascii="Times New Roman" w:hAnsi="Times New Roman" w:cs="Times New Roman"/>
          <w:sz w:val="24"/>
          <w:szCs w:val="24"/>
          <w:lang w:val="bg-BG"/>
        </w:rPr>
        <w:t xml:space="preserve"> да осигури съфинансиране в размер</w:t>
      </w:r>
      <w:r w:rsidR="00216F4D" w:rsidRPr="00FA3F12">
        <w:rPr>
          <w:rFonts w:ascii="Times New Roman" w:hAnsi="Times New Roman" w:cs="Times New Roman"/>
          <w:sz w:val="24"/>
          <w:szCs w:val="24"/>
          <w:lang w:val="bg-BG"/>
        </w:rPr>
        <w:t xml:space="preserve"> </w:t>
      </w:r>
      <w:r w:rsidR="00211F3B" w:rsidRPr="00FA3F12">
        <w:rPr>
          <w:rFonts w:ascii="Times New Roman" w:hAnsi="Times New Roman" w:cs="Times New Roman"/>
          <w:sz w:val="24"/>
          <w:szCs w:val="24"/>
          <w:lang w:val="bg-BG"/>
        </w:rPr>
        <w:t xml:space="preserve">до </w:t>
      </w:r>
      <w:r w:rsidR="00FA3F12" w:rsidRPr="00FA3F12">
        <w:rPr>
          <w:rFonts w:ascii="Times New Roman" w:hAnsi="Times New Roman" w:cs="Times New Roman"/>
          <w:sz w:val="24"/>
          <w:szCs w:val="24"/>
          <w:lang w:val="bg-BG"/>
        </w:rPr>
        <w:t>154 204,42</w:t>
      </w:r>
      <w:r w:rsidR="00211F3B" w:rsidRPr="00FA3F12">
        <w:rPr>
          <w:rFonts w:ascii="Times New Roman" w:hAnsi="Times New Roman" w:cs="Times New Roman"/>
          <w:sz w:val="24"/>
          <w:szCs w:val="24"/>
          <w:lang w:val="bg-BG"/>
        </w:rPr>
        <w:t xml:space="preserve"> лв. за реализация на дейност </w:t>
      </w:r>
      <w:r w:rsidR="00FA3F12" w:rsidRPr="00FA3F12">
        <w:rPr>
          <w:rFonts w:ascii="Times New Roman" w:hAnsi="Times New Roman" w:cs="Times New Roman"/>
          <w:sz w:val="24"/>
          <w:szCs w:val="24"/>
          <w:lang w:val="bg-BG"/>
        </w:rPr>
        <w:t>Дейност 3. Въвеждане на мерки за енергийна ефективност на сградата на Обреден дом – Русе</w:t>
      </w:r>
      <w:r w:rsidR="00216F4D" w:rsidRPr="00FA3F12">
        <w:rPr>
          <w:rFonts w:ascii="Times New Roman" w:hAnsi="Times New Roman" w:cs="Times New Roman"/>
          <w:sz w:val="24"/>
          <w:szCs w:val="24"/>
          <w:lang w:val="bg-BG"/>
        </w:rPr>
        <w:t>,</w:t>
      </w:r>
      <w:r w:rsidR="00FA3F12" w:rsidRPr="00FA3F12">
        <w:rPr>
          <w:rFonts w:ascii="Times New Roman" w:hAnsi="Times New Roman" w:cs="Times New Roman"/>
          <w:sz w:val="24"/>
          <w:szCs w:val="24"/>
          <w:lang w:val="bg-BG"/>
        </w:rPr>
        <w:t xml:space="preserve"> </w:t>
      </w:r>
      <w:r w:rsidR="00211F3B" w:rsidRPr="00FA3F12">
        <w:rPr>
          <w:rFonts w:ascii="Times New Roman" w:hAnsi="Times New Roman" w:cs="Times New Roman"/>
          <w:sz w:val="24"/>
          <w:szCs w:val="24"/>
          <w:lang w:val="bg-BG"/>
        </w:rPr>
        <w:t>по процедура BG16FFPR003-1.001</w:t>
      </w:r>
      <w:r w:rsidR="00216F4D" w:rsidRPr="00FA3F12">
        <w:rPr>
          <w:rFonts w:ascii="Times New Roman" w:hAnsi="Times New Roman" w:cs="Times New Roman"/>
          <w:sz w:val="24"/>
          <w:szCs w:val="24"/>
          <w:lang w:val="bg-BG"/>
        </w:rPr>
        <w:t xml:space="preserve"> </w:t>
      </w:r>
      <w:r w:rsidR="00211F3B" w:rsidRPr="00FA3F12">
        <w:rPr>
          <w:rFonts w:ascii="Times New Roman" w:hAnsi="Times New Roman" w:cs="Times New Roman"/>
          <w:sz w:val="24"/>
          <w:szCs w:val="24"/>
          <w:lang w:val="bg-BG"/>
        </w:rPr>
        <w:t>„Подкрепа за интегрирано градско развитие в 10-те градски общини –</w:t>
      </w:r>
      <w:r w:rsidR="00216F4D" w:rsidRPr="00FA3F12">
        <w:rPr>
          <w:rFonts w:ascii="Times New Roman" w:hAnsi="Times New Roman" w:cs="Times New Roman"/>
          <w:sz w:val="24"/>
          <w:szCs w:val="24"/>
          <w:lang w:val="bg-BG"/>
        </w:rPr>
        <w:t xml:space="preserve"> </w:t>
      </w:r>
      <w:r w:rsidR="00211F3B" w:rsidRPr="00FA3F12">
        <w:rPr>
          <w:rFonts w:ascii="Times New Roman" w:hAnsi="Times New Roman" w:cs="Times New Roman"/>
          <w:sz w:val="24"/>
          <w:szCs w:val="24"/>
          <w:lang w:val="bg-BG"/>
        </w:rPr>
        <w:t>основни центрове на растеж" на Програма „Развитие на регионите" (ПРР)</w:t>
      </w:r>
      <w:r w:rsidR="00216F4D" w:rsidRPr="00FA3F12">
        <w:rPr>
          <w:rFonts w:ascii="Times New Roman" w:hAnsi="Times New Roman" w:cs="Times New Roman"/>
          <w:sz w:val="24"/>
          <w:szCs w:val="24"/>
          <w:lang w:val="bg-BG"/>
        </w:rPr>
        <w:t xml:space="preserve"> </w:t>
      </w:r>
      <w:r w:rsidR="00211F3B" w:rsidRPr="00FA3F12">
        <w:rPr>
          <w:rFonts w:ascii="Times New Roman" w:hAnsi="Times New Roman" w:cs="Times New Roman"/>
          <w:sz w:val="24"/>
          <w:szCs w:val="24"/>
          <w:lang w:val="bg-BG"/>
        </w:rPr>
        <w:t>2021-2027 г.</w:t>
      </w:r>
    </w:p>
    <w:p w:rsidR="00211F3B" w:rsidRPr="00FA3F12" w:rsidRDefault="00211F3B" w:rsidP="00FA3F12">
      <w:pPr>
        <w:pStyle w:val="aa"/>
        <w:jc w:val="both"/>
        <w:rPr>
          <w:rFonts w:ascii="Times New Roman" w:hAnsi="Times New Roman" w:cs="Times New Roman"/>
          <w:sz w:val="24"/>
          <w:szCs w:val="24"/>
          <w:lang w:val="bg-BG"/>
        </w:rPr>
      </w:pPr>
    </w:p>
    <w:p w:rsidR="00641F2A" w:rsidRDefault="009C1613" w:rsidP="00126B88">
      <w:pPr>
        <w:pStyle w:val="11"/>
        <w:spacing w:after="0" w:line="360" w:lineRule="auto"/>
        <w:jc w:val="both"/>
        <w:rPr>
          <w:rFonts w:ascii="Times New Roman" w:hAnsi="Times New Roman"/>
          <w:b/>
          <w:sz w:val="24"/>
          <w:szCs w:val="24"/>
        </w:rPr>
      </w:pPr>
      <w:r w:rsidRPr="008256A3">
        <w:rPr>
          <w:rFonts w:ascii="Times New Roman" w:hAnsi="Times New Roman"/>
          <w:b/>
          <w:sz w:val="24"/>
          <w:szCs w:val="24"/>
        </w:rPr>
        <w:t>ВНОСИТЕЛ:</w:t>
      </w:r>
    </w:p>
    <w:p w:rsidR="00126B88" w:rsidRDefault="00126B88" w:rsidP="00126B88">
      <w:pPr>
        <w:pStyle w:val="11"/>
        <w:spacing w:after="0" w:line="240" w:lineRule="auto"/>
        <w:jc w:val="both"/>
        <w:rPr>
          <w:rFonts w:ascii="Times New Roman" w:hAnsi="Times New Roman"/>
          <w:b/>
          <w:sz w:val="24"/>
          <w:szCs w:val="24"/>
        </w:rPr>
      </w:pPr>
    </w:p>
    <w:p w:rsidR="009C1613" w:rsidRPr="008256A3" w:rsidRDefault="00752F5B" w:rsidP="00126B88">
      <w:pPr>
        <w:pStyle w:val="11"/>
        <w:autoSpaceDE w:val="0"/>
        <w:spacing w:after="0" w:line="240" w:lineRule="auto"/>
        <w:jc w:val="both"/>
        <w:rPr>
          <w:rFonts w:ascii="Times New Roman" w:hAnsi="Times New Roman"/>
          <w:b/>
          <w:sz w:val="24"/>
          <w:szCs w:val="24"/>
        </w:rPr>
      </w:pPr>
      <w:r>
        <w:rPr>
          <w:rFonts w:ascii="Times New Roman" w:hAnsi="Times New Roman"/>
          <w:b/>
          <w:sz w:val="24"/>
          <w:szCs w:val="24"/>
        </w:rPr>
        <w:t>ПЕНЧО МИЛКОВ</w:t>
      </w:r>
    </w:p>
    <w:p w:rsidR="0007324D" w:rsidRPr="00575BB3" w:rsidRDefault="00575BB3" w:rsidP="00126B88">
      <w:pPr>
        <w:pStyle w:val="11"/>
        <w:autoSpaceDE w:val="0"/>
        <w:spacing w:after="0" w:line="240" w:lineRule="auto"/>
        <w:jc w:val="both"/>
        <w:rPr>
          <w:rFonts w:ascii="Times New Roman" w:hAnsi="Times New Roman"/>
          <w:i/>
          <w:sz w:val="24"/>
          <w:szCs w:val="24"/>
        </w:rPr>
      </w:pPr>
      <w:r>
        <w:rPr>
          <w:rFonts w:ascii="Times New Roman" w:hAnsi="Times New Roman"/>
          <w:i/>
          <w:sz w:val="24"/>
          <w:szCs w:val="24"/>
        </w:rPr>
        <w:t>Кмет на Община Русе</w:t>
      </w:r>
      <w:bookmarkStart w:id="0" w:name="_GoBack"/>
      <w:bookmarkEnd w:id="0"/>
    </w:p>
    <w:sectPr w:rsidR="0007324D" w:rsidRPr="00575BB3" w:rsidSect="00E240E7">
      <w:pgSz w:w="12240" w:h="15840"/>
      <w:pgMar w:top="709" w:right="1325"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C1C" w:rsidRDefault="00A13C1C" w:rsidP="005F1AEE">
      <w:pPr>
        <w:spacing w:line="240" w:lineRule="auto"/>
      </w:pPr>
      <w:r>
        <w:separator/>
      </w:r>
    </w:p>
  </w:endnote>
  <w:endnote w:type="continuationSeparator" w:id="0">
    <w:p w:rsidR="00A13C1C" w:rsidRDefault="00A13C1C" w:rsidP="005F1A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C1C" w:rsidRDefault="00A13C1C" w:rsidP="005F1AEE">
      <w:pPr>
        <w:spacing w:line="240" w:lineRule="auto"/>
      </w:pPr>
      <w:r>
        <w:separator/>
      </w:r>
    </w:p>
  </w:footnote>
  <w:footnote w:type="continuationSeparator" w:id="0">
    <w:p w:rsidR="00A13C1C" w:rsidRDefault="00A13C1C" w:rsidP="005F1AE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07730"/>
    <w:multiLevelType w:val="hybridMultilevel"/>
    <w:tmpl w:val="A19EA20C"/>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1DA1807"/>
    <w:multiLevelType w:val="hybridMultilevel"/>
    <w:tmpl w:val="0C0C9AD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1B7D53A2"/>
    <w:multiLevelType w:val="hybridMultilevel"/>
    <w:tmpl w:val="6D92EC4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36EA7A8C"/>
    <w:multiLevelType w:val="hybridMultilevel"/>
    <w:tmpl w:val="58FE8EF6"/>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37A165E7"/>
    <w:multiLevelType w:val="hybridMultilevel"/>
    <w:tmpl w:val="1842F906"/>
    <w:lvl w:ilvl="0" w:tplc="0402000B">
      <w:start w:val="1"/>
      <w:numFmt w:val="bullet"/>
      <w:lvlText w:val=""/>
      <w:lvlJc w:val="left"/>
      <w:pPr>
        <w:ind w:left="1200" w:hanging="360"/>
      </w:pPr>
      <w:rPr>
        <w:rFonts w:ascii="Wingdings" w:hAnsi="Wingdings"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5" w15:restartNumberingAfterBreak="0">
    <w:nsid w:val="3D7861CA"/>
    <w:multiLevelType w:val="hybridMultilevel"/>
    <w:tmpl w:val="AF1EAD76"/>
    <w:lvl w:ilvl="0" w:tplc="0000261E">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E001E9"/>
    <w:multiLevelType w:val="hybridMultilevel"/>
    <w:tmpl w:val="0682F63E"/>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496F59F3"/>
    <w:multiLevelType w:val="hybridMultilevel"/>
    <w:tmpl w:val="AAEE08C2"/>
    <w:lvl w:ilvl="0" w:tplc="5860E530">
      <w:start w:val="1"/>
      <w:numFmt w:val="decimal"/>
      <w:lvlText w:val="%1."/>
      <w:lvlJc w:val="left"/>
      <w:pPr>
        <w:ind w:left="1429" w:hanging="360"/>
      </w:pPr>
      <w:rPr>
        <w:b w:val="0"/>
        <w:i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522E0760"/>
    <w:multiLevelType w:val="hybridMultilevel"/>
    <w:tmpl w:val="55ECAB1A"/>
    <w:lvl w:ilvl="0" w:tplc="0402000B">
      <w:start w:val="1"/>
      <w:numFmt w:val="bullet"/>
      <w:lvlText w:val=""/>
      <w:lvlJc w:val="left"/>
      <w:pPr>
        <w:ind w:left="1500" w:hanging="360"/>
      </w:pPr>
      <w:rPr>
        <w:rFonts w:ascii="Wingdings" w:hAnsi="Wingdings"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9" w15:restartNumberingAfterBreak="0">
    <w:nsid w:val="534A1237"/>
    <w:multiLevelType w:val="hybridMultilevel"/>
    <w:tmpl w:val="F1A4E77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15:restartNumberingAfterBreak="0">
    <w:nsid w:val="633F38F1"/>
    <w:multiLevelType w:val="hybridMultilevel"/>
    <w:tmpl w:val="7E7AA4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7"/>
  </w:num>
  <w:num w:numId="6">
    <w:abstractNumId w:val="0"/>
  </w:num>
  <w:num w:numId="7">
    <w:abstractNumId w:val="10"/>
  </w:num>
  <w:num w:numId="8">
    <w:abstractNumId w:val="8"/>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DEF"/>
    <w:rsid w:val="0001135A"/>
    <w:rsid w:val="00016831"/>
    <w:rsid w:val="00022835"/>
    <w:rsid w:val="00025A6A"/>
    <w:rsid w:val="00034236"/>
    <w:rsid w:val="00047DB3"/>
    <w:rsid w:val="0005016B"/>
    <w:rsid w:val="000554A1"/>
    <w:rsid w:val="000568EE"/>
    <w:rsid w:val="00065628"/>
    <w:rsid w:val="00070802"/>
    <w:rsid w:val="00072A71"/>
    <w:rsid w:val="0007324D"/>
    <w:rsid w:val="000747AF"/>
    <w:rsid w:val="0007691B"/>
    <w:rsid w:val="00087995"/>
    <w:rsid w:val="000A4BDB"/>
    <w:rsid w:val="000A6B78"/>
    <w:rsid w:val="000B6667"/>
    <w:rsid w:val="000C2977"/>
    <w:rsid w:val="000D14D6"/>
    <w:rsid w:val="000D20D3"/>
    <w:rsid w:val="000D5BCE"/>
    <w:rsid w:val="00104EF5"/>
    <w:rsid w:val="00110A5F"/>
    <w:rsid w:val="0011153D"/>
    <w:rsid w:val="00111FBC"/>
    <w:rsid w:val="00115E44"/>
    <w:rsid w:val="001178E8"/>
    <w:rsid w:val="00126B88"/>
    <w:rsid w:val="00130B0C"/>
    <w:rsid w:val="0013415E"/>
    <w:rsid w:val="0014687D"/>
    <w:rsid w:val="00156199"/>
    <w:rsid w:val="00156DB6"/>
    <w:rsid w:val="00164C5D"/>
    <w:rsid w:val="00164F3E"/>
    <w:rsid w:val="00167FCB"/>
    <w:rsid w:val="001745A3"/>
    <w:rsid w:val="00187E6C"/>
    <w:rsid w:val="001A170C"/>
    <w:rsid w:val="001A39F3"/>
    <w:rsid w:val="001A4EE5"/>
    <w:rsid w:val="001A5D6D"/>
    <w:rsid w:val="001C62B2"/>
    <w:rsid w:val="001E7C86"/>
    <w:rsid w:val="001F28F8"/>
    <w:rsid w:val="002052D3"/>
    <w:rsid w:val="00210FE7"/>
    <w:rsid w:val="002115C1"/>
    <w:rsid w:val="00211F3B"/>
    <w:rsid w:val="00216F4D"/>
    <w:rsid w:val="0022085D"/>
    <w:rsid w:val="002239DB"/>
    <w:rsid w:val="002253EE"/>
    <w:rsid w:val="002320CB"/>
    <w:rsid w:val="00233A69"/>
    <w:rsid w:val="00242B1E"/>
    <w:rsid w:val="00246444"/>
    <w:rsid w:val="00246A9F"/>
    <w:rsid w:val="00256B3F"/>
    <w:rsid w:val="00260899"/>
    <w:rsid w:val="00263929"/>
    <w:rsid w:val="002657B3"/>
    <w:rsid w:val="00274733"/>
    <w:rsid w:val="002841F6"/>
    <w:rsid w:val="0029334F"/>
    <w:rsid w:val="002A7E05"/>
    <w:rsid w:val="002C31C8"/>
    <w:rsid w:val="002C76BB"/>
    <w:rsid w:val="002D2FB4"/>
    <w:rsid w:val="00301163"/>
    <w:rsid w:val="00313D29"/>
    <w:rsid w:val="00320CBF"/>
    <w:rsid w:val="00326FF0"/>
    <w:rsid w:val="00341102"/>
    <w:rsid w:val="00356956"/>
    <w:rsid w:val="003635EA"/>
    <w:rsid w:val="00363642"/>
    <w:rsid w:val="003718C5"/>
    <w:rsid w:val="003756BC"/>
    <w:rsid w:val="00382C7A"/>
    <w:rsid w:val="00394B6C"/>
    <w:rsid w:val="003956B1"/>
    <w:rsid w:val="003A25CC"/>
    <w:rsid w:val="003A7A8B"/>
    <w:rsid w:val="003C3459"/>
    <w:rsid w:val="003D1C6E"/>
    <w:rsid w:val="003E3B3B"/>
    <w:rsid w:val="004001E3"/>
    <w:rsid w:val="0043548D"/>
    <w:rsid w:val="004365B4"/>
    <w:rsid w:val="004379A1"/>
    <w:rsid w:val="00441E55"/>
    <w:rsid w:val="00455DB4"/>
    <w:rsid w:val="00457D0B"/>
    <w:rsid w:val="00460082"/>
    <w:rsid w:val="00461698"/>
    <w:rsid w:val="00465C77"/>
    <w:rsid w:val="004678A2"/>
    <w:rsid w:val="004765E8"/>
    <w:rsid w:val="00494483"/>
    <w:rsid w:val="004A2090"/>
    <w:rsid w:val="004B1B4F"/>
    <w:rsid w:val="004B3D17"/>
    <w:rsid w:val="004D574F"/>
    <w:rsid w:val="004D6585"/>
    <w:rsid w:val="004D662C"/>
    <w:rsid w:val="004D7B48"/>
    <w:rsid w:val="004E55F3"/>
    <w:rsid w:val="004F3104"/>
    <w:rsid w:val="00515700"/>
    <w:rsid w:val="0051770B"/>
    <w:rsid w:val="00532989"/>
    <w:rsid w:val="0054033D"/>
    <w:rsid w:val="00540847"/>
    <w:rsid w:val="0054194E"/>
    <w:rsid w:val="0054536E"/>
    <w:rsid w:val="0054660E"/>
    <w:rsid w:val="005522BB"/>
    <w:rsid w:val="00560584"/>
    <w:rsid w:val="00566395"/>
    <w:rsid w:val="00575BB3"/>
    <w:rsid w:val="00576EFA"/>
    <w:rsid w:val="005867C6"/>
    <w:rsid w:val="00586EAC"/>
    <w:rsid w:val="00590647"/>
    <w:rsid w:val="00591924"/>
    <w:rsid w:val="00591D85"/>
    <w:rsid w:val="005A6FC5"/>
    <w:rsid w:val="005B009F"/>
    <w:rsid w:val="005B0C28"/>
    <w:rsid w:val="005B6452"/>
    <w:rsid w:val="005C2C98"/>
    <w:rsid w:val="005C50D6"/>
    <w:rsid w:val="005C513E"/>
    <w:rsid w:val="005C7E63"/>
    <w:rsid w:val="005F1A41"/>
    <w:rsid w:val="005F1AEE"/>
    <w:rsid w:val="005F522B"/>
    <w:rsid w:val="0063028C"/>
    <w:rsid w:val="006303EE"/>
    <w:rsid w:val="00641F2A"/>
    <w:rsid w:val="00642724"/>
    <w:rsid w:val="00643FC4"/>
    <w:rsid w:val="00654D4E"/>
    <w:rsid w:val="0065611E"/>
    <w:rsid w:val="00670598"/>
    <w:rsid w:val="00672D01"/>
    <w:rsid w:val="00675D6D"/>
    <w:rsid w:val="006A2918"/>
    <w:rsid w:val="006B06AB"/>
    <w:rsid w:val="006B0910"/>
    <w:rsid w:val="006B160F"/>
    <w:rsid w:val="006C62FB"/>
    <w:rsid w:val="006D147D"/>
    <w:rsid w:val="006F218D"/>
    <w:rsid w:val="007002E4"/>
    <w:rsid w:val="00700E9F"/>
    <w:rsid w:val="007028F6"/>
    <w:rsid w:val="0070333E"/>
    <w:rsid w:val="00706A04"/>
    <w:rsid w:val="00720E50"/>
    <w:rsid w:val="00725048"/>
    <w:rsid w:val="00731CA6"/>
    <w:rsid w:val="00732552"/>
    <w:rsid w:val="00732F1E"/>
    <w:rsid w:val="00733B9C"/>
    <w:rsid w:val="00752F5B"/>
    <w:rsid w:val="00754CAC"/>
    <w:rsid w:val="00757021"/>
    <w:rsid w:val="0077773D"/>
    <w:rsid w:val="00782DB6"/>
    <w:rsid w:val="007A2BC0"/>
    <w:rsid w:val="007B1CC9"/>
    <w:rsid w:val="007C539B"/>
    <w:rsid w:val="007C56E1"/>
    <w:rsid w:val="007F207E"/>
    <w:rsid w:val="008078A9"/>
    <w:rsid w:val="00814EFE"/>
    <w:rsid w:val="00822CD0"/>
    <w:rsid w:val="00824F1B"/>
    <w:rsid w:val="008256A3"/>
    <w:rsid w:val="008344CB"/>
    <w:rsid w:val="0084051B"/>
    <w:rsid w:val="00841F43"/>
    <w:rsid w:val="00843504"/>
    <w:rsid w:val="00852342"/>
    <w:rsid w:val="00860C97"/>
    <w:rsid w:val="00866791"/>
    <w:rsid w:val="0086772B"/>
    <w:rsid w:val="00876C20"/>
    <w:rsid w:val="00891B5F"/>
    <w:rsid w:val="00891E24"/>
    <w:rsid w:val="00896D07"/>
    <w:rsid w:val="008B2E08"/>
    <w:rsid w:val="008C3060"/>
    <w:rsid w:val="008E4E9C"/>
    <w:rsid w:val="008E51E0"/>
    <w:rsid w:val="008E54DA"/>
    <w:rsid w:val="008E5DC4"/>
    <w:rsid w:val="008F2DD5"/>
    <w:rsid w:val="008F4C1F"/>
    <w:rsid w:val="008F54A4"/>
    <w:rsid w:val="008F55E2"/>
    <w:rsid w:val="008F6074"/>
    <w:rsid w:val="008F65BC"/>
    <w:rsid w:val="0090255F"/>
    <w:rsid w:val="0091176D"/>
    <w:rsid w:val="00921FE7"/>
    <w:rsid w:val="00940617"/>
    <w:rsid w:val="00977C22"/>
    <w:rsid w:val="0098199A"/>
    <w:rsid w:val="009A4953"/>
    <w:rsid w:val="009A650D"/>
    <w:rsid w:val="009B6FEE"/>
    <w:rsid w:val="009B7ECE"/>
    <w:rsid w:val="009C1613"/>
    <w:rsid w:val="009C322A"/>
    <w:rsid w:val="009C6DB6"/>
    <w:rsid w:val="009E41E9"/>
    <w:rsid w:val="009F4666"/>
    <w:rsid w:val="00A00CC3"/>
    <w:rsid w:val="00A00D36"/>
    <w:rsid w:val="00A0319F"/>
    <w:rsid w:val="00A038F3"/>
    <w:rsid w:val="00A13C1C"/>
    <w:rsid w:val="00A15BC8"/>
    <w:rsid w:val="00A33EEB"/>
    <w:rsid w:val="00A364FB"/>
    <w:rsid w:val="00A503C3"/>
    <w:rsid w:val="00A60B51"/>
    <w:rsid w:val="00A7045B"/>
    <w:rsid w:val="00A85F7D"/>
    <w:rsid w:val="00A86B45"/>
    <w:rsid w:val="00A91020"/>
    <w:rsid w:val="00AB1BFB"/>
    <w:rsid w:val="00AC6A09"/>
    <w:rsid w:val="00AD2D30"/>
    <w:rsid w:val="00AE567E"/>
    <w:rsid w:val="00AF5D40"/>
    <w:rsid w:val="00B23D77"/>
    <w:rsid w:val="00B409DE"/>
    <w:rsid w:val="00B477A2"/>
    <w:rsid w:val="00B601AE"/>
    <w:rsid w:val="00B617BD"/>
    <w:rsid w:val="00B71B37"/>
    <w:rsid w:val="00B72547"/>
    <w:rsid w:val="00B77624"/>
    <w:rsid w:val="00B85BF1"/>
    <w:rsid w:val="00BA009E"/>
    <w:rsid w:val="00BC1776"/>
    <w:rsid w:val="00BC3318"/>
    <w:rsid w:val="00BC4089"/>
    <w:rsid w:val="00BC55DF"/>
    <w:rsid w:val="00BE5E84"/>
    <w:rsid w:val="00BF2DCA"/>
    <w:rsid w:val="00C04592"/>
    <w:rsid w:val="00C05925"/>
    <w:rsid w:val="00C32F5A"/>
    <w:rsid w:val="00C520B7"/>
    <w:rsid w:val="00C54C3C"/>
    <w:rsid w:val="00C55410"/>
    <w:rsid w:val="00C556A1"/>
    <w:rsid w:val="00C55979"/>
    <w:rsid w:val="00C5620A"/>
    <w:rsid w:val="00C635A4"/>
    <w:rsid w:val="00C85F00"/>
    <w:rsid w:val="00C97C45"/>
    <w:rsid w:val="00CB7011"/>
    <w:rsid w:val="00CC2F16"/>
    <w:rsid w:val="00CD462C"/>
    <w:rsid w:val="00CF0E89"/>
    <w:rsid w:val="00D10D0C"/>
    <w:rsid w:val="00D120B3"/>
    <w:rsid w:val="00D20F80"/>
    <w:rsid w:val="00D24058"/>
    <w:rsid w:val="00D37800"/>
    <w:rsid w:val="00D507EC"/>
    <w:rsid w:val="00D5694F"/>
    <w:rsid w:val="00D86EFD"/>
    <w:rsid w:val="00DC5054"/>
    <w:rsid w:val="00DD621C"/>
    <w:rsid w:val="00DE7566"/>
    <w:rsid w:val="00DF05AD"/>
    <w:rsid w:val="00E07C02"/>
    <w:rsid w:val="00E16FF3"/>
    <w:rsid w:val="00E240E7"/>
    <w:rsid w:val="00E24C39"/>
    <w:rsid w:val="00E27A9F"/>
    <w:rsid w:val="00E309CB"/>
    <w:rsid w:val="00E31D7B"/>
    <w:rsid w:val="00E55DEF"/>
    <w:rsid w:val="00E62FB3"/>
    <w:rsid w:val="00E72037"/>
    <w:rsid w:val="00E73E86"/>
    <w:rsid w:val="00EC0351"/>
    <w:rsid w:val="00EC4555"/>
    <w:rsid w:val="00EC4EFB"/>
    <w:rsid w:val="00EE0605"/>
    <w:rsid w:val="00EE1F5E"/>
    <w:rsid w:val="00EE5D07"/>
    <w:rsid w:val="00F07DE6"/>
    <w:rsid w:val="00F16715"/>
    <w:rsid w:val="00F256F2"/>
    <w:rsid w:val="00F27184"/>
    <w:rsid w:val="00F31A39"/>
    <w:rsid w:val="00F33B76"/>
    <w:rsid w:val="00F3773D"/>
    <w:rsid w:val="00F52641"/>
    <w:rsid w:val="00F557C5"/>
    <w:rsid w:val="00FA1BE7"/>
    <w:rsid w:val="00FA3F12"/>
    <w:rsid w:val="00FB0489"/>
    <w:rsid w:val="00FC5AFF"/>
    <w:rsid w:val="00FC6307"/>
    <w:rsid w:val="00FD06BE"/>
    <w:rsid w:val="00FD63E9"/>
    <w:rsid w:val="00FD6529"/>
    <w:rsid w:val="00FD6CC1"/>
    <w:rsid w:val="00FD76E2"/>
    <w:rsid w:val="00FF5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EEAB"/>
  <w15:chartTrackingRefBased/>
  <w15:docId w15:val="{08A734BB-6C36-4203-9DFE-0E386758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C62B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1C62B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09DE"/>
    <w:pPr>
      <w:ind w:left="720"/>
      <w:contextualSpacing/>
    </w:pPr>
  </w:style>
  <w:style w:type="paragraph" w:customStyle="1" w:styleId="11">
    <w:name w:val="Нормален1"/>
    <w:rsid w:val="00654D4E"/>
    <w:pPr>
      <w:suppressAutoHyphens/>
      <w:autoSpaceDN w:val="0"/>
      <w:spacing w:after="200" w:line="276" w:lineRule="auto"/>
      <w:textAlignment w:val="baseline"/>
    </w:pPr>
    <w:rPr>
      <w:rFonts w:ascii="Calibri" w:eastAsia="Calibri" w:hAnsi="Calibri" w:cs="Times New Roman"/>
      <w:lang w:val="bg-BG"/>
    </w:rPr>
  </w:style>
  <w:style w:type="character" w:customStyle="1" w:styleId="12">
    <w:name w:val="Шрифт на абзаца по подразбиране1"/>
    <w:rsid w:val="0007324D"/>
  </w:style>
  <w:style w:type="paragraph" w:styleId="a4">
    <w:name w:val="header"/>
    <w:basedOn w:val="a"/>
    <w:link w:val="a5"/>
    <w:uiPriority w:val="99"/>
    <w:unhideWhenUsed/>
    <w:rsid w:val="005F1AEE"/>
    <w:pPr>
      <w:tabs>
        <w:tab w:val="center" w:pos="4536"/>
        <w:tab w:val="right" w:pos="9072"/>
      </w:tabs>
      <w:spacing w:line="240" w:lineRule="auto"/>
    </w:pPr>
  </w:style>
  <w:style w:type="character" w:customStyle="1" w:styleId="a5">
    <w:name w:val="Горен колонтитул Знак"/>
    <w:basedOn w:val="a0"/>
    <w:link w:val="a4"/>
    <w:uiPriority w:val="99"/>
    <w:rsid w:val="005F1AEE"/>
  </w:style>
  <w:style w:type="paragraph" w:styleId="a6">
    <w:name w:val="footer"/>
    <w:basedOn w:val="a"/>
    <w:link w:val="a7"/>
    <w:uiPriority w:val="99"/>
    <w:unhideWhenUsed/>
    <w:rsid w:val="005F1AEE"/>
    <w:pPr>
      <w:tabs>
        <w:tab w:val="center" w:pos="4536"/>
        <w:tab w:val="right" w:pos="9072"/>
      </w:tabs>
      <w:spacing w:line="240" w:lineRule="auto"/>
    </w:pPr>
  </w:style>
  <w:style w:type="character" w:customStyle="1" w:styleId="a7">
    <w:name w:val="Долен колонтитул Знак"/>
    <w:basedOn w:val="a0"/>
    <w:link w:val="a6"/>
    <w:uiPriority w:val="99"/>
    <w:rsid w:val="005F1AEE"/>
  </w:style>
  <w:style w:type="paragraph" w:styleId="a8">
    <w:name w:val="Balloon Text"/>
    <w:basedOn w:val="a"/>
    <w:link w:val="a9"/>
    <w:uiPriority w:val="99"/>
    <w:semiHidden/>
    <w:unhideWhenUsed/>
    <w:rsid w:val="004B3D17"/>
    <w:pPr>
      <w:spacing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4B3D17"/>
    <w:rPr>
      <w:rFonts w:ascii="Segoe UI" w:hAnsi="Segoe UI" w:cs="Segoe UI"/>
      <w:sz w:val="18"/>
      <w:szCs w:val="18"/>
    </w:rPr>
  </w:style>
  <w:style w:type="paragraph" w:styleId="aa">
    <w:name w:val="No Spacing"/>
    <w:uiPriority w:val="1"/>
    <w:qFormat/>
    <w:rsid w:val="001C62B2"/>
    <w:pPr>
      <w:spacing w:line="240" w:lineRule="auto"/>
    </w:pPr>
  </w:style>
  <w:style w:type="character" w:customStyle="1" w:styleId="10">
    <w:name w:val="Заглавие 1 Знак"/>
    <w:basedOn w:val="a0"/>
    <w:link w:val="1"/>
    <w:uiPriority w:val="9"/>
    <w:rsid w:val="001C62B2"/>
    <w:rPr>
      <w:rFonts w:asciiTheme="majorHAnsi" w:eastAsiaTheme="majorEastAsia" w:hAnsiTheme="majorHAnsi" w:cstheme="majorBidi"/>
      <w:color w:val="2E74B5" w:themeColor="accent1" w:themeShade="BF"/>
      <w:sz w:val="32"/>
      <w:szCs w:val="32"/>
    </w:rPr>
  </w:style>
  <w:style w:type="character" w:customStyle="1" w:styleId="20">
    <w:name w:val="Заглавие 2 Знак"/>
    <w:basedOn w:val="a0"/>
    <w:link w:val="2"/>
    <w:uiPriority w:val="9"/>
    <w:rsid w:val="001C62B2"/>
    <w:rPr>
      <w:rFonts w:asciiTheme="majorHAnsi" w:eastAsiaTheme="majorEastAsia" w:hAnsiTheme="majorHAnsi" w:cstheme="majorBidi"/>
      <w:color w:val="2E74B5" w:themeColor="accent1" w:themeShade="BF"/>
      <w:sz w:val="26"/>
      <w:szCs w:val="26"/>
    </w:rPr>
  </w:style>
  <w:style w:type="paragraph" w:customStyle="1" w:styleId="Default">
    <w:name w:val="Default"/>
    <w:rsid w:val="00110A5F"/>
    <w:pPr>
      <w:autoSpaceDE w:val="0"/>
      <w:autoSpaceDN w:val="0"/>
      <w:adjustRightInd w:val="0"/>
      <w:spacing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67930">
      <w:bodyDiv w:val="1"/>
      <w:marLeft w:val="0"/>
      <w:marRight w:val="0"/>
      <w:marTop w:val="0"/>
      <w:marBottom w:val="0"/>
      <w:divBdr>
        <w:top w:val="none" w:sz="0" w:space="0" w:color="auto"/>
        <w:left w:val="none" w:sz="0" w:space="0" w:color="auto"/>
        <w:bottom w:val="none" w:sz="0" w:space="0" w:color="auto"/>
        <w:right w:val="none" w:sz="0" w:space="0" w:color="auto"/>
      </w:divBdr>
    </w:div>
    <w:div w:id="182865167">
      <w:bodyDiv w:val="1"/>
      <w:marLeft w:val="0"/>
      <w:marRight w:val="0"/>
      <w:marTop w:val="0"/>
      <w:marBottom w:val="0"/>
      <w:divBdr>
        <w:top w:val="none" w:sz="0" w:space="0" w:color="auto"/>
        <w:left w:val="none" w:sz="0" w:space="0" w:color="auto"/>
        <w:bottom w:val="none" w:sz="0" w:space="0" w:color="auto"/>
        <w:right w:val="none" w:sz="0" w:space="0" w:color="auto"/>
      </w:divBdr>
    </w:div>
    <w:div w:id="989092744">
      <w:bodyDiv w:val="1"/>
      <w:marLeft w:val="0"/>
      <w:marRight w:val="0"/>
      <w:marTop w:val="0"/>
      <w:marBottom w:val="0"/>
      <w:divBdr>
        <w:top w:val="none" w:sz="0" w:space="0" w:color="auto"/>
        <w:left w:val="none" w:sz="0" w:space="0" w:color="auto"/>
        <w:bottom w:val="none" w:sz="0" w:space="0" w:color="auto"/>
        <w:right w:val="none" w:sz="0" w:space="0" w:color="auto"/>
      </w:divBdr>
    </w:div>
    <w:div w:id="1438477124">
      <w:bodyDiv w:val="1"/>
      <w:marLeft w:val="0"/>
      <w:marRight w:val="0"/>
      <w:marTop w:val="0"/>
      <w:marBottom w:val="0"/>
      <w:divBdr>
        <w:top w:val="none" w:sz="0" w:space="0" w:color="auto"/>
        <w:left w:val="none" w:sz="0" w:space="0" w:color="auto"/>
        <w:bottom w:val="none" w:sz="0" w:space="0" w:color="auto"/>
        <w:right w:val="none" w:sz="0" w:space="0" w:color="auto"/>
      </w:divBdr>
    </w:div>
    <w:div w:id="15319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4048</Characters>
  <Application>Microsoft Office Word</Application>
  <DocSecurity>0</DocSecurity>
  <Lines>33</Lines>
  <Paragraphs>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Simeonov</dc:creator>
  <cp:keywords/>
  <dc:description/>
  <cp:lastModifiedBy>p.hristova</cp:lastModifiedBy>
  <cp:revision>2</cp:revision>
  <cp:lastPrinted>2025-05-14T10:43:00Z</cp:lastPrinted>
  <dcterms:created xsi:type="dcterms:W3CDTF">2025-05-14T12:40:00Z</dcterms:created>
  <dcterms:modified xsi:type="dcterms:W3CDTF">2025-05-14T12:40:00Z</dcterms:modified>
</cp:coreProperties>
</file>