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1A61EE8" w14:textId="77777777" w:rsidR="004F25A6" w:rsidRPr="00DD079F" w:rsidRDefault="004F25A6" w:rsidP="001336BC">
      <w:pPr>
        <w:spacing w:line="276" w:lineRule="auto"/>
        <w:jc w:val="both"/>
        <w:rPr>
          <w:b/>
        </w:rPr>
      </w:pPr>
      <w:r w:rsidRPr="00DD079F">
        <w:rPr>
          <w:b/>
        </w:rPr>
        <w:t>ДО</w:t>
      </w:r>
    </w:p>
    <w:p w14:paraId="3CFC96B4" w14:textId="7AC8B9DE" w:rsidR="005B6DA6" w:rsidRDefault="001336BC" w:rsidP="001336BC">
      <w:pPr>
        <w:spacing w:line="276" w:lineRule="auto"/>
        <w:jc w:val="both"/>
        <w:rPr>
          <w:b/>
        </w:rPr>
      </w:pPr>
      <w:r>
        <w:rPr>
          <w:b/>
        </w:rPr>
        <w:t>ОБЩИНСКИ СЪВЕТ</w:t>
      </w:r>
    </w:p>
    <w:p w14:paraId="018F7D87" w14:textId="7711E34A" w:rsidR="001336BC" w:rsidRPr="00DD079F" w:rsidRDefault="001336BC" w:rsidP="001336BC">
      <w:pPr>
        <w:spacing w:line="276" w:lineRule="auto"/>
        <w:jc w:val="both"/>
        <w:rPr>
          <w:b/>
        </w:rPr>
      </w:pPr>
      <w:r>
        <w:rPr>
          <w:b/>
        </w:rPr>
        <w:t>РУСЕ</w:t>
      </w:r>
    </w:p>
    <w:p w14:paraId="412E4ADC" w14:textId="77777777" w:rsidR="005E5266" w:rsidRPr="00DD079F" w:rsidRDefault="005E5266" w:rsidP="001336BC">
      <w:pPr>
        <w:spacing w:line="276" w:lineRule="auto"/>
        <w:jc w:val="both"/>
        <w:rPr>
          <w:b/>
        </w:rPr>
      </w:pPr>
    </w:p>
    <w:p w14:paraId="5A4C0AAD" w14:textId="77777777" w:rsidR="008033AA" w:rsidRPr="00DD079F" w:rsidRDefault="008033AA" w:rsidP="008033AA">
      <w:pPr>
        <w:spacing w:line="276" w:lineRule="auto"/>
        <w:ind w:firstLine="709"/>
        <w:jc w:val="center"/>
        <w:rPr>
          <w:b/>
        </w:rPr>
      </w:pPr>
    </w:p>
    <w:p w14:paraId="3F0B2684" w14:textId="689D6067" w:rsidR="001336BC" w:rsidRDefault="006F53E8" w:rsidP="001336BC">
      <w:pPr>
        <w:spacing w:line="276" w:lineRule="auto"/>
        <w:rPr>
          <w:b/>
        </w:rPr>
      </w:pPr>
      <w:r w:rsidRPr="00DD079F">
        <w:rPr>
          <w:b/>
        </w:rPr>
        <w:t>ПРЕДЛОЖЕНИЕ</w:t>
      </w:r>
    </w:p>
    <w:p w14:paraId="1B42D967" w14:textId="29F17D1A" w:rsidR="001336BC" w:rsidRDefault="006F53E8" w:rsidP="001336BC">
      <w:pPr>
        <w:spacing w:line="276" w:lineRule="auto"/>
        <w:rPr>
          <w:b/>
        </w:rPr>
      </w:pPr>
      <w:r w:rsidRPr="00DD079F">
        <w:rPr>
          <w:b/>
        </w:rPr>
        <w:t xml:space="preserve">ОТ </w:t>
      </w:r>
      <w:r w:rsidR="00350774">
        <w:rPr>
          <w:b/>
        </w:rPr>
        <w:t xml:space="preserve">Г-ЖА </w:t>
      </w:r>
      <w:r>
        <w:rPr>
          <w:b/>
        </w:rPr>
        <w:t>ЗЛАТОМИРА СТЕФАНОВА</w:t>
      </w:r>
    </w:p>
    <w:p w14:paraId="59CEBA7E" w14:textId="373A7CA6" w:rsidR="004F25A6" w:rsidRDefault="006F53E8" w:rsidP="001336BC">
      <w:pPr>
        <w:spacing w:line="276" w:lineRule="auto"/>
        <w:rPr>
          <w:b/>
        </w:rPr>
      </w:pPr>
      <w:r>
        <w:rPr>
          <w:b/>
        </w:rPr>
        <w:t xml:space="preserve">ЗА </w:t>
      </w:r>
      <w:r w:rsidRPr="00DD079F">
        <w:rPr>
          <w:b/>
        </w:rPr>
        <w:t xml:space="preserve">КМЕТ НА ОБЩИНА </w:t>
      </w:r>
      <w:r>
        <w:rPr>
          <w:b/>
        </w:rPr>
        <w:t>РУСЕ,</w:t>
      </w:r>
    </w:p>
    <w:p w14:paraId="0CDF7DDA" w14:textId="5DB48521" w:rsidR="00CD51EA" w:rsidRPr="00DD079F" w:rsidRDefault="006F53E8" w:rsidP="001336BC">
      <w:pPr>
        <w:spacing w:line="276" w:lineRule="auto"/>
        <w:rPr>
          <w:b/>
        </w:rPr>
      </w:pPr>
      <w:r>
        <w:rPr>
          <w:b/>
        </w:rPr>
        <w:t xml:space="preserve">СЪГЛАСНО ЗАПОВЕД №РД-01-1882/16.06.2025 Г. </w:t>
      </w:r>
    </w:p>
    <w:p w14:paraId="6AD54884" w14:textId="2BB91155" w:rsidR="004F25A6" w:rsidRDefault="004F25A6" w:rsidP="008033AA">
      <w:pPr>
        <w:spacing w:line="276" w:lineRule="auto"/>
        <w:ind w:firstLine="709"/>
        <w:jc w:val="both"/>
        <w:rPr>
          <w:b/>
        </w:rPr>
      </w:pPr>
    </w:p>
    <w:p w14:paraId="2A2EFC9C" w14:textId="77777777" w:rsidR="008033AA" w:rsidRPr="00DD079F" w:rsidRDefault="008033AA" w:rsidP="008033AA">
      <w:pPr>
        <w:autoSpaceDE w:val="0"/>
        <w:autoSpaceDN w:val="0"/>
        <w:adjustRightInd w:val="0"/>
        <w:spacing w:line="276" w:lineRule="auto"/>
        <w:ind w:firstLine="709"/>
        <w:jc w:val="both"/>
        <w:rPr>
          <w:b/>
        </w:rPr>
      </w:pPr>
    </w:p>
    <w:p w14:paraId="134BDA81" w14:textId="06885B21" w:rsidR="00A04547" w:rsidRPr="003E16F2" w:rsidRDefault="005E4AD7" w:rsidP="00136E1E">
      <w:pPr>
        <w:autoSpaceDE w:val="0"/>
        <w:autoSpaceDN w:val="0"/>
        <w:adjustRightInd w:val="0"/>
        <w:spacing w:line="276" w:lineRule="auto"/>
        <w:ind w:left="1134" w:hanging="1134"/>
        <w:jc w:val="both"/>
        <w:rPr>
          <w:i/>
          <w:lang w:val="en-US"/>
        </w:rPr>
      </w:pPr>
      <w:r w:rsidRPr="00DD079F">
        <w:rPr>
          <w:b/>
        </w:rPr>
        <w:t>Относно</w:t>
      </w:r>
      <w:r w:rsidR="004F25A6" w:rsidRPr="00DD079F">
        <w:rPr>
          <w:b/>
        </w:rPr>
        <w:t xml:space="preserve">: </w:t>
      </w:r>
      <w:r w:rsidR="00E24986" w:rsidRPr="00DD079F">
        <w:rPr>
          <w:i/>
        </w:rPr>
        <w:t xml:space="preserve">Одобрение на </w:t>
      </w:r>
      <w:r w:rsidR="00E74927" w:rsidRPr="00DD079F">
        <w:rPr>
          <w:i/>
        </w:rPr>
        <w:t xml:space="preserve">проект на </w:t>
      </w:r>
      <w:r w:rsidR="00E24986" w:rsidRPr="00DD079F">
        <w:rPr>
          <w:i/>
        </w:rPr>
        <w:t xml:space="preserve">Споразумение за партньорство за подготовка и изпълнение на </w:t>
      </w:r>
      <w:r w:rsidR="00E74927" w:rsidRPr="00DD079F">
        <w:rPr>
          <w:i/>
        </w:rPr>
        <w:t xml:space="preserve">комбинирана </w:t>
      </w:r>
      <w:r w:rsidR="00E24986" w:rsidRPr="00DD079F">
        <w:rPr>
          <w:i/>
        </w:rPr>
        <w:t>концепция за Интегрирани териториални инвестиции</w:t>
      </w:r>
      <w:r w:rsidR="003E16F2">
        <w:rPr>
          <w:i/>
          <w:lang w:val="en-US"/>
        </w:rPr>
        <w:t>-2</w:t>
      </w:r>
    </w:p>
    <w:p w14:paraId="600A45BA" w14:textId="77777777" w:rsidR="00A04547" w:rsidRPr="00DD079F" w:rsidRDefault="00A04547" w:rsidP="008033AA">
      <w:pPr>
        <w:spacing w:line="276" w:lineRule="auto"/>
        <w:jc w:val="both"/>
      </w:pPr>
    </w:p>
    <w:p w14:paraId="7EA6758F" w14:textId="628DB85B" w:rsidR="004F25A6" w:rsidRPr="00DD079F" w:rsidRDefault="004F25A6" w:rsidP="008033AA">
      <w:pPr>
        <w:spacing w:line="276" w:lineRule="auto"/>
        <w:ind w:firstLine="709"/>
        <w:jc w:val="both"/>
        <w:rPr>
          <w:b/>
        </w:rPr>
      </w:pPr>
      <w:r w:rsidRPr="00DD079F">
        <w:rPr>
          <w:b/>
        </w:rPr>
        <w:t>УВАЖАЕМИ ОБЩИНСКИ СЪВЕТНИЦИ,</w:t>
      </w:r>
    </w:p>
    <w:p w14:paraId="18E9F5F7" w14:textId="77777777" w:rsidR="00F16656" w:rsidRDefault="00F16656" w:rsidP="008033AA">
      <w:pPr>
        <w:spacing w:line="276" w:lineRule="auto"/>
        <w:ind w:firstLine="709"/>
        <w:jc w:val="both"/>
        <w:rPr>
          <w:rFonts w:eastAsia="Calibri"/>
          <w:bCs/>
        </w:rPr>
      </w:pPr>
    </w:p>
    <w:p w14:paraId="6A7B55BF" w14:textId="077ECFE4" w:rsidR="00DE4915" w:rsidRPr="00DD079F" w:rsidRDefault="002D34AA" w:rsidP="008033AA">
      <w:pPr>
        <w:spacing w:line="276" w:lineRule="auto"/>
        <w:ind w:firstLine="709"/>
        <w:jc w:val="both"/>
        <w:rPr>
          <w:rFonts w:eastAsia="Calibri"/>
          <w:bCs/>
        </w:rPr>
      </w:pPr>
      <w:r w:rsidRPr="00DD079F">
        <w:rPr>
          <w:rFonts w:eastAsia="Calibri"/>
          <w:bCs/>
        </w:rPr>
        <w:t>През програм</w:t>
      </w:r>
      <w:r w:rsidR="008A6EC4" w:rsidRPr="00DD079F">
        <w:rPr>
          <w:rFonts w:eastAsia="Calibri"/>
          <w:bCs/>
        </w:rPr>
        <w:t>ния</w:t>
      </w:r>
      <w:r w:rsidRPr="00DD079F">
        <w:rPr>
          <w:rFonts w:eastAsia="Calibri"/>
          <w:bCs/>
        </w:rPr>
        <w:t xml:space="preserve"> период 2021-2027</w:t>
      </w:r>
      <w:r w:rsidR="00B173E4" w:rsidRPr="00DD079F">
        <w:rPr>
          <w:rFonts w:eastAsia="Calibri"/>
          <w:bCs/>
          <w:lang w:val="en-US"/>
        </w:rPr>
        <w:t xml:space="preserve"> г.</w:t>
      </w:r>
      <w:r w:rsidRPr="00DD079F">
        <w:rPr>
          <w:rFonts w:eastAsia="Calibri"/>
          <w:bCs/>
        </w:rPr>
        <w:t xml:space="preserve"> </w:t>
      </w:r>
      <w:r w:rsidR="008A6EC4" w:rsidRPr="00DD079F">
        <w:rPr>
          <w:rFonts w:eastAsia="Calibri"/>
          <w:bCs/>
        </w:rPr>
        <w:t xml:space="preserve">в България </w:t>
      </w:r>
      <w:r w:rsidR="005922C4">
        <w:rPr>
          <w:rFonts w:eastAsia="Calibri"/>
          <w:bCs/>
        </w:rPr>
        <w:t>се</w:t>
      </w:r>
      <w:r w:rsidR="008A6EC4" w:rsidRPr="00DD079F">
        <w:rPr>
          <w:rFonts w:eastAsia="Calibri"/>
          <w:bCs/>
        </w:rPr>
        <w:t xml:space="preserve"> прилага </w:t>
      </w:r>
      <w:r w:rsidR="00764895" w:rsidRPr="00DD079F">
        <w:rPr>
          <w:rFonts w:eastAsia="Calibri"/>
          <w:bCs/>
        </w:rPr>
        <w:t>интегриран териториален подход, с което се цели развитие на модел на партньорство и насърчаване на сътрудничеството между различни действащи лица на местно ниво –</w:t>
      </w:r>
      <w:r w:rsidR="005922C4">
        <w:rPr>
          <w:rFonts w:eastAsia="Calibri"/>
          <w:bCs/>
        </w:rPr>
        <w:t xml:space="preserve"> </w:t>
      </w:r>
      <w:r w:rsidR="00764895" w:rsidRPr="00DD079F">
        <w:rPr>
          <w:rFonts w:eastAsia="Calibri"/>
          <w:bCs/>
        </w:rPr>
        <w:t>местните власти</w:t>
      </w:r>
      <w:r w:rsidR="005922C4">
        <w:rPr>
          <w:rFonts w:eastAsia="Calibri"/>
          <w:bCs/>
        </w:rPr>
        <w:t xml:space="preserve">, НПО, бизнес, </w:t>
      </w:r>
      <w:r w:rsidR="002F7347" w:rsidRPr="00DD079F">
        <w:rPr>
          <w:rFonts w:eastAsia="Calibri"/>
          <w:bCs/>
        </w:rPr>
        <w:t xml:space="preserve"> </w:t>
      </w:r>
      <w:r w:rsidR="005922C4">
        <w:rPr>
          <w:rFonts w:eastAsia="Calibri"/>
          <w:bCs/>
        </w:rPr>
        <w:t xml:space="preserve">образователни институции и </w:t>
      </w:r>
      <w:r w:rsidR="002F7347" w:rsidRPr="00DD079F">
        <w:rPr>
          <w:rFonts w:eastAsia="Calibri"/>
          <w:bCs/>
        </w:rPr>
        <w:t xml:space="preserve">други заинтересовани страни. Интегрираният териториален подход </w:t>
      </w:r>
      <w:r w:rsidR="00E90EE8" w:rsidRPr="00DD079F">
        <w:rPr>
          <w:rFonts w:eastAsia="Calibri"/>
          <w:bCs/>
        </w:rPr>
        <w:t xml:space="preserve">представлява подход, базиран на местните специфики, насочен към ефективното използване на потенциала на всяка територия при тесен диалог и сътрудничество между институциите, работещи на различни </w:t>
      </w:r>
      <w:r w:rsidR="00906C37" w:rsidRPr="00DD079F">
        <w:rPr>
          <w:rFonts w:eastAsia="Calibri"/>
          <w:bCs/>
        </w:rPr>
        <w:t xml:space="preserve">нива на управление, както и </w:t>
      </w:r>
      <w:r w:rsidR="005922C4">
        <w:rPr>
          <w:rFonts w:eastAsia="Calibri"/>
          <w:bCs/>
        </w:rPr>
        <w:t>другите</w:t>
      </w:r>
      <w:r w:rsidR="00906C37" w:rsidRPr="00DD079F">
        <w:rPr>
          <w:rFonts w:eastAsia="Calibri"/>
          <w:bCs/>
        </w:rPr>
        <w:t xml:space="preserve"> заинтересовани страни</w:t>
      </w:r>
      <w:r w:rsidR="00DE4915" w:rsidRPr="00DD079F">
        <w:rPr>
          <w:rFonts w:eastAsia="Calibri"/>
          <w:bCs/>
        </w:rPr>
        <w:t xml:space="preserve">. </w:t>
      </w:r>
    </w:p>
    <w:p w14:paraId="4F418F29" w14:textId="18D1D5F6" w:rsidR="00DA5CC2" w:rsidRDefault="00B70969" w:rsidP="008033AA">
      <w:pPr>
        <w:spacing w:line="276" w:lineRule="auto"/>
        <w:ind w:firstLine="709"/>
        <w:jc w:val="both"/>
        <w:rPr>
          <w:rFonts w:eastAsia="Calibri"/>
          <w:bCs/>
        </w:rPr>
      </w:pPr>
      <w:r w:rsidRPr="00DD079F">
        <w:rPr>
          <w:rFonts w:eastAsia="Calibri"/>
          <w:bCs/>
        </w:rPr>
        <w:t xml:space="preserve">Интегрираният териториален </w:t>
      </w:r>
      <w:r w:rsidR="00712CB2" w:rsidRPr="00DD079F">
        <w:rPr>
          <w:rFonts w:eastAsia="Calibri"/>
          <w:bCs/>
        </w:rPr>
        <w:t xml:space="preserve">подход </w:t>
      </w:r>
      <w:r w:rsidRPr="00DD079F">
        <w:rPr>
          <w:rFonts w:eastAsia="Calibri"/>
          <w:bCs/>
        </w:rPr>
        <w:t>в България се прилага, чрез инструмента интегрирани териториални инвестиции</w:t>
      </w:r>
      <w:r w:rsidR="00CF3E19">
        <w:rPr>
          <w:rFonts w:eastAsia="Calibri"/>
          <w:bCs/>
        </w:rPr>
        <w:t xml:space="preserve">. </w:t>
      </w:r>
      <w:r w:rsidR="00DA5CC2" w:rsidRPr="00DA5CC2">
        <w:rPr>
          <w:rFonts w:eastAsia="Calibri"/>
          <w:bCs/>
        </w:rPr>
        <w:t xml:space="preserve">Концепцията за ИТИ </w:t>
      </w:r>
      <w:r w:rsidR="0090330A">
        <w:rPr>
          <w:rFonts w:eastAsia="Calibri"/>
          <w:bCs/>
        </w:rPr>
        <w:t>(</w:t>
      </w:r>
      <w:r w:rsidR="00C628C4">
        <w:rPr>
          <w:rFonts w:eastAsia="Calibri"/>
          <w:bCs/>
        </w:rPr>
        <w:t>КИТИ</w:t>
      </w:r>
      <w:r w:rsidR="0090330A">
        <w:rPr>
          <w:rFonts w:eastAsia="Calibri"/>
          <w:bCs/>
        </w:rPr>
        <w:t>)</w:t>
      </w:r>
      <w:r w:rsidR="00C628C4">
        <w:rPr>
          <w:rFonts w:eastAsia="Calibri"/>
          <w:bCs/>
        </w:rPr>
        <w:t xml:space="preserve"> </w:t>
      </w:r>
      <w:r w:rsidR="00DA5CC2" w:rsidRPr="00DA5CC2">
        <w:rPr>
          <w:rFonts w:eastAsia="Calibri"/>
          <w:bCs/>
        </w:rPr>
        <w:t xml:space="preserve">представлява една или повече проектни идеи за една или няколко дейности/инвестиции, които в комбинация помежду си или с други осъществени или предстоящи инвестиции на дадена територия с общи характеристики и/или потенциали за развитие, служат за осъществяването на конкретна цел или приоритет от </w:t>
      </w:r>
      <w:r w:rsidR="000D62AC">
        <w:rPr>
          <w:rFonts w:eastAsia="Calibri"/>
          <w:bCs/>
        </w:rPr>
        <w:t>Интегрираната териториална стратегия за развитие (</w:t>
      </w:r>
      <w:r w:rsidR="00DA5CC2" w:rsidRPr="00DA5CC2">
        <w:rPr>
          <w:rFonts w:eastAsia="Calibri"/>
          <w:bCs/>
        </w:rPr>
        <w:t>ИТСР</w:t>
      </w:r>
      <w:r w:rsidR="000D62AC">
        <w:rPr>
          <w:rFonts w:eastAsia="Calibri"/>
          <w:bCs/>
        </w:rPr>
        <w:t>)</w:t>
      </w:r>
      <w:r w:rsidR="00DA5CC2" w:rsidRPr="00DA5CC2">
        <w:rPr>
          <w:rFonts w:eastAsia="Calibri"/>
          <w:bCs/>
        </w:rPr>
        <w:t xml:space="preserve"> на съответния регион за планиране от ниво 2.</w:t>
      </w:r>
    </w:p>
    <w:p w14:paraId="2A0971B7" w14:textId="335E4E56" w:rsidR="005E4AD7" w:rsidRPr="00A87396" w:rsidRDefault="00F55E07" w:rsidP="008033AA">
      <w:pPr>
        <w:spacing w:line="276" w:lineRule="auto"/>
        <w:ind w:firstLine="709"/>
        <w:contextualSpacing/>
        <w:jc w:val="both"/>
        <w:rPr>
          <w:rFonts w:eastAsia="Calibri"/>
          <w:b/>
        </w:rPr>
      </w:pPr>
      <w:r w:rsidRPr="00DD079F">
        <w:t xml:space="preserve">Общият финансов ресурс за изпълнение на </w:t>
      </w:r>
      <w:r w:rsidR="0039389E">
        <w:t>К</w:t>
      </w:r>
      <w:r w:rsidRPr="00DD079F">
        <w:t>ИТИ</w:t>
      </w:r>
      <w:r w:rsidR="0039389E">
        <w:t xml:space="preserve">-2 по Процедура </w:t>
      </w:r>
      <w:r w:rsidR="0039389E" w:rsidRPr="0039389E">
        <w:t>BG16FFPR003-2.003</w:t>
      </w:r>
      <w:r w:rsidR="0039389E">
        <w:t xml:space="preserve"> </w:t>
      </w:r>
      <w:r w:rsidRPr="00DD079F">
        <w:t>е над 2</w:t>
      </w:r>
      <w:r w:rsidR="003E16F2">
        <w:rPr>
          <w:lang w:val="en-US"/>
        </w:rPr>
        <w:t>,1</w:t>
      </w:r>
      <w:r w:rsidRPr="00DD079F">
        <w:t xml:space="preserve"> млрд. лв., като </w:t>
      </w:r>
      <w:r w:rsidR="00CD51EA">
        <w:t xml:space="preserve">определения </w:t>
      </w:r>
      <w:r w:rsidR="004E657A" w:rsidRPr="00A87396">
        <w:rPr>
          <w:rFonts w:eastAsia="Calibri"/>
          <w:b/>
        </w:rPr>
        <w:t>индикатив</w:t>
      </w:r>
      <w:r w:rsidR="00CD51EA">
        <w:rPr>
          <w:rFonts w:eastAsia="Calibri"/>
          <w:b/>
        </w:rPr>
        <w:t>е</w:t>
      </w:r>
      <w:r w:rsidR="004E657A" w:rsidRPr="00A87396">
        <w:rPr>
          <w:rFonts w:eastAsia="Calibri"/>
          <w:b/>
        </w:rPr>
        <w:t xml:space="preserve">н </w:t>
      </w:r>
      <w:r w:rsidR="005E4AD7" w:rsidRPr="00A87396">
        <w:rPr>
          <w:rFonts w:eastAsia="Calibri"/>
          <w:b/>
        </w:rPr>
        <w:t xml:space="preserve">бюджет </w:t>
      </w:r>
      <w:r w:rsidR="004E657A" w:rsidRPr="00A87396">
        <w:rPr>
          <w:rFonts w:eastAsia="Calibri"/>
          <w:b/>
        </w:rPr>
        <w:t>за Община Русе по Приоритет 1 от ПРР 2021-2027 г. е 1,65 млн. лв.</w:t>
      </w:r>
      <w:r w:rsidR="005E4AD7" w:rsidRPr="00A87396">
        <w:rPr>
          <w:rFonts w:eastAsia="Calibri"/>
          <w:b/>
        </w:rPr>
        <w:t xml:space="preserve"> </w:t>
      </w:r>
    </w:p>
    <w:p w14:paraId="56A20270" w14:textId="0A3B5B8E" w:rsidR="009D521B" w:rsidRDefault="009D521B" w:rsidP="008033AA">
      <w:pPr>
        <w:spacing w:line="276" w:lineRule="auto"/>
        <w:ind w:firstLine="709"/>
        <w:jc w:val="both"/>
        <w:rPr>
          <w:rFonts w:eastAsia="Calibri"/>
          <w:bCs/>
        </w:rPr>
      </w:pPr>
      <w:r>
        <w:rPr>
          <w:rFonts w:eastAsia="Calibri"/>
          <w:bCs/>
        </w:rPr>
        <w:lastRenderedPageBreak/>
        <w:t xml:space="preserve">За целите на кандидатстването по </w:t>
      </w:r>
      <w:r w:rsidRPr="009D521B">
        <w:rPr>
          <w:rFonts w:eastAsia="Calibri"/>
          <w:bCs/>
        </w:rPr>
        <w:t>Процедура BG16FFPR003-2.003</w:t>
      </w:r>
      <w:r>
        <w:rPr>
          <w:rFonts w:eastAsia="Calibri"/>
          <w:bCs/>
        </w:rPr>
        <w:t xml:space="preserve">, община Русе е сформирала партньорство за разработване и кандидатстване с КИТИ-2 с наименование </w:t>
      </w:r>
      <w:r w:rsidRPr="00537AE6">
        <w:rPr>
          <w:rFonts w:eastAsia="Calibri"/>
          <w:b/>
        </w:rPr>
        <w:t>„Силистра, Горна Оряховица и Русе – интегрирано териториално развитие за устойчиво бъдеще“</w:t>
      </w:r>
      <w:r>
        <w:rPr>
          <w:rFonts w:eastAsia="Calibri"/>
          <w:b/>
        </w:rPr>
        <w:t>.</w:t>
      </w:r>
    </w:p>
    <w:p w14:paraId="5C6C8C84" w14:textId="6F563B1C" w:rsidR="00537AE6" w:rsidRDefault="00537AE6" w:rsidP="008033AA">
      <w:pPr>
        <w:spacing w:line="276" w:lineRule="auto"/>
        <w:ind w:firstLine="709"/>
        <w:jc w:val="both"/>
        <w:rPr>
          <w:rFonts w:eastAsia="Calibri"/>
          <w:bCs/>
        </w:rPr>
      </w:pPr>
      <w:r w:rsidRPr="00537AE6">
        <w:rPr>
          <w:rFonts w:eastAsia="Calibri"/>
          <w:bCs/>
        </w:rPr>
        <w:t xml:space="preserve">Водещ партньор </w:t>
      </w:r>
      <w:r>
        <w:rPr>
          <w:rFonts w:eastAsia="Calibri"/>
          <w:bCs/>
        </w:rPr>
        <w:t>в КИТИ-2</w:t>
      </w:r>
      <w:r w:rsidRPr="00537AE6">
        <w:rPr>
          <w:rFonts w:eastAsia="Calibri"/>
          <w:bCs/>
        </w:rPr>
        <w:t xml:space="preserve"> </w:t>
      </w:r>
      <w:r w:rsidR="009D521B">
        <w:rPr>
          <w:rFonts w:eastAsia="Calibri"/>
          <w:bCs/>
        </w:rPr>
        <w:t>ще бъд</w:t>
      </w:r>
      <w:r w:rsidRPr="00537AE6">
        <w:rPr>
          <w:rFonts w:eastAsia="Calibri"/>
          <w:bCs/>
        </w:rPr>
        <w:t xml:space="preserve">е Община Силистра, </w:t>
      </w:r>
      <w:r>
        <w:rPr>
          <w:rFonts w:eastAsia="Calibri"/>
          <w:bCs/>
        </w:rPr>
        <w:t>а</w:t>
      </w:r>
      <w:r w:rsidRPr="00537AE6">
        <w:rPr>
          <w:rFonts w:eastAsia="Calibri"/>
          <w:bCs/>
        </w:rPr>
        <w:t xml:space="preserve"> партньори </w:t>
      </w:r>
      <w:r w:rsidR="009D521B">
        <w:rPr>
          <w:rFonts w:eastAsia="Calibri"/>
          <w:bCs/>
        </w:rPr>
        <w:t>–</w:t>
      </w:r>
      <w:r>
        <w:rPr>
          <w:rFonts w:eastAsia="Calibri"/>
          <w:bCs/>
        </w:rPr>
        <w:t xml:space="preserve"> </w:t>
      </w:r>
      <w:r w:rsidR="009D521B" w:rsidRPr="00537AE6">
        <w:rPr>
          <w:rFonts w:eastAsia="Calibri"/>
          <w:bCs/>
        </w:rPr>
        <w:t xml:space="preserve">община </w:t>
      </w:r>
      <w:r w:rsidRPr="00537AE6">
        <w:rPr>
          <w:rFonts w:eastAsia="Calibri"/>
          <w:bCs/>
        </w:rPr>
        <w:t xml:space="preserve">Горна Оряховица и </w:t>
      </w:r>
      <w:r w:rsidR="009D521B" w:rsidRPr="00537AE6">
        <w:rPr>
          <w:rFonts w:eastAsia="Calibri"/>
          <w:bCs/>
        </w:rPr>
        <w:t xml:space="preserve">община </w:t>
      </w:r>
      <w:r w:rsidRPr="00537AE6">
        <w:rPr>
          <w:rFonts w:eastAsia="Calibri"/>
          <w:bCs/>
        </w:rPr>
        <w:t>Русе. Съгласно Единните указания по процедурата „Една концепция за ИТИ може да се реализира само на територията на един регион“, какъвто е Северен централен регион</w:t>
      </w:r>
      <w:r w:rsidR="002642D1" w:rsidRPr="002642D1">
        <w:rPr>
          <w:rFonts w:eastAsia="Calibri"/>
          <w:bCs/>
        </w:rPr>
        <w:t xml:space="preserve"> </w:t>
      </w:r>
      <w:r w:rsidR="002642D1" w:rsidRPr="00537AE6">
        <w:rPr>
          <w:rFonts w:eastAsia="Calibri"/>
          <w:bCs/>
        </w:rPr>
        <w:t>за планиране от ниво 2</w:t>
      </w:r>
      <w:r w:rsidRPr="00537AE6">
        <w:rPr>
          <w:rFonts w:eastAsia="Calibri"/>
          <w:bCs/>
        </w:rPr>
        <w:t>.</w:t>
      </w:r>
      <w:r w:rsidR="002B4078">
        <w:rPr>
          <w:rFonts w:eastAsia="Calibri"/>
          <w:bCs/>
        </w:rPr>
        <w:t xml:space="preserve"> </w:t>
      </w:r>
    </w:p>
    <w:p w14:paraId="5592BE75" w14:textId="3B749CF5" w:rsidR="00232ED2" w:rsidRDefault="00232ED2" w:rsidP="008033AA">
      <w:pPr>
        <w:spacing w:line="276" w:lineRule="auto"/>
        <w:ind w:firstLine="709"/>
        <w:jc w:val="both"/>
        <w:rPr>
          <w:rFonts w:eastAsia="Calibri"/>
          <w:bCs/>
        </w:rPr>
      </w:pPr>
      <w:r w:rsidRPr="00232ED2">
        <w:rPr>
          <w:rFonts w:eastAsia="Calibri"/>
          <w:bCs/>
        </w:rPr>
        <w:t xml:space="preserve">Градските общини </w:t>
      </w:r>
      <w:r w:rsidR="00676E5D">
        <w:rPr>
          <w:rFonts w:eastAsia="Calibri"/>
          <w:bCs/>
        </w:rPr>
        <w:t>от</w:t>
      </w:r>
      <w:r w:rsidRPr="00232ED2">
        <w:rPr>
          <w:rFonts w:eastAsia="Calibri"/>
          <w:bCs/>
        </w:rPr>
        <w:t xml:space="preserve"> </w:t>
      </w:r>
      <w:r w:rsidRPr="00A87396">
        <w:rPr>
          <w:rFonts w:eastAsia="Calibri"/>
          <w:bCs/>
        </w:rPr>
        <w:t>Приоритет 1</w:t>
      </w:r>
      <w:r w:rsidRPr="0039729E">
        <w:rPr>
          <w:rFonts w:eastAsia="Calibri"/>
          <w:b/>
        </w:rPr>
        <w:t xml:space="preserve"> </w:t>
      </w:r>
      <w:r w:rsidR="00676E5D">
        <w:rPr>
          <w:rFonts w:eastAsia="Calibri"/>
          <w:bCs/>
        </w:rPr>
        <w:t>по</w:t>
      </w:r>
      <w:r>
        <w:rPr>
          <w:rFonts w:eastAsia="Calibri"/>
          <w:bCs/>
        </w:rPr>
        <w:t xml:space="preserve"> ПРР </w:t>
      </w:r>
      <w:r w:rsidRPr="00232ED2">
        <w:rPr>
          <w:rFonts w:eastAsia="Calibri"/>
          <w:bCs/>
        </w:rPr>
        <w:t xml:space="preserve">(Видин, Плевен, </w:t>
      </w:r>
      <w:r w:rsidRPr="00232ED2">
        <w:rPr>
          <w:rFonts w:eastAsia="Calibri"/>
          <w:b/>
        </w:rPr>
        <w:t>Русе</w:t>
      </w:r>
      <w:r w:rsidRPr="00232ED2">
        <w:rPr>
          <w:rFonts w:eastAsia="Calibri"/>
          <w:bCs/>
        </w:rPr>
        <w:t xml:space="preserve">, Велико Търново, Варна, Бургас, Стара Загора, Пловдив, Столична и Благоевград) или заинтересовани страни на тяхната територия могат да бъдат </w:t>
      </w:r>
      <w:r w:rsidR="002B4078">
        <w:rPr>
          <w:rFonts w:eastAsia="Calibri"/>
          <w:bCs/>
        </w:rPr>
        <w:t xml:space="preserve">само </w:t>
      </w:r>
      <w:r w:rsidRPr="00A87396">
        <w:rPr>
          <w:rFonts w:eastAsia="Calibri"/>
          <w:bCs/>
        </w:rPr>
        <w:t>партньори</w:t>
      </w:r>
      <w:r w:rsidRPr="00232ED2">
        <w:rPr>
          <w:rFonts w:eastAsia="Calibri"/>
          <w:bCs/>
        </w:rPr>
        <w:t xml:space="preserve"> на </w:t>
      </w:r>
      <w:r w:rsidR="00DD5D2E">
        <w:rPr>
          <w:rFonts w:eastAsia="Calibri"/>
          <w:bCs/>
        </w:rPr>
        <w:t>„</w:t>
      </w:r>
      <w:r w:rsidRPr="00232ED2">
        <w:rPr>
          <w:rFonts w:eastAsia="Calibri"/>
          <w:bCs/>
        </w:rPr>
        <w:t>40-те градски общини</w:t>
      </w:r>
      <w:r w:rsidR="00DD5D2E">
        <w:rPr>
          <w:rFonts w:eastAsia="Calibri"/>
          <w:bCs/>
        </w:rPr>
        <w:t xml:space="preserve"> по Приоритет 2“</w:t>
      </w:r>
      <w:r w:rsidRPr="00232ED2">
        <w:rPr>
          <w:rFonts w:eastAsia="Calibri"/>
          <w:bCs/>
        </w:rPr>
        <w:t xml:space="preserve"> </w:t>
      </w:r>
      <w:r w:rsidR="002B4078">
        <w:rPr>
          <w:rFonts w:eastAsia="Calibri"/>
          <w:bCs/>
        </w:rPr>
        <w:t xml:space="preserve">(Силистра, Горна Оряховица и др.) </w:t>
      </w:r>
      <w:r w:rsidRPr="00232ED2">
        <w:rPr>
          <w:rFonts w:eastAsia="Calibri"/>
          <w:bCs/>
        </w:rPr>
        <w:t xml:space="preserve">за изпълнението на </w:t>
      </w:r>
      <w:r w:rsidR="00F003AA">
        <w:rPr>
          <w:rFonts w:eastAsia="Calibri"/>
          <w:bCs/>
        </w:rPr>
        <w:t>К</w:t>
      </w:r>
      <w:r w:rsidRPr="00232ED2">
        <w:rPr>
          <w:rFonts w:eastAsia="Calibri"/>
          <w:bCs/>
        </w:rPr>
        <w:t>ИТИ</w:t>
      </w:r>
      <w:r w:rsidR="00676E5D">
        <w:rPr>
          <w:rFonts w:eastAsia="Calibri"/>
          <w:bCs/>
        </w:rPr>
        <w:t>-2</w:t>
      </w:r>
      <w:r w:rsidRPr="00232ED2">
        <w:rPr>
          <w:rFonts w:eastAsia="Calibri"/>
          <w:bCs/>
        </w:rPr>
        <w:t>. По този начин се разширяват възможностите пред заинтересованите страни от територията на 10-те градски общини</w:t>
      </w:r>
      <w:r w:rsidR="0039729E">
        <w:rPr>
          <w:rFonts w:eastAsia="Calibri"/>
          <w:bCs/>
        </w:rPr>
        <w:t xml:space="preserve"> (</w:t>
      </w:r>
      <w:r w:rsidR="009F6121">
        <w:rPr>
          <w:rFonts w:eastAsia="Calibri"/>
          <w:bCs/>
        </w:rPr>
        <w:t>като</w:t>
      </w:r>
      <w:r w:rsidR="0039729E">
        <w:rPr>
          <w:rFonts w:eastAsia="Calibri"/>
          <w:bCs/>
        </w:rPr>
        <w:t xml:space="preserve"> община Русе)</w:t>
      </w:r>
      <w:r w:rsidRPr="00232ED2">
        <w:rPr>
          <w:rFonts w:eastAsia="Calibri"/>
          <w:bCs/>
        </w:rPr>
        <w:t xml:space="preserve">, тъй като осигуряват достъп до ресурс за изпълнението на допълващи </w:t>
      </w:r>
      <w:r w:rsidR="0090330A">
        <w:rPr>
          <w:rFonts w:eastAsia="Calibri"/>
          <w:bCs/>
        </w:rPr>
        <w:t>(</w:t>
      </w:r>
      <w:r w:rsidR="00E53869">
        <w:rPr>
          <w:rFonts w:eastAsia="Calibri"/>
          <w:bCs/>
        </w:rPr>
        <w:t>инфраструктурни</w:t>
      </w:r>
      <w:r w:rsidR="0090330A">
        <w:rPr>
          <w:rFonts w:eastAsia="Calibri"/>
          <w:bCs/>
        </w:rPr>
        <w:t xml:space="preserve">) </w:t>
      </w:r>
      <w:r w:rsidRPr="00232ED2">
        <w:rPr>
          <w:rFonts w:eastAsia="Calibri"/>
          <w:bCs/>
        </w:rPr>
        <w:t xml:space="preserve">или </w:t>
      </w:r>
      <w:r w:rsidR="00E53869">
        <w:rPr>
          <w:rFonts w:eastAsia="Calibri"/>
          <w:bCs/>
        </w:rPr>
        <w:t>„</w:t>
      </w:r>
      <w:r w:rsidRPr="00232ED2">
        <w:rPr>
          <w:rFonts w:eastAsia="Calibri"/>
          <w:bCs/>
        </w:rPr>
        <w:t>меки</w:t>
      </w:r>
      <w:r w:rsidR="00E53869">
        <w:rPr>
          <w:rFonts w:eastAsia="Calibri"/>
          <w:bCs/>
        </w:rPr>
        <w:t>“</w:t>
      </w:r>
      <w:r w:rsidRPr="00232ED2">
        <w:rPr>
          <w:rFonts w:eastAsia="Calibri"/>
          <w:bCs/>
        </w:rPr>
        <w:t xml:space="preserve"> мерки.</w:t>
      </w:r>
    </w:p>
    <w:p w14:paraId="69969865" w14:textId="44EAA13A" w:rsidR="00EC6C63" w:rsidRDefault="00537AE6" w:rsidP="008033AA">
      <w:pPr>
        <w:spacing w:line="276" w:lineRule="auto"/>
        <w:ind w:firstLine="709"/>
        <w:jc w:val="both"/>
        <w:rPr>
          <w:rFonts w:eastAsia="Calibri"/>
          <w:bCs/>
        </w:rPr>
      </w:pPr>
      <w:r w:rsidRPr="00537AE6">
        <w:rPr>
          <w:rFonts w:eastAsia="Calibri"/>
          <w:bCs/>
        </w:rPr>
        <w:t>По Процедура BG16FFPR003-2.003 по Приоритет 1 и Приоритет 2 на ПРР 2021-2027 г. са допустими за финансиране само дейности за: Енергийна ефективност и устойчиво обновяване на многофамилни жилищни сгради; Здравна инфраструктура; Образователна инфраструктура; Социална инфраструктура и Жилищно настаняване.</w:t>
      </w:r>
    </w:p>
    <w:p w14:paraId="2BDF2B9B" w14:textId="238981F8" w:rsidR="00EC6C63" w:rsidRDefault="00153750" w:rsidP="008033AA">
      <w:pPr>
        <w:spacing w:line="276" w:lineRule="auto"/>
        <w:ind w:firstLine="709"/>
        <w:jc w:val="both"/>
        <w:rPr>
          <w:rFonts w:eastAsia="Calibri"/>
          <w:bCs/>
        </w:rPr>
      </w:pPr>
      <w:r>
        <w:rPr>
          <w:rFonts w:eastAsia="Calibri"/>
          <w:bCs/>
        </w:rPr>
        <w:t xml:space="preserve">Община Русе ще кандидатства за </w:t>
      </w:r>
      <w:r w:rsidRPr="00153750">
        <w:rPr>
          <w:rFonts w:eastAsia="Calibri"/>
          <w:b/>
        </w:rPr>
        <w:t>„Въвеждане на мерки за енергийна ефективност в Детска градина „Иглика“ – Филиал на ул. „Видин“ №11, гр. Русе, с идентификатор 63427.2.240“</w:t>
      </w:r>
      <w:r>
        <w:rPr>
          <w:rFonts w:eastAsia="Calibri"/>
          <w:b/>
        </w:rPr>
        <w:t xml:space="preserve"> и </w:t>
      </w:r>
      <w:r w:rsidR="004D4C5E">
        <w:rPr>
          <w:rFonts w:eastAsia="Calibri"/>
          <w:b/>
        </w:rPr>
        <w:t>за провеждане на „</w:t>
      </w:r>
      <w:r w:rsidR="004D4C5E" w:rsidRPr="004D4C5E">
        <w:rPr>
          <w:rFonts w:eastAsia="Calibri"/>
          <w:b/>
        </w:rPr>
        <w:t>Обучения за повишаване на уменията и компетентностите на педагогическия персонал на</w:t>
      </w:r>
      <w:r w:rsidR="004D4C5E">
        <w:rPr>
          <w:rFonts w:eastAsia="Calibri"/>
          <w:b/>
        </w:rPr>
        <w:t xml:space="preserve"> </w:t>
      </w:r>
      <w:r w:rsidR="004D4C5E" w:rsidRPr="004D4C5E">
        <w:rPr>
          <w:rFonts w:eastAsia="Calibri"/>
          <w:b/>
        </w:rPr>
        <w:t>Филиал</w:t>
      </w:r>
      <w:r w:rsidR="004D4C5E">
        <w:rPr>
          <w:rFonts w:eastAsia="Calibri"/>
          <w:b/>
        </w:rPr>
        <w:t xml:space="preserve">а“. </w:t>
      </w:r>
    </w:p>
    <w:p w14:paraId="01C4DF3B" w14:textId="78BCD48E" w:rsidR="007C54F1" w:rsidRDefault="009F6121" w:rsidP="008033AA">
      <w:pPr>
        <w:spacing w:line="276" w:lineRule="auto"/>
        <w:ind w:firstLine="709"/>
        <w:contextualSpacing/>
        <w:jc w:val="both"/>
      </w:pPr>
      <w:r>
        <w:t>Важен етап при</w:t>
      </w:r>
      <w:r w:rsidR="00B0124A" w:rsidRPr="00DD079F">
        <w:t xml:space="preserve"> подготовка на </w:t>
      </w:r>
      <w:r w:rsidR="007C54F1">
        <w:t>К</w:t>
      </w:r>
      <w:r w:rsidR="00B0124A" w:rsidRPr="00DD079F">
        <w:t>ИТИ</w:t>
      </w:r>
      <w:r w:rsidR="007C54F1">
        <w:t>-2</w:t>
      </w:r>
      <w:r w:rsidR="00B0124A" w:rsidRPr="00DD079F">
        <w:t xml:space="preserve"> е сформирането на партньорство между участниците в концепцията и сключване на </w:t>
      </w:r>
      <w:r w:rsidRPr="00DD079F">
        <w:t xml:space="preserve">Споразумение </w:t>
      </w:r>
      <w:r w:rsidR="00B0124A" w:rsidRPr="00DD079F">
        <w:t>за партньорство</w:t>
      </w:r>
      <w:r w:rsidR="007C54F1">
        <w:t xml:space="preserve"> между общините Силистра, Горна Оряховица и Русе</w:t>
      </w:r>
      <w:r w:rsidR="00186EFD" w:rsidRPr="00DD079F">
        <w:rPr>
          <w:lang w:val="en-US"/>
        </w:rPr>
        <w:t xml:space="preserve">. </w:t>
      </w:r>
    </w:p>
    <w:p w14:paraId="61D0A2E8" w14:textId="5830B6B1" w:rsidR="00B0124A" w:rsidRPr="00DD079F" w:rsidRDefault="00186EFD" w:rsidP="008033AA">
      <w:pPr>
        <w:spacing w:line="276" w:lineRule="auto"/>
        <w:ind w:firstLine="709"/>
        <w:contextualSpacing/>
        <w:jc w:val="both"/>
      </w:pPr>
      <w:r w:rsidRPr="00DD079F">
        <w:t xml:space="preserve">Управляващият орган на ПРР </w:t>
      </w:r>
      <w:r w:rsidR="00EB4EEE">
        <w:t xml:space="preserve">2021-2027 г. </w:t>
      </w:r>
      <w:r w:rsidRPr="00DD079F">
        <w:t xml:space="preserve">е публикувал </w:t>
      </w:r>
      <w:r w:rsidR="00B0124A" w:rsidRPr="00DD079F">
        <w:t>Образец на Споразумение за партньорство за подготовка и изпълнение на концепция за ИТИ</w:t>
      </w:r>
      <w:r w:rsidRPr="00DD079F">
        <w:t xml:space="preserve"> – </w:t>
      </w:r>
      <w:r w:rsidRPr="009F6121">
        <w:t>Приложение А2</w:t>
      </w:r>
      <w:r w:rsidRPr="00DD079F">
        <w:t xml:space="preserve"> към Единните </w:t>
      </w:r>
      <w:r w:rsidR="007C54F1">
        <w:t>указания</w:t>
      </w:r>
      <w:r w:rsidRPr="00DD079F">
        <w:t xml:space="preserve"> за кандидатстване с </w:t>
      </w:r>
      <w:r w:rsidR="009F6121">
        <w:t>К</w:t>
      </w:r>
      <w:r w:rsidRPr="00DD079F">
        <w:t>ИТИ</w:t>
      </w:r>
      <w:r w:rsidR="009F6121">
        <w:t>-2</w:t>
      </w:r>
      <w:r w:rsidR="00B0124A" w:rsidRPr="00DD079F">
        <w:t xml:space="preserve">. Споразумението има за цел да уреди отношенията между партньорите и да уточни ролята на всеки от партньорите за подготовката на </w:t>
      </w:r>
      <w:r w:rsidR="007C54F1">
        <w:t>КИТИ-2</w:t>
      </w:r>
      <w:r w:rsidR="00B0124A" w:rsidRPr="00DD079F">
        <w:t xml:space="preserve"> и последващото изпълнение на </w:t>
      </w:r>
      <w:r w:rsidR="007C54F1">
        <w:t>дейностите</w:t>
      </w:r>
      <w:r w:rsidR="0090330A">
        <w:t>/</w:t>
      </w:r>
      <w:r w:rsidR="00B0124A" w:rsidRPr="00DD079F">
        <w:t>проектите</w:t>
      </w:r>
      <w:r w:rsidR="007C54F1">
        <w:t xml:space="preserve"> в нея</w:t>
      </w:r>
      <w:r w:rsidR="00B0124A" w:rsidRPr="00DD079F">
        <w:t xml:space="preserve">, както и конкретните </w:t>
      </w:r>
      <w:r w:rsidR="007C54F1">
        <w:t xml:space="preserve">им </w:t>
      </w:r>
      <w:r w:rsidR="00B0124A" w:rsidRPr="00DD079F">
        <w:t>задължения</w:t>
      </w:r>
      <w:r w:rsidR="007C54F1">
        <w:t>.</w:t>
      </w:r>
    </w:p>
    <w:p w14:paraId="10BBC140" w14:textId="24689F2A" w:rsidR="00397C0D" w:rsidRDefault="00B0124A" w:rsidP="001A5A2A">
      <w:pPr>
        <w:spacing w:line="276" w:lineRule="auto"/>
        <w:ind w:firstLine="709"/>
        <w:contextualSpacing/>
        <w:jc w:val="both"/>
        <w:rPr>
          <w:shd w:val="clear" w:color="auto" w:fill="FFFFFF"/>
        </w:rPr>
      </w:pPr>
      <w:r w:rsidRPr="009F6121">
        <w:rPr>
          <w:bCs/>
        </w:rPr>
        <w:t>Концепциите за ИТИ се подават</w:t>
      </w:r>
      <w:r w:rsidRPr="00DD079F">
        <w:t xml:space="preserve"> чрез системата ИСУН </w:t>
      </w:r>
      <w:r w:rsidRPr="00DD079F">
        <w:rPr>
          <w:b/>
        </w:rPr>
        <w:t>до 1</w:t>
      </w:r>
      <w:r w:rsidR="00397C0D">
        <w:rPr>
          <w:b/>
        </w:rPr>
        <w:t>8:00</w:t>
      </w:r>
      <w:r w:rsidRPr="00DD079F">
        <w:rPr>
          <w:b/>
        </w:rPr>
        <w:t xml:space="preserve"> часа на </w:t>
      </w:r>
      <w:r w:rsidR="005A0760">
        <w:rPr>
          <w:b/>
        </w:rPr>
        <w:t xml:space="preserve">                        </w:t>
      </w:r>
      <w:r w:rsidR="00397C0D">
        <w:rPr>
          <w:b/>
        </w:rPr>
        <w:t>08 юли 2025</w:t>
      </w:r>
      <w:r w:rsidRPr="00DD079F">
        <w:rPr>
          <w:b/>
        </w:rPr>
        <w:t xml:space="preserve"> г.</w:t>
      </w:r>
      <w:r w:rsidR="00A74554" w:rsidRPr="00DD079F">
        <w:t xml:space="preserve"> Предвид кратките срокове, в които следва да бъд</w:t>
      </w:r>
      <w:r w:rsidR="0090330A">
        <w:t>е</w:t>
      </w:r>
      <w:r w:rsidR="00A74554" w:rsidRPr="00DD079F">
        <w:t xml:space="preserve"> подготвен</w:t>
      </w:r>
      <w:r w:rsidR="00397C0D">
        <w:t>о</w:t>
      </w:r>
      <w:r w:rsidR="00A74554" w:rsidRPr="00DD079F">
        <w:t xml:space="preserve"> и сключен</w:t>
      </w:r>
      <w:r w:rsidR="00397C0D">
        <w:t>о</w:t>
      </w:r>
      <w:r w:rsidR="00A74554" w:rsidRPr="00DD079F">
        <w:t xml:space="preserve"> </w:t>
      </w:r>
      <w:r w:rsidR="0090330A" w:rsidRPr="00DD079F">
        <w:t>Споразумени</w:t>
      </w:r>
      <w:r w:rsidR="0090330A">
        <w:t>е</w:t>
      </w:r>
      <w:r w:rsidR="0090330A" w:rsidRPr="00DD079F">
        <w:t xml:space="preserve"> </w:t>
      </w:r>
      <w:r w:rsidR="00A74554" w:rsidRPr="00DD079F">
        <w:t>за партньорство е необходимо Общински съвет-</w:t>
      </w:r>
      <w:r w:rsidR="007448A0">
        <w:t xml:space="preserve">Русе </w:t>
      </w:r>
      <w:r w:rsidR="00A74554" w:rsidRPr="00DD079F">
        <w:t>да одобри образец</w:t>
      </w:r>
      <w:r w:rsidR="003E7D3A" w:rsidRPr="00DD079F">
        <w:t>а</w:t>
      </w:r>
      <w:r w:rsidR="00A74554" w:rsidRPr="00DD079F">
        <w:t xml:space="preserve"> на споразумение, като за целите на </w:t>
      </w:r>
      <w:r w:rsidR="009F6121">
        <w:t>К</w:t>
      </w:r>
      <w:r w:rsidR="00A74554" w:rsidRPr="00DD079F">
        <w:t>ИТИ</w:t>
      </w:r>
      <w:r w:rsidR="009F6121">
        <w:t>-2</w:t>
      </w:r>
      <w:r w:rsidR="00A74554" w:rsidRPr="00DD079F">
        <w:t xml:space="preserve"> такова ще бъде сключвано при изрично посочване на </w:t>
      </w:r>
      <w:r w:rsidR="00A74554" w:rsidRPr="00DD079F">
        <w:rPr>
          <w:shd w:val="clear" w:color="auto" w:fill="FFFFFF"/>
        </w:rPr>
        <w:t xml:space="preserve">правата и задълженията на </w:t>
      </w:r>
      <w:r w:rsidR="00BB0DA8" w:rsidRPr="00DD079F">
        <w:rPr>
          <w:shd w:val="clear" w:color="auto" w:fill="FFFFFF"/>
        </w:rPr>
        <w:t>партньорите</w:t>
      </w:r>
      <w:r w:rsidR="00A74554" w:rsidRPr="00DD079F">
        <w:rPr>
          <w:shd w:val="clear" w:color="auto" w:fill="FFFFFF"/>
        </w:rPr>
        <w:t xml:space="preserve">, </w:t>
      </w:r>
      <w:r w:rsidR="000F3C5E" w:rsidRPr="00DD079F">
        <w:rPr>
          <w:shd w:val="clear" w:color="auto" w:fill="FFFFFF"/>
        </w:rPr>
        <w:t xml:space="preserve">в съответствие със спецификата на отделните </w:t>
      </w:r>
      <w:r w:rsidR="00397C0D">
        <w:rPr>
          <w:shd w:val="clear" w:color="auto" w:fill="FFFFFF"/>
        </w:rPr>
        <w:t>дейности</w:t>
      </w:r>
      <w:r w:rsidR="00BB0DA8" w:rsidRPr="00DD079F">
        <w:rPr>
          <w:shd w:val="clear" w:color="auto" w:fill="FFFFFF"/>
        </w:rPr>
        <w:t>/проекти</w:t>
      </w:r>
      <w:r w:rsidR="000F3C5E" w:rsidRPr="00DD079F">
        <w:rPr>
          <w:shd w:val="clear" w:color="auto" w:fill="FFFFFF"/>
        </w:rPr>
        <w:t xml:space="preserve">, </w:t>
      </w:r>
      <w:r w:rsidR="00A74554" w:rsidRPr="00DD079F">
        <w:rPr>
          <w:shd w:val="clear" w:color="auto" w:fill="FFFFFF"/>
        </w:rPr>
        <w:t xml:space="preserve">за всички етапи от </w:t>
      </w:r>
      <w:r w:rsidR="009C4BD6" w:rsidRPr="00DD079F">
        <w:rPr>
          <w:shd w:val="clear" w:color="auto" w:fill="FFFFFF"/>
        </w:rPr>
        <w:t xml:space="preserve">тяхната </w:t>
      </w:r>
      <w:r w:rsidR="00A74554" w:rsidRPr="00DD079F">
        <w:rPr>
          <w:shd w:val="clear" w:color="auto" w:fill="FFFFFF"/>
        </w:rPr>
        <w:t xml:space="preserve">подготовка, изпълнение и отчитане. </w:t>
      </w:r>
    </w:p>
    <w:p w14:paraId="4063219D" w14:textId="04A13EBD" w:rsidR="006740EB" w:rsidRDefault="004F0079" w:rsidP="009B30C6">
      <w:pPr>
        <w:spacing w:line="276" w:lineRule="auto"/>
        <w:ind w:firstLine="709"/>
        <w:contextualSpacing/>
        <w:jc w:val="both"/>
        <w:rPr>
          <w:shd w:val="clear" w:color="auto" w:fill="FFFFFF"/>
        </w:rPr>
      </w:pPr>
      <w:r w:rsidRPr="00DD079F">
        <w:t xml:space="preserve"> </w:t>
      </w:r>
      <w:r w:rsidR="006740EB" w:rsidRPr="00DD079F">
        <w:rPr>
          <w:shd w:val="clear" w:color="auto" w:fill="FFFFFF"/>
        </w:rPr>
        <w:t>Предвид гореизложеното</w:t>
      </w:r>
      <w:r w:rsidR="009B30C6" w:rsidRPr="00DD079F">
        <w:rPr>
          <w:shd w:val="clear" w:color="auto" w:fill="FFFFFF"/>
        </w:rPr>
        <w:t>, във връзка с § 1, т. 1 от ДР на ППЗРР (изм. - ДВ, бр. 45 от 2023 г.)</w:t>
      </w:r>
      <w:r w:rsidR="006914FB">
        <w:rPr>
          <w:shd w:val="clear" w:color="auto" w:fill="FFFFFF"/>
        </w:rPr>
        <w:t xml:space="preserve">, </w:t>
      </w:r>
      <w:r w:rsidR="009B30C6" w:rsidRPr="00DD079F">
        <w:rPr>
          <w:shd w:val="clear" w:color="auto" w:fill="FFFFFF"/>
        </w:rPr>
        <w:t>т.</w:t>
      </w:r>
      <w:r w:rsidR="006914FB">
        <w:rPr>
          <w:shd w:val="clear" w:color="auto" w:fill="FFFFFF"/>
        </w:rPr>
        <w:t xml:space="preserve"> </w:t>
      </w:r>
      <w:r w:rsidR="009B30C6" w:rsidRPr="00DD079F">
        <w:rPr>
          <w:shd w:val="clear" w:color="auto" w:fill="FFFFFF"/>
        </w:rPr>
        <w:t>2.3 и т.</w:t>
      </w:r>
      <w:r w:rsidR="006914FB">
        <w:rPr>
          <w:shd w:val="clear" w:color="auto" w:fill="FFFFFF"/>
        </w:rPr>
        <w:t xml:space="preserve"> </w:t>
      </w:r>
      <w:r w:rsidR="009B30C6" w:rsidRPr="00DD079F">
        <w:rPr>
          <w:shd w:val="clear" w:color="auto" w:fill="FFFFFF"/>
        </w:rPr>
        <w:t xml:space="preserve">2.4 от </w:t>
      </w:r>
      <w:r w:rsidR="006914FB">
        <w:rPr>
          <w:shd w:val="clear" w:color="auto" w:fill="FFFFFF"/>
        </w:rPr>
        <w:t>Приложение №</w:t>
      </w:r>
      <w:r w:rsidR="009B30C6" w:rsidRPr="00DD079F">
        <w:rPr>
          <w:shd w:val="clear" w:color="auto" w:fill="FFFFFF"/>
        </w:rPr>
        <w:t xml:space="preserve">4 към чл. 39, ал. 4 от ППЗРР (Изм. - ДВ, бр. 45 от 2023 г.) </w:t>
      </w:r>
      <w:r w:rsidR="006740EB" w:rsidRPr="00DD079F">
        <w:rPr>
          <w:shd w:val="clear" w:color="auto" w:fill="FFFFFF"/>
        </w:rPr>
        <w:t>и на основание чл.</w:t>
      </w:r>
      <w:r w:rsidR="00BB0DA8" w:rsidRPr="00DD079F">
        <w:rPr>
          <w:shd w:val="clear" w:color="auto" w:fill="FFFFFF"/>
        </w:rPr>
        <w:t xml:space="preserve"> </w:t>
      </w:r>
      <w:r w:rsidR="006740EB" w:rsidRPr="00DD079F">
        <w:rPr>
          <w:shd w:val="clear" w:color="auto" w:fill="FFFFFF"/>
        </w:rPr>
        <w:t>21, ал.</w:t>
      </w:r>
      <w:r w:rsidR="00BB0DA8" w:rsidRPr="00DD079F">
        <w:rPr>
          <w:shd w:val="clear" w:color="auto" w:fill="FFFFFF"/>
        </w:rPr>
        <w:t xml:space="preserve"> </w:t>
      </w:r>
      <w:r w:rsidR="006740EB" w:rsidRPr="00DD079F">
        <w:rPr>
          <w:shd w:val="clear" w:color="auto" w:fill="FFFFFF"/>
        </w:rPr>
        <w:t>1, т.</w:t>
      </w:r>
      <w:r w:rsidR="00BB0DA8" w:rsidRPr="00DD079F">
        <w:rPr>
          <w:shd w:val="clear" w:color="auto" w:fill="FFFFFF"/>
        </w:rPr>
        <w:t xml:space="preserve"> </w:t>
      </w:r>
      <w:r w:rsidR="006740EB" w:rsidRPr="00DD079F">
        <w:rPr>
          <w:shd w:val="clear" w:color="auto" w:fill="FFFFFF"/>
        </w:rPr>
        <w:t>8, т.</w:t>
      </w:r>
      <w:r w:rsidR="00BB0DA8" w:rsidRPr="00DD079F">
        <w:rPr>
          <w:shd w:val="clear" w:color="auto" w:fill="FFFFFF"/>
        </w:rPr>
        <w:t xml:space="preserve"> </w:t>
      </w:r>
      <w:r w:rsidR="006740EB" w:rsidRPr="00DD079F">
        <w:rPr>
          <w:shd w:val="clear" w:color="auto" w:fill="FFFFFF"/>
        </w:rPr>
        <w:t>12 и т.</w:t>
      </w:r>
      <w:r w:rsidR="00BB0DA8" w:rsidRPr="00DD079F">
        <w:rPr>
          <w:shd w:val="clear" w:color="auto" w:fill="FFFFFF"/>
        </w:rPr>
        <w:t xml:space="preserve"> </w:t>
      </w:r>
      <w:r w:rsidR="006740EB" w:rsidRPr="00DD079F">
        <w:rPr>
          <w:shd w:val="clear" w:color="auto" w:fill="FFFFFF"/>
        </w:rPr>
        <w:t>23</w:t>
      </w:r>
      <w:r w:rsidR="00AB2ED0" w:rsidRPr="00DD079F">
        <w:rPr>
          <w:shd w:val="clear" w:color="auto" w:fill="FFFFFF"/>
          <w:lang w:val="en-US"/>
        </w:rPr>
        <w:t>, ч</w:t>
      </w:r>
      <w:r w:rsidR="00BB0DA8" w:rsidRPr="00DD079F">
        <w:rPr>
          <w:shd w:val="clear" w:color="auto" w:fill="FFFFFF"/>
        </w:rPr>
        <w:t>л</w:t>
      </w:r>
      <w:r w:rsidR="00AB2ED0" w:rsidRPr="00DD079F">
        <w:rPr>
          <w:shd w:val="clear" w:color="auto" w:fill="FFFFFF"/>
          <w:lang w:val="en-US"/>
        </w:rPr>
        <w:t xml:space="preserve">. 59, </w:t>
      </w:r>
      <w:r w:rsidR="00AB2ED0" w:rsidRPr="00DD079F">
        <w:rPr>
          <w:shd w:val="clear" w:color="auto" w:fill="FFFFFF"/>
        </w:rPr>
        <w:t xml:space="preserve">чл. </w:t>
      </w:r>
      <w:r w:rsidR="00AB2ED0" w:rsidRPr="00DD079F">
        <w:rPr>
          <w:shd w:val="clear" w:color="auto" w:fill="FFFFFF"/>
          <w:lang w:val="en-US"/>
        </w:rPr>
        <w:t xml:space="preserve">60 и </w:t>
      </w:r>
      <w:r w:rsidR="00AB2ED0" w:rsidRPr="00DD079F">
        <w:rPr>
          <w:shd w:val="clear" w:color="auto" w:fill="FFFFFF"/>
        </w:rPr>
        <w:t xml:space="preserve">чл. </w:t>
      </w:r>
      <w:r w:rsidR="00AB2ED0" w:rsidRPr="00DD079F">
        <w:rPr>
          <w:shd w:val="clear" w:color="auto" w:fill="FFFFFF"/>
          <w:lang w:val="en-US"/>
        </w:rPr>
        <w:t>61</w:t>
      </w:r>
      <w:r w:rsidR="006740EB" w:rsidRPr="00DD079F">
        <w:rPr>
          <w:shd w:val="clear" w:color="auto" w:fill="FFFFFF"/>
        </w:rPr>
        <w:t xml:space="preserve"> от ЗМСМА, предлагам </w:t>
      </w:r>
      <w:r w:rsidR="00461D4B" w:rsidRPr="00DD079F">
        <w:rPr>
          <w:shd w:val="clear" w:color="auto" w:fill="FFFFFF"/>
        </w:rPr>
        <w:t>Общински съвет –</w:t>
      </w:r>
      <w:r w:rsidR="008115FA">
        <w:rPr>
          <w:shd w:val="clear" w:color="auto" w:fill="FFFFFF"/>
        </w:rPr>
        <w:t xml:space="preserve"> Русе </w:t>
      </w:r>
      <w:r w:rsidR="00461D4B" w:rsidRPr="00DD079F">
        <w:rPr>
          <w:shd w:val="clear" w:color="auto" w:fill="FFFFFF"/>
        </w:rPr>
        <w:t>да обсъди и приеме следното</w:t>
      </w:r>
      <w:r w:rsidR="006740EB" w:rsidRPr="00DD079F">
        <w:rPr>
          <w:shd w:val="clear" w:color="auto" w:fill="FFFFFF"/>
        </w:rPr>
        <w:t>:</w:t>
      </w:r>
    </w:p>
    <w:p w14:paraId="3892CC3A" w14:textId="77777777" w:rsidR="009F6121" w:rsidRDefault="009F6121" w:rsidP="009B30C6">
      <w:pPr>
        <w:spacing w:line="276" w:lineRule="auto"/>
        <w:ind w:firstLine="709"/>
        <w:contextualSpacing/>
        <w:jc w:val="both"/>
        <w:rPr>
          <w:shd w:val="clear" w:color="auto" w:fill="FFFFFF"/>
        </w:rPr>
      </w:pPr>
    </w:p>
    <w:p w14:paraId="39671117" w14:textId="5316F3D6" w:rsidR="006740EB" w:rsidRDefault="006740EB" w:rsidP="00104B6C">
      <w:pPr>
        <w:spacing w:line="276" w:lineRule="auto"/>
        <w:jc w:val="center"/>
        <w:rPr>
          <w:b/>
          <w:shd w:val="clear" w:color="auto" w:fill="FFFFFF"/>
        </w:rPr>
      </w:pPr>
      <w:r w:rsidRPr="00DD079F">
        <w:rPr>
          <w:b/>
          <w:shd w:val="clear" w:color="auto" w:fill="FFFFFF"/>
        </w:rPr>
        <w:lastRenderedPageBreak/>
        <w:t>Р Е Ш Е Н И Е:</w:t>
      </w:r>
    </w:p>
    <w:p w14:paraId="32952D1D" w14:textId="77777777" w:rsidR="00B863B5" w:rsidRPr="00DD079F" w:rsidRDefault="00B863B5" w:rsidP="00104B6C">
      <w:pPr>
        <w:spacing w:line="276" w:lineRule="auto"/>
        <w:jc w:val="center"/>
        <w:rPr>
          <w:b/>
          <w:shd w:val="clear" w:color="auto" w:fill="FFFFFF"/>
        </w:rPr>
      </w:pPr>
    </w:p>
    <w:p w14:paraId="616EF539" w14:textId="382C15CC" w:rsidR="0089147A" w:rsidRDefault="006740EB" w:rsidP="0089147A">
      <w:pPr>
        <w:pStyle w:val="ad"/>
        <w:numPr>
          <w:ilvl w:val="0"/>
          <w:numId w:val="9"/>
        </w:numPr>
        <w:tabs>
          <w:tab w:val="left" w:pos="993"/>
        </w:tabs>
        <w:autoSpaceDE w:val="0"/>
        <w:autoSpaceDN w:val="0"/>
        <w:adjustRightInd w:val="0"/>
        <w:spacing w:line="276" w:lineRule="auto"/>
        <w:ind w:left="0" w:firstLine="708"/>
        <w:jc w:val="both"/>
        <w:rPr>
          <w:shd w:val="clear" w:color="auto" w:fill="FFFFFF"/>
        </w:rPr>
      </w:pPr>
      <w:r w:rsidRPr="000E63E8">
        <w:rPr>
          <w:shd w:val="clear" w:color="auto" w:fill="FFFFFF"/>
        </w:rPr>
        <w:t>Общински съвет</w:t>
      </w:r>
      <w:r w:rsidR="00BB0DA8" w:rsidRPr="000E63E8">
        <w:rPr>
          <w:shd w:val="clear" w:color="auto" w:fill="FFFFFF"/>
        </w:rPr>
        <w:t xml:space="preserve"> </w:t>
      </w:r>
      <w:r w:rsidR="001F0B99" w:rsidRPr="000E63E8">
        <w:rPr>
          <w:shd w:val="clear" w:color="auto" w:fill="FFFFFF"/>
        </w:rPr>
        <w:t>–</w:t>
      </w:r>
      <w:r w:rsidR="00BB0DA8" w:rsidRPr="000E63E8">
        <w:rPr>
          <w:shd w:val="clear" w:color="auto" w:fill="FFFFFF"/>
        </w:rPr>
        <w:t xml:space="preserve"> </w:t>
      </w:r>
      <w:r w:rsidR="00724C1B" w:rsidRPr="000E63E8">
        <w:rPr>
          <w:shd w:val="clear" w:color="auto" w:fill="FFFFFF"/>
        </w:rPr>
        <w:t>Русе</w:t>
      </w:r>
      <w:r w:rsidRPr="000E63E8">
        <w:rPr>
          <w:shd w:val="clear" w:color="auto" w:fill="FFFFFF"/>
        </w:rPr>
        <w:t xml:space="preserve"> </w:t>
      </w:r>
      <w:r w:rsidR="00A029DF" w:rsidRPr="000E63E8">
        <w:rPr>
          <w:shd w:val="clear" w:color="auto" w:fill="FFFFFF"/>
        </w:rPr>
        <w:t xml:space="preserve">одобрява </w:t>
      </w:r>
      <w:r w:rsidR="009C4BD6" w:rsidRPr="000E63E8">
        <w:rPr>
          <w:shd w:val="clear" w:color="auto" w:fill="FFFFFF"/>
        </w:rPr>
        <w:t xml:space="preserve">текста на </w:t>
      </w:r>
      <w:r w:rsidR="00A029DF" w:rsidRPr="000E63E8">
        <w:rPr>
          <w:shd w:val="clear" w:color="auto" w:fill="FFFFFF"/>
        </w:rPr>
        <w:t>проект</w:t>
      </w:r>
      <w:r w:rsidR="009C4BD6" w:rsidRPr="000E63E8">
        <w:rPr>
          <w:shd w:val="clear" w:color="auto" w:fill="FFFFFF"/>
        </w:rPr>
        <w:t>а</w:t>
      </w:r>
      <w:r w:rsidR="00A029DF" w:rsidRPr="000E63E8">
        <w:rPr>
          <w:shd w:val="clear" w:color="auto" w:fill="FFFFFF"/>
        </w:rPr>
        <w:t xml:space="preserve"> на Споразумение за партньорство за подготовка и изпълнение на концепция за ИТИ</w:t>
      </w:r>
      <w:r w:rsidR="00397C0D">
        <w:rPr>
          <w:shd w:val="clear" w:color="auto" w:fill="FFFFFF"/>
        </w:rPr>
        <w:t>-2</w:t>
      </w:r>
      <w:r w:rsidR="00A029DF" w:rsidRPr="000E63E8">
        <w:rPr>
          <w:shd w:val="clear" w:color="auto" w:fill="FFFFFF"/>
        </w:rPr>
        <w:t xml:space="preserve"> – Приложение А2 и </w:t>
      </w:r>
      <w:r w:rsidR="009C4BD6" w:rsidRPr="000E63E8">
        <w:rPr>
          <w:shd w:val="clear" w:color="auto" w:fill="FFFFFF"/>
        </w:rPr>
        <w:t>възлага на</w:t>
      </w:r>
      <w:r w:rsidR="00A029DF" w:rsidRPr="000E63E8">
        <w:rPr>
          <w:shd w:val="clear" w:color="auto" w:fill="FFFFFF"/>
        </w:rPr>
        <w:t xml:space="preserve"> Кмета на Община </w:t>
      </w:r>
      <w:r w:rsidR="00724C1B" w:rsidRPr="000E63E8">
        <w:rPr>
          <w:shd w:val="clear" w:color="auto" w:fill="FFFFFF"/>
        </w:rPr>
        <w:t>Русе</w:t>
      </w:r>
      <w:r w:rsidR="00A029DF" w:rsidRPr="000E63E8">
        <w:rPr>
          <w:shd w:val="clear" w:color="auto" w:fill="FFFFFF"/>
        </w:rPr>
        <w:t xml:space="preserve"> да </w:t>
      </w:r>
      <w:r w:rsidR="009C4BD6" w:rsidRPr="000E63E8">
        <w:rPr>
          <w:shd w:val="clear" w:color="auto" w:fill="FFFFFF"/>
        </w:rPr>
        <w:t>извърши всички необходими правни и фактически действия по</w:t>
      </w:r>
      <w:r w:rsidR="00A029DF" w:rsidRPr="000E63E8">
        <w:rPr>
          <w:shd w:val="clear" w:color="auto" w:fill="FFFFFF"/>
        </w:rPr>
        <w:t xml:space="preserve"> подготовка на концепци</w:t>
      </w:r>
      <w:r w:rsidR="009C4BD6" w:rsidRPr="000E63E8">
        <w:rPr>
          <w:shd w:val="clear" w:color="auto" w:fill="FFFFFF"/>
        </w:rPr>
        <w:t>я</w:t>
      </w:r>
      <w:r w:rsidR="00397C0D">
        <w:rPr>
          <w:shd w:val="clear" w:color="auto" w:fill="FFFFFF"/>
        </w:rPr>
        <w:t>та</w:t>
      </w:r>
      <w:r w:rsidR="00A029DF" w:rsidRPr="000E63E8">
        <w:rPr>
          <w:shd w:val="clear" w:color="auto" w:fill="FFFFFF"/>
        </w:rPr>
        <w:t xml:space="preserve"> за Интегрирани териториални инвестиции, в които Община </w:t>
      </w:r>
      <w:r w:rsidR="00721EEF" w:rsidRPr="000E63E8">
        <w:rPr>
          <w:shd w:val="clear" w:color="auto" w:fill="FFFFFF"/>
        </w:rPr>
        <w:t>Русе</w:t>
      </w:r>
      <w:r w:rsidR="00A029DF" w:rsidRPr="000E63E8">
        <w:rPr>
          <w:shd w:val="clear" w:color="auto" w:fill="FFFFFF"/>
        </w:rPr>
        <w:t xml:space="preserve"> е партньор</w:t>
      </w:r>
      <w:r w:rsidR="001E1C5B" w:rsidRPr="000E63E8">
        <w:rPr>
          <w:shd w:val="clear" w:color="auto" w:fill="FFFFFF"/>
        </w:rPr>
        <w:t xml:space="preserve"> и участва с </w:t>
      </w:r>
      <w:r w:rsidR="00397C0D">
        <w:rPr>
          <w:shd w:val="clear" w:color="auto" w:fill="FFFFFF"/>
        </w:rPr>
        <w:t>дейности</w:t>
      </w:r>
      <w:r w:rsidR="001E1C5B" w:rsidRPr="000E63E8">
        <w:rPr>
          <w:shd w:val="clear" w:color="auto" w:fill="FFFFFF"/>
        </w:rPr>
        <w:t>/проект</w:t>
      </w:r>
      <w:r w:rsidR="00397C0D">
        <w:rPr>
          <w:shd w:val="clear" w:color="auto" w:fill="FFFFFF"/>
        </w:rPr>
        <w:t>и</w:t>
      </w:r>
      <w:r w:rsidR="001E1C5B" w:rsidRPr="000E63E8">
        <w:rPr>
          <w:shd w:val="clear" w:color="auto" w:fill="FFFFFF"/>
        </w:rPr>
        <w:t xml:space="preserve">,  в съответствие с целите и приоритетите на ИТСР на </w:t>
      </w:r>
      <w:r w:rsidR="0089147A">
        <w:rPr>
          <w:shd w:val="clear" w:color="auto" w:fill="FFFFFF"/>
        </w:rPr>
        <w:t>СЦР</w:t>
      </w:r>
      <w:r w:rsidR="001E1C5B" w:rsidRPr="00DD079F">
        <w:t xml:space="preserve"> </w:t>
      </w:r>
      <w:r w:rsidR="001E1C5B" w:rsidRPr="000E63E8">
        <w:rPr>
          <w:shd w:val="clear" w:color="auto" w:fill="FFFFFF"/>
        </w:rPr>
        <w:t xml:space="preserve">от ниво </w:t>
      </w:r>
      <w:r w:rsidR="00805893" w:rsidRPr="00805893">
        <w:rPr>
          <w:shd w:val="clear" w:color="auto" w:fill="FFFFFF"/>
        </w:rPr>
        <w:t xml:space="preserve">NUTS </w:t>
      </w:r>
      <w:r w:rsidR="001E1C5B" w:rsidRPr="000E63E8">
        <w:rPr>
          <w:shd w:val="clear" w:color="auto" w:fill="FFFFFF"/>
        </w:rPr>
        <w:t>2 и на ПИРО на Общината</w:t>
      </w:r>
      <w:r w:rsidR="00397C0D">
        <w:rPr>
          <w:shd w:val="clear" w:color="auto" w:fill="FFFFFF"/>
        </w:rPr>
        <w:t xml:space="preserve"> 2021-2027 г</w:t>
      </w:r>
      <w:r w:rsidR="001E1C5B" w:rsidRPr="000E63E8">
        <w:rPr>
          <w:shd w:val="clear" w:color="auto" w:fill="FFFFFF"/>
        </w:rPr>
        <w:t>.</w:t>
      </w:r>
      <w:r w:rsidR="001A5A2A" w:rsidRPr="000E63E8">
        <w:rPr>
          <w:shd w:val="clear" w:color="auto" w:fill="FFFFFF"/>
        </w:rPr>
        <w:t xml:space="preserve"> </w:t>
      </w:r>
    </w:p>
    <w:p w14:paraId="76B58328" w14:textId="23B13F49" w:rsidR="00664E52" w:rsidRDefault="001650CB" w:rsidP="00664E52">
      <w:pPr>
        <w:pStyle w:val="ad"/>
        <w:numPr>
          <w:ilvl w:val="0"/>
          <w:numId w:val="9"/>
        </w:numPr>
        <w:tabs>
          <w:tab w:val="left" w:pos="993"/>
        </w:tabs>
        <w:autoSpaceDE w:val="0"/>
        <w:autoSpaceDN w:val="0"/>
        <w:adjustRightInd w:val="0"/>
        <w:spacing w:line="276" w:lineRule="auto"/>
        <w:ind w:left="0" w:firstLine="708"/>
        <w:jc w:val="both"/>
        <w:rPr>
          <w:shd w:val="clear" w:color="auto" w:fill="FFFFFF"/>
        </w:rPr>
      </w:pPr>
      <w:r w:rsidRPr="0089147A">
        <w:rPr>
          <w:shd w:val="clear" w:color="auto" w:fill="FFFFFF"/>
        </w:rPr>
        <w:t>Общински съвет</w:t>
      </w:r>
      <w:r w:rsidR="001F0B99" w:rsidRPr="0089147A">
        <w:rPr>
          <w:shd w:val="clear" w:color="auto" w:fill="FFFFFF"/>
        </w:rPr>
        <w:t xml:space="preserve"> – </w:t>
      </w:r>
      <w:r w:rsidR="00104B6C" w:rsidRPr="0089147A">
        <w:rPr>
          <w:shd w:val="clear" w:color="auto" w:fill="FFFFFF"/>
        </w:rPr>
        <w:t>Русе</w:t>
      </w:r>
      <w:r w:rsidRPr="0089147A">
        <w:rPr>
          <w:shd w:val="clear" w:color="auto" w:fill="FFFFFF"/>
        </w:rPr>
        <w:t xml:space="preserve"> упълномощава Кмета на Община </w:t>
      </w:r>
      <w:r w:rsidR="00104B6C" w:rsidRPr="0089147A">
        <w:rPr>
          <w:shd w:val="clear" w:color="auto" w:fill="FFFFFF"/>
        </w:rPr>
        <w:t>Русе</w:t>
      </w:r>
      <w:r w:rsidRPr="0089147A">
        <w:rPr>
          <w:shd w:val="clear" w:color="auto" w:fill="FFFFFF"/>
        </w:rPr>
        <w:t xml:space="preserve"> да допълва текста на Споразумението за партньорство с необходимите текстове, произтичащи от спецификата на проектните </w:t>
      </w:r>
      <w:r w:rsidR="00E3775B" w:rsidRPr="0089147A">
        <w:rPr>
          <w:shd w:val="clear" w:color="auto" w:fill="FFFFFF"/>
        </w:rPr>
        <w:t>идеи и предложения</w:t>
      </w:r>
      <w:r w:rsidRPr="0089147A">
        <w:rPr>
          <w:shd w:val="clear" w:color="auto" w:fill="FFFFFF"/>
        </w:rPr>
        <w:t xml:space="preserve"> в Концепци</w:t>
      </w:r>
      <w:r w:rsidR="009C4BD6" w:rsidRPr="0089147A">
        <w:rPr>
          <w:shd w:val="clear" w:color="auto" w:fill="FFFFFF"/>
        </w:rPr>
        <w:t xml:space="preserve">ята </w:t>
      </w:r>
      <w:r w:rsidRPr="0089147A">
        <w:rPr>
          <w:shd w:val="clear" w:color="auto" w:fill="FFFFFF"/>
        </w:rPr>
        <w:t xml:space="preserve">за интегрирани териториални инвестиции, </w:t>
      </w:r>
      <w:r w:rsidR="009C4BD6" w:rsidRPr="0089147A">
        <w:rPr>
          <w:shd w:val="clear" w:color="auto" w:fill="FFFFFF"/>
        </w:rPr>
        <w:t>в които Общината е пар</w:t>
      </w:r>
      <w:r w:rsidR="00D133EF" w:rsidRPr="0089147A">
        <w:rPr>
          <w:shd w:val="clear" w:color="auto" w:fill="FFFFFF"/>
        </w:rPr>
        <w:t>тньор, в</w:t>
      </w:r>
      <w:r w:rsidR="009C4BD6" w:rsidRPr="0089147A">
        <w:rPr>
          <w:shd w:val="clear" w:color="auto" w:fill="FFFFFF"/>
        </w:rPr>
        <w:t xml:space="preserve"> </w:t>
      </w:r>
      <w:r w:rsidR="00D133EF" w:rsidRPr="0089147A">
        <w:rPr>
          <w:shd w:val="clear" w:color="auto" w:fill="FFFFFF"/>
        </w:rPr>
        <w:t xml:space="preserve">зависимост от нуждите на партньорите и </w:t>
      </w:r>
      <w:r w:rsidR="008057C7" w:rsidRPr="0089147A">
        <w:rPr>
          <w:shd w:val="clear" w:color="auto" w:fill="FFFFFF"/>
        </w:rPr>
        <w:t>с цел</w:t>
      </w:r>
      <w:r w:rsidR="00D133EF" w:rsidRPr="0089147A">
        <w:rPr>
          <w:shd w:val="clear" w:color="auto" w:fill="FFFFFF"/>
        </w:rPr>
        <w:t xml:space="preserve"> уточня</w:t>
      </w:r>
      <w:r w:rsidR="008057C7" w:rsidRPr="0089147A">
        <w:rPr>
          <w:shd w:val="clear" w:color="auto" w:fill="FFFFFF"/>
        </w:rPr>
        <w:t>ване на</w:t>
      </w:r>
      <w:r w:rsidR="00D133EF" w:rsidRPr="0089147A">
        <w:rPr>
          <w:shd w:val="clear" w:color="auto" w:fill="FFFFFF"/>
        </w:rPr>
        <w:t xml:space="preserve"> правата и задълженията им, включително във връзка с конкретни финансови или други ангажименти по</w:t>
      </w:r>
      <w:r w:rsidRPr="0089147A">
        <w:rPr>
          <w:shd w:val="clear" w:color="auto" w:fill="FFFFFF"/>
        </w:rPr>
        <w:t xml:space="preserve"> процесите на подготовка, оценка</w:t>
      </w:r>
      <w:r w:rsidR="00A74554" w:rsidRPr="0089147A">
        <w:rPr>
          <w:shd w:val="clear" w:color="auto" w:fill="FFFFFF"/>
        </w:rPr>
        <w:t>,</w:t>
      </w:r>
      <w:r w:rsidRPr="0089147A">
        <w:rPr>
          <w:shd w:val="clear" w:color="auto" w:fill="FFFFFF"/>
        </w:rPr>
        <w:t xml:space="preserve"> изпълнение </w:t>
      </w:r>
      <w:r w:rsidR="00A74554" w:rsidRPr="0089147A">
        <w:rPr>
          <w:shd w:val="clear" w:color="auto" w:fill="FFFFFF"/>
        </w:rPr>
        <w:t xml:space="preserve">и отчитане </w:t>
      </w:r>
      <w:r w:rsidRPr="0089147A">
        <w:rPr>
          <w:shd w:val="clear" w:color="auto" w:fill="FFFFFF"/>
        </w:rPr>
        <w:t xml:space="preserve">на самите Концепции и </w:t>
      </w:r>
      <w:r w:rsidR="00F71439">
        <w:rPr>
          <w:shd w:val="clear" w:color="auto" w:fill="FFFFFF"/>
        </w:rPr>
        <w:t>дейностите/проектите</w:t>
      </w:r>
      <w:r w:rsidRPr="0089147A">
        <w:rPr>
          <w:shd w:val="clear" w:color="auto" w:fill="FFFFFF"/>
        </w:rPr>
        <w:t xml:space="preserve">, включени в </w:t>
      </w:r>
      <w:r w:rsidR="00F71439">
        <w:rPr>
          <w:shd w:val="clear" w:color="auto" w:fill="FFFFFF"/>
        </w:rPr>
        <w:t>нея</w:t>
      </w:r>
      <w:r w:rsidR="00C70F87" w:rsidRPr="0089147A">
        <w:rPr>
          <w:shd w:val="clear" w:color="auto" w:fill="FFFFFF"/>
        </w:rPr>
        <w:t>, които съответстват с целите и приоритетите на ИТСР на регион</w:t>
      </w:r>
      <w:r w:rsidR="00F71439">
        <w:rPr>
          <w:shd w:val="clear" w:color="auto" w:fill="FFFFFF"/>
        </w:rPr>
        <w:t>а</w:t>
      </w:r>
      <w:r w:rsidR="00C70F87" w:rsidRPr="0089147A">
        <w:rPr>
          <w:shd w:val="clear" w:color="auto" w:fill="FFFFFF"/>
        </w:rPr>
        <w:t xml:space="preserve"> от ниво NUTS 2 и на ПИРО на </w:t>
      </w:r>
      <w:r w:rsidR="009E3515" w:rsidRPr="0089147A">
        <w:rPr>
          <w:shd w:val="clear" w:color="auto" w:fill="FFFFFF"/>
        </w:rPr>
        <w:t>о</w:t>
      </w:r>
      <w:r w:rsidR="00C70F87" w:rsidRPr="0089147A">
        <w:rPr>
          <w:shd w:val="clear" w:color="auto" w:fill="FFFFFF"/>
        </w:rPr>
        <w:t>бщин</w:t>
      </w:r>
      <w:r w:rsidR="00F71439">
        <w:rPr>
          <w:shd w:val="clear" w:color="auto" w:fill="FFFFFF"/>
        </w:rPr>
        <w:t>а Русе</w:t>
      </w:r>
      <w:r w:rsidR="009E3515" w:rsidRPr="0089147A">
        <w:rPr>
          <w:shd w:val="clear" w:color="auto" w:fill="FFFFFF"/>
        </w:rPr>
        <w:t>, на чиито територии ще се изпълнява</w:t>
      </w:r>
      <w:r w:rsidRPr="0089147A">
        <w:rPr>
          <w:shd w:val="clear" w:color="auto" w:fill="FFFFFF"/>
        </w:rPr>
        <w:t>.</w:t>
      </w:r>
    </w:p>
    <w:p w14:paraId="4B82432E" w14:textId="11C6A5A9" w:rsidR="006740EB" w:rsidRPr="00664E52" w:rsidRDefault="00461D4B" w:rsidP="00664E52">
      <w:pPr>
        <w:pStyle w:val="ad"/>
        <w:numPr>
          <w:ilvl w:val="0"/>
          <w:numId w:val="9"/>
        </w:numPr>
        <w:tabs>
          <w:tab w:val="left" w:pos="993"/>
        </w:tabs>
        <w:autoSpaceDE w:val="0"/>
        <w:autoSpaceDN w:val="0"/>
        <w:adjustRightInd w:val="0"/>
        <w:spacing w:line="276" w:lineRule="auto"/>
        <w:ind w:left="0" w:firstLine="708"/>
        <w:jc w:val="both"/>
        <w:rPr>
          <w:shd w:val="clear" w:color="auto" w:fill="FFFFFF"/>
        </w:rPr>
      </w:pPr>
      <w:r w:rsidRPr="00664E52">
        <w:rPr>
          <w:shd w:val="clear" w:color="auto" w:fill="FFFFFF"/>
        </w:rPr>
        <w:t xml:space="preserve">На основание чл. 60, ал. 1 от Административно-процесуалния кодекс, </w:t>
      </w:r>
      <w:r w:rsidRPr="00DD079F">
        <w:t>Общински съвет</w:t>
      </w:r>
      <w:r w:rsidR="00150C88" w:rsidRPr="00DD079F">
        <w:t xml:space="preserve"> </w:t>
      </w:r>
      <w:r w:rsidR="00150C88" w:rsidRPr="00664E52">
        <w:rPr>
          <w:shd w:val="clear" w:color="auto" w:fill="FFFFFF"/>
        </w:rPr>
        <w:t>–</w:t>
      </w:r>
      <w:r w:rsidR="00150C88" w:rsidRPr="00DD079F">
        <w:t xml:space="preserve"> </w:t>
      </w:r>
      <w:r w:rsidR="00104B6C">
        <w:t>Русе</w:t>
      </w:r>
      <w:r w:rsidRPr="00DD079F">
        <w:t xml:space="preserve"> дава съгласие да допусне предварително изпълнение на горн</w:t>
      </w:r>
      <w:r w:rsidR="001650CB" w:rsidRPr="00DD079F">
        <w:t>ите</w:t>
      </w:r>
      <w:r w:rsidRPr="00DD079F">
        <w:t xml:space="preserve"> решени</w:t>
      </w:r>
      <w:r w:rsidR="001650CB" w:rsidRPr="00DD079F">
        <w:t>я</w:t>
      </w:r>
      <w:r w:rsidRPr="00DD079F">
        <w:t xml:space="preserve">, от деня на приемането </w:t>
      </w:r>
      <w:r w:rsidR="001650CB" w:rsidRPr="00DD079F">
        <w:t>им,</w:t>
      </w:r>
      <w:r w:rsidRPr="00DD079F">
        <w:t xml:space="preserve"> предвид </w:t>
      </w:r>
      <w:r w:rsidR="001650CB" w:rsidRPr="00DD079F">
        <w:t>близкия</w:t>
      </w:r>
      <w:r w:rsidRPr="00DD079F">
        <w:t xml:space="preserve"> </w:t>
      </w:r>
      <w:r w:rsidR="001650CB" w:rsidRPr="00DD079F">
        <w:t xml:space="preserve">краен срок за подаване на </w:t>
      </w:r>
      <w:r w:rsidR="00C465CC" w:rsidRPr="00DD079F">
        <w:t xml:space="preserve">Концепции </w:t>
      </w:r>
      <w:r w:rsidR="001650CB" w:rsidRPr="00DD079F">
        <w:t>за интегрирани териториални инвестиции</w:t>
      </w:r>
      <w:r w:rsidR="00F71439">
        <w:t>-2</w:t>
      </w:r>
      <w:r w:rsidR="001650CB" w:rsidRPr="00DD079F">
        <w:t xml:space="preserve"> в системата ИСУН</w:t>
      </w:r>
      <w:r w:rsidR="00F74237" w:rsidRPr="00664E52">
        <w:rPr>
          <w:shd w:val="clear" w:color="auto" w:fill="FFFFFF"/>
        </w:rPr>
        <w:t xml:space="preserve">. </w:t>
      </w:r>
    </w:p>
    <w:p w14:paraId="361ADDC0" w14:textId="77777777" w:rsidR="00664E52" w:rsidRPr="00DD079F" w:rsidRDefault="00664E52" w:rsidP="008033AA">
      <w:pPr>
        <w:spacing w:line="276" w:lineRule="auto"/>
        <w:jc w:val="both"/>
        <w:rPr>
          <w:rFonts w:eastAsia="Calibri"/>
          <w:bCs/>
        </w:rPr>
      </w:pPr>
    </w:p>
    <w:p w14:paraId="549DED19" w14:textId="3EA8FE08" w:rsidR="002D34AA" w:rsidRPr="00DD079F" w:rsidRDefault="002D34AA" w:rsidP="00104B6C">
      <w:pPr>
        <w:spacing w:line="276" w:lineRule="auto"/>
        <w:ind w:left="2268" w:hanging="1560"/>
        <w:jc w:val="both"/>
        <w:rPr>
          <w:rFonts w:eastAsia="Calibri"/>
          <w:bCs/>
        </w:rPr>
      </w:pPr>
      <w:r w:rsidRPr="00DD079F">
        <w:rPr>
          <w:rFonts w:eastAsia="Calibri"/>
          <w:b/>
          <w:bCs/>
        </w:rPr>
        <w:t>Приложение</w:t>
      </w:r>
      <w:r w:rsidRPr="00DD079F">
        <w:rPr>
          <w:rFonts w:eastAsia="Calibri"/>
          <w:bCs/>
        </w:rPr>
        <w:t xml:space="preserve">: </w:t>
      </w:r>
      <w:r w:rsidRPr="00104B6C">
        <w:rPr>
          <w:rFonts w:eastAsia="Calibri"/>
          <w:bCs/>
          <w:i/>
        </w:rPr>
        <w:t xml:space="preserve">Приложение А2 </w:t>
      </w:r>
      <w:r w:rsidR="00F25F58" w:rsidRPr="00104B6C">
        <w:rPr>
          <w:rFonts w:eastAsia="Calibri"/>
          <w:bCs/>
          <w:i/>
        </w:rPr>
        <w:t>–</w:t>
      </w:r>
      <w:r w:rsidR="00F50E74" w:rsidRPr="00104B6C">
        <w:rPr>
          <w:rFonts w:eastAsia="Calibri"/>
          <w:bCs/>
          <w:i/>
        </w:rPr>
        <w:t xml:space="preserve"> </w:t>
      </w:r>
      <w:r w:rsidR="00104B6C" w:rsidRPr="00104B6C">
        <w:rPr>
          <w:rFonts w:eastAsia="Calibri"/>
          <w:bCs/>
          <w:i/>
        </w:rPr>
        <w:t xml:space="preserve">Образец </w:t>
      </w:r>
      <w:r w:rsidR="00F25F58" w:rsidRPr="00104B6C">
        <w:rPr>
          <w:rFonts w:eastAsia="Calibri"/>
          <w:bCs/>
          <w:i/>
        </w:rPr>
        <w:t>на</w:t>
      </w:r>
      <w:r w:rsidRPr="00104B6C">
        <w:rPr>
          <w:rFonts w:eastAsia="Calibri"/>
          <w:bCs/>
          <w:i/>
        </w:rPr>
        <w:t xml:space="preserve"> Споразумение към партньорство за подготовка и изпълнение на концепция за интегрирани териториални инвестиции</w:t>
      </w:r>
      <w:r w:rsidR="00945DAC">
        <w:rPr>
          <w:rFonts w:eastAsia="Calibri"/>
          <w:bCs/>
          <w:i/>
        </w:rPr>
        <w:t>-2</w:t>
      </w:r>
      <w:r w:rsidRPr="00104B6C">
        <w:rPr>
          <w:rFonts w:eastAsia="Calibri"/>
          <w:bCs/>
          <w:i/>
        </w:rPr>
        <w:t>.</w:t>
      </w:r>
    </w:p>
    <w:p w14:paraId="499DA8C8" w14:textId="77777777" w:rsidR="002D34AA" w:rsidRDefault="002D34AA" w:rsidP="008033AA">
      <w:pPr>
        <w:spacing w:line="276" w:lineRule="auto"/>
        <w:jc w:val="both"/>
        <w:rPr>
          <w:rFonts w:eastAsia="Calibri"/>
          <w:bCs/>
        </w:rPr>
      </w:pPr>
    </w:p>
    <w:p w14:paraId="4060CC2F" w14:textId="34499D6C" w:rsidR="005902DB" w:rsidRPr="00DD079F" w:rsidRDefault="005902DB" w:rsidP="008033AA">
      <w:pPr>
        <w:shd w:val="clear" w:color="auto" w:fill="FFFFFF"/>
        <w:spacing w:before="120" w:line="276" w:lineRule="auto"/>
        <w:jc w:val="both"/>
        <w:rPr>
          <w:b/>
        </w:rPr>
      </w:pPr>
      <w:r w:rsidRPr="00DD079F">
        <w:rPr>
          <w:b/>
        </w:rPr>
        <w:t>С уважение,</w:t>
      </w:r>
    </w:p>
    <w:p w14:paraId="60ABF1E4" w14:textId="77777777" w:rsidR="006F53E8" w:rsidRDefault="006F53E8" w:rsidP="006F53E8">
      <w:pPr>
        <w:spacing w:line="276" w:lineRule="auto"/>
        <w:rPr>
          <w:b/>
          <w:bCs/>
          <w:spacing w:val="-1"/>
        </w:rPr>
      </w:pPr>
    </w:p>
    <w:p w14:paraId="232F1B85" w14:textId="1DF690D4" w:rsidR="006F53E8" w:rsidRPr="006F53E8" w:rsidRDefault="006F53E8" w:rsidP="006F53E8">
      <w:pPr>
        <w:spacing w:line="276" w:lineRule="auto"/>
        <w:rPr>
          <w:b/>
          <w:bCs/>
          <w:spacing w:val="-1"/>
        </w:rPr>
      </w:pPr>
      <w:r w:rsidRPr="006F53E8">
        <w:rPr>
          <w:b/>
          <w:bCs/>
          <w:spacing w:val="-1"/>
        </w:rPr>
        <w:t>Златомира Стефанова</w:t>
      </w:r>
    </w:p>
    <w:p w14:paraId="613F8F23" w14:textId="5B67C3FA" w:rsidR="006F53E8" w:rsidRPr="006F53E8" w:rsidRDefault="006F53E8" w:rsidP="006F53E8">
      <w:pPr>
        <w:spacing w:line="276" w:lineRule="auto"/>
        <w:rPr>
          <w:i/>
          <w:iCs/>
          <w:spacing w:val="-1"/>
        </w:rPr>
      </w:pPr>
      <w:r w:rsidRPr="006F53E8">
        <w:rPr>
          <w:i/>
          <w:iCs/>
          <w:spacing w:val="-1"/>
        </w:rPr>
        <w:t>З</w:t>
      </w:r>
      <w:r w:rsidRPr="006F53E8">
        <w:rPr>
          <w:i/>
          <w:iCs/>
          <w:spacing w:val="-1"/>
        </w:rPr>
        <w:t xml:space="preserve">а </w:t>
      </w:r>
      <w:r w:rsidR="00FF6C20" w:rsidRPr="006F53E8">
        <w:rPr>
          <w:i/>
          <w:iCs/>
          <w:spacing w:val="-1"/>
        </w:rPr>
        <w:t xml:space="preserve">Кмет </w:t>
      </w:r>
      <w:r w:rsidRPr="006F53E8">
        <w:rPr>
          <w:i/>
          <w:iCs/>
          <w:spacing w:val="-1"/>
        </w:rPr>
        <w:t>на Община Русе,</w:t>
      </w:r>
    </w:p>
    <w:p w14:paraId="35CE080C" w14:textId="5CE9F5BC" w:rsidR="00931180" w:rsidRPr="006F53E8" w:rsidRDefault="006F53E8" w:rsidP="006F53E8">
      <w:pPr>
        <w:spacing w:line="276" w:lineRule="auto"/>
        <w:rPr>
          <w:i/>
          <w:iCs/>
          <w:spacing w:val="-1"/>
        </w:rPr>
      </w:pPr>
      <w:r w:rsidRPr="006F53E8">
        <w:rPr>
          <w:i/>
          <w:iCs/>
          <w:spacing w:val="-1"/>
        </w:rPr>
        <w:t>С</w:t>
      </w:r>
      <w:r w:rsidRPr="006F53E8">
        <w:rPr>
          <w:i/>
          <w:iCs/>
          <w:spacing w:val="-1"/>
        </w:rPr>
        <w:t>ъгласно заповед №РД-01-1882/16.06.2025 г.</w:t>
      </w:r>
    </w:p>
    <w:p w14:paraId="5B670AE6" w14:textId="77777777" w:rsidR="006F53E8" w:rsidRDefault="006F53E8" w:rsidP="006F53E8">
      <w:pPr>
        <w:spacing w:line="276" w:lineRule="auto"/>
        <w:rPr>
          <w:rFonts w:eastAsia="Calibri"/>
          <w:color w:val="000000"/>
        </w:rPr>
      </w:pPr>
    </w:p>
    <w:p w14:paraId="2D1CF42E" w14:textId="264EF9F7" w:rsidR="005224DA" w:rsidRDefault="00A60821" w:rsidP="00931180">
      <w:pPr>
        <w:spacing w:line="276" w:lineRule="auto"/>
        <w:rPr>
          <w:rFonts w:eastAsia="Calibri"/>
          <w:color w:val="000000"/>
        </w:rPr>
      </w:pPr>
      <w:r w:rsidRPr="00805893">
        <w:rPr>
          <w:rFonts w:eastAsia="Calibri"/>
          <w:color w:val="000000"/>
        </w:rPr>
        <w:t xml:space="preserve">Съгласували: </w:t>
      </w:r>
    </w:p>
    <w:p w14:paraId="3929C81D" w14:textId="77777777" w:rsidR="009E52EB" w:rsidRPr="009E52EB" w:rsidRDefault="009E52EB" w:rsidP="00931180">
      <w:pPr>
        <w:spacing w:line="276" w:lineRule="auto"/>
        <w:rPr>
          <w:rFonts w:eastAsia="Calibri"/>
          <w:color w:val="000000"/>
          <w:sz w:val="2"/>
          <w:szCs w:val="2"/>
        </w:rPr>
      </w:pPr>
    </w:p>
    <w:p w14:paraId="5AA79B91" w14:textId="77777777" w:rsidR="00836D37" w:rsidRDefault="00836D37" w:rsidP="00931180">
      <w:pPr>
        <w:spacing w:line="276" w:lineRule="auto"/>
        <w:jc w:val="both"/>
        <w:rPr>
          <w:b/>
        </w:rPr>
      </w:pPr>
    </w:p>
    <w:p w14:paraId="2C62E8D6" w14:textId="2252B99E" w:rsidR="00931180" w:rsidRPr="00805893" w:rsidRDefault="00931180" w:rsidP="00931180">
      <w:pPr>
        <w:spacing w:line="276" w:lineRule="auto"/>
        <w:jc w:val="both"/>
        <w:rPr>
          <w:b/>
        </w:rPr>
      </w:pPr>
      <w:r w:rsidRPr="00805893">
        <w:rPr>
          <w:b/>
        </w:rPr>
        <w:t>Ивайло Кадишев</w:t>
      </w:r>
    </w:p>
    <w:p w14:paraId="698B324E" w14:textId="39DC6CF3" w:rsidR="00931180" w:rsidRPr="00805893" w:rsidRDefault="00931180" w:rsidP="00931180">
      <w:pPr>
        <w:spacing w:line="276" w:lineRule="auto"/>
        <w:jc w:val="both"/>
        <w:rPr>
          <w:i/>
        </w:rPr>
      </w:pPr>
      <w:r w:rsidRPr="00805893">
        <w:rPr>
          <w:i/>
        </w:rPr>
        <w:t xml:space="preserve">Директор на дирекция </w:t>
      </w:r>
      <w:r w:rsidR="00F71439" w:rsidRPr="00805893">
        <w:rPr>
          <w:i/>
        </w:rPr>
        <w:t>ИИМСП</w:t>
      </w:r>
    </w:p>
    <w:p w14:paraId="112C1113" w14:textId="549D719D" w:rsidR="00931180" w:rsidRPr="00805893" w:rsidRDefault="00931180" w:rsidP="00931180">
      <w:pPr>
        <w:spacing w:line="276" w:lineRule="auto"/>
        <w:rPr>
          <w:rFonts w:eastAsia="Calibri"/>
          <w:b/>
          <w:color w:val="000000"/>
        </w:rPr>
      </w:pPr>
    </w:p>
    <w:p w14:paraId="6297B0AF" w14:textId="77777777" w:rsidR="00931180" w:rsidRPr="00805893" w:rsidRDefault="00931180" w:rsidP="00931180">
      <w:pPr>
        <w:spacing w:line="276" w:lineRule="auto"/>
        <w:jc w:val="both"/>
        <w:rPr>
          <w:b/>
        </w:rPr>
      </w:pPr>
      <w:r w:rsidRPr="00805893">
        <w:rPr>
          <w:b/>
        </w:rPr>
        <w:t>Елена Тодорова</w:t>
      </w:r>
    </w:p>
    <w:p w14:paraId="1D89F709" w14:textId="344B8FD0" w:rsidR="00931180" w:rsidRPr="00805893" w:rsidRDefault="00F71439" w:rsidP="00931180">
      <w:pPr>
        <w:spacing w:line="276" w:lineRule="auto"/>
        <w:jc w:val="both"/>
        <w:rPr>
          <w:b/>
          <w:sz w:val="16"/>
        </w:rPr>
      </w:pPr>
      <w:r w:rsidRPr="00805893">
        <w:rPr>
          <w:i/>
        </w:rPr>
        <w:t>Д</w:t>
      </w:r>
      <w:r w:rsidR="00931180" w:rsidRPr="00805893">
        <w:rPr>
          <w:i/>
        </w:rPr>
        <w:t>иректор на Дирекция ПД</w:t>
      </w:r>
    </w:p>
    <w:p w14:paraId="6A882C27" w14:textId="77777777" w:rsidR="00931180" w:rsidRPr="00805893" w:rsidRDefault="00931180" w:rsidP="00931180">
      <w:pPr>
        <w:spacing w:line="276" w:lineRule="auto"/>
        <w:jc w:val="both"/>
        <w:rPr>
          <w:b/>
        </w:rPr>
      </w:pPr>
    </w:p>
    <w:p w14:paraId="1BB091D1" w14:textId="7CB8B24F" w:rsidR="00931180" w:rsidRDefault="00931180" w:rsidP="00931180">
      <w:pPr>
        <w:spacing w:line="276" w:lineRule="auto"/>
        <w:rPr>
          <w:rFonts w:eastAsia="Calibri"/>
          <w:color w:val="000000"/>
        </w:rPr>
      </w:pPr>
      <w:r w:rsidRPr="00805893">
        <w:rPr>
          <w:rFonts w:eastAsia="Calibri"/>
          <w:color w:val="000000"/>
        </w:rPr>
        <w:t>Изготвил:</w:t>
      </w:r>
    </w:p>
    <w:p w14:paraId="38972BB8" w14:textId="77777777" w:rsidR="009E52EB" w:rsidRPr="009E52EB" w:rsidRDefault="009E52EB" w:rsidP="00931180">
      <w:pPr>
        <w:spacing w:line="276" w:lineRule="auto"/>
        <w:rPr>
          <w:rFonts w:eastAsia="Calibri"/>
          <w:color w:val="000000"/>
          <w:sz w:val="2"/>
          <w:szCs w:val="2"/>
        </w:rPr>
      </w:pPr>
    </w:p>
    <w:p w14:paraId="4EA8BB7F" w14:textId="77777777" w:rsidR="00931180" w:rsidRPr="00805893" w:rsidRDefault="00931180" w:rsidP="00931180">
      <w:pPr>
        <w:spacing w:line="276" w:lineRule="auto"/>
        <w:rPr>
          <w:rFonts w:eastAsia="Calibri"/>
          <w:b/>
          <w:color w:val="000000"/>
        </w:rPr>
      </w:pPr>
      <w:r w:rsidRPr="00805893">
        <w:rPr>
          <w:rFonts w:eastAsia="Calibri"/>
          <w:b/>
          <w:color w:val="000000"/>
        </w:rPr>
        <w:t>Биляна Караиванова</w:t>
      </w:r>
    </w:p>
    <w:p w14:paraId="2C7BFB37" w14:textId="09E576FC" w:rsidR="00664E52" w:rsidRPr="00805893" w:rsidRDefault="00A50DE6" w:rsidP="008033AA">
      <w:pPr>
        <w:spacing w:line="276" w:lineRule="auto"/>
        <w:rPr>
          <w:bCs/>
          <w:iCs/>
        </w:rPr>
      </w:pPr>
      <w:r w:rsidRPr="00805893">
        <w:rPr>
          <w:rFonts w:eastAsia="Calibri"/>
          <w:i/>
          <w:color w:val="000000"/>
        </w:rPr>
        <w:t>С</w:t>
      </w:r>
      <w:r w:rsidR="00931180" w:rsidRPr="00805893">
        <w:rPr>
          <w:rFonts w:eastAsia="Calibri"/>
          <w:i/>
          <w:color w:val="000000"/>
        </w:rPr>
        <w:t xml:space="preserve">тарши експерт в </w:t>
      </w:r>
      <w:r w:rsidR="00F71439" w:rsidRPr="00805893">
        <w:rPr>
          <w:rFonts w:eastAsia="Calibri"/>
          <w:i/>
          <w:color w:val="000000"/>
        </w:rPr>
        <w:t>дирекция ИИМСП</w:t>
      </w:r>
    </w:p>
    <w:sectPr w:rsidR="00664E52" w:rsidRPr="00805893" w:rsidSect="00DD079F">
      <w:headerReference w:type="default" r:id="rId8"/>
      <w:pgSz w:w="11906" w:h="16838" w:code="9"/>
      <w:pgMar w:top="1417" w:right="1417" w:bottom="1417" w:left="1417" w:header="720" w:footer="45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521C60E" w14:textId="77777777" w:rsidR="00163421" w:rsidRDefault="00163421">
      <w:r>
        <w:separator/>
      </w:r>
    </w:p>
  </w:endnote>
  <w:endnote w:type="continuationSeparator" w:id="0">
    <w:p w14:paraId="16682ADA" w14:textId="77777777" w:rsidR="00163421" w:rsidRDefault="001634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BE21990" w14:textId="77777777" w:rsidR="00163421" w:rsidRDefault="00163421">
      <w:r>
        <w:separator/>
      </w:r>
    </w:p>
  </w:footnote>
  <w:footnote w:type="continuationSeparator" w:id="0">
    <w:p w14:paraId="769C121C" w14:textId="77777777" w:rsidR="00163421" w:rsidRDefault="0016342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D08791C" w14:textId="77777777" w:rsidR="008725AC" w:rsidRPr="006E6F7A" w:rsidRDefault="008725AC" w:rsidP="0060000C">
    <w:pPr>
      <w:pStyle w:val="a3"/>
      <w:tabs>
        <w:tab w:val="left" w:pos="1440"/>
      </w:tabs>
      <w:rPr>
        <w:rFonts w:ascii="Verdana" w:hAnsi="Verdana"/>
        <w:b/>
        <w:sz w:val="30"/>
        <w:szCs w:val="3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0200F2"/>
    <w:multiLevelType w:val="hybridMultilevel"/>
    <w:tmpl w:val="2E8E4306"/>
    <w:lvl w:ilvl="0" w:tplc="F502FC42">
      <w:start w:val="1"/>
      <w:numFmt w:val="decimal"/>
      <w:lvlText w:val="%1."/>
      <w:lvlJc w:val="left"/>
      <w:pPr>
        <w:ind w:left="720" w:hanging="360"/>
      </w:pPr>
      <w:rPr>
        <w:rFonts w:ascii="Verdana" w:hAnsi="Verdana" w:cs="Arial" w:hint="default"/>
        <w:sz w:val="20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8362B59"/>
    <w:multiLevelType w:val="hybridMultilevel"/>
    <w:tmpl w:val="D1D210D2"/>
    <w:lvl w:ilvl="0" w:tplc="0F487D00">
      <w:start w:val="2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89" w:hanging="360"/>
      </w:pPr>
    </w:lvl>
    <w:lvl w:ilvl="2" w:tplc="0402001B" w:tentative="1">
      <w:start w:val="1"/>
      <w:numFmt w:val="lowerRoman"/>
      <w:lvlText w:val="%3."/>
      <w:lvlJc w:val="right"/>
      <w:pPr>
        <w:ind w:left="2509" w:hanging="180"/>
      </w:pPr>
    </w:lvl>
    <w:lvl w:ilvl="3" w:tplc="0402000F" w:tentative="1">
      <w:start w:val="1"/>
      <w:numFmt w:val="decimal"/>
      <w:lvlText w:val="%4."/>
      <w:lvlJc w:val="left"/>
      <w:pPr>
        <w:ind w:left="3229" w:hanging="360"/>
      </w:pPr>
    </w:lvl>
    <w:lvl w:ilvl="4" w:tplc="04020019" w:tentative="1">
      <w:start w:val="1"/>
      <w:numFmt w:val="lowerLetter"/>
      <w:lvlText w:val="%5."/>
      <w:lvlJc w:val="left"/>
      <w:pPr>
        <w:ind w:left="3949" w:hanging="360"/>
      </w:pPr>
    </w:lvl>
    <w:lvl w:ilvl="5" w:tplc="0402001B" w:tentative="1">
      <w:start w:val="1"/>
      <w:numFmt w:val="lowerRoman"/>
      <w:lvlText w:val="%6."/>
      <w:lvlJc w:val="right"/>
      <w:pPr>
        <w:ind w:left="4669" w:hanging="180"/>
      </w:pPr>
    </w:lvl>
    <w:lvl w:ilvl="6" w:tplc="0402000F" w:tentative="1">
      <w:start w:val="1"/>
      <w:numFmt w:val="decimal"/>
      <w:lvlText w:val="%7."/>
      <w:lvlJc w:val="left"/>
      <w:pPr>
        <w:ind w:left="5389" w:hanging="360"/>
      </w:pPr>
    </w:lvl>
    <w:lvl w:ilvl="7" w:tplc="04020019" w:tentative="1">
      <w:start w:val="1"/>
      <w:numFmt w:val="lowerLetter"/>
      <w:lvlText w:val="%8."/>
      <w:lvlJc w:val="left"/>
      <w:pPr>
        <w:ind w:left="6109" w:hanging="360"/>
      </w:pPr>
    </w:lvl>
    <w:lvl w:ilvl="8" w:tplc="0402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0C0D7F62"/>
    <w:multiLevelType w:val="hybridMultilevel"/>
    <w:tmpl w:val="67F6A442"/>
    <w:lvl w:ilvl="0" w:tplc="0402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 w15:restartNumberingAfterBreak="0">
    <w:nsid w:val="1B7A4838"/>
    <w:multiLevelType w:val="hybridMultilevel"/>
    <w:tmpl w:val="95BE1D40"/>
    <w:lvl w:ilvl="0" w:tplc="32EA8278">
      <w:start w:val="1"/>
      <w:numFmt w:val="decimal"/>
      <w:lvlText w:val="%1."/>
      <w:lvlJc w:val="left"/>
      <w:pPr>
        <w:ind w:left="1084" w:hanging="375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89" w:hanging="360"/>
      </w:pPr>
    </w:lvl>
    <w:lvl w:ilvl="2" w:tplc="0402001B" w:tentative="1">
      <w:start w:val="1"/>
      <w:numFmt w:val="lowerRoman"/>
      <w:lvlText w:val="%3."/>
      <w:lvlJc w:val="right"/>
      <w:pPr>
        <w:ind w:left="2509" w:hanging="180"/>
      </w:pPr>
    </w:lvl>
    <w:lvl w:ilvl="3" w:tplc="0402000F" w:tentative="1">
      <w:start w:val="1"/>
      <w:numFmt w:val="decimal"/>
      <w:lvlText w:val="%4."/>
      <w:lvlJc w:val="left"/>
      <w:pPr>
        <w:ind w:left="3229" w:hanging="360"/>
      </w:pPr>
    </w:lvl>
    <w:lvl w:ilvl="4" w:tplc="04020019" w:tentative="1">
      <w:start w:val="1"/>
      <w:numFmt w:val="lowerLetter"/>
      <w:lvlText w:val="%5."/>
      <w:lvlJc w:val="left"/>
      <w:pPr>
        <w:ind w:left="3949" w:hanging="360"/>
      </w:pPr>
    </w:lvl>
    <w:lvl w:ilvl="5" w:tplc="0402001B" w:tentative="1">
      <w:start w:val="1"/>
      <w:numFmt w:val="lowerRoman"/>
      <w:lvlText w:val="%6."/>
      <w:lvlJc w:val="right"/>
      <w:pPr>
        <w:ind w:left="4669" w:hanging="180"/>
      </w:pPr>
    </w:lvl>
    <w:lvl w:ilvl="6" w:tplc="0402000F" w:tentative="1">
      <w:start w:val="1"/>
      <w:numFmt w:val="decimal"/>
      <w:lvlText w:val="%7."/>
      <w:lvlJc w:val="left"/>
      <w:pPr>
        <w:ind w:left="5389" w:hanging="360"/>
      </w:pPr>
    </w:lvl>
    <w:lvl w:ilvl="7" w:tplc="04020019" w:tentative="1">
      <w:start w:val="1"/>
      <w:numFmt w:val="lowerLetter"/>
      <w:lvlText w:val="%8."/>
      <w:lvlJc w:val="left"/>
      <w:pPr>
        <w:ind w:left="6109" w:hanging="360"/>
      </w:pPr>
    </w:lvl>
    <w:lvl w:ilvl="8" w:tplc="0402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2FF92508"/>
    <w:multiLevelType w:val="hybridMultilevel"/>
    <w:tmpl w:val="57F4AD7E"/>
    <w:lvl w:ilvl="0" w:tplc="0402000F">
      <w:start w:val="1"/>
      <w:numFmt w:val="decimal"/>
      <w:lvlText w:val="%1."/>
      <w:lvlJc w:val="left"/>
      <w:pPr>
        <w:ind w:left="1068" w:hanging="360"/>
      </w:pPr>
    </w:lvl>
    <w:lvl w:ilvl="1" w:tplc="04020019">
      <w:start w:val="1"/>
      <w:numFmt w:val="lowerLetter"/>
      <w:lvlText w:val="%2."/>
      <w:lvlJc w:val="left"/>
      <w:pPr>
        <w:ind w:left="1788" w:hanging="360"/>
      </w:pPr>
    </w:lvl>
    <w:lvl w:ilvl="2" w:tplc="0402001B">
      <w:start w:val="1"/>
      <w:numFmt w:val="lowerRoman"/>
      <w:lvlText w:val="%3."/>
      <w:lvlJc w:val="right"/>
      <w:pPr>
        <w:ind w:left="2508" w:hanging="180"/>
      </w:pPr>
    </w:lvl>
    <w:lvl w:ilvl="3" w:tplc="0402000F">
      <w:start w:val="1"/>
      <w:numFmt w:val="decimal"/>
      <w:lvlText w:val="%4."/>
      <w:lvlJc w:val="left"/>
      <w:pPr>
        <w:ind w:left="3228" w:hanging="360"/>
      </w:pPr>
    </w:lvl>
    <w:lvl w:ilvl="4" w:tplc="04020019" w:tentative="1">
      <w:start w:val="1"/>
      <w:numFmt w:val="lowerLetter"/>
      <w:lvlText w:val="%5."/>
      <w:lvlJc w:val="left"/>
      <w:pPr>
        <w:ind w:left="3948" w:hanging="360"/>
      </w:pPr>
    </w:lvl>
    <w:lvl w:ilvl="5" w:tplc="0402001B" w:tentative="1">
      <w:start w:val="1"/>
      <w:numFmt w:val="lowerRoman"/>
      <w:lvlText w:val="%6."/>
      <w:lvlJc w:val="right"/>
      <w:pPr>
        <w:ind w:left="4668" w:hanging="180"/>
      </w:pPr>
    </w:lvl>
    <w:lvl w:ilvl="6" w:tplc="0402000F" w:tentative="1">
      <w:start w:val="1"/>
      <w:numFmt w:val="decimal"/>
      <w:lvlText w:val="%7."/>
      <w:lvlJc w:val="left"/>
      <w:pPr>
        <w:ind w:left="5388" w:hanging="360"/>
      </w:pPr>
    </w:lvl>
    <w:lvl w:ilvl="7" w:tplc="04020019" w:tentative="1">
      <w:start w:val="1"/>
      <w:numFmt w:val="lowerLetter"/>
      <w:lvlText w:val="%8."/>
      <w:lvlJc w:val="left"/>
      <w:pPr>
        <w:ind w:left="6108" w:hanging="360"/>
      </w:pPr>
    </w:lvl>
    <w:lvl w:ilvl="8" w:tplc="040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 w15:restartNumberingAfterBreak="0">
    <w:nsid w:val="30EE6971"/>
    <w:multiLevelType w:val="hybridMultilevel"/>
    <w:tmpl w:val="641AC3FE"/>
    <w:lvl w:ilvl="0" w:tplc="14F8B35C">
      <w:start w:val="1"/>
      <w:numFmt w:val="decimal"/>
      <w:lvlText w:val="%1."/>
      <w:lvlJc w:val="left"/>
      <w:pPr>
        <w:ind w:left="1099" w:hanging="390"/>
      </w:pPr>
      <w:rPr>
        <w:rFonts w:eastAsia="Calibri" w:cs="Arial" w:hint="default"/>
      </w:rPr>
    </w:lvl>
    <w:lvl w:ilvl="1" w:tplc="04020019" w:tentative="1">
      <w:start w:val="1"/>
      <w:numFmt w:val="lowerLetter"/>
      <w:lvlText w:val="%2."/>
      <w:lvlJc w:val="left"/>
      <w:pPr>
        <w:ind w:left="1789" w:hanging="360"/>
      </w:pPr>
    </w:lvl>
    <w:lvl w:ilvl="2" w:tplc="0402001B" w:tentative="1">
      <w:start w:val="1"/>
      <w:numFmt w:val="lowerRoman"/>
      <w:lvlText w:val="%3."/>
      <w:lvlJc w:val="right"/>
      <w:pPr>
        <w:ind w:left="2509" w:hanging="180"/>
      </w:pPr>
    </w:lvl>
    <w:lvl w:ilvl="3" w:tplc="0402000F" w:tentative="1">
      <w:start w:val="1"/>
      <w:numFmt w:val="decimal"/>
      <w:lvlText w:val="%4."/>
      <w:lvlJc w:val="left"/>
      <w:pPr>
        <w:ind w:left="3229" w:hanging="360"/>
      </w:pPr>
    </w:lvl>
    <w:lvl w:ilvl="4" w:tplc="04020019" w:tentative="1">
      <w:start w:val="1"/>
      <w:numFmt w:val="lowerLetter"/>
      <w:lvlText w:val="%5."/>
      <w:lvlJc w:val="left"/>
      <w:pPr>
        <w:ind w:left="3949" w:hanging="360"/>
      </w:pPr>
    </w:lvl>
    <w:lvl w:ilvl="5" w:tplc="0402001B" w:tentative="1">
      <w:start w:val="1"/>
      <w:numFmt w:val="lowerRoman"/>
      <w:lvlText w:val="%6."/>
      <w:lvlJc w:val="right"/>
      <w:pPr>
        <w:ind w:left="4669" w:hanging="180"/>
      </w:pPr>
    </w:lvl>
    <w:lvl w:ilvl="6" w:tplc="0402000F" w:tentative="1">
      <w:start w:val="1"/>
      <w:numFmt w:val="decimal"/>
      <w:lvlText w:val="%7."/>
      <w:lvlJc w:val="left"/>
      <w:pPr>
        <w:ind w:left="5389" w:hanging="360"/>
      </w:pPr>
    </w:lvl>
    <w:lvl w:ilvl="7" w:tplc="04020019" w:tentative="1">
      <w:start w:val="1"/>
      <w:numFmt w:val="lowerLetter"/>
      <w:lvlText w:val="%8."/>
      <w:lvlJc w:val="left"/>
      <w:pPr>
        <w:ind w:left="6109" w:hanging="360"/>
      </w:pPr>
    </w:lvl>
    <w:lvl w:ilvl="8" w:tplc="0402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46C42023"/>
    <w:multiLevelType w:val="hybridMultilevel"/>
    <w:tmpl w:val="34B217EC"/>
    <w:lvl w:ilvl="0" w:tplc="0402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7" w15:restartNumberingAfterBreak="0">
    <w:nsid w:val="496D2A27"/>
    <w:multiLevelType w:val="hybridMultilevel"/>
    <w:tmpl w:val="999EE79C"/>
    <w:lvl w:ilvl="0" w:tplc="0402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8" w15:restartNumberingAfterBreak="0">
    <w:nsid w:val="4E3808CC"/>
    <w:multiLevelType w:val="multilevel"/>
    <w:tmpl w:val="CFF0C3EC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108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80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216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520"/>
      </w:pPr>
      <w:rPr>
        <w:rFonts w:hint="default"/>
      </w:rPr>
    </w:lvl>
  </w:abstractNum>
  <w:abstractNum w:abstractNumId="9" w15:restartNumberingAfterBreak="0">
    <w:nsid w:val="76655605"/>
    <w:multiLevelType w:val="hybridMultilevel"/>
    <w:tmpl w:val="ECDC5234"/>
    <w:lvl w:ilvl="0" w:tplc="2AB02C9A">
      <w:start w:val="1"/>
      <w:numFmt w:val="decimal"/>
      <w:lvlText w:val="%1."/>
      <w:lvlJc w:val="left"/>
      <w:pPr>
        <w:ind w:left="810" w:hanging="45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6CF33BB"/>
    <w:multiLevelType w:val="hybridMultilevel"/>
    <w:tmpl w:val="7F822FC2"/>
    <w:lvl w:ilvl="0" w:tplc="0402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num w:numId="1" w16cid:durableId="1359625320">
    <w:abstractNumId w:val="8"/>
  </w:num>
  <w:num w:numId="2" w16cid:durableId="1641769446">
    <w:abstractNumId w:val="9"/>
  </w:num>
  <w:num w:numId="3" w16cid:durableId="1797019448">
    <w:abstractNumId w:val="0"/>
  </w:num>
  <w:num w:numId="4" w16cid:durableId="2070182191">
    <w:abstractNumId w:val="2"/>
  </w:num>
  <w:num w:numId="5" w16cid:durableId="649212217">
    <w:abstractNumId w:val="3"/>
  </w:num>
  <w:num w:numId="6" w16cid:durableId="1512913403">
    <w:abstractNumId w:val="1"/>
  </w:num>
  <w:num w:numId="7" w16cid:durableId="1706901189">
    <w:abstractNumId w:val="5"/>
  </w:num>
  <w:num w:numId="8" w16cid:durableId="2081320575">
    <w:abstractNumId w:val="6"/>
  </w:num>
  <w:num w:numId="9" w16cid:durableId="640498617">
    <w:abstractNumId w:val="4"/>
  </w:num>
  <w:num w:numId="10" w16cid:durableId="754787188">
    <w:abstractNumId w:val="7"/>
  </w:num>
  <w:num w:numId="11" w16cid:durableId="236016251">
    <w:abstractNumId w:val="10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activeWritingStyle w:appName="MSWord" w:lang="ru-RU" w:vendorID="64" w:dllVersion="6" w:nlCheck="1" w:checkStyle="0"/>
  <w:activeWritingStyle w:appName="MSWord" w:lang="en-US" w:vendorID="64" w:dllVersion="6" w:nlCheck="1" w:checkStyle="0"/>
  <w:activeWritingStyle w:appName="MSWord" w:lang="en-US" w:vendorID="64" w:dllVersion="4096" w:nlCheck="1" w:checkStyle="0"/>
  <w:activeWritingStyle w:appName="MSWord" w:lang="en-US" w:vendorID="64" w:dllVersion="0" w:nlCheck="1" w:checkStyle="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35538"/>
    <w:rsid w:val="00001062"/>
    <w:rsid w:val="00004168"/>
    <w:rsid w:val="00005B91"/>
    <w:rsid w:val="00006DF2"/>
    <w:rsid w:val="000079F7"/>
    <w:rsid w:val="00007C5A"/>
    <w:rsid w:val="00011F0B"/>
    <w:rsid w:val="000121C0"/>
    <w:rsid w:val="00022D0D"/>
    <w:rsid w:val="00024617"/>
    <w:rsid w:val="00025A0C"/>
    <w:rsid w:val="00027260"/>
    <w:rsid w:val="00030572"/>
    <w:rsid w:val="000309A8"/>
    <w:rsid w:val="00030C26"/>
    <w:rsid w:val="0003207F"/>
    <w:rsid w:val="000332BA"/>
    <w:rsid w:val="00033D9B"/>
    <w:rsid w:val="0003437C"/>
    <w:rsid w:val="0003673A"/>
    <w:rsid w:val="00036BB4"/>
    <w:rsid w:val="00040213"/>
    <w:rsid w:val="00040A07"/>
    <w:rsid w:val="00041492"/>
    <w:rsid w:val="000416C7"/>
    <w:rsid w:val="00042FB7"/>
    <w:rsid w:val="00044659"/>
    <w:rsid w:val="00044C0B"/>
    <w:rsid w:val="00045FA3"/>
    <w:rsid w:val="000466BB"/>
    <w:rsid w:val="00047991"/>
    <w:rsid w:val="00052A52"/>
    <w:rsid w:val="00053097"/>
    <w:rsid w:val="00055345"/>
    <w:rsid w:val="00055E09"/>
    <w:rsid w:val="00056495"/>
    <w:rsid w:val="00060FB2"/>
    <w:rsid w:val="00061731"/>
    <w:rsid w:val="000620FA"/>
    <w:rsid w:val="00062393"/>
    <w:rsid w:val="0006315D"/>
    <w:rsid w:val="000634EB"/>
    <w:rsid w:val="000654EC"/>
    <w:rsid w:val="00072248"/>
    <w:rsid w:val="0007290F"/>
    <w:rsid w:val="00072DA7"/>
    <w:rsid w:val="00072E80"/>
    <w:rsid w:val="000733CB"/>
    <w:rsid w:val="000755C9"/>
    <w:rsid w:val="000758E7"/>
    <w:rsid w:val="00077210"/>
    <w:rsid w:val="0008032E"/>
    <w:rsid w:val="0008100B"/>
    <w:rsid w:val="00081D9D"/>
    <w:rsid w:val="00082A2D"/>
    <w:rsid w:val="00083AAB"/>
    <w:rsid w:val="00086961"/>
    <w:rsid w:val="00087BD1"/>
    <w:rsid w:val="000902AE"/>
    <w:rsid w:val="00091C5C"/>
    <w:rsid w:val="00093F77"/>
    <w:rsid w:val="00094442"/>
    <w:rsid w:val="00095E29"/>
    <w:rsid w:val="000A15C5"/>
    <w:rsid w:val="000A428A"/>
    <w:rsid w:val="000A4F64"/>
    <w:rsid w:val="000A705A"/>
    <w:rsid w:val="000B176D"/>
    <w:rsid w:val="000B21C7"/>
    <w:rsid w:val="000B2969"/>
    <w:rsid w:val="000B66F7"/>
    <w:rsid w:val="000C01D3"/>
    <w:rsid w:val="000C240C"/>
    <w:rsid w:val="000C2573"/>
    <w:rsid w:val="000C326F"/>
    <w:rsid w:val="000C421C"/>
    <w:rsid w:val="000C7E4F"/>
    <w:rsid w:val="000D091A"/>
    <w:rsid w:val="000D2946"/>
    <w:rsid w:val="000D38DA"/>
    <w:rsid w:val="000D465F"/>
    <w:rsid w:val="000D5A39"/>
    <w:rsid w:val="000D5E14"/>
    <w:rsid w:val="000D62AC"/>
    <w:rsid w:val="000E345E"/>
    <w:rsid w:val="000E3861"/>
    <w:rsid w:val="000E4BAB"/>
    <w:rsid w:val="000E529F"/>
    <w:rsid w:val="000E63E8"/>
    <w:rsid w:val="000F2601"/>
    <w:rsid w:val="000F3C5E"/>
    <w:rsid w:val="000F4EA9"/>
    <w:rsid w:val="000F58F9"/>
    <w:rsid w:val="000F5F1F"/>
    <w:rsid w:val="000F6694"/>
    <w:rsid w:val="000F789B"/>
    <w:rsid w:val="00101043"/>
    <w:rsid w:val="001047CC"/>
    <w:rsid w:val="00104B6C"/>
    <w:rsid w:val="00106594"/>
    <w:rsid w:val="001108AA"/>
    <w:rsid w:val="00111F76"/>
    <w:rsid w:val="0011395E"/>
    <w:rsid w:val="00115A4C"/>
    <w:rsid w:val="001166B5"/>
    <w:rsid w:val="001206A3"/>
    <w:rsid w:val="0012537E"/>
    <w:rsid w:val="00132921"/>
    <w:rsid w:val="001336BC"/>
    <w:rsid w:val="001347B3"/>
    <w:rsid w:val="001347C6"/>
    <w:rsid w:val="00134850"/>
    <w:rsid w:val="00136139"/>
    <w:rsid w:val="0013650E"/>
    <w:rsid w:val="00136784"/>
    <w:rsid w:val="00136E1E"/>
    <w:rsid w:val="00141552"/>
    <w:rsid w:val="0014310A"/>
    <w:rsid w:val="001461A5"/>
    <w:rsid w:val="00150C88"/>
    <w:rsid w:val="00151C7D"/>
    <w:rsid w:val="00153750"/>
    <w:rsid w:val="001541CE"/>
    <w:rsid w:val="0015423B"/>
    <w:rsid w:val="00157FCD"/>
    <w:rsid w:val="00160EA2"/>
    <w:rsid w:val="001614DF"/>
    <w:rsid w:val="0016197A"/>
    <w:rsid w:val="00163421"/>
    <w:rsid w:val="00164FBF"/>
    <w:rsid w:val="001650CB"/>
    <w:rsid w:val="00166055"/>
    <w:rsid w:val="00167481"/>
    <w:rsid w:val="00167C8D"/>
    <w:rsid w:val="0017060D"/>
    <w:rsid w:val="001721D0"/>
    <w:rsid w:val="001736AE"/>
    <w:rsid w:val="001743B3"/>
    <w:rsid w:val="00174805"/>
    <w:rsid w:val="00183658"/>
    <w:rsid w:val="00184002"/>
    <w:rsid w:val="001842C3"/>
    <w:rsid w:val="00186848"/>
    <w:rsid w:val="00186EFD"/>
    <w:rsid w:val="00186F90"/>
    <w:rsid w:val="0019095C"/>
    <w:rsid w:val="00191662"/>
    <w:rsid w:val="00192F8E"/>
    <w:rsid w:val="0019366F"/>
    <w:rsid w:val="00194828"/>
    <w:rsid w:val="00194AFD"/>
    <w:rsid w:val="001978D5"/>
    <w:rsid w:val="001A0D28"/>
    <w:rsid w:val="001A119E"/>
    <w:rsid w:val="001A2264"/>
    <w:rsid w:val="001A256E"/>
    <w:rsid w:val="001A264A"/>
    <w:rsid w:val="001A5A2A"/>
    <w:rsid w:val="001B096D"/>
    <w:rsid w:val="001B0AA2"/>
    <w:rsid w:val="001B3A7B"/>
    <w:rsid w:val="001B3C0E"/>
    <w:rsid w:val="001C0BC2"/>
    <w:rsid w:val="001C15F7"/>
    <w:rsid w:val="001C1C49"/>
    <w:rsid w:val="001C2207"/>
    <w:rsid w:val="001C2915"/>
    <w:rsid w:val="001C481D"/>
    <w:rsid w:val="001C4EBF"/>
    <w:rsid w:val="001C52ED"/>
    <w:rsid w:val="001C6A8F"/>
    <w:rsid w:val="001C734C"/>
    <w:rsid w:val="001D03E5"/>
    <w:rsid w:val="001D20F4"/>
    <w:rsid w:val="001D42EF"/>
    <w:rsid w:val="001D4F16"/>
    <w:rsid w:val="001D568F"/>
    <w:rsid w:val="001E1C5B"/>
    <w:rsid w:val="001E1E4F"/>
    <w:rsid w:val="001E2F73"/>
    <w:rsid w:val="001E347F"/>
    <w:rsid w:val="001E552F"/>
    <w:rsid w:val="001F0B99"/>
    <w:rsid w:val="001F1B2E"/>
    <w:rsid w:val="001F1BE5"/>
    <w:rsid w:val="001F424C"/>
    <w:rsid w:val="001F4D55"/>
    <w:rsid w:val="001F6798"/>
    <w:rsid w:val="00200274"/>
    <w:rsid w:val="00200971"/>
    <w:rsid w:val="00200FA8"/>
    <w:rsid w:val="00203FFD"/>
    <w:rsid w:val="00204E8F"/>
    <w:rsid w:val="002063CE"/>
    <w:rsid w:val="002065A6"/>
    <w:rsid w:val="00206BCD"/>
    <w:rsid w:val="00211B08"/>
    <w:rsid w:val="002122EE"/>
    <w:rsid w:val="002128C4"/>
    <w:rsid w:val="002145E4"/>
    <w:rsid w:val="002150A6"/>
    <w:rsid w:val="00216267"/>
    <w:rsid w:val="00217FE4"/>
    <w:rsid w:val="00220022"/>
    <w:rsid w:val="002241C4"/>
    <w:rsid w:val="00224620"/>
    <w:rsid w:val="00225CD2"/>
    <w:rsid w:val="00227923"/>
    <w:rsid w:val="00227AB6"/>
    <w:rsid w:val="00230F5C"/>
    <w:rsid w:val="002313F5"/>
    <w:rsid w:val="0023168E"/>
    <w:rsid w:val="00232ED2"/>
    <w:rsid w:val="0023451D"/>
    <w:rsid w:val="0023776F"/>
    <w:rsid w:val="00241435"/>
    <w:rsid w:val="0024303B"/>
    <w:rsid w:val="002440AB"/>
    <w:rsid w:val="0024529D"/>
    <w:rsid w:val="0024579F"/>
    <w:rsid w:val="00246F62"/>
    <w:rsid w:val="002474B9"/>
    <w:rsid w:val="00252B27"/>
    <w:rsid w:val="002555A9"/>
    <w:rsid w:val="002576A0"/>
    <w:rsid w:val="0026095F"/>
    <w:rsid w:val="00260BC5"/>
    <w:rsid w:val="00260DEA"/>
    <w:rsid w:val="00263800"/>
    <w:rsid w:val="002642D1"/>
    <w:rsid w:val="00266DBC"/>
    <w:rsid w:val="00267805"/>
    <w:rsid w:val="00267F94"/>
    <w:rsid w:val="00270A6B"/>
    <w:rsid w:val="00272208"/>
    <w:rsid w:val="00272BCB"/>
    <w:rsid w:val="00272C68"/>
    <w:rsid w:val="002733AB"/>
    <w:rsid w:val="0027345A"/>
    <w:rsid w:val="00277DED"/>
    <w:rsid w:val="0028040C"/>
    <w:rsid w:val="00283E22"/>
    <w:rsid w:val="00284827"/>
    <w:rsid w:val="00286298"/>
    <w:rsid w:val="0028747A"/>
    <w:rsid w:val="0028765B"/>
    <w:rsid w:val="00287D01"/>
    <w:rsid w:val="00294C96"/>
    <w:rsid w:val="00296B4F"/>
    <w:rsid w:val="002A1D64"/>
    <w:rsid w:val="002A4462"/>
    <w:rsid w:val="002A516A"/>
    <w:rsid w:val="002A6316"/>
    <w:rsid w:val="002A6FBA"/>
    <w:rsid w:val="002A7329"/>
    <w:rsid w:val="002B1255"/>
    <w:rsid w:val="002B36CF"/>
    <w:rsid w:val="002B4078"/>
    <w:rsid w:val="002B422E"/>
    <w:rsid w:val="002B43B3"/>
    <w:rsid w:val="002B4F2F"/>
    <w:rsid w:val="002B5AF1"/>
    <w:rsid w:val="002B6290"/>
    <w:rsid w:val="002B7AB0"/>
    <w:rsid w:val="002C1C6D"/>
    <w:rsid w:val="002C32DA"/>
    <w:rsid w:val="002C48D9"/>
    <w:rsid w:val="002C4915"/>
    <w:rsid w:val="002C4FA8"/>
    <w:rsid w:val="002D0489"/>
    <w:rsid w:val="002D0D5D"/>
    <w:rsid w:val="002D34AA"/>
    <w:rsid w:val="002D4857"/>
    <w:rsid w:val="002D54CD"/>
    <w:rsid w:val="002D56D7"/>
    <w:rsid w:val="002D63DD"/>
    <w:rsid w:val="002E303D"/>
    <w:rsid w:val="002E4B3F"/>
    <w:rsid w:val="002F1186"/>
    <w:rsid w:val="002F1F5F"/>
    <w:rsid w:val="002F1FE2"/>
    <w:rsid w:val="002F31F9"/>
    <w:rsid w:val="002F3BA8"/>
    <w:rsid w:val="002F7347"/>
    <w:rsid w:val="003051A7"/>
    <w:rsid w:val="00305C2B"/>
    <w:rsid w:val="00310A32"/>
    <w:rsid w:val="00310DA2"/>
    <w:rsid w:val="00311AD1"/>
    <w:rsid w:val="00311D07"/>
    <w:rsid w:val="003122D9"/>
    <w:rsid w:val="0031249D"/>
    <w:rsid w:val="00312F65"/>
    <w:rsid w:val="0031392C"/>
    <w:rsid w:val="00313946"/>
    <w:rsid w:val="00314406"/>
    <w:rsid w:val="00314FC8"/>
    <w:rsid w:val="00316AE8"/>
    <w:rsid w:val="0032544F"/>
    <w:rsid w:val="00330EAA"/>
    <w:rsid w:val="00336D4B"/>
    <w:rsid w:val="00337B68"/>
    <w:rsid w:val="00337E19"/>
    <w:rsid w:val="00350774"/>
    <w:rsid w:val="00350B2C"/>
    <w:rsid w:val="00356482"/>
    <w:rsid w:val="00356BBD"/>
    <w:rsid w:val="00357DEB"/>
    <w:rsid w:val="00360873"/>
    <w:rsid w:val="00360EA0"/>
    <w:rsid w:val="0036354C"/>
    <w:rsid w:val="00363A00"/>
    <w:rsid w:val="00363B43"/>
    <w:rsid w:val="00366032"/>
    <w:rsid w:val="00373204"/>
    <w:rsid w:val="0037369E"/>
    <w:rsid w:val="0037441C"/>
    <w:rsid w:val="00375B80"/>
    <w:rsid w:val="00376AD0"/>
    <w:rsid w:val="003776E6"/>
    <w:rsid w:val="0038264B"/>
    <w:rsid w:val="0038284D"/>
    <w:rsid w:val="00383BB5"/>
    <w:rsid w:val="0038449F"/>
    <w:rsid w:val="00384648"/>
    <w:rsid w:val="00384A09"/>
    <w:rsid w:val="00386D5C"/>
    <w:rsid w:val="00390C82"/>
    <w:rsid w:val="0039389E"/>
    <w:rsid w:val="00393E2F"/>
    <w:rsid w:val="00396144"/>
    <w:rsid w:val="00397148"/>
    <w:rsid w:val="0039729E"/>
    <w:rsid w:val="00397C0D"/>
    <w:rsid w:val="00397EAC"/>
    <w:rsid w:val="003A6E77"/>
    <w:rsid w:val="003B03C0"/>
    <w:rsid w:val="003B1835"/>
    <w:rsid w:val="003B2D6E"/>
    <w:rsid w:val="003B482B"/>
    <w:rsid w:val="003B70A8"/>
    <w:rsid w:val="003C3705"/>
    <w:rsid w:val="003C4081"/>
    <w:rsid w:val="003C563B"/>
    <w:rsid w:val="003C5ADE"/>
    <w:rsid w:val="003D0BA1"/>
    <w:rsid w:val="003D1E51"/>
    <w:rsid w:val="003D4306"/>
    <w:rsid w:val="003D5718"/>
    <w:rsid w:val="003E16F2"/>
    <w:rsid w:val="003E27A4"/>
    <w:rsid w:val="003E3153"/>
    <w:rsid w:val="003E3D02"/>
    <w:rsid w:val="003E7D3A"/>
    <w:rsid w:val="003E7F5A"/>
    <w:rsid w:val="003F000B"/>
    <w:rsid w:val="003F1ED2"/>
    <w:rsid w:val="003F2BFE"/>
    <w:rsid w:val="003F2C18"/>
    <w:rsid w:val="003F3457"/>
    <w:rsid w:val="003F761C"/>
    <w:rsid w:val="004001F2"/>
    <w:rsid w:val="00400CCB"/>
    <w:rsid w:val="00403760"/>
    <w:rsid w:val="00404610"/>
    <w:rsid w:val="00405ADA"/>
    <w:rsid w:val="00411558"/>
    <w:rsid w:val="00411F5E"/>
    <w:rsid w:val="004142CD"/>
    <w:rsid w:val="0041574C"/>
    <w:rsid w:val="004209E0"/>
    <w:rsid w:val="00422574"/>
    <w:rsid w:val="00423293"/>
    <w:rsid w:val="00430AF0"/>
    <w:rsid w:val="00430E4D"/>
    <w:rsid w:val="004312A9"/>
    <w:rsid w:val="00433EAD"/>
    <w:rsid w:val="0043464D"/>
    <w:rsid w:val="00434F4A"/>
    <w:rsid w:val="004361A6"/>
    <w:rsid w:val="00436AD1"/>
    <w:rsid w:val="00437F33"/>
    <w:rsid w:val="00445403"/>
    <w:rsid w:val="00447C9D"/>
    <w:rsid w:val="00447E6C"/>
    <w:rsid w:val="00451100"/>
    <w:rsid w:val="004527EA"/>
    <w:rsid w:val="00452F58"/>
    <w:rsid w:val="00454CB0"/>
    <w:rsid w:val="00456DC2"/>
    <w:rsid w:val="00461D4B"/>
    <w:rsid w:val="004666C7"/>
    <w:rsid w:val="00466A8E"/>
    <w:rsid w:val="004675E3"/>
    <w:rsid w:val="0048312F"/>
    <w:rsid w:val="004866A6"/>
    <w:rsid w:val="004902DF"/>
    <w:rsid w:val="004909F2"/>
    <w:rsid w:val="00490A3E"/>
    <w:rsid w:val="00490D8F"/>
    <w:rsid w:val="004910CF"/>
    <w:rsid w:val="00491106"/>
    <w:rsid w:val="004923F9"/>
    <w:rsid w:val="00493FB0"/>
    <w:rsid w:val="004961AF"/>
    <w:rsid w:val="004A0897"/>
    <w:rsid w:val="004A0DEA"/>
    <w:rsid w:val="004A0F63"/>
    <w:rsid w:val="004A1DAA"/>
    <w:rsid w:val="004A24EE"/>
    <w:rsid w:val="004A2AD0"/>
    <w:rsid w:val="004A4C7B"/>
    <w:rsid w:val="004A5937"/>
    <w:rsid w:val="004A7644"/>
    <w:rsid w:val="004B11A0"/>
    <w:rsid w:val="004B251F"/>
    <w:rsid w:val="004B3A58"/>
    <w:rsid w:val="004B4A4C"/>
    <w:rsid w:val="004B704E"/>
    <w:rsid w:val="004B725F"/>
    <w:rsid w:val="004C0974"/>
    <w:rsid w:val="004C15D1"/>
    <w:rsid w:val="004C33F7"/>
    <w:rsid w:val="004C3958"/>
    <w:rsid w:val="004C4054"/>
    <w:rsid w:val="004C6AA9"/>
    <w:rsid w:val="004C786B"/>
    <w:rsid w:val="004D4C49"/>
    <w:rsid w:val="004D4C5E"/>
    <w:rsid w:val="004D7BF0"/>
    <w:rsid w:val="004E00DE"/>
    <w:rsid w:val="004E0618"/>
    <w:rsid w:val="004E0DFB"/>
    <w:rsid w:val="004E1577"/>
    <w:rsid w:val="004E1600"/>
    <w:rsid w:val="004E3779"/>
    <w:rsid w:val="004E657A"/>
    <w:rsid w:val="004E7012"/>
    <w:rsid w:val="004E7529"/>
    <w:rsid w:val="004E7D39"/>
    <w:rsid w:val="004E7D44"/>
    <w:rsid w:val="004F0079"/>
    <w:rsid w:val="004F0C0C"/>
    <w:rsid w:val="004F25A6"/>
    <w:rsid w:val="004F38D1"/>
    <w:rsid w:val="004F4315"/>
    <w:rsid w:val="004F5292"/>
    <w:rsid w:val="004F7D0B"/>
    <w:rsid w:val="00500453"/>
    <w:rsid w:val="00501596"/>
    <w:rsid w:val="00506D6C"/>
    <w:rsid w:val="00506D9B"/>
    <w:rsid w:val="00511264"/>
    <w:rsid w:val="00512353"/>
    <w:rsid w:val="00514F7F"/>
    <w:rsid w:val="00515F17"/>
    <w:rsid w:val="005169FC"/>
    <w:rsid w:val="0052146E"/>
    <w:rsid w:val="00522207"/>
    <w:rsid w:val="005224DA"/>
    <w:rsid w:val="00522DB3"/>
    <w:rsid w:val="00524E2B"/>
    <w:rsid w:val="00527309"/>
    <w:rsid w:val="00530E6D"/>
    <w:rsid w:val="00532492"/>
    <w:rsid w:val="005325DE"/>
    <w:rsid w:val="005368E2"/>
    <w:rsid w:val="00537AE6"/>
    <w:rsid w:val="00540286"/>
    <w:rsid w:val="0054052D"/>
    <w:rsid w:val="00542A3E"/>
    <w:rsid w:val="005455A9"/>
    <w:rsid w:val="00547534"/>
    <w:rsid w:val="00554DB3"/>
    <w:rsid w:val="00554E44"/>
    <w:rsid w:val="00557CD6"/>
    <w:rsid w:val="00560F7A"/>
    <w:rsid w:val="0056296B"/>
    <w:rsid w:val="00562D36"/>
    <w:rsid w:val="00563E4C"/>
    <w:rsid w:val="005675B9"/>
    <w:rsid w:val="00567FD7"/>
    <w:rsid w:val="00570ED8"/>
    <w:rsid w:val="00571BB3"/>
    <w:rsid w:val="00573FA0"/>
    <w:rsid w:val="00575DF3"/>
    <w:rsid w:val="00580697"/>
    <w:rsid w:val="00582EF9"/>
    <w:rsid w:val="005839AB"/>
    <w:rsid w:val="00584A41"/>
    <w:rsid w:val="00586C97"/>
    <w:rsid w:val="00587B46"/>
    <w:rsid w:val="005902DB"/>
    <w:rsid w:val="00591150"/>
    <w:rsid w:val="005922C4"/>
    <w:rsid w:val="00592A97"/>
    <w:rsid w:val="00595691"/>
    <w:rsid w:val="005976FB"/>
    <w:rsid w:val="005A0760"/>
    <w:rsid w:val="005A1B00"/>
    <w:rsid w:val="005A2B3D"/>
    <w:rsid w:val="005A46AE"/>
    <w:rsid w:val="005A52E9"/>
    <w:rsid w:val="005A60FA"/>
    <w:rsid w:val="005B00FA"/>
    <w:rsid w:val="005B53FB"/>
    <w:rsid w:val="005B584E"/>
    <w:rsid w:val="005B5AA7"/>
    <w:rsid w:val="005B5AF3"/>
    <w:rsid w:val="005B6DA6"/>
    <w:rsid w:val="005B6DB5"/>
    <w:rsid w:val="005B7EA4"/>
    <w:rsid w:val="005C11D2"/>
    <w:rsid w:val="005C1E91"/>
    <w:rsid w:val="005C2FF2"/>
    <w:rsid w:val="005C351A"/>
    <w:rsid w:val="005C4A30"/>
    <w:rsid w:val="005C7E28"/>
    <w:rsid w:val="005D0316"/>
    <w:rsid w:val="005D062C"/>
    <w:rsid w:val="005D238F"/>
    <w:rsid w:val="005D3D65"/>
    <w:rsid w:val="005D521F"/>
    <w:rsid w:val="005D65C3"/>
    <w:rsid w:val="005D73DB"/>
    <w:rsid w:val="005E0305"/>
    <w:rsid w:val="005E08CB"/>
    <w:rsid w:val="005E1E88"/>
    <w:rsid w:val="005E4574"/>
    <w:rsid w:val="005E4AD7"/>
    <w:rsid w:val="005E5266"/>
    <w:rsid w:val="005E52DD"/>
    <w:rsid w:val="005E60D0"/>
    <w:rsid w:val="005E6136"/>
    <w:rsid w:val="005E6B40"/>
    <w:rsid w:val="005F1F76"/>
    <w:rsid w:val="005F25AF"/>
    <w:rsid w:val="005F27D3"/>
    <w:rsid w:val="005F29E0"/>
    <w:rsid w:val="005F3201"/>
    <w:rsid w:val="005F3AF5"/>
    <w:rsid w:val="005F62D4"/>
    <w:rsid w:val="005F77D3"/>
    <w:rsid w:val="0060000C"/>
    <w:rsid w:val="00601752"/>
    <w:rsid w:val="00602D2C"/>
    <w:rsid w:val="00602DBE"/>
    <w:rsid w:val="0060333F"/>
    <w:rsid w:val="0060508D"/>
    <w:rsid w:val="00605386"/>
    <w:rsid w:val="006053F5"/>
    <w:rsid w:val="00610501"/>
    <w:rsid w:val="00610F18"/>
    <w:rsid w:val="00615C9D"/>
    <w:rsid w:val="0061635E"/>
    <w:rsid w:val="00620985"/>
    <w:rsid w:val="00625979"/>
    <w:rsid w:val="00625AFC"/>
    <w:rsid w:val="0062629A"/>
    <w:rsid w:val="0062758F"/>
    <w:rsid w:val="006301E5"/>
    <w:rsid w:val="0063044B"/>
    <w:rsid w:val="0063076D"/>
    <w:rsid w:val="0063095F"/>
    <w:rsid w:val="00631EE2"/>
    <w:rsid w:val="00633D2E"/>
    <w:rsid w:val="00635E5D"/>
    <w:rsid w:val="00636090"/>
    <w:rsid w:val="0063664F"/>
    <w:rsid w:val="0063713E"/>
    <w:rsid w:val="00640455"/>
    <w:rsid w:val="00640769"/>
    <w:rsid w:val="006408EA"/>
    <w:rsid w:val="00642FEB"/>
    <w:rsid w:val="00643B08"/>
    <w:rsid w:val="00650682"/>
    <w:rsid w:val="00653C52"/>
    <w:rsid w:val="006550D7"/>
    <w:rsid w:val="006561F0"/>
    <w:rsid w:val="00662F75"/>
    <w:rsid w:val="00664E52"/>
    <w:rsid w:val="006659D2"/>
    <w:rsid w:val="006700EB"/>
    <w:rsid w:val="006705D1"/>
    <w:rsid w:val="00673054"/>
    <w:rsid w:val="006740EB"/>
    <w:rsid w:val="00674A62"/>
    <w:rsid w:val="00676E5D"/>
    <w:rsid w:val="006772BA"/>
    <w:rsid w:val="006838AD"/>
    <w:rsid w:val="00684424"/>
    <w:rsid w:val="00690AB2"/>
    <w:rsid w:val="006914FB"/>
    <w:rsid w:val="00697E57"/>
    <w:rsid w:val="006A2BA7"/>
    <w:rsid w:val="006A3024"/>
    <w:rsid w:val="006A3BA3"/>
    <w:rsid w:val="006A58BA"/>
    <w:rsid w:val="006A7EE0"/>
    <w:rsid w:val="006A7F8C"/>
    <w:rsid w:val="006B30BA"/>
    <w:rsid w:val="006B3673"/>
    <w:rsid w:val="006B44B6"/>
    <w:rsid w:val="006B7D7B"/>
    <w:rsid w:val="006C0A81"/>
    <w:rsid w:val="006C39EC"/>
    <w:rsid w:val="006C4B41"/>
    <w:rsid w:val="006C51E1"/>
    <w:rsid w:val="006C7B99"/>
    <w:rsid w:val="006D166F"/>
    <w:rsid w:val="006D24E8"/>
    <w:rsid w:val="006D3872"/>
    <w:rsid w:val="006D3B97"/>
    <w:rsid w:val="006D46C7"/>
    <w:rsid w:val="006D53C8"/>
    <w:rsid w:val="006D543E"/>
    <w:rsid w:val="006D6298"/>
    <w:rsid w:val="006D7065"/>
    <w:rsid w:val="006D76C1"/>
    <w:rsid w:val="006E4494"/>
    <w:rsid w:val="006E4C4B"/>
    <w:rsid w:val="006E573D"/>
    <w:rsid w:val="006E5E6A"/>
    <w:rsid w:val="006E6F7A"/>
    <w:rsid w:val="006F3FF9"/>
    <w:rsid w:val="006F51D0"/>
    <w:rsid w:val="006F53E8"/>
    <w:rsid w:val="007054AD"/>
    <w:rsid w:val="00706001"/>
    <w:rsid w:val="00712CB2"/>
    <w:rsid w:val="00713F6D"/>
    <w:rsid w:val="00714311"/>
    <w:rsid w:val="007147B6"/>
    <w:rsid w:val="00714A72"/>
    <w:rsid w:val="007151DA"/>
    <w:rsid w:val="0071531D"/>
    <w:rsid w:val="007157B7"/>
    <w:rsid w:val="0071717B"/>
    <w:rsid w:val="00720898"/>
    <w:rsid w:val="007211B4"/>
    <w:rsid w:val="00721EEF"/>
    <w:rsid w:val="00724C1B"/>
    <w:rsid w:val="00726E52"/>
    <w:rsid w:val="00732415"/>
    <w:rsid w:val="0073422F"/>
    <w:rsid w:val="00734B8B"/>
    <w:rsid w:val="0073511F"/>
    <w:rsid w:val="007373F5"/>
    <w:rsid w:val="007419C8"/>
    <w:rsid w:val="007425B7"/>
    <w:rsid w:val="00743884"/>
    <w:rsid w:val="00743BFF"/>
    <w:rsid w:val="007448A0"/>
    <w:rsid w:val="0074574D"/>
    <w:rsid w:val="00745EEB"/>
    <w:rsid w:val="007462CC"/>
    <w:rsid w:val="00751551"/>
    <w:rsid w:val="00751873"/>
    <w:rsid w:val="007527CB"/>
    <w:rsid w:val="00754259"/>
    <w:rsid w:val="00754789"/>
    <w:rsid w:val="00755C2A"/>
    <w:rsid w:val="00757CA6"/>
    <w:rsid w:val="00760B89"/>
    <w:rsid w:val="00761C88"/>
    <w:rsid w:val="00761EBD"/>
    <w:rsid w:val="00764895"/>
    <w:rsid w:val="0076505B"/>
    <w:rsid w:val="0076709D"/>
    <w:rsid w:val="00767AE6"/>
    <w:rsid w:val="00770378"/>
    <w:rsid w:val="00771431"/>
    <w:rsid w:val="00772F2F"/>
    <w:rsid w:val="0077397A"/>
    <w:rsid w:val="007766E0"/>
    <w:rsid w:val="007779B3"/>
    <w:rsid w:val="00783015"/>
    <w:rsid w:val="00783B5A"/>
    <w:rsid w:val="00783F50"/>
    <w:rsid w:val="00784D83"/>
    <w:rsid w:val="00786ACF"/>
    <w:rsid w:val="00787824"/>
    <w:rsid w:val="00790954"/>
    <w:rsid w:val="007912BB"/>
    <w:rsid w:val="007954DF"/>
    <w:rsid w:val="00796411"/>
    <w:rsid w:val="00797A0E"/>
    <w:rsid w:val="007A0394"/>
    <w:rsid w:val="007A0BDD"/>
    <w:rsid w:val="007A12AC"/>
    <w:rsid w:val="007A3106"/>
    <w:rsid w:val="007A38E7"/>
    <w:rsid w:val="007A4AE6"/>
    <w:rsid w:val="007A69B0"/>
    <w:rsid w:val="007B02AA"/>
    <w:rsid w:val="007B047B"/>
    <w:rsid w:val="007B0693"/>
    <w:rsid w:val="007B095E"/>
    <w:rsid w:val="007B3D9C"/>
    <w:rsid w:val="007B6774"/>
    <w:rsid w:val="007C54F1"/>
    <w:rsid w:val="007C6597"/>
    <w:rsid w:val="007C743E"/>
    <w:rsid w:val="007C7760"/>
    <w:rsid w:val="007D1265"/>
    <w:rsid w:val="007D1455"/>
    <w:rsid w:val="007E0EE9"/>
    <w:rsid w:val="007E1C3A"/>
    <w:rsid w:val="007E21FD"/>
    <w:rsid w:val="007E2373"/>
    <w:rsid w:val="007E2E0F"/>
    <w:rsid w:val="007E3305"/>
    <w:rsid w:val="007F0CC9"/>
    <w:rsid w:val="007F18D2"/>
    <w:rsid w:val="007F273A"/>
    <w:rsid w:val="007F351E"/>
    <w:rsid w:val="007F3A1B"/>
    <w:rsid w:val="007F5389"/>
    <w:rsid w:val="007F7015"/>
    <w:rsid w:val="007F7F70"/>
    <w:rsid w:val="00800573"/>
    <w:rsid w:val="0080072E"/>
    <w:rsid w:val="00802E2C"/>
    <w:rsid w:val="008033AA"/>
    <w:rsid w:val="008057C7"/>
    <w:rsid w:val="00805893"/>
    <w:rsid w:val="00805DDD"/>
    <w:rsid w:val="0081090A"/>
    <w:rsid w:val="00810F2E"/>
    <w:rsid w:val="008115FA"/>
    <w:rsid w:val="00813432"/>
    <w:rsid w:val="008144A9"/>
    <w:rsid w:val="00814778"/>
    <w:rsid w:val="00815244"/>
    <w:rsid w:val="00816363"/>
    <w:rsid w:val="00817CC9"/>
    <w:rsid w:val="00817E06"/>
    <w:rsid w:val="00822D76"/>
    <w:rsid w:val="008267FF"/>
    <w:rsid w:val="008301B4"/>
    <w:rsid w:val="00831578"/>
    <w:rsid w:val="00834E25"/>
    <w:rsid w:val="00836D37"/>
    <w:rsid w:val="00836F48"/>
    <w:rsid w:val="00837562"/>
    <w:rsid w:val="008401EA"/>
    <w:rsid w:val="0084346F"/>
    <w:rsid w:val="00844BD8"/>
    <w:rsid w:val="008509A2"/>
    <w:rsid w:val="008510CB"/>
    <w:rsid w:val="00854699"/>
    <w:rsid w:val="00856152"/>
    <w:rsid w:val="008569AF"/>
    <w:rsid w:val="00857460"/>
    <w:rsid w:val="0086019D"/>
    <w:rsid w:val="00863D8C"/>
    <w:rsid w:val="008652C1"/>
    <w:rsid w:val="00865B04"/>
    <w:rsid w:val="00866BF2"/>
    <w:rsid w:val="008725AC"/>
    <w:rsid w:val="00873B2A"/>
    <w:rsid w:val="00873EC3"/>
    <w:rsid w:val="0088054F"/>
    <w:rsid w:val="00882252"/>
    <w:rsid w:val="00883B99"/>
    <w:rsid w:val="0088445B"/>
    <w:rsid w:val="00884EAC"/>
    <w:rsid w:val="00885E71"/>
    <w:rsid w:val="008863CC"/>
    <w:rsid w:val="0089147A"/>
    <w:rsid w:val="00894457"/>
    <w:rsid w:val="00894586"/>
    <w:rsid w:val="008957E5"/>
    <w:rsid w:val="008A67A0"/>
    <w:rsid w:val="008A6EC4"/>
    <w:rsid w:val="008B0F28"/>
    <w:rsid w:val="008B36EA"/>
    <w:rsid w:val="008B5951"/>
    <w:rsid w:val="008B5B3C"/>
    <w:rsid w:val="008B67B6"/>
    <w:rsid w:val="008B6DDD"/>
    <w:rsid w:val="008B7679"/>
    <w:rsid w:val="008C0A7E"/>
    <w:rsid w:val="008C1574"/>
    <w:rsid w:val="008C2E03"/>
    <w:rsid w:val="008C517A"/>
    <w:rsid w:val="008C5418"/>
    <w:rsid w:val="008C6936"/>
    <w:rsid w:val="008C7395"/>
    <w:rsid w:val="008D009D"/>
    <w:rsid w:val="008D17BE"/>
    <w:rsid w:val="008D2A5D"/>
    <w:rsid w:val="008D59A9"/>
    <w:rsid w:val="008D6D0F"/>
    <w:rsid w:val="008E0C44"/>
    <w:rsid w:val="008E12F5"/>
    <w:rsid w:val="008E20BF"/>
    <w:rsid w:val="008E5B73"/>
    <w:rsid w:val="008E6643"/>
    <w:rsid w:val="008E6F67"/>
    <w:rsid w:val="008E7ED5"/>
    <w:rsid w:val="008E7EF6"/>
    <w:rsid w:val="008F109A"/>
    <w:rsid w:val="008F387B"/>
    <w:rsid w:val="008F442F"/>
    <w:rsid w:val="008F46CC"/>
    <w:rsid w:val="008F5395"/>
    <w:rsid w:val="008F6F4D"/>
    <w:rsid w:val="008F7C64"/>
    <w:rsid w:val="008F7FC5"/>
    <w:rsid w:val="00900857"/>
    <w:rsid w:val="0090330A"/>
    <w:rsid w:val="00904531"/>
    <w:rsid w:val="0090479C"/>
    <w:rsid w:val="00904A04"/>
    <w:rsid w:val="00904B22"/>
    <w:rsid w:val="00904DDB"/>
    <w:rsid w:val="00906BA7"/>
    <w:rsid w:val="00906C37"/>
    <w:rsid w:val="00907EF8"/>
    <w:rsid w:val="0091680D"/>
    <w:rsid w:val="00923864"/>
    <w:rsid w:val="00924460"/>
    <w:rsid w:val="00925936"/>
    <w:rsid w:val="0093019C"/>
    <w:rsid w:val="00930E5D"/>
    <w:rsid w:val="00931180"/>
    <w:rsid w:val="00932BF8"/>
    <w:rsid w:val="0093358E"/>
    <w:rsid w:val="00933C86"/>
    <w:rsid w:val="0093416E"/>
    <w:rsid w:val="009347F3"/>
    <w:rsid w:val="00935106"/>
    <w:rsid w:val="009410EA"/>
    <w:rsid w:val="00941782"/>
    <w:rsid w:val="00942535"/>
    <w:rsid w:val="00942DDD"/>
    <w:rsid w:val="00942E14"/>
    <w:rsid w:val="0094368D"/>
    <w:rsid w:val="00944824"/>
    <w:rsid w:val="00944C89"/>
    <w:rsid w:val="00944D8F"/>
    <w:rsid w:val="009452E0"/>
    <w:rsid w:val="00945DAC"/>
    <w:rsid w:val="00946FC6"/>
    <w:rsid w:val="00950FBA"/>
    <w:rsid w:val="00954772"/>
    <w:rsid w:val="00957F0F"/>
    <w:rsid w:val="009638B7"/>
    <w:rsid w:val="00964FEF"/>
    <w:rsid w:val="00965510"/>
    <w:rsid w:val="009659B3"/>
    <w:rsid w:val="00966768"/>
    <w:rsid w:val="00966EED"/>
    <w:rsid w:val="00966FCD"/>
    <w:rsid w:val="009720F1"/>
    <w:rsid w:val="00973E72"/>
    <w:rsid w:val="0097531F"/>
    <w:rsid w:val="0097549F"/>
    <w:rsid w:val="009757C5"/>
    <w:rsid w:val="0097727A"/>
    <w:rsid w:val="009812C2"/>
    <w:rsid w:val="009856A5"/>
    <w:rsid w:val="00985B36"/>
    <w:rsid w:val="00987651"/>
    <w:rsid w:val="009913E1"/>
    <w:rsid w:val="00991B93"/>
    <w:rsid w:val="00992455"/>
    <w:rsid w:val="00992B1D"/>
    <w:rsid w:val="00992CB0"/>
    <w:rsid w:val="00994134"/>
    <w:rsid w:val="00994C8F"/>
    <w:rsid w:val="0099609A"/>
    <w:rsid w:val="00997486"/>
    <w:rsid w:val="009A19F6"/>
    <w:rsid w:val="009A3D93"/>
    <w:rsid w:val="009A71FB"/>
    <w:rsid w:val="009A7E9B"/>
    <w:rsid w:val="009B2353"/>
    <w:rsid w:val="009B2433"/>
    <w:rsid w:val="009B30C6"/>
    <w:rsid w:val="009B35D9"/>
    <w:rsid w:val="009C27B4"/>
    <w:rsid w:val="009C2B3A"/>
    <w:rsid w:val="009C439C"/>
    <w:rsid w:val="009C4BD6"/>
    <w:rsid w:val="009C55A0"/>
    <w:rsid w:val="009C6115"/>
    <w:rsid w:val="009C63B6"/>
    <w:rsid w:val="009C6DFE"/>
    <w:rsid w:val="009C7415"/>
    <w:rsid w:val="009C7ACE"/>
    <w:rsid w:val="009D1C66"/>
    <w:rsid w:val="009D3245"/>
    <w:rsid w:val="009D3CEA"/>
    <w:rsid w:val="009D4E2C"/>
    <w:rsid w:val="009D521B"/>
    <w:rsid w:val="009D59B7"/>
    <w:rsid w:val="009D6A6F"/>
    <w:rsid w:val="009E05D9"/>
    <w:rsid w:val="009E3515"/>
    <w:rsid w:val="009E3B7F"/>
    <w:rsid w:val="009E52EB"/>
    <w:rsid w:val="009F0C0D"/>
    <w:rsid w:val="009F272B"/>
    <w:rsid w:val="009F3E43"/>
    <w:rsid w:val="009F60A2"/>
    <w:rsid w:val="009F6121"/>
    <w:rsid w:val="009F617C"/>
    <w:rsid w:val="009F64A3"/>
    <w:rsid w:val="009F7038"/>
    <w:rsid w:val="00A00004"/>
    <w:rsid w:val="00A01000"/>
    <w:rsid w:val="00A01BDC"/>
    <w:rsid w:val="00A029DF"/>
    <w:rsid w:val="00A03DA1"/>
    <w:rsid w:val="00A03FE8"/>
    <w:rsid w:val="00A04547"/>
    <w:rsid w:val="00A0644E"/>
    <w:rsid w:val="00A11531"/>
    <w:rsid w:val="00A175C0"/>
    <w:rsid w:val="00A21D0E"/>
    <w:rsid w:val="00A352E2"/>
    <w:rsid w:val="00A37DF4"/>
    <w:rsid w:val="00A40B60"/>
    <w:rsid w:val="00A436F8"/>
    <w:rsid w:val="00A43AB8"/>
    <w:rsid w:val="00A445DB"/>
    <w:rsid w:val="00A461B9"/>
    <w:rsid w:val="00A50DE6"/>
    <w:rsid w:val="00A517D9"/>
    <w:rsid w:val="00A538C6"/>
    <w:rsid w:val="00A5541A"/>
    <w:rsid w:val="00A5720E"/>
    <w:rsid w:val="00A60821"/>
    <w:rsid w:val="00A64A95"/>
    <w:rsid w:val="00A67C4A"/>
    <w:rsid w:val="00A74554"/>
    <w:rsid w:val="00A748CD"/>
    <w:rsid w:val="00A76D90"/>
    <w:rsid w:val="00A813FD"/>
    <w:rsid w:val="00A81D27"/>
    <w:rsid w:val="00A83577"/>
    <w:rsid w:val="00A8679E"/>
    <w:rsid w:val="00A87396"/>
    <w:rsid w:val="00A90F4B"/>
    <w:rsid w:val="00A9179D"/>
    <w:rsid w:val="00A91F12"/>
    <w:rsid w:val="00A93180"/>
    <w:rsid w:val="00A932D4"/>
    <w:rsid w:val="00A95045"/>
    <w:rsid w:val="00A95AE2"/>
    <w:rsid w:val="00A963A5"/>
    <w:rsid w:val="00A9733F"/>
    <w:rsid w:val="00AA0C4C"/>
    <w:rsid w:val="00AA4FD0"/>
    <w:rsid w:val="00AA53E2"/>
    <w:rsid w:val="00AA648B"/>
    <w:rsid w:val="00AB058C"/>
    <w:rsid w:val="00AB0BB9"/>
    <w:rsid w:val="00AB1E2B"/>
    <w:rsid w:val="00AB25F8"/>
    <w:rsid w:val="00AB28A9"/>
    <w:rsid w:val="00AB2ED0"/>
    <w:rsid w:val="00AB44F7"/>
    <w:rsid w:val="00AB714F"/>
    <w:rsid w:val="00AC349E"/>
    <w:rsid w:val="00AC5008"/>
    <w:rsid w:val="00AC662D"/>
    <w:rsid w:val="00AC69EF"/>
    <w:rsid w:val="00AC784B"/>
    <w:rsid w:val="00AD0F42"/>
    <w:rsid w:val="00AD128B"/>
    <w:rsid w:val="00AD161A"/>
    <w:rsid w:val="00AD1AC9"/>
    <w:rsid w:val="00AD3450"/>
    <w:rsid w:val="00AD445D"/>
    <w:rsid w:val="00AD7392"/>
    <w:rsid w:val="00AD79E4"/>
    <w:rsid w:val="00AE0A91"/>
    <w:rsid w:val="00AE1091"/>
    <w:rsid w:val="00AE185D"/>
    <w:rsid w:val="00AE21A3"/>
    <w:rsid w:val="00AE2778"/>
    <w:rsid w:val="00AE3057"/>
    <w:rsid w:val="00AE54FA"/>
    <w:rsid w:val="00AF074D"/>
    <w:rsid w:val="00AF0E08"/>
    <w:rsid w:val="00AF1544"/>
    <w:rsid w:val="00AF7DFD"/>
    <w:rsid w:val="00B00AA9"/>
    <w:rsid w:val="00B00EA9"/>
    <w:rsid w:val="00B0124A"/>
    <w:rsid w:val="00B0366B"/>
    <w:rsid w:val="00B04C5A"/>
    <w:rsid w:val="00B05763"/>
    <w:rsid w:val="00B0600C"/>
    <w:rsid w:val="00B06931"/>
    <w:rsid w:val="00B118BD"/>
    <w:rsid w:val="00B123C6"/>
    <w:rsid w:val="00B125A2"/>
    <w:rsid w:val="00B12F3E"/>
    <w:rsid w:val="00B160DD"/>
    <w:rsid w:val="00B1633A"/>
    <w:rsid w:val="00B16E36"/>
    <w:rsid w:val="00B173E4"/>
    <w:rsid w:val="00B22CF3"/>
    <w:rsid w:val="00B23675"/>
    <w:rsid w:val="00B23ECE"/>
    <w:rsid w:val="00B25650"/>
    <w:rsid w:val="00B27C11"/>
    <w:rsid w:val="00B327B9"/>
    <w:rsid w:val="00B32A96"/>
    <w:rsid w:val="00B3344A"/>
    <w:rsid w:val="00B33F2F"/>
    <w:rsid w:val="00B346F4"/>
    <w:rsid w:val="00B4278E"/>
    <w:rsid w:val="00B4302D"/>
    <w:rsid w:val="00B44B24"/>
    <w:rsid w:val="00B5010A"/>
    <w:rsid w:val="00B5105C"/>
    <w:rsid w:val="00B5166A"/>
    <w:rsid w:val="00B51B2A"/>
    <w:rsid w:val="00B53B98"/>
    <w:rsid w:val="00B608B5"/>
    <w:rsid w:val="00B6314C"/>
    <w:rsid w:val="00B631DF"/>
    <w:rsid w:val="00B652BE"/>
    <w:rsid w:val="00B6548A"/>
    <w:rsid w:val="00B65550"/>
    <w:rsid w:val="00B675A8"/>
    <w:rsid w:val="00B70969"/>
    <w:rsid w:val="00B71B4D"/>
    <w:rsid w:val="00B7601B"/>
    <w:rsid w:val="00B82287"/>
    <w:rsid w:val="00B8585F"/>
    <w:rsid w:val="00B863B5"/>
    <w:rsid w:val="00B86530"/>
    <w:rsid w:val="00B91407"/>
    <w:rsid w:val="00B92917"/>
    <w:rsid w:val="00B92C18"/>
    <w:rsid w:val="00B97B3D"/>
    <w:rsid w:val="00B97E94"/>
    <w:rsid w:val="00BA5A06"/>
    <w:rsid w:val="00BA7126"/>
    <w:rsid w:val="00BA73B4"/>
    <w:rsid w:val="00BA7A42"/>
    <w:rsid w:val="00BB0DA8"/>
    <w:rsid w:val="00BB16BC"/>
    <w:rsid w:val="00BB2203"/>
    <w:rsid w:val="00BB2FD6"/>
    <w:rsid w:val="00BB308E"/>
    <w:rsid w:val="00BB6302"/>
    <w:rsid w:val="00BC0321"/>
    <w:rsid w:val="00BC0A95"/>
    <w:rsid w:val="00BC13DC"/>
    <w:rsid w:val="00BC1623"/>
    <w:rsid w:val="00BC4234"/>
    <w:rsid w:val="00BC48B7"/>
    <w:rsid w:val="00BC5AC0"/>
    <w:rsid w:val="00BC60F6"/>
    <w:rsid w:val="00BC6F0A"/>
    <w:rsid w:val="00BD0775"/>
    <w:rsid w:val="00BD3A0B"/>
    <w:rsid w:val="00BD5353"/>
    <w:rsid w:val="00BE0E89"/>
    <w:rsid w:val="00BE1B0E"/>
    <w:rsid w:val="00BE519C"/>
    <w:rsid w:val="00BF0DE1"/>
    <w:rsid w:val="00BF1BC2"/>
    <w:rsid w:val="00BF450A"/>
    <w:rsid w:val="00BF4A9D"/>
    <w:rsid w:val="00BF6391"/>
    <w:rsid w:val="00BF7BA9"/>
    <w:rsid w:val="00C030A5"/>
    <w:rsid w:val="00C05D3C"/>
    <w:rsid w:val="00C05F99"/>
    <w:rsid w:val="00C062DA"/>
    <w:rsid w:val="00C06528"/>
    <w:rsid w:val="00C07E10"/>
    <w:rsid w:val="00C07E48"/>
    <w:rsid w:val="00C1023E"/>
    <w:rsid w:val="00C10AFA"/>
    <w:rsid w:val="00C146D7"/>
    <w:rsid w:val="00C15EE7"/>
    <w:rsid w:val="00C16D02"/>
    <w:rsid w:val="00C217C8"/>
    <w:rsid w:val="00C24459"/>
    <w:rsid w:val="00C3047D"/>
    <w:rsid w:val="00C326C7"/>
    <w:rsid w:val="00C35DF1"/>
    <w:rsid w:val="00C36965"/>
    <w:rsid w:val="00C37B3A"/>
    <w:rsid w:val="00C412D2"/>
    <w:rsid w:val="00C42120"/>
    <w:rsid w:val="00C424DC"/>
    <w:rsid w:val="00C44FFD"/>
    <w:rsid w:val="00C465CC"/>
    <w:rsid w:val="00C54CDF"/>
    <w:rsid w:val="00C56F4A"/>
    <w:rsid w:val="00C627C5"/>
    <w:rsid w:val="00C628C4"/>
    <w:rsid w:val="00C6358F"/>
    <w:rsid w:val="00C635ED"/>
    <w:rsid w:val="00C64160"/>
    <w:rsid w:val="00C663F8"/>
    <w:rsid w:val="00C668F2"/>
    <w:rsid w:val="00C67AD0"/>
    <w:rsid w:val="00C7060C"/>
    <w:rsid w:val="00C70D97"/>
    <w:rsid w:val="00C70F87"/>
    <w:rsid w:val="00C71A65"/>
    <w:rsid w:val="00C7261E"/>
    <w:rsid w:val="00C74DD3"/>
    <w:rsid w:val="00C772C0"/>
    <w:rsid w:val="00C828A4"/>
    <w:rsid w:val="00C83E80"/>
    <w:rsid w:val="00C8407C"/>
    <w:rsid w:val="00C85860"/>
    <w:rsid w:val="00C86C44"/>
    <w:rsid w:val="00C87119"/>
    <w:rsid w:val="00C937DA"/>
    <w:rsid w:val="00C945C6"/>
    <w:rsid w:val="00C954CF"/>
    <w:rsid w:val="00C95D08"/>
    <w:rsid w:val="00CA01FF"/>
    <w:rsid w:val="00CA10C2"/>
    <w:rsid w:val="00CA4DAF"/>
    <w:rsid w:val="00CA6880"/>
    <w:rsid w:val="00CA6BEC"/>
    <w:rsid w:val="00CB0407"/>
    <w:rsid w:val="00CB087D"/>
    <w:rsid w:val="00CB15F5"/>
    <w:rsid w:val="00CB1B7D"/>
    <w:rsid w:val="00CB589F"/>
    <w:rsid w:val="00CB703F"/>
    <w:rsid w:val="00CC1AB1"/>
    <w:rsid w:val="00CC29C1"/>
    <w:rsid w:val="00CC2A07"/>
    <w:rsid w:val="00CC54AF"/>
    <w:rsid w:val="00CC5B9F"/>
    <w:rsid w:val="00CC6E7F"/>
    <w:rsid w:val="00CD0321"/>
    <w:rsid w:val="00CD2698"/>
    <w:rsid w:val="00CD329B"/>
    <w:rsid w:val="00CD4F24"/>
    <w:rsid w:val="00CD51EA"/>
    <w:rsid w:val="00CE0830"/>
    <w:rsid w:val="00CE3B9C"/>
    <w:rsid w:val="00CE5AEB"/>
    <w:rsid w:val="00CE750E"/>
    <w:rsid w:val="00CF0955"/>
    <w:rsid w:val="00CF2359"/>
    <w:rsid w:val="00CF3E19"/>
    <w:rsid w:val="00CF4D0F"/>
    <w:rsid w:val="00D008D3"/>
    <w:rsid w:val="00D00F09"/>
    <w:rsid w:val="00D0139D"/>
    <w:rsid w:val="00D01ECC"/>
    <w:rsid w:val="00D033BD"/>
    <w:rsid w:val="00D04ADF"/>
    <w:rsid w:val="00D05D0C"/>
    <w:rsid w:val="00D072C4"/>
    <w:rsid w:val="00D11340"/>
    <w:rsid w:val="00D133EF"/>
    <w:rsid w:val="00D136F0"/>
    <w:rsid w:val="00D15456"/>
    <w:rsid w:val="00D22EA1"/>
    <w:rsid w:val="00D2389B"/>
    <w:rsid w:val="00D2427D"/>
    <w:rsid w:val="00D25646"/>
    <w:rsid w:val="00D32673"/>
    <w:rsid w:val="00D35E43"/>
    <w:rsid w:val="00D37ECE"/>
    <w:rsid w:val="00D40C36"/>
    <w:rsid w:val="00D4339E"/>
    <w:rsid w:val="00D43E0D"/>
    <w:rsid w:val="00D45808"/>
    <w:rsid w:val="00D47459"/>
    <w:rsid w:val="00D47E7F"/>
    <w:rsid w:val="00D50002"/>
    <w:rsid w:val="00D50BBE"/>
    <w:rsid w:val="00D518FD"/>
    <w:rsid w:val="00D534EB"/>
    <w:rsid w:val="00D53A75"/>
    <w:rsid w:val="00D54342"/>
    <w:rsid w:val="00D567C7"/>
    <w:rsid w:val="00D609EA"/>
    <w:rsid w:val="00D62681"/>
    <w:rsid w:val="00D62AD4"/>
    <w:rsid w:val="00D6483E"/>
    <w:rsid w:val="00D64CDE"/>
    <w:rsid w:val="00D65D00"/>
    <w:rsid w:val="00D65ED3"/>
    <w:rsid w:val="00D67030"/>
    <w:rsid w:val="00D672C0"/>
    <w:rsid w:val="00D67496"/>
    <w:rsid w:val="00D675B2"/>
    <w:rsid w:val="00D67CC6"/>
    <w:rsid w:val="00D72CA3"/>
    <w:rsid w:val="00D73CE1"/>
    <w:rsid w:val="00D746E3"/>
    <w:rsid w:val="00D779EF"/>
    <w:rsid w:val="00D80F8C"/>
    <w:rsid w:val="00D82CC5"/>
    <w:rsid w:val="00D84BC7"/>
    <w:rsid w:val="00D8502D"/>
    <w:rsid w:val="00D8647D"/>
    <w:rsid w:val="00D906F6"/>
    <w:rsid w:val="00D95387"/>
    <w:rsid w:val="00DA1768"/>
    <w:rsid w:val="00DA3E70"/>
    <w:rsid w:val="00DA3ED0"/>
    <w:rsid w:val="00DA43C4"/>
    <w:rsid w:val="00DA576F"/>
    <w:rsid w:val="00DA5CC2"/>
    <w:rsid w:val="00DA637B"/>
    <w:rsid w:val="00DA73D9"/>
    <w:rsid w:val="00DB092C"/>
    <w:rsid w:val="00DB0C7D"/>
    <w:rsid w:val="00DB2992"/>
    <w:rsid w:val="00DB4E71"/>
    <w:rsid w:val="00DB5E1C"/>
    <w:rsid w:val="00DB7AC4"/>
    <w:rsid w:val="00DC232B"/>
    <w:rsid w:val="00DC25C3"/>
    <w:rsid w:val="00DC5159"/>
    <w:rsid w:val="00DD0775"/>
    <w:rsid w:val="00DD079F"/>
    <w:rsid w:val="00DD0EE0"/>
    <w:rsid w:val="00DD274A"/>
    <w:rsid w:val="00DD320B"/>
    <w:rsid w:val="00DD3C3A"/>
    <w:rsid w:val="00DD5D2E"/>
    <w:rsid w:val="00DD64CA"/>
    <w:rsid w:val="00DD7BC3"/>
    <w:rsid w:val="00DE0436"/>
    <w:rsid w:val="00DE17A0"/>
    <w:rsid w:val="00DE4915"/>
    <w:rsid w:val="00DE4BC5"/>
    <w:rsid w:val="00DE6923"/>
    <w:rsid w:val="00DF091C"/>
    <w:rsid w:val="00DF445D"/>
    <w:rsid w:val="00E000D1"/>
    <w:rsid w:val="00E00DFD"/>
    <w:rsid w:val="00E035B0"/>
    <w:rsid w:val="00E04E21"/>
    <w:rsid w:val="00E056AC"/>
    <w:rsid w:val="00E056CD"/>
    <w:rsid w:val="00E10368"/>
    <w:rsid w:val="00E10616"/>
    <w:rsid w:val="00E10944"/>
    <w:rsid w:val="00E1198A"/>
    <w:rsid w:val="00E12B1A"/>
    <w:rsid w:val="00E12FA5"/>
    <w:rsid w:val="00E13413"/>
    <w:rsid w:val="00E13D68"/>
    <w:rsid w:val="00E1446E"/>
    <w:rsid w:val="00E15D2D"/>
    <w:rsid w:val="00E167F6"/>
    <w:rsid w:val="00E17B1F"/>
    <w:rsid w:val="00E20359"/>
    <w:rsid w:val="00E225C8"/>
    <w:rsid w:val="00E234EF"/>
    <w:rsid w:val="00E238B9"/>
    <w:rsid w:val="00E23FDA"/>
    <w:rsid w:val="00E24986"/>
    <w:rsid w:val="00E26018"/>
    <w:rsid w:val="00E27B77"/>
    <w:rsid w:val="00E31B98"/>
    <w:rsid w:val="00E31BFA"/>
    <w:rsid w:val="00E31F2D"/>
    <w:rsid w:val="00E3214A"/>
    <w:rsid w:val="00E32302"/>
    <w:rsid w:val="00E327ED"/>
    <w:rsid w:val="00E35122"/>
    <w:rsid w:val="00E35538"/>
    <w:rsid w:val="00E37404"/>
    <w:rsid w:val="00E3775B"/>
    <w:rsid w:val="00E414CC"/>
    <w:rsid w:val="00E43675"/>
    <w:rsid w:val="00E43C9B"/>
    <w:rsid w:val="00E46015"/>
    <w:rsid w:val="00E468AB"/>
    <w:rsid w:val="00E475D8"/>
    <w:rsid w:val="00E51EE1"/>
    <w:rsid w:val="00E53869"/>
    <w:rsid w:val="00E538BE"/>
    <w:rsid w:val="00E53BD0"/>
    <w:rsid w:val="00E55169"/>
    <w:rsid w:val="00E57C90"/>
    <w:rsid w:val="00E62844"/>
    <w:rsid w:val="00E629BD"/>
    <w:rsid w:val="00E6350D"/>
    <w:rsid w:val="00E67BC1"/>
    <w:rsid w:val="00E74927"/>
    <w:rsid w:val="00E7537F"/>
    <w:rsid w:val="00E77F06"/>
    <w:rsid w:val="00E8411E"/>
    <w:rsid w:val="00E85A70"/>
    <w:rsid w:val="00E87C32"/>
    <w:rsid w:val="00E90A09"/>
    <w:rsid w:val="00E90EE8"/>
    <w:rsid w:val="00E911B6"/>
    <w:rsid w:val="00E922AE"/>
    <w:rsid w:val="00E92354"/>
    <w:rsid w:val="00E92595"/>
    <w:rsid w:val="00E93968"/>
    <w:rsid w:val="00E940A5"/>
    <w:rsid w:val="00E96BDA"/>
    <w:rsid w:val="00EA052D"/>
    <w:rsid w:val="00EA1CD2"/>
    <w:rsid w:val="00EA1E0C"/>
    <w:rsid w:val="00EA363C"/>
    <w:rsid w:val="00EA4BAA"/>
    <w:rsid w:val="00EB0672"/>
    <w:rsid w:val="00EB0FEC"/>
    <w:rsid w:val="00EB1553"/>
    <w:rsid w:val="00EB33A4"/>
    <w:rsid w:val="00EB3D71"/>
    <w:rsid w:val="00EB4EEE"/>
    <w:rsid w:val="00EB6ED8"/>
    <w:rsid w:val="00EB755C"/>
    <w:rsid w:val="00EC1D84"/>
    <w:rsid w:val="00EC2D8F"/>
    <w:rsid w:val="00EC40A3"/>
    <w:rsid w:val="00EC5FBA"/>
    <w:rsid w:val="00EC6C63"/>
    <w:rsid w:val="00EC7705"/>
    <w:rsid w:val="00ED2851"/>
    <w:rsid w:val="00ED29F0"/>
    <w:rsid w:val="00ED3A3F"/>
    <w:rsid w:val="00ED43EE"/>
    <w:rsid w:val="00ED4EF2"/>
    <w:rsid w:val="00ED6615"/>
    <w:rsid w:val="00EE65DA"/>
    <w:rsid w:val="00EE795B"/>
    <w:rsid w:val="00EF22F5"/>
    <w:rsid w:val="00EF2719"/>
    <w:rsid w:val="00EF2E84"/>
    <w:rsid w:val="00EF7A9E"/>
    <w:rsid w:val="00F003AA"/>
    <w:rsid w:val="00F0080F"/>
    <w:rsid w:val="00F009C7"/>
    <w:rsid w:val="00F0390A"/>
    <w:rsid w:val="00F05B1C"/>
    <w:rsid w:val="00F06E62"/>
    <w:rsid w:val="00F1176E"/>
    <w:rsid w:val="00F11F8C"/>
    <w:rsid w:val="00F129AE"/>
    <w:rsid w:val="00F16656"/>
    <w:rsid w:val="00F1744C"/>
    <w:rsid w:val="00F209C4"/>
    <w:rsid w:val="00F218DF"/>
    <w:rsid w:val="00F21A24"/>
    <w:rsid w:val="00F2469B"/>
    <w:rsid w:val="00F25F58"/>
    <w:rsid w:val="00F314EB"/>
    <w:rsid w:val="00F3348B"/>
    <w:rsid w:val="00F335F1"/>
    <w:rsid w:val="00F36B27"/>
    <w:rsid w:val="00F3738A"/>
    <w:rsid w:val="00F3764E"/>
    <w:rsid w:val="00F42645"/>
    <w:rsid w:val="00F473EA"/>
    <w:rsid w:val="00F50B22"/>
    <w:rsid w:val="00F50E74"/>
    <w:rsid w:val="00F52FBB"/>
    <w:rsid w:val="00F53D0D"/>
    <w:rsid w:val="00F55874"/>
    <w:rsid w:val="00F55E07"/>
    <w:rsid w:val="00F56C02"/>
    <w:rsid w:val="00F5719F"/>
    <w:rsid w:val="00F57BA2"/>
    <w:rsid w:val="00F608EA"/>
    <w:rsid w:val="00F62CDC"/>
    <w:rsid w:val="00F63972"/>
    <w:rsid w:val="00F63C41"/>
    <w:rsid w:val="00F709CD"/>
    <w:rsid w:val="00F7111D"/>
    <w:rsid w:val="00F71439"/>
    <w:rsid w:val="00F72F22"/>
    <w:rsid w:val="00F73D71"/>
    <w:rsid w:val="00F74237"/>
    <w:rsid w:val="00F745BA"/>
    <w:rsid w:val="00F751B9"/>
    <w:rsid w:val="00F765B8"/>
    <w:rsid w:val="00F81BE5"/>
    <w:rsid w:val="00F8369B"/>
    <w:rsid w:val="00F83B9F"/>
    <w:rsid w:val="00F8484A"/>
    <w:rsid w:val="00F84A3F"/>
    <w:rsid w:val="00F850A3"/>
    <w:rsid w:val="00F853D8"/>
    <w:rsid w:val="00F8555D"/>
    <w:rsid w:val="00F87331"/>
    <w:rsid w:val="00F93DF1"/>
    <w:rsid w:val="00F94307"/>
    <w:rsid w:val="00F97DED"/>
    <w:rsid w:val="00FA488D"/>
    <w:rsid w:val="00FA5DAC"/>
    <w:rsid w:val="00FA668A"/>
    <w:rsid w:val="00FB0200"/>
    <w:rsid w:val="00FB1488"/>
    <w:rsid w:val="00FB1FC6"/>
    <w:rsid w:val="00FB4843"/>
    <w:rsid w:val="00FB4B9D"/>
    <w:rsid w:val="00FB6054"/>
    <w:rsid w:val="00FB62F8"/>
    <w:rsid w:val="00FB6E5B"/>
    <w:rsid w:val="00FB6FFC"/>
    <w:rsid w:val="00FB7291"/>
    <w:rsid w:val="00FC04FC"/>
    <w:rsid w:val="00FC0919"/>
    <w:rsid w:val="00FC1456"/>
    <w:rsid w:val="00FC3474"/>
    <w:rsid w:val="00FC4016"/>
    <w:rsid w:val="00FD1259"/>
    <w:rsid w:val="00FD57D2"/>
    <w:rsid w:val="00FE0270"/>
    <w:rsid w:val="00FE1AF5"/>
    <w:rsid w:val="00FE4175"/>
    <w:rsid w:val="00FE42C0"/>
    <w:rsid w:val="00FE4BBA"/>
    <w:rsid w:val="00FF056F"/>
    <w:rsid w:val="00FF179D"/>
    <w:rsid w:val="00FF1CC8"/>
    <w:rsid w:val="00FF23F3"/>
    <w:rsid w:val="00FF2AC9"/>
    <w:rsid w:val="00FF6C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1"/>
    <o:shapelayout v:ext="edit">
      <o:idmap v:ext="edit" data="1"/>
    </o:shapelayout>
  </w:shapeDefaults>
  <w:decimalSymbol w:val=","/>
  <w:listSeparator w:val=";"/>
  <w14:docId w14:val="0AAA271A"/>
  <w15:chartTrackingRefBased/>
  <w15:docId w15:val="{DB2BA7C9-ECA0-4C3B-A905-7D41F83CDF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23675"/>
    <w:rPr>
      <w:sz w:val="24"/>
      <w:szCs w:val="24"/>
      <w:lang w:val="bg-BG" w:eastAsia="bg-BG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E35538"/>
    <w:pPr>
      <w:tabs>
        <w:tab w:val="center" w:pos="4536"/>
        <w:tab w:val="right" w:pos="9072"/>
      </w:tabs>
    </w:pPr>
  </w:style>
  <w:style w:type="paragraph" w:styleId="a4">
    <w:name w:val="footer"/>
    <w:basedOn w:val="a"/>
    <w:link w:val="a5"/>
    <w:rsid w:val="00E35538"/>
    <w:pPr>
      <w:tabs>
        <w:tab w:val="center" w:pos="4536"/>
        <w:tab w:val="right" w:pos="9072"/>
      </w:tabs>
    </w:pPr>
  </w:style>
  <w:style w:type="paragraph" w:customStyle="1" w:styleId="CharCharCharChar">
    <w:name w:val="Char Char Char Char"/>
    <w:basedOn w:val="a"/>
    <w:rsid w:val="00E35538"/>
    <w:pPr>
      <w:tabs>
        <w:tab w:val="left" w:pos="709"/>
      </w:tabs>
    </w:pPr>
    <w:rPr>
      <w:rFonts w:ascii="Tahoma" w:hAnsi="Tahoma"/>
      <w:lang w:val="pl-PL" w:eastAsia="pl-PL"/>
    </w:rPr>
  </w:style>
  <w:style w:type="table" w:styleId="a6">
    <w:name w:val="Table Grid"/>
    <w:basedOn w:val="a1"/>
    <w:rsid w:val="000B176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7">
    <w:name w:val="Hyperlink"/>
    <w:rsid w:val="000B176D"/>
    <w:rPr>
      <w:color w:val="0000FF"/>
      <w:u w:val="single"/>
    </w:rPr>
  </w:style>
  <w:style w:type="paragraph" w:styleId="a8">
    <w:name w:val="No Spacing"/>
    <w:qFormat/>
    <w:rsid w:val="00F73D71"/>
    <w:pPr>
      <w:widowControl w:val="0"/>
      <w:autoSpaceDE w:val="0"/>
      <w:autoSpaceDN w:val="0"/>
      <w:adjustRightInd w:val="0"/>
    </w:pPr>
    <w:rPr>
      <w:lang w:val="bg-BG" w:eastAsia="bg-BG"/>
    </w:rPr>
  </w:style>
  <w:style w:type="paragraph" w:styleId="a9">
    <w:name w:val="Balloon Text"/>
    <w:basedOn w:val="a"/>
    <w:link w:val="aa"/>
    <w:rsid w:val="00A813FD"/>
    <w:rPr>
      <w:rFonts w:ascii="Tahoma" w:hAnsi="Tahoma" w:cs="Tahoma"/>
      <w:sz w:val="16"/>
      <w:szCs w:val="16"/>
    </w:rPr>
  </w:style>
  <w:style w:type="character" w:customStyle="1" w:styleId="aa">
    <w:name w:val="Изнесен текст Знак"/>
    <w:link w:val="a9"/>
    <w:rsid w:val="00A813FD"/>
    <w:rPr>
      <w:rFonts w:ascii="Tahoma" w:hAnsi="Tahoma" w:cs="Tahoma"/>
      <w:sz w:val="16"/>
      <w:szCs w:val="16"/>
    </w:rPr>
  </w:style>
  <w:style w:type="character" w:styleId="ab">
    <w:name w:val="Strong"/>
    <w:uiPriority w:val="22"/>
    <w:qFormat/>
    <w:rsid w:val="00BC0A95"/>
    <w:rPr>
      <w:b/>
      <w:bCs/>
    </w:rPr>
  </w:style>
  <w:style w:type="paragraph" w:customStyle="1" w:styleId="CharChar5">
    <w:name w:val="Char Char5"/>
    <w:basedOn w:val="a"/>
    <w:rsid w:val="00D136F0"/>
    <w:pPr>
      <w:tabs>
        <w:tab w:val="left" w:pos="709"/>
      </w:tabs>
    </w:pPr>
    <w:rPr>
      <w:rFonts w:ascii="Tahoma" w:hAnsi="Tahoma"/>
      <w:lang w:val="pl-PL" w:eastAsia="pl-PL"/>
    </w:rPr>
  </w:style>
  <w:style w:type="character" w:customStyle="1" w:styleId="a5">
    <w:name w:val="Долен колонтитул Знак"/>
    <w:link w:val="a4"/>
    <w:rsid w:val="001E2F73"/>
    <w:rPr>
      <w:sz w:val="24"/>
      <w:szCs w:val="24"/>
    </w:rPr>
  </w:style>
  <w:style w:type="paragraph" w:styleId="HTML">
    <w:name w:val="HTML Preformatted"/>
    <w:basedOn w:val="a"/>
    <w:link w:val="HTML0"/>
    <w:unhideWhenUsed/>
    <w:rsid w:val="00EE65D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sz w:val="20"/>
      <w:szCs w:val="20"/>
    </w:rPr>
  </w:style>
  <w:style w:type="character" w:customStyle="1" w:styleId="HTML0">
    <w:name w:val="HTML стандартен Знак"/>
    <w:basedOn w:val="a0"/>
    <w:link w:val="HTML"/>
    <w:uiPriority w:val="99"/>
    <w:rsid w:val="00EE65DA"/>
  </w:style>
  <w:style w:type="character" w:customStyle="1" w:styleId="filled-value2">
    <w:name w:val="filled-value2"/>
    <w:rsid w:val="00EE65DA"/>
    <w:rPr>
      <w:b w:val="0"/>
      <w:bCs w:val="0"/>
      <w:vanish w:val="0"/>
      <w:webHidden w:val="0"/>
      <w:sz w:val="23"/>
      <w:szCs w:val="23"/>
      <w:specVanish w:val="0"/>
    </w:rPr>
  </w:style>
  <w:style w:type="paragraph" w:customStyle="1" w:styleId="Default">
    <w:name w:val="Default"/>
    <w:rsid w:val="00EE65DA"/>
    <w:pPr>
      <w:autoSpaceDE w:val="0"/>
      <w:autoSpaceDN w:val="0"/>
      <w:adjustRightInd w:val="0"/>
    </w:pPr>
    <w:rPr>
      <w:rFonts w:eastAsia="Calibri"/>
      <w:color w:val="000000"/>
      <w:sz w:val="24"/>
      <w:szCs w:val="24"/>
      <w:lang w:val="bg-BG" w:eastAsia="bg-BG"/>
    </w:rPr>
  </w:style>
  <w:style w:type="paragraph" w:styleId="ac">
    <w:name w:val="Revision"/>
    <w:hidden/>
    <w:uiPriority w:val="99"/>
    <w:semiHidden/>
    <w:rsid w:val="008C2E03"/>
    <w:rPr>
      <w:sz w:val="24"/>
      <w:szCs w:val="24"/>
      <w:lang w:val="bg-BG" w:eastAsia="bg-BG"/>
    </w:rPr>
  </w:style>
  <w:style w:type="paragraph" w:styleId="ad">
    <w:name w:val="List Paragraph"/>
    <w:basedOn w:val="a"/>
    <w:uiPriority w:val="34"/>
    <w:qFormat/>
    <w:rsid w:val="00570ED8"/>
    <w:pPr>
      <w:ind w:left="720"/>
      <w:contextualSpacing/>
    </w:pPr>
  </w:style>
  <w:style w:type="paragraph" w:styleId="ae">
    <w:name w:val="footnote text"/>
    <w:basedOn w:val="a"/>
    <w:link w:val="af"/>
    <w:uiPriority w:val="99"/>
    <w:semiHidden/>
    <w:unhideWhenUsed/>
    <w:rsid w:val="00506D9B"/>
    <w:rPr>
      <w:sz w:val="20"/>
      <w:szCs w:val="20"/>
    </w:rPr>
  </w:style>
  <w:style w:type="character" w:customStyle="1" w:styleId="af">
    <w:name w:val="Текст под линия Знак"/>
    <w:basedOn w:val="a0"/>
    <w:link w:val="ae"/>
    <w:uiPriority w:val="99"/>
    <w:semiHidden/>
    <w:rsid w:val="00506D9B"/>
    <w:rPr>
      <w:lang w:val="bg-BG" w:eastAsia="bg-BG"/>
    </w:rPr>
  </w:style>
  <w:style w:type="character" w:styleId="af0">
    <w:name w:val="footnote reference"/>
    <w:basedOn w:val="a0"/>
    <w:uiPriority w:val="99"/>
    <w:semiHidden/>
    <w:unhideWhenUsed/>
    <w:rsid w:val="00506D9B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8086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56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36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588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883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132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920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922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711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9530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3471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219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274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699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646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6773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258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3869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8719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2075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9F89390-9689-4916-A971-39F512CF7B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3</Pages>
  <Words>998</Words>
  <Characters>5689</Characters>
  <Application>Microsoft Office Word</Application>
  <DocSecurity>0</DocSecurity>
  <Lines>47</Lines>
  <Paragraphs>13</Paragraphs>
  <ScaleCrop>false</ScaleCrop>
  <HeadingPairs>
    <vt:vector size="4" baseType="variant">
      <vt:variant>
        <vt:lpstr>Заглавие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6674</CharactersWithSpaces>
  <SharedDoc>false</SharedDoc>
  <HLinks>
    <vt:vector size="12" baseType="variant">
      <vt:variant>
        <vt:i4>196630</vt:i4>
      </vt:variant>
      <vt:variant>
        <vt:i4>3</vt:i4>
      </vt:variant>
      <vt:variant>
        <vt:i4>0</vt:i4>
      </vt:variant>
      <vt:variant>
        <vt:i4>5</vt:i4>
      </vt:variant>
      <vt:variant>
        <vt:lpwstr>http://www.varna.bg/</vt:lpwstr>
      </vt:variant>
      <vt:variant>
        <vt:lpwstr/>
      </vt:variant>
      <vt:variant>
        <vt:i4>196630</vt:i4>
      </vt:variant>
      <vt:variant>
        <vt:i4>0</vt:i4>
      </vt:variant>
      <vt:variant>
        <vt:i4>0</vt:i4>
      </vt:variant>
      <vt:variant>
        <vt:i4>5</vt:i4>
      </vt:variant>
      <vt:variant>
        <vt:lpwstr>http://www.varna.bg/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b.karaivanova</dc:creator>
  <cp:keywords/>
  <cp:lastModifiedBy>b.karaivanova</cp:lastModifiedBy>
  <cp:revision>36</cp:revision>
  <cp:lastPrinted>2025-06-16T12:29:00Z</cp:lastPrinted>
  <dcterms:created xsi:type="dcterms:W3CDTF">2025-06-16T11:53:00Z</dcterms:created>
  <dcterms:modified xsi:type="dcterms:W3CDTF">2025-06-16T12:45:00Z</dcterms:modified>
</cp:coreProperties>
</file>