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EF7" w:rsidRPr="00000EF7" w:rsidRDefault="00000EF7" w:rsidP="00000EF7">
      <w:pPr>
        <w:pStyle w:val="a7"/>
        <w:spacing w:before="0" w:beforeAutospacing="0" w:after="240" w:afterAutospacing="0"/>
        <w:ind w:left="4956"/>
        <w:rPr>
          <w:b/>
          <w:color w:val="000000"/>
        </w:rPr>
      </w:pPr>
      <w:bookmarkStart w:id="0" w:name="_GoBack"/>
      <w:bookmarkEnd w:id="0"/>
      <w:r w:rsidRPr="00000EF7">
        <w:rPr>
          <w:b/>
          <w:color w:val="000000"/>
        </w:rPr>
        <w:t>ЧРЕЗ</w:t>
      </w:r>
    </w:p>
    <w:p w:rsidR="00000EF7" w:rsidRPr="00000EF7" w:rsidRDefault="00000EF7" w:rsidP="00000EF7">
      <w:pPr>
        <w:pStyle w:val="a7"/>
        <w:spacing w:before="0" w:beforeAutospacing="0" w:after="240" w:afterAutospacing="0"/>
        <w:ind w:left="4956"/>
        <w:rPr>
          <w:b/>
          <w:color w:val="000000"/>
        </w:rPr>
      </w:pPr>
      <w:r w:rsidRPr="00000EF7">
        <w:rPr>
          <w:b/>
          <w:color w:val="000000"/>
        </w:rPr>
        <w:t>ПРЕДСЕДАТЕЛЯ</w:t>
      </w:r>
    </w:p>
    <w:p w:rsidR="00000EF7" w:rsidRPr="00000EF7" w:rsidRDefault="00000EF7" w:rsidP="00000EF7">
      <w:pPr>
        <w:pStyle w:val="a7"/>
        <w:spacing w:after="240" w:afterAutospacing="0"/>
        <w:ind w:left="4956"/>
        <w:rPr>
          <w:b/>
          <w:color w:val="000000"/>
        </w:rPr>
      </w:pPr>
      <w:r w:rsidRPr="00000EF7">
        <w:rPr>
          <w:b/>
          <w:color w:val="000000"/>
        </w:rPr>
        <w:t>НА ОБЩИНСКИ СЪВЕТ – РУСЕ</w:t>
      </w:r>
    </w:p>
    <w:p w:rsidR="00000EF7" w:rsidRPr="00000EF7" w:rsidRDefault="00000EF7" w:rsidP="00000EF7">
      <w:pPr>
        <w:pStyle w:val="a7"/>
        <w:spacing w:after="240" w:afterAutospacing="0"/>
        <w:ind w:left="4248" w:firstLine="708"/>
        <w:rPr>
          <w:b/>
          <w:color w:val="000000"/>
        </w:rPr>
      </w:pPr>
      <w:r w:rsidRPr="00000EF7">
        <w:rPr>
          <w:b/>
          <w:color w:val="000000"/>
        </w:rPr>
        <w:t>ДО</w:t>
      </w:r>
    </w:p>
    <w:p w:rsidR="00000EF7" w:rsidRPr="00000EF7" w:rsidRDefault="00000EF7" w:rsidP="00000EF7">
      <w:pPr>
        <w:pStyle w:val="a7"/>
        <w:spacing w:after="0" w:afterAutospacing="0"/>
        <w:ind w:left="4248" w:firstLine="708"/>
        <w:rPr>
          <w:b/>
          <w:color w:val="000000"/>
        </w:rPr>
      </w:pPr>
      <w:r w:rsidRPr="00000EF7">
        <w:rPr>
          <w:b/>
          <w:color w:val="000000"/>
        </w:rPr>
        <w:t>КМЕТА</w:t>
      </w:r>
    </w:p>
    <w:p w:rsidR="00000EF7" w:rsidRPr="00000EF7" w:rsidRDefault="00000EF7" w:rsidP="00000EF7">
      <w:pPr>
        <w:pStyle w:val="a7"/>
        <w:ind w:left="4248" w:firstLine="708"/>
        <w:rPr>
          <w:b/>
          <w:color w:val="000000"/>
        </w:rPr>
      </w:pPr>
      <w:r w:rsidRPr="00000EF7">
        <w:rPr>
          <w:b/>
          <w:color w:val="000000"/>
        </w:rPr>
        <w:t>НА ОБЩИНА - РУСЕ</w:t>
      </w:r>
    </w:p>
    <w:p w:rsidR="002540A7" w:rsidRDefault="002540A7" w:rsidP="00000EF7">
      <w:pPr>
        <w:pStyle w:val="a7"/>
        <w:ind w:left="2832" w:firstLine="708"/>
        <w:rPr>
          <w:b/>
          <w:color w:val="000000"/>
        </w:rPr>
      </w:pPr>
    </w:p>
    <w:p w:rsidR="00000EF7" w:rsidRPr="00000EF7" w:rsidRDefault="00000EF7" w:rsidP="00000EF7">
      <w:pPr>
        <w:pStyle w:val="a7"/>
        <w:ind w:left="2832" w:firstLine="708"/>
        <w:rPr>
          <w:b/>
          <w:color w:val="000000"/>
        </w:rPr>
      </w:pPr>
      <w:r w:rsidRPr="00000EF7">
        <w:rPr>
          <w:b/>
          <w:color w:val="000000"/>
        </w:rPr>
        <w:t>ПИТАНЕ</w:t>
      </w:r>
    </w:p>
    <w:p w:rsidR="00000EF7" w:rsidRPr="00000EF7" w:rsidRDefault="00000EF7" w:rsidP="00000EF7">
      <w:pPr>
        <w:pStyle w:val="a7"/>
        <w:ind w:firstLine="708"/>
        <w:rPr>
          <w:color w:val="000000"/>
        </w:rPr>
      </w:pPr>
      <w:r w:rsidRPr="00000EF7">
        <w:rPr>
          <w:color w:val="000000"/>
        </w:rPr>
        <w:t>От Росица Ганчева Кръстева, общински съветник от групата на ПП ГЕРБ</w:t>
      </w:r>
    </w:p>
    <w:p w:rsidR="00000EF7" w:rsidRPr="00000EF7" w:rsidRDefault="00000EF7" w:rsidP="00000EF7">
      <w:pPr>
        <w:pStyle w:val="a7"/>
        <w:ind w:firstLine="708"/>
        <w:rPr>
          <w:color w:val="000000"/>
        </w:rPr>
      </w:pPr>
      <w:r w:rsidRPr="00000EF7">
        <w:rPr>
          <w:color w:val="000000"/>
          <w:u w:val="single"/>
        </w:rPr>
        <w:t>НА ОСНОВАНИЕ</w:t>
      </w:r>
      <w:r w:rsidRPr="00000EF7">
        <w:rPr>
          <w:color w:val="000000"/>
        </w:rPr>
        <w:t>: Чл. 33, ал. 1, т. 4 от ЗМСМА</w:t>
      </w:r>
    </w:p>
    <w:p w:rsidR="00000EF7" w:rsidRPr="00000EF7" w:rsidRDefault="00000EF7" w:rsidP="00000EF7">
      <w:pPr>
        <w:pStyle w:val="a7"/>
        <w:ind w:firstLine="708"/>
        <w:rPr>
          <w:color w:val="000000"/>
        </w:rPr>
      </w:pPr>
      <w:r w:rsidRPr="00000EF7">
        <w:rPr>
          <w:color w:val="000000"/>
          <w:u w:val="single"/>
        </w:rPr>
        <w:t>ОТНОСНО:</w:t>
      </w:r>
      <w:r w:rsidRPr="00000EF7">
        <w:rPr>
          <w:color w:val="000000"/>
        </w:rPr>
        <w:t xml:space="preserve"> </w:t>
      </w:r>
      <w:r>
        <w:rPr>
          <w:color w:val="000000"/>
        </w:rPr>
        <w:t>Обновяване на спирките на градския транспорт</w:t>
      </w:r>
    </w:p>
    <w:p w:rsidR="00000EF7" w:rsidRDefault="00000EF7" w:rsidP="00000EF7">
      <w:pPr>
        <w:pStyle w:val="a7"/>
        <w:ind w:left="2124" w:firstLine="708"/>
        <w:rPr>
          <w:b/>
          <w:color w:val="000000"/>
        </w:rPr>
      </w:pPr>
    </w:p>
    <w:p w:rsidR="00000EF7" w:rsidRPr="002540A7" w:rsidRDefault="00000EF7" w:rsidP="002540A7">
      <w:pPr>
        <w:pStyle w:val="a7"/>
        <w:ind w:left="2124" w:firstLine="708"/>
        <w:rPr>
          <w:b/>
          <w:color w:val="000000"/>
        </w:rPr>
      </w:pPr>
      <w:r w:rsidRPr="00000EF7">
        <w:rPr>
          <w:b/>
          <w:color w:val="000000"/>
        </w:rPr>
        <w:t>УВАЖАЕМИ Г- Н КМЕТ ,</w:t>
      </w:r>
    </w:p>
    <w:p w:rsidR="004D4421" w:rsidRPr="002629EA" w:rsidRDefault="00E95DB6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29EA">
        <w:rPr>
          <w:rFonts w:ascii="Times New Roman" w:hAnsi="Times New Roman" w:cs="Times New Roman"/>
          <w:sz w:val="24"/>
          <w:szCs w:val="24"/>
        </w:rPr>
        <w:t>През изминалата година</w:t>
      </w:r>
      <w:r w:rsidR="007E0729">
        <w:rPr>
          <w:rFonts w:ascii="Times New Roman" w:hAnsi="Times New Roman" w:cs="Times New Roman"/>
          <w:sz w:val="24"/>
          <w:szCs w:val="24"/>
        </w:rPr>
        <w:t xml:space="preserve"> Община Русе беше</w:t>
      </w:r>
      <w:r w:rsidRPr="002629EA">
        <w:rPr>
          <w:rFonts w:ascii="Times New Roman" w:hAnsi="Times New Roman" w:cs="Times New Roman"/>
          <w:sz w:val="24"/>
          <w:szCs w:val="24"/>
        </w:rPr>
        <w:t xml:space="preserve"> одобрена за кандидатстване по две мащабни проектни идеи по Програма „Развитие на регионите“ 2021-2027  и едната е „Интегрирано развитие на булевардната инфраструктура и градския транспорт“, целяща модернизация на транспортната инфраструктура и включва</w:t>
      </w:r>
      <w:r w:rsidR="00000EF7">
        <w:rPr>
          <w:rFonts w:ascii="Times New Roman" w:hAnsi="Times New Roman" w:cs="Times New Roman"/>
          <w:sz w:val="24"/>
          <w:szCs w:val="24"/>
        </w:rPr>
        <w:t>ща</w:t>
      </w:r>
      <w:r w:rsidRPr="002629EA">
        <w:rPr>
          <w:rFonts w:ascii="Times New Roman" w:hAnsi="Times New Roman" w:cs="Times New Roman"/>
          <w:sz w:val="24"/>
          <w:szCs w:val="24"/>
        </w:rPr>
        <w:t xml:space="preserve"> закупуване на електрически автобуси, доставка и инсталация на зарядни станции за нуждите на градския транспорт, ре</w:t>
      </w:r>
      <w:r w:rsidR="00000EF7">
        <w:rPr>
          <w:rFonts w:ascii="Times New Roman" w:hAnsi="Times New Roman" w:cs="Times New Roman"/>
          <w:sz w:val="24"/>
          <w:szCs w:val="24"/>
        </w:rPr>
        <w:t>хабилитация на бул. „Тутракан“,</w:t>
      </w:r>
      <w:r w:rsidRPr="002629EA">
        <w:rPr>
          <w:rFonts w:ascii="Times New Roman" w:hAnsi="Times New Roman" w:cs="Times New Roman"/>
          <w:sz w:val="24"/>
          <w:szCs w:val="24"/>
        </w:rPr>
        <w:t xml:space="preserve"> монтиране на филтърни кубове на ключови натоварени кръстовища и обновяване на спирките на градския транспорт.</w:t>
      </w:r>
    </w:p>
    <w:p w:rsidR="00E95DB6" w:rsidRPr="002629EA" w:rsidRDefault="00E95DB6" w:rsidP="00000EF7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29EA">
        <w:rPr>
          <w:rFonts w:ascii="Times New Roman" w:hAnsi="Times New Roman" w:cs="Times New Roman"/>
          <w:sz w:val="24"/>
          <w:szCs w:val="24"/>
        </w:rPr>
        <w:t>В</w:t>
      </w:r>
      <w:r w:rsidR="00000EF7">
        <w:rPr>
          <w:rFonts w:ascii="Times New Roman" w:hAnsi="Times New Roman" w:cs="Times New Roman"/>
          <w:sz w:val="24"/>
          <w:szCs w:val="24"/>
        </w:rPr>
        <w:t>ъв Вашия отчет</w:t>
      </w:r>
      <w:r w:rsidRPr="002629EA">
        <w:rPr>
          <w:rFonts w:ascii="Times New Roman" w:hAnsi="Times New Roman" w:cs="Times New Roman"/>
          <w:sz w:val="24"/>
          <w:szCs w:val="24"/>
        </w:rPr>
        <w:t>, който беше изслушан на заседанието на ОС на 30.01.2025 г. отново се заяви намерението на Общината да обнови всич</w:t>
      </w:r>
      <w:r w:rsidR="002629EA" w:rsidRPr="002629EA">
        <w:rPr>
          <w:rFonts w:ascii="Times New Roman" w:hAnsi="Times New Roman" w:cs="Times New Roman"/>
          <w:sz w:val="24"/>
          <w:szCs w:val="24"/>
        </w:rPr>
        <w:t>ки спирки на градския транспорт и бяха дадени за пример т</w:t>
      </w:r>
      <w:r w:rsidR="00000EF7">
        <w:rPr>
          <w:rFonts w:ascii="Times New Roman" w:hAnsi="Times New Roman" w:cs="Times New Roman"/>
          <w:sz w:val="24"/>
          <w:szCs w:val="24"/>
        </w:rPr>
        <w:t xml:space="preserve">ри от тях, </w:t>
      </w:r>
      <w:r w:rsidR="002629EA" w:rsidRPr="002629EA">
        <w:rPr>
          <w:rFonts w:ascii="Times New Roman" w:hAnsi="Times New Roman" w:cs="Times New Roman"/>
          <w:sz w:val="24"/>
          <w:szCs w:val="24"/>
        </w:rPr>
        <w:t>облепени със стикери.</w:t>
      </w:r>
    </w:p>
    <w:p w:rsidR="00E95DB6" w:rsidRPr="002629EA" w:rsidRDefault="00E95DB6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29EA">
        <w:rPr>
          <w:rFonts w:ascii="Times New Roman" w:hAnsi="Times New Roman" w:cs="Times New Roman"/>
          <w:sz w:val="24"/>
          <w:szCs w:val="24"/>
        </w:rPr>
        <w:t>За всички ползващи услугите на обществения транспорт в гр. Русе това е добра новина, тъй като настоящото състояние на спирките на градския транспорт очевидно не отговаря на нуждите от удобство за пътницит</w:t>
      </w:r>
      <w:r w:rsidR="00000EF7">
        <w:rPr>
          <w:rFonts w:ascii="Times New Roman" w:hAnsi="Times New Roman" w:cs="Times New Roman"/>
          <w:sz w:val="24"/>
          <w:szCs w:val="24"/>
        </w:rPr>
        <w:t>е и не осигурява</w:t>
      </w:r>
      <w:r w:rsidRPr="002629EA">
        <w:rPr>
          <w:rFonts w:ascii="Times New Roman" w:hAnsi="Times New Roman" w:cs="Times New Roman"/>
          <w:sz w:val="24"/>
          <w:szCs w:val="24"/>
        </w:rPr>
        <w:t xml:space="preserve"> достатъчно достъпна среда за хора с увреждания.</w:t>
      </w:r>
    </w:p>
    <w:p w:rsidR="00E95DB6" w:rsidRDefault="00E95DB6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29EA">
        <w:rPr>
          <w:rFonts w:ascii="Times New Roman" w:hAnsi="Times New Roman" w:cs="Times New Roman"/>
          <w:sz w:val="24"/>
          <w:szCs w:val="24"/>
        </w:rPr>
        <w:t>Спирките в момента са с малки полупрозрачни навеси, които не осигуряват защита срещу слънчевото греене през топлите месеци и при екстремните и рекордни температури, които отчитаме всяка година са истинско изпитание за чакащите, особено в местата, където няма други източници на засенчване като дърве</w:t>
      </w:r>
      <w:r w:rsidR="000B31AA" w:rsidRPr="002629EA">
        <w:rPr>
          <w:rFonts w:ascii="Times New Roman" w:hAnsi="Times New Roman" w:cs="Times New Roman"/>
          <w:sz w:val="24"/>
          <w:szCs w:val="24"/>
        </w:rPr>
        <w:t>та или околни сград</w:t>
      </w:r>
      <w:r w:rsidR="00000EF7">
        <w:rPr>
          <w:rFonts w:ascii="Times New Roman" w:hAnsi="Times New Roman" w:cs="Times New Roman"/>
          <w:sz w:val="24"/>
          <w:szCs w:val="24"/>
        </w:rPr>
        <w:t>и</w:t>
      </w:r>
      <w:r w:rsidR="00000EF7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="000B31AA" w:rsidRPr="002629EA">
        <w:rPr>
          <w:rFonts w:ascii="Times New Roman" w:hAnsi="Times New Roman" w:cs="Times New Roman"/>
          <w:sz w:val="24"/>
          <w:szCs w:val="24"/>
        </w:rPr>
        <w:t>например спирките до МОЛ Русе, където обичайно има много пътуващи. В натоварени</w:t>
      </w:r>
      <w:r w:rsidR="00000EF7">
        <w:rPr>
          <w:rFonts w:ascii="Times New Roman" w:hAnsi="Times New Roman" w:cs="Times New Roman"/>
          <w:sz w:val="24"/>
          <w:szCs w:val="24"/>
        </w:rPr>
        <w:t>те</w:t>
      </w:r>
      <w:r w:rsidR="000B31AA" w:rsidRPr="002629EA">
        <w:rPr>
          <w:rFonts w:ascii="Times New Roman" w:hAnsi="Times New Roman" w:cs="Times New Roman"/>
          <w:sz w:val="24"/>
          <w:szCs w:val="24"/>
        </w:rPr>
        <w:t xml:space="preserve"> часове при дъждовно време или снеговалеж отново навесите се оказват твърде малки, за да осигурят подслон</w:t>
      </w:r>
      <w:r w:rsidR="00000EF7">
        <w:rPr>
          <w:rFonts w:ascii="Times New Roman" w:hAnsi="Times New Roman" w:cs="Times New Roman"/>
          <w:sz w:val="24"/>
          <w:szCs w:val="24"/>
        </w:rPr>
        <w:t xml:space="preserve"> за всички чакащи</w:t>
      </w:r>
      <w:r w:rsidR="000B31AA" w:rsidRPr="002629EA">
        <w:rPr>
          <w:rFonts w:ascii="Times New Roman" w:hAnsi="Times New Roman" w:cs="Times New Roman"/>
          <w:sz w:val="24"/>
          <w:szCs w:val="24"/>
        </w:rPr>
        <w:t>.</w:t>
      </w:r>
    </w:p>
    <w:p w:rsidR="003306BF" w:rsidRPr="003306BF" w:rsidRDefault="003306BF" w:rsidP="003306BF">
      <w:pPr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306BF">
        <w:rPr>
          <w:rFonts w:ascii="Times New Roman" w:hAnsi="Times New Roman" w:cs="Times New Roman"/>
          <w:noProof/>
          <w:sz w:val="24"/>
          <w:szCs w:val="24"/>
          <w:lang w:val="en-US"/>
        </w:rPr>
        <w:lastRenderedPageBreak/>
        <w:drawing>
          <wp:inline distT="0" distB="0" distL="0" distR="0">
            <wp:extent cx="3970800" cy="5292000"/>
            <wp:effectExtent l="0" t="0" r="0" b="4445"/>
            <wp:docPr id="9" name="Картина 9" descr="C:\Users\Ivaylo Gerchev\Desktop\Спирка-Номер-110-Стадион-Дунав-Ю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Ivaylo Gerchev\Desktop\Спирка-Номер-110-Стадион-Дунав-Юг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39" b="483"/>
                    <a:stretch/>
                  </pic:blipFill>
                  <pic:spPr bwMode="auto">
                    <a:xfrm>
                      <a:off x="0" y="0"/>
                      <a:ext cx="3970800" cy="529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BF" w:rsidRDefault="003306BF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E61AB8" w:rsidRDefault="008E43C5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Новите превозни средства и удобното разписание са необходимо условие повече от гражданите на Русе да предпо</w:t>
      </w:r>
      <w:r w:rsidR="007522FC">
        <w:rPr>
          <w:rFonts w:ascii="Times New Roman" w:hAnsi="Times New Roman" w:cs="Times New Roman"/>
          <w:sz w:val="24"/>
          <w:szCs w:val="24"/>
        </w:rPr>
        <w:t>четат градския транспорт, но</w:t>
      </w:r>
      <w:r>
        <w:rPr>
          <w:rFonts w:ascii="Times New Roman" w:hAnsi="Times New Roman" w:cs="Times New Roman"/>
          <w:sz w:val="24"/>
          <w:szCs w:val="24"/>
        </w:rPr>
        <w:t xml:space="preserve"> липса</w:t>
      </w:r>
      <w:r w:rsidR="007522FC">
        <w:rPr>
          <w:rFonts w:ascii="Times New Roman" w:hAnsi="Times New Roman" w:cs="Times New Roman"/>
          <w:sz w:val="24"/>
          <w:szCs w:val="24"/>
        </w:rPr>
        <w:t>та</w:t>
      </w:r>
    </w:p>
    <w:p w:rsidR="008E43C5" w:rsidRPr="002629EA" w:rsidRDefault="008E43C5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достатъчно комфортни условия на спирките биха отказали немалко пътници.</w:t>
      </w:r>
    </w:p>
    <w:p w:rsidR="00343D3A" w:rsidRPr="002629EA" w:rsidRDefault="00343D3A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29EA">
        <w:rPr>
          <w:rFonts w:ascii="Times New Roman" w:hAnsi="Times New Roman" w:cs="Times New Roman"/>
          <w:sz w:val="24"/>
          <w:szCs w:val="24"/>
        </w:rPr>
        <w:t>Пример за подобни решения в полза на пътуващите са спирките на градския транспорт в гр. Бургас, където от 2015 год. по проект са изградени широки и удобни съоръжения, които осигуряват комфорт и оптимални условия за пътниците, с достатъчно места за сядане и засенчване, съобразена височина с тази на превозните средства, анти-лед система на настилката и подходящи условия за инвалиди и хора с колички.</w:t>
      </w:r>
    </w:p>
    <w:p w:rsidR="003D6F13" w:rsidRDefault="002629EA" w:rsidP="002629EA">
      <w:r>
        <w:lastRenderedPageBreak/>
        <w:t xml:space="preserve">          </w:t>
      </w:r>
      <w:r w:rsidR="00343D3A" w:rsidRPr="00343D3A">
        <w:rPr>
          <w:noProof/>
          <w:lang w:val="en-US"/>
        </w:rPr>
        <w:drawing>
          <wp:inline distT="0" distB="0" distL="0" distR="0">
            <wp:extent cx="4554000" cy="4291200"/>
            <wp:effectExtent l="0" t="0" r="0" b="0"/>
            <wp:docPr id="1" name="Картина 1" descr="C:\Users\Ivaylo Gerchev\Desktop\59567f97bf523_burgas_spirki_antiled-siste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ylo Gerchev\Desktop\59567f97bf523_burgas_spirki_antiled-sistemi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4000" cy="429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F13" w:rsidRDefault="003D6F13" w:rsidP="003D6F13">
      <w:r>
        <w:t xml:space="preserve">          </w:t>
      </w:r>
      <w:r w:rsidRPr="003D6F13">
        <w:rPr>
          <w:noProof/>
          <w:lang w:val="en-US"/>
        </w:rPr>
        <w:drawing>
          <wp:inline distT="0" distB="0" distL="0" distR="0">
            <wp:extent cx="4546800" cy="3319200"/>
            <wp:effectExtent l="0" t="0" r="6350" b="0"/>
            <wp:docPr id="5" name="Картина 5" descr="Община Бурга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Община Бургас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46800" cy="33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BF" w:rsidRDefault="003306BF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43D3A" w:rsidRDefault="003306BF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Също така</w:t>
      </w:r>
      <w:r w:rsidR="00343D3A" w:rsidRPr="008E43C5">
        <w:rPr>
          <w:rFonts w:ascii="Times New Roman" w:hAnsi="Times New Roman" w:cs="Times New Roman"/>
          <w:sz w:val="24"/>
          <w:szCs w:val="24"/>
        </w:rPr>
        <w:t xml:space="preserve">, върху покривите на някои спирки, разположени в </w:t>
      </w:r>
      <w:r w:rsidR="003D6F13" w:rsidRPr="008E43C5">
        <w:rPr>
          <w:rFonts w:ascii="Times New Roman" w:hAnsi="Times New Roman" w:cs="Times New Roman"/>
          <w:sz w:val="24"/>
          <w:szCs w:val="24"/>
        </w:rPr>
        <w:t>части, където няма широколистни дървета и въздухът е по-горещ и наситен с прахови частици, решението е</w:t>
      </w:r>
      <w:r w:rsidR="002540A7">
        <w:rPr>
          <w:rFonts w:ascii="Times New Roman" w:hAnsi="Times New Roman" w:cs="Times New Roman"/>
          <w:sz w:val="24"/>
          <w:szCs w:val="24"/>
        </w:rPr>
        <w:t xml:space="preserve"> било</w:t>
      </w:r>
      <w:r w:rsidR="003D6F13" w:rsidRPr="008E43C5">
        <w:rPr>
          <w:rFonts w:ascii="Times New Roman" w:hAnsi="Times New Roman" w:cs="Times New Roman"/>
          <w:sz w:val="24"/>
          <w:szCs w:val="24"/>
        </w:rPr>
        <w:t xml:space="preserve"> да се засади специална растителност, устойчива на големи температурни </w:t>
      </w:r>
      <w:r w:rsidR="003D6F13" w:rsidRPr="008E43C5">
        <w:rPr>
          <w:rFonts w:ascii="Times New Roman" w:hAnsi="Times New Roman" w:cs="Times New Roman"/>
          <w:sz w:val="24"/>
          <w:szCs w:val="24"/>
        </w:rPr>
        <w:lastRenderedPageBreak/>
        <w:t xml:space="preserve">амплитуди и липса на влага. Освен засенчването, </w:t>
      </w:r>
      <w:r w:rsidR="002540A7">
        <w:rPr>
          <w:rFonts w:ascii="Times New Roman" w:hAnsi="Times New Roman" w:cs="Times New Roman"/>
          <w:sz w:val="24"/>
          <w:szCs w:val="24"/>
        </w:rPr>
        <w:t xml:space="preserve">което осигуряват по естествен начин, </w:t>
      </w:r>
      <w:r w:rsidR="003D6F13" w:rsidRPr="008E43C5">
        <w:rPr>
          <w:rFonts w:ascii="Times New Roman" w:hAnsi="Times New Roman" w:cs="Times New Roman"/>
          <w:sz w:val="24"/>
          <w:szCs w:val="24"/>
        </w:rPr>
        <w:t>растенията са способни да асимилират прахови частици и др. замърсители.</w:t>
      </w:r>
    </w:p>
    <w:p w:rsidR="002540A7" w:rsidRPr="008E43C5" w:rsidRDefault="002540A7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6F13" w:rsidRDefault="003D6F13" w:rsidP="00E95DB6">
      <w:r w:rsidRPr="003D6F13">
        <w:rPr>
          <w:noProof/>
          <w:lang w:val="en-US"/>
        </w:rPr>
        <w:drawing>
          <wp:inline distT="0" distB="0" distL="0" distR="0">
            <wp:extent cx="5731510" cy="3826144"/>
            <wp:effectExtent l="0" t="0" r="2540" b="3175"/>
            <wp:docPr id="2" name="Картина 2" descr="C:\Users\Ivaylo Gerchev\Desktop\utrecht-bee-bus-stops-designboom-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Ivaylo Gerchev\Desktop\utrecht-bee-bus-stops-designboom-00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26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6F13" w:rsidRDefault="003D6F13" w:rsidP="00E95DB6">
      <w:r w:rsidRPr="003D6F13">
        <w:rPr>
          <w:noProof/>
          <w:lang w:val="en-US"/>
        </w:rPr>
        <w:drawing>
          <wp:inline distT="0" distB="0" distL="0" distR="0">
            <wp:extent cx="5731510" cy="3804588"/>
            <wp:effectExtent l="0" t="0" r="2540" b="5715"/>
            <wp:docPr id="3" name="Картина 3" descr="C:\Users\Ivaylo Gerchev\Desktop\ce980277c366043cd77bf1adfb3d6a54-768x5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Ivaylo Gerchev\Desktop\ce980277c366043cd77bf1adfb3d6a54-768x51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38045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06BF" w:rsidRDefault="003306BF" w:rsidP="008E43C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6F13" w:rsidRDefault="00C26BA9" w:rsidP="008E43C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6BA9">
        <w:rPr>
          <w:rFonts w:ascii="Times New Roman" w:hAnsi="Times New Roman" w:cs="Times New Roman"/>
          <w:sz w:val="24"/>
          <w:szCs w:val="24"/>
        </w:rPr>
        <w:lastRenderedPageBreak/>
        <w:t xml:space="preserve">Има и много други примери с </w:t>
      </w:r>
      <w:r w:rsidR="002540A7">
        <w:rPr>
          <w:rFonts w:ascii="Times New Roman" w:hAnsi="Times New Roman" w:cs="Times New Roman"/>
          <w:sz w:val="24"/>
          <w:szCs w:val="24"/>
        </w:rPr>
        <w:t xml:space="preserve">иновативни </w:t>
      </w:r>
      <w:r>
        <w:rPr>
          <w:rFonts w:ascii="Times New Roman" w:hAnsi="Times New Roman" w:cs="Times New Roman"/>
          <w:sz w:val="24"/>
          <w:szCs w:val="24"/>
        </w:rPr>
        <w:t xml:space="preserve">решения, които </w:t>
      </w:r>
      <w:r w:rsidRPr="00C26BA9">
        <w:rPr>
          <w:rFonts w:ascii="Times New Roman" w:hAnsi="Times New Roman" w:cs="Times New Roman"/>
          <w:sz w:val="24"/>
          <w:szCs w:val="24"/>
        </w:rPr>
        <w:t xml:space="preserve">виждаме в други </w:t>
      </w:r>
      <w:r w:rsidR="008E43C5">
        <w:rPr>
          <w:rFonts w:ascii="Times New Roman" w:hAnsi="Times New Roman" w:cs="Times New Roman"/>
          <w:sz w:val="24"/>
          <w:szCs w:val="24"/>
          <w:lang w:val="en-US"/>
        </w:rPr>
        <w:t>e</w:t>
      </w:r>
      <w:r w:rsidR="008E43C5">
        <w:rPr>
          <w:rFonts w:ascii="Times New Roman" w:hAnsi="Times New Roman" w:cs="Times New Roman"/>
          <w:sz w:val="24"/>
          <w:szCs w:val="24"/>
        </w:rPr>
        <w:t xml:space="preserve">вропейски </w:t>
      </w:r>
      <w:r w:rsidRPr="00C26BA9">
        <w:rPr>
          <w:rFonts w:ascii="Times New Roman" w:hAnsi="Times New Roman" w:cs="Times New Roman"/>
          <w:sz w:val="24"/>
          <w:szCs w:val="24"/>
        </w:rPr>
        <w:t xml:space="preserve">градове, включително монтиране на фотоволтаични пана, осигуряващи захранване с ел. енергия </w:t>
      </w:r>
      <w:r w:rsidR="002540A7">
        <w:rPr>
          <w:rFonts w:ascii="Times New Roman" w:hAnsi="Times New Roman" w:cs="Times New Roman"/>
          <w:sz w:val="24"/>
          <w:szCs w:val="24"/>
        </w:rPr>
        <w:t xml:space="preserve">на </w:t>
      </w:r>
      <w:r w:rsidRPr="00C26BA9">
        <w:rPr>
          <w:rFonts w:ascii="Times New Roman" w:hAnsi="Times New Roman" w:cs="Times New Roman"/>
          <w:sz w:val="24"/>
          <w:szCs w:val="24"/>
        </w:rPr>
        <w:t xml:space="preserve">спирките, вкл. </w:t>
      </w:r>
      <w:r w:rsidR="002540A7">
        <w:rPr>
          <w:rFonts w:ascii="Times New Roman" w:hAnsi="Times New Roman" w:cs="Times New Roman"/>
          <w:sz w:val="24"/>
          <w:szCs w:val="24"/>
        </w:rPr>
        <w:t xml:space="preserve">за </w:t>
      </w:r>
      <w:r w:rsidRPr="00C26BA9">
        <w:rPr>
          <w:rFonts w:ascii="Times New Roman" w:hAnsi="Times New Roman" w:cs="Times New Roman"/>
          <w:sz w:val="24"/>
          <w:szCs w:val="24"/>
        </w:rPr>
        <w:t>отопление, климатизация, възможност да зареждане на мобилни телефони, информационни табла и т.н.</w:t>
      </w:r>
      <w:r w:rsidR="008E43C5">
        <w:rPr>
          <w:rFonts w:ascii="Times New Roman" w:hAnsi="Times New Roman" w:cs="Times New Roman"/>
          <w:sz w:val="24"/>
          <w:szCs w:val="24"/>
        </w:rPr>
        <w:t xml:space="preserve"> Примерите по-долу са от спирки в Полша и Испания.</w:t>
      </w:r>
    </w:p>
    <w:p w:rsidR="002540A7" w:rsidRDefault="002540A7" w:rsidP="008E43C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C26BA9" w:rsidRPr="00C26BA9" w:rsidRDefault="00C26BA9" w:rsidP="008E43C5">
      <w:pPr>
        <w:jc w:val="both"/>
        <w:rPr>
          <w:rFonts w:ascii="Times New Roman" w:hAnsi="Times New Roman" w:cs="Times New Roman"/>
          <w:sz w:val="24"/>
          <w:szCs w:val="24"/>
        </w:rPr>
      </w:pPr>
      <w:r w:rsidRPr="00C26BA9">
        <w:rPr>
          <w:rFonts w:ascii="Times New Roman" w:hAnsi="Times New Roman" w:cs="Times New Roman"/>
          <w:noProof/>
          <w:sz w:val="24"/>
          <w:szCs w:val="24"/>
          <w:lang w:val="en-US"/>
        </w:rPr>
        <w:drawing>
          <wp:inline distT="0" distB="0" distL="0" distR="0">
            <wp:extent cx="5731510" cy="4029968"/>
            <wp:effectExtent l="0" t="0" r="2540" b="8890"/>
            <wp:docPr id="6" name="Картина 6" descr="https://ec.europa.eu/regional_policy/rest/projects/upload/helio_smart_shelter_in_katowi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ec.europa.eu/regional_policy/rest/projects/upload/helio_smart_shelter_in_katowice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0299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E43C5" w:rsidRPr="002540A7" w:rsidRDefault="00C26BA9" w:rsidP="002540A7">
      <w:r w:rsidRPr="00C26BA9">
        <w:rPr>
          <w:noProof/>
          <w:lang w:val="en-US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7" name="Правоъгълник 7" descr="Bus Stop - Onyx Solar´s Project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46D9D9F" id="Правоъгълник 7" o:spid="_x0000_s1026" alt="Bus Stop - Onyx Solar´s Project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" filled="f" stroked="f">
                <o:lock v:ext="edit" aspectratio="t"/>
                <w10:anchorlock/>
              </v:rect>
            </w:pict>
          </mc:Fallback>
        </mc:AlternateContent>
      </w:r>
      <w:r w:rsidRPr="00C26BA9">
        <w:rPr>
          <w:noProof/>
          <w:lang w:val="en-US"/>
        </w:rPr>
        <w:drawing>
          <wp:inline distT="0" distB="0" distL="0" distR="0">
            <wp:extent cx="5731510" cy="2865755"/>
            <wp:effectExtent l="0" t="0" r="2540" b="0"/>
            <wp:docPr id="8" name="Картина 8" descr="Bus Stop incorporating Crystalline Silicon Photovoltaic Technology Glass by Onyx Sola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us Stop incorporating Crystalline Silicon Photovoltaic Technology Glass by Onyx Solar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286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29EA" w:rsidRPr="002629EA" w:rsidRDefault="002629EA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629EA">
        <w:rPr>
          <w:rFonts w:ascii="Times New Roman" w:hAnsi="Times New Roman" w:cs="Times New Roman"/>
          <w:sz w:val="24"/>
          <w:szCs w:val="24"/>
        </w:rPr>
        <w:lastRenderedPageBreak/>
        <w:t>В тази връзка задавам следните въпроси</w:t>
      </w:r>
      <w:r w:rsidR="003306BF">
        <w:rPr>
          <w:rFonts w:ascii="Times New Roman" w:hAnsi="Times New Roman" w:cs="Times New Roman"/>
          <w:sz w:val="24"/>
          <w:szCs w:val="24"/>
        </w:rPr>
        <w:t xml:space="preserve"> във връзка с частта от проекта, касаеща обновяването на спирките на градския транспорт</w:t>
      </w:r>
      <w:r w:rsidRPr="002629EA">
        <w:rPr>
          <w:rFonts w:ascii="Times New Roman" w:hAnsi="Times New Roman" w:cs="Times New Roman"/>
          <w:sz w:val="24"/>
          <w:szCs w:val="24"/>
        </w:rPr>
        <w:t>:</w:t>
      </w:r>
    </w:p>
    <w:p w:rsidR="002629EA" w:rsidRPr="002629EA" w:rsidRDefault="002629EA" w:rsidP="002629E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29EA" w:rsidRPr="002629EA" w:rsidRDefault="003306BF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</w:t>
      </w:r>
      <w:r w:rsidR="002629EA">
        <w:rPr>
          <w:rFonts w:ascii="Times New Roman" w:hAnsi="Times New Roman" w:cs="Times New Roman"/>
          <w:sz w:val="24"/>
          <w:szCs w:val="24"/>
        </w:rPr>
        <w:t xml:space="preserve">о какъв начин ще се </w:t>
      </w:r>
      <w:r w:rsidR="002629EA" w:rsidRPr="002629EA">
        <w:rPr>
          <w:rFonts w:ascii="Times New Roman" w:hAnsi="Times New Roman" w:cs="Times New Roman"/>
          <w:sz w:val="24"/>
          <w:szCs w:val="24"/>
        </w:rPr>
        <w:t>подоб</w:t>
      </w:r>
      <w:r w:rsidR="008E43C5">
        <w:rPr>
          <w:rFonts w:ascii="Times New Roman" w:hAnsi="Times New Roman" w:cs="Times New Roman"/>
          <w:sz w:val="24"/>
          <w:szCs w:val="24"/>
        </w:rPr>
        <w:t>рят условията за пътниците и ще се  осигури ли</w:t>
      </w:r>
      <w:r w:rsidR="002629EA" w:rsidRPr="002629EA">
        <w:rPr>
          <w:rFonts w:ascii="Times New Roman" w:hAnsi="Times New Roman" w:cs="Times New Roman"/>
          <w:sz w:val="24"/>
          <w:szCs w:val="24"/>
        </w:rPr>
        <w:t xml:space="preserve"> адекватна защита срещу високите температури</w:t>
      </w:r>
      <w:r w:rsidR="002629EA">
        <w:rPr>
          <w:rFonts w:ascii="Times New Roman" w:hAnsi="Times New Roman" w:cs="Times New Roman"/>
          <w:sz w:val="24"/>
          <w:szCs w:val="24"/>
        </w:rPr>
        <w:t xml:space="preserve"> и слънчевото греене</w:t>
      </w:r>
      <w:r w:rsidR="002629EA" w:rsidRPr="002629EA">
        <w:rPr>
          <w:rFonts w:ascii="Times New Roman" w:hAnsi="Times New Roman" w:cs="Times New Roman"/>
          <w:sz w:val="24"/>
          <w:szCs w:val="24"/>
        </w:rPr>
        <w:t xml:space="preserve"> през лятото, </w:t>
      </w:r>
      <w:r w:rsidR="00C26BA9">
        <w:rPr>
          <w:rFonts w:ascii="Times New Roman" w:hAnsi="Times New Roman" w:cs="Times New Roman"/>
          <w:sz w:val="24"/>
          <w:szCs w:val="24"/>
        </w:rPr>
        <w:t xml:space="preserve">както и </w:t>
      </w:r>
      <w:r w:rsidR="002629EA" w:rsidRPr="002629EA">
        <w:rPr>
          <w:rFonts w:ascii="Times New Roman" w:hAnsi="Times New Roman" w:cs="Times New Roman"/>
          <w:sz w:val="24"/>
          <w:szCs w:val="24"/>
        </w:rPr>
        <w:t>от дъжда, снега и ниските температури през зимата</w:t>
      </w:r>
      <w:r w:rsidR="002629EA">
        <w:rPr>
          <w:rFonts w:ascii="Times New Roman" w:hAnsi="Times New Roman" w:cs="Times New Roman"/>
          <w:sz w:val="24"/>
          <w:szCs w:val="24"/>
        </w:rPr>
        <w:t>?</w:t>
      </w:r>
    </w:p>
    <w:p w:rsidR="002629EA" w:rsidRPr="002629EA" w:rsidRDefault="003306BF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2629EA" w:rsidRPr="002629EA">
        <w:rPr>
          <w:rFonts w:ascii="Times New Roman" w:hAnsi="Times New Roman" w:cs="Times New Roman"/>
          <w:sz w:val="24"/>
          <w:szCs w:val="24"/>
        </w:rPr>
        <w:t xml:space="preserve">Ще има ли </w:t>
      </w:r>
      <w:r w:rsidR="008E43C5">
        <w:rPr>
          <w:rFonts w:ascii="Times New Roman" w:hAnsi="Times New Roman" w:cs="Times New Roman"/>
          <w:sz w:val="24"/>
          <w:szCs w:val="24"/>
        </w:rPr>
        <w:t xml:space="preserve">технологични </w:t>
      </w:r>
      <w:r w:rsidR="002629EA" w:rsidRPr="002629EA">
        <w:rPr>
          <w:rFonts w:ascii="Times New Roman" w:hAnsi="Times New Roman" w:cs="Times New Roman"/>
          <w:sz w:val="24"/>
          <w:szCs w:val="24"/>
        </w:rPr>
        <w:t>съоръжения, подобряващи средата за хората с увреждания?</w:t>
      </w:r>
    </w:p>
    <w:p w:rsidR="002629EA" w:rsidRDefault="003306BF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2629EA" w:rsidRPr="002629EA">
        <w:rPr>
          <w:rFonts w:ascii="Times New Roman" w:hAnsi="Times New Roman" w:cs="Times New Roman"/>
          <w:sz w:val="24"/>
          <w:szCs w:val="24"/>
        </w:rPr>
        <w:t>Какви допълнителни подобрения за обновяване на спирките се предвиждат, за да стимулират гражданите да ползват услугите на обществения транспорт?</w:t>
      </w:r>
    </w:p>
    <w:p w:rsidR="00000EF7" w:rsidRDefault="00000EF7" w:rsidP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00EF7" w:rsidRPr="002629EA" w:rsidRDefault="00000EF7" w:rsidP="007522F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00EF7" w:rsidRPr="00000EF7" w:rsidRDefault="00000EF7" w:rsidP="00000EF7">
      <w:pPr>
        <w:pStyle w:val="a7"/>
        <w:ind w:firstLine="708"/>
        <w:rPr>
          <w:color w:val="000000"/>
        </w:rPr>
      </w:pPr>
      <w:r w:rsidRPr="00000EF7">
        <w:rPr>
          <w:color w:val="000000"/>
        </w:rPr>
        <w:t>Желая да получа писмен и устен отговор на след</w:t>
      </w:r>
      <w:r w:rsidR="007522FC">
        <w:rPr>
          <w:color w:val="000000"/>
        </w:rPr>
        <w:t>ващата сесия на ОС Русе на 27 февруари 2025</w:t>
      </w:r>
      <w:r w:rsidRPr="00000EF7">
        <w:rPr>
          <w:color w:val="000000"/>
        </w:rPr>
        <w:t xml:space="preserve"> год.</w:t>
      </w:r>
    </w:p>
    <w:p w:rsidR="00000EF7" w:rsidRPr="00000EF7" w:rsidRDefault="007522FC" w:rsidP="00000EF7">
      <w:pPr>
        <w:pStyle w:val="a7"/>
        <w:rPr>
          <w:color w:val="000000"/>
        </w:rPr>
      </w:pPr>
      <w:r>
        <w:rPr>
          <w:color w:val="000000"/>
        </w:rPr>
        <w:t>14.02.202</w:t>
      </w:r>
      <w:r>
        <w:rPr>
          <w:color w:val="000000"/>
          <w:lang w:val="en-US"/>
        </w:rPr>
        <w:t>5</w:t>
      </w:r>
      <w:r w:rsidR="00000EF7" w:rsidRPr="00000EF7">
        <w:rPr>
          <w:color w:val="000000"/>
        </w:rPr>
        <w:t xml:space="preserve"> </w:t>
      </w:r>
      <w:r w:rsidR="00000EF7">
        <w:rPr>
          <w:color w:val="000000"/>
        </w:rPr>
        <w:tab/>
      </w:r>
      <w:r w:rsidR="00000EF7">
        <w:rPr>
          <w:color w:val="000000"/>
        </w:rPr>
        <w:tab/>
      </w:r>
      <w:r w:rsidR="00000EF7">
        <w:rPr>
          <w:color w:val="000000"/>
        </w:rPr>
        <w:tab/>
      </w:r>
      <w:r w:rsidR="00000EF7">
        <w:rPr>
          <w:color w:val="000000"/>
        </w:rPr>
        <w:tab/>
      </w:r>
      <w:r w:rsidR="00000EF7">
        <w:rPr>
          <w:color w:val="000000"/>
        </w:rPr>
        <w:tab/>
      </w:r>
      <w:r w:rsidR="00000EF7">
        <w:rPr>
          <w:color w:val="000000"/>
        </w:rPr>
        <w:tab/>
      </w:r>
      <w:r>
        <w:rPr>
          <w:color w:val="000000"/>
        </w:rPr>
        <w:tab/>
      </w:r>
      <w:r w:rsidR="00000EF7" w:rsidRPr="00000EF7">
        <w:rPr>
          <w:color w:val="000000"/>
        </w:rPr>
        <w:t>С уважение:………..</w:t>
      </w:r>
    </w:p>
    <w:p w:rsidR="00000EF7" w:rsidRPr="00000EF7" w:rsidRDefault="00000EF7" w:rsidP="007522FC">
      <w:pPr>
        <w:pStyle w:val="a7"/>
        <w:ind w:left="4956" w:firstLine="708"/>
        <w:rPr>
          <w:color w:val="000000"/>
        </w:rPr>
      </w:pPr>
      <w:r w:rsidRPr="00000EF7">
        <w:rPr>
          <w:color w:val="000000"/>
        </w:rPr>
        <w:t>Росица Кръстева</w:t>
      </w:r>
    </w:p>
    <w:p w:rsidR="002629EA" w:rsidRPr="002629EA" w:rsidRDefault="002629E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2629EA" w:rsidRPr="002629E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3D81" w:rsidRDefault="00A43D81" w:rsidP="003306BF">
      <w:pPr>
        <w:spacing w:after="0" w:line="240" w:lineRule="auto"/>
      </w:pPr>
      <w:r>
        <w:separator/>
      </w:r>
    </w:p>
  </w:endnote>
  <w:endnote w:type="continuationSeparator" w:id="0">
    <w:p w:rsidR="00A43D81" w:rsidRDefault="00A43D81" w:rsidP="003306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3D81" w:rsidRDefault="00A43D81" w:rsidP="003306BF">
      <w:pPr>
        <w:spacing w:after="0" w:line="240" w:lineRule="auto"/>
      </w:pPr>
      <w:r>
        <w:separator/>
      </w:r>
    </w:p>
  </w:footnote>
  <w:footnote w:type="continuationSeparator" w:id="0">
    <w:p w:rsidR="00A43D81" w:rsidRDefault="00A43D81" w:rsidP="003306B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5DB6"/>
    <w:rsid w:val="00000EF7"/>
    <w:rsid w:val="000B31AA"/>
    <w:rsid w:val="001C0E70"/>
    <w:rsid w:val="002540A7"/>
    <w:rsid w:val="002629EA"/>
    <w:rsid w:val="003306BF"/>
    <w:rsid w:val="00343D3A"/>
    <w:rsid w:val="003D6F13"/>
    <w:rsid w:val="004D4421"/>
    <w:rsid w:val="0064236D"/>
    <w:rsid w:val="007522FC"/>
    <w:rsid w:val="007E0729"/>
    <w:rsid w:val="008A08E3"/>
    <w:rsid w:val="008E43C5"/>
    <w:rsid w:val="00A43D81"/>
    <w:rsid w:val="00C26BA9"/>
    <w:rsid w:val="00E61AB8"/>
    <w:rsid w:val="00E95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88E0DA-522A-423D-9670-2022FE676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306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3306BF"/>
  </w:style>
  <w:style w:type="paragraph" w:styleId="a5">
    <w:name w:val="footer"/>
    <w:basedOn w:val="a"/>
    <w:link w:val="a6"/>
    <w:uiPriority w:val="99"/>
    <w:unhideWhenUsed/>
    <w:rsid w:val="003306B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3306BF"/>
  </w:style>
  <w:style w:type="paragraph" w:styleId="a7">
    <w:name w:val="Normal (Web)"/>
    <w:basedOn w:val="a"/>
    <w:uiPriority w:val="99"/>
    <w:unhideWhenUsed/>
    <w:rsid w:val="00000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206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Ivaylo Gerchev</dc:creator>
  <cp:keywords/>
  <dc:description/>
  <cp:lastModifiedBy>p.hristova</cp:lastModifiedBy>
  <cp:revision>2</cp:revision>
  <dcterms:created xsi:type="dcterms:W3CDTF">2025-02-14T14:09:00Z</dcterms:created>
  <dcterms:modified xsi:type="dcterms:W3CDTF">2025-02-14T14:09:00Z</dcterms:modified>
</cp:coreProperties>
</file>