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240F" w:rsidRDefault="00A14340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                                                           Чрез</w:t>
      </w:r>
    </w:p>
    <w:p w:rsidR="00F3240F" w:rsidRDefault="00A1434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         Председателя на Общински съвет – Русе</w:t>
      </w:r>
    </w:p>
    <w:p w:rsidR="00F3240F" w:rsidRDefault="00F3240F">
      <w:pPr>
        <w:rPr>
          <w:color w:val="000000"/>
          <w:sz w:val="28"/>
          <w:szCs w:val="28"/>
        </w:rPr>
      </w:pPr>
    </w:p>
    <w:p w:rsidR="00F3240F" w:rsidRDefault="00A1434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До</w:t>
      </w:r>
    </w:p>
    <w:p w:rsidR="00F3240F" w:rsidRDefault="00A1434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г-н Пенчо Милков</w:t>
      </w:r>
    </w:p>
    <w:p w:rsidR="00F3240F" w:rsidRDefault="00A1434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Кмет на Община Русе </w:t>
      </w:r>
    </w:p>
    <w:p w:rsidR="00F3240F" w:rsidRDefault="00F3240F">
      <w:pPr>
        <w:jc w:val="center"/>
        <w:rPr>
          <w:color w:val="000000"/>
          <w:sz w:val="28"/>
          <w:szCs w:val="28"/>
        </w:rPr>
      </w:pPr>
    </w:p>
    <w:p w:rsidR="00F3240F" w:rsidRDefault="00F3240F">
      <w:pPr>
        <w:rPr>
          <w:color w:val="000000"/>
          <w:sz w:val="28"/>
          <w:szCs w:val="28"/>
        </w:rPr>
      </w:pPr>
    </w:p>
    <w:p w:rsidR="00F3240F" w:rsidRDefault="00A14340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 И Т А Н Е</w:t>
      </w:r>
    </w:p>
    <w:p w:rsidR="00F3240F" w:rsidRDefault="00F3240F">
      <w:pPr>
        <w:jc w:val="center"/>
        <w:rPr>
          <w:color w:val="000000"/>
          <w:sz w:val="28"/>
          <w:szCs w:val="28"/>
        </w:rPr>
      </w:pPr>
    </w:p>
    <w:p w:rsidR="00F3240F" w:rsidRDefault="00A14340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На основание чл. 33, ал. 1, т.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4 от Закона за местното самоуправление и местната администрация и чл. 103, ал.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2 във връзка с чл.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104 от Правилника за организацията и дейността на Общински съвет - Русе, неговите комисии и взаимодействието им с общинската администрация</w:t>
      </w:r>
    </w:p>
    <w:p w:rsidR="00F3240F" w:rsidRDefault="00A14340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F3240F" w:rsidRDefault="00A14340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Светлозар Симе</w:t>
      </w:r>
      <w:r>
        <w:rPr>
          <w:color w:val="000000"/>
          <w:sz w:val="28"/>
          <w:szCs w:val="28"/>
        </w:rPr>
        <w:t xml:space="preserve">онов, </w:t>
      </w:r>
    </w:p>
    <w:p w:rsidR="00F3240F" w:rsidRDefault="00A14340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общински съветник от групата на ПП ГЕРБ</w:t>
      </w:r>
    </w:p>
    <w:p w:rsidR="00F3240F" w:rsidRDefault="00A14340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Общински съвет – Русе</w:t>
      </w:r>
    </w:p>
    <w:p w:rsidR="00F3240F" w:rsidRDefault="00F3240F">
      <w:pPr>
        <w:jc w:val="center"/>
        <w:rPr>
          <w:color w:val="000000"/>
          <w:sz w:val="28"/>
          <w:szCs w:val="28"/>
        </w:rPr>
      </w:pPr>
    </w:p>
    <w:p w:rsidR="00F3240F" w:rsidRDefault="00F3240F">
      <w:pPr>
        <w:jc w:val="center"/>
        <w:rPr>
          <w:color w:val="000000"/>
        </w:rPr>
      </w:pPr>
    </w:p>
    <w:p w:rsidR="00F3240F" w:rsidRDefault="00A14340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ОТНОСНО: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„</w:t>
      </w:r>
      <w:r>
        <w:rPr>
          <w:b/>
          <w:bCs/>
          <w:color w:val="000000"/>
          <w:sz w:val="28"/>
          <w:szCs w:val="28"/>
        </w:rPr>
        <w:t xml:space="preserve">Обозначаване на места за паркиране на тротоара на ул. </w:t>
      </w:r>
      <w:r>
        <w:rPr>
          <w:b/>
          <w:bCs/>
          <w:color w:val="000000"/>
          <w:sz w:val="28"/>
          <w:szCs w:val="28"/>
        </w:rPr>
        <w:t>„</w:t>
      </w:r>
      <w:r>
        <w:rPr>
          <w:b/>
          <w:bCs/>
          <w:color w:val="000000"/>
          <w:sz w:val="28"/>
          <w:szCs w:val="28"/>
        </w:rPr>
        <w:t xml:space="preserve">Киев”, странично на бл. </w:t>
      </w:r>
      <w:r>
        <w:rPr>
          <w:b/>
          <w:bCs/>
          <w:color w:val="000000"/>
          <w:sz w:val="28"/>
          <w:szCs w:val="28"/>
        </w:rPr>
        <w:t>„</w:t>
      </w:r>
      <w:r>
        <w:rPr>
          <w:b/>
          <w:bCs/>
          <w:color w:val="000000"/>
          <w:sz w:val="28"/>
          <w:szCs w:val="28"/>
        </w:rPr>
        <w:t>Добри Христов”</w:t>
      </w:r>
      <w:r>
        <w:rPr>
          <w:b/>
          <w:bCs/>
          <w:sz w:val="28"/>
          <w:szCs w:val="28"/>
        </w:rPr>
        <w:t xml:space="preserve">. </w:t>
      </w:r>
    </w:p>
    <w:p w:rsidR="00F3240F" w:rsidRDefault="00A14340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3240F" w:rsidRDefault="00A14340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F3240F" w:rsidRDefault="00A14340">
      <w:pPr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>УВАЖАЕМИ ГОСПОДИН МИЛКОВ,</w:t>
      </w:r>
    </w:p>
    <w:p w:rsidR="00F3240F" w:rsidRDefault="00F3240F">
      <w:pPr>
        <w:jc w:val="both"/>
        <w:rPr>
          <w:sz w:val="28"/>
          <w:szCs w:val="28"/>
        </w:rPr>
      </w:pPr>
    </w:p>
    <w:p w:rsidR="00F3240F" w:rsidRDefault="00F3240F">
      <w:pPr>
        <w:ind w:firstLine="708"/>
        <w:jc w:val="both"/>
        <w:rPr>
          <w:color w:val="000000"/>
          <w:sz w:val="28"/>
          <w:szCs w:val="28"/>
        </w:rPr>
      </w:pPr>
    </w:p>
    <w:p w:rsidR="00F3240F" w:rsidRDefault="00A14340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Възмутени граждани, живущи на ул. </w:t>
      </w:r>
      <w:r>
        <w:rPr>
          <w:color w:val="000000"/>
        </w:rPr>
        <w:t>„</w:t>
      </w:r>
      <w:r>
        <w:rPr>
          <w:color w:val="000000"/>
          <w:sz w:val="28"/>
          <w:szCs w:val="28"/>
        </w:rPr>
        <w:t xml:space="preserve">Киев” странично на бл. </w:t>
      </w:r>
      <w:r>
        <w:rPr>
          <w:color w:val="000000"/>
        </w:rPr>
        <w:t>„</w:t>
      </w:r>
      <w:r>
        <w:rPr>
          <w:color w:val="000000"/>
          <w:sz w:val="28"/>
          <w:szCs w:val="28"/>
        </w:rPr>
        <w:t xml:space="preserve">Добри Христов”, се свързаха с мен във връзка с бързата реакция на общинска администрация. </w:t>
      </w:r>
    </w:p>
    <w:p w:rsidR="00F3240F" w:rsidRDefault="00A14340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Казусът е, че Комисията по безопасност на движение по пътищата </w:t>
      </w:r>
      <w:r>
        <w:rPr>
          <w:color w:val="000000"/>
          <w:sz w:val="28"/>
          <w:szCs w:val="28"/>
          <w:lang w:val="en-US"/>
        </w:rPr>
        <w:t>(</w:t>
      </w:r>
      <w:r>
        <w:rPr>
          <w:color w:val="000000"/>
          <w:sz w:val="28"/>
          <w:szCs w:val="28"/>
        </w:rPr>
        <w:t>КБДП</w:t>
      </w:r>
      <w:r>
        <w:rPr>
          <w:color w:val="000000"/>
          <w:sz w:val="28"/>
          <w:szCs w:val="28"/>
          <w:lang w:val="en-US"/>
        </w:rPr>
        <w:t>)</w:t>
      </w:r>
      <w:r>
        <w:rPr>
          <w:color w:val="000000"/>
          <w:sz w:val="28"/>
          <w:szCs w:val="28"/>
        </w:rPr>
        <w:t xml:space="preserve"> от 25.11.2022</w:t>
      </w:r>
      <w:r>
        <w:rPr>
          <w:color w:val="000000"/>
          <w:sz w:val="28"/>
          <w:szCs w:val="28"/>
          <w:lang w:val="en-US"/>
        </w:rPr>
        <w:t xml:space="preserve"> </w:t>
      </w:r>
      <w:r>
        <w:rPr>
          <w:color w:val="000000"/>
          <w:sz w:val="28"/>
          <w:szCs w:val="28"/>
        </w:rPr>
        <w:t>г. на свое редовно заседание след като е разгледала получ</w:t>
      </w:r>
      <w:r>
        <w:rPr>
          <w:color w:val="000000"/>
          <w:sz w:val="28"/>
          <w:szCs w:val="28"/>
        </w:rPr>
        <w:t xml:space="preserve">еното от Вас Заявление с вх. № 94Д-196-2/26.10.2022 г., прие Решение за </w:t>
      </w:r>
      <w:r>
        <w:rPr>
          <w:color w:val="000000"/>
          <w:sz w:val="28"/>
          <w:szCs w:val="28"/>
        </w:rPr>
        <w:t xml:space="preserve">обозначаване на места за паркиране на тротоара на ул. </w:t>
      </w:r>
      <w:r>
        <w:rPr>
          <w:color w:val="000000"/>
        </w:rPr>
        <w:t>„</w:t>
      </w:r>
      <w:r>
        <w:rPr>
          <w:color w:val="000000"/>
          <w:sz w:val="28"/>
          <w:szCs w:val="28"/>
        </w:rPr>
        <w:t xml:space="preserve">Киев“, странично на бл. </w:t>
      </w:r>
      <w:r>
        <w:rPr>
          <w:color w:val="000000"/>
        </w:rPr>
        <w:t>„</w:t>
      </w:r>
      <w:r>
        <w:rPr>
          <w:color w:val="000000"/>
          <w:sz w:val="28"/>
          <w:szCs w:val="28"/>
        </w:rPr>
        <w:t xml:space="preserve">Добри Христов”. </w:t>
      </w:r>
    </w:p>
    <w:p w:rsidR="00F3240F" w:rsidRDefault="00A14340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Комисията е решила, предвид голямата ширина на тротоара, паркоместата да се обозначат с пътен знак и табела, указваща начина на паркиране. Но към настоящия момент </w:t>
      </w:r>
      <w:r>
        <w:rPr>
          <w:color w:val="000000"/>
          <w:sz w:val="28"/>
          <w:szCs w:val="28"/>
        </w:rPr>
        <w:t xml:space="preserve">управляваните от Вас общински предприятия не са изпълнили Решението на </w:t>
      </w:r>
      <w:r>
        <w:rPr>
          <w:color w:val="000000"/>
          <w:sz w:val="28"/>
          <w:szCs w:val="28"/>
        </w:rPr>
        <w:t>КБДП от 25.11.2022 г.</w:t>
      </w:r>
      <w:r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а същевременно живущите паркират автомобилите си съгласно това Решение. Съответно, тъй като все още не са обозначени местата за паркоместа, </w:t>
      </w:r>
      <w:r>
        <w:rPr>
          <w:color w:val="000000"/>
          <w:sz w:val="28"/>
          <w:szCs w:val="28"/>
        </w:rPr>
        <w:t>ИООРС налагат административни санкции на паркиралите на посочения адрес.</w:t>
      </w:r>
    </w:p>
    <w:p w:rsidR="00F3240F" w:rsidRDefault="00A14340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Това създавава неудобство за гражданите, т</w:t>
      </w:r>
      <w:r>
        <w:rPr>
          <w:color w:val="000000"/>
          <w:sz w:val="28"/>
          <w:szCs w:val="28"/>
        </w:rPr>
        <w:t xml:space="preserve">ъй като за да им отпаднат наложените незаконосъобразни санкции, те са принудени непрекъснато да се разхождат през работно време за да носят и показват решението на КБДП от 25.11.2022г.   </w:t>
      </w:r>
    </w:p>
    <w:p w:rsidR="00F3240F" w:rsidRDefault="00F3240F">
      <w:pPr>
        <w:ind w:firstLine="708"/>
        <w:jc w:val="both"/>
        <w:rPr>
          <w:color w:val="000000"/>
          <w:sz w:val="28"/>
          <w:szCs w:val="28"/>
        </w:rPr>
      </w:pPr>
    </w:p>
    <w:p w:rsidR="00F3240F" w:rsidRDefault="00A14340">
      <w:pPr>
        <w:ind w:firstLine="708"/>
        <w:jc w:val="both"/>
        <w:rPr>
          <w:color w:val="000000"/>
          <w:sz w:val="28"/>
          <w:szCs w:val="28"/>
          <w:lang w:val="en-US"/>
        </w:rPr>
      </w:pPr>
      <w:r>
        <w:rPr>
          <w:noProof/>
          <w:color w:val="000000"/>
          <w:sz w:val="28"/>
          <w:szCs w:val="28"/>
          <w:lang w:val="en-US" w:eastAsia="en-US"/>
        </w:rPr>
        <w:drawing>
          <wp:inline distT="0" distB="0" distL="114300" distR="114300">
            <wp:extent cx="2526665" cy="2038350"/>
            <wp:effectExtent l="0" t="0" r="6985" b="0"/>
            <wp:docPr id="1" name="Picture 1" descr="IMG_20250519_1515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IMG_20250519_15152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26665" cy="2038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color w:val="000000"/>
          <w:sz w:val="28"/>
          <w:szCs w:val="28"/>
          <w:lang w:val="en-US" w:eastAsia="en-US"/>
        </w:rPr>
        <w:drawing>
          <wp:inline distT="0" distB="0" distL="114300" distR="114300">
            <wp:extent cx="2587625" cy="2031365"/>
            <wp:effectExtent l="0" t="0" r="3175" b="6985"/>
            <wp:docPr id="2" name="Picture 2" descr="IMG_20250519_1515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IMG_20250519_15154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587625" cy="2031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240F" w:rsidRDefault="00F3240F">
      <w:pPr>
        <w:ind w:firstLine="708"/>
        <w:jc w:val="both"/>
        <w:rPr>
          <w:color w:val="000000"/>
          <w:sz w:val="28"/>
          <w:szCs w:val="28"/>
        </w:rPr>
      </w:pPr>
    </w:p>
    <w:p w:rsidR="00F3240F" w:rsidRDefault="00F3240F">
      <w:pPr>
        <w:ind w:firstLine="708"/>
        <w:jc w:val="both"/>
        <w:rPr>
          <w:color w:val="000000"/>
          <w:sz w:val="28"/>
          <w:szCs w:val="28"/>
        </w:rPr>
      </w:pPr>
    </w:p>
    <w:p w:rsidR="00F3240F" w:rsidRDefault="00A14340">
      <w:pPr>
        <w:ind w:firstLine="708"/>
        <w:jc w:val="both"/>
        <w:rPr>
          <w:color w:val="000000"/>
          <w:sz w:val="28"/>
          <w:szCs w:val="28"/>
          <w:lang w:val="en-US"/>
        </w:rPr>
      </w:pPr>
      <w:r>
        <w:rPr>
          <w:noProof/>
          <w:color w:val="000000"/>
          <w:sz w:val="28"/>
          <w:szCs w:val="28"/>
          <w:lang w:val="en-US" w:eastAsia="en-US"/>
        </w:rPr>
        <w:drawing>
          <wp:inline distT="0" distB="0" distL="114300" distR="114300">
            <wp:extent cx="2567305" cy="1743075"/>
            <wp:effectExtent l="0" t="0" r="4445" b="9525"/>
            <wp:docPr id="3" name="Picture 3" descr="IMG_20250519_1516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IMG_20250519_15160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567305" cy="1743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color w:val="000000"/>
          <w:sz w:val="28"/>
          <w:szCs w:val="28"/>
          <w:lang w:val="en-US" w:eastAsia="en-US"/>
        </w:rPr>
        <w:drawing>
          <wp:inline distT="0" distB="0" distL="114300" distR="114300">
            <wp:extent cx="2587625" cy="1749425"/>
            <wp:effectExtent l="0" t="0" r="3175" b="3175"/>
            <wp:docPr id="4" name="Picture 4" descr="IMG_20250519_1516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IMG_20250519_15160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587625" cy="1749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240F" w:rsidRDefault="00F3240F">
      <w:pPr>
        <w:ind w:firstLine="708"/>
        <w:jc w:val="both"/>
        <w:rPr>
          <w:color w:val="000000"/>
          <w:sz w:val="28"/>
          <w:szCs w:val="28"/>
        </w:rPr>
      </w:pPr>
    </w:p>
    <w:p w:rsidR="00F3240F" w:rsidRDefault="00A14340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Затова ви питам:</w:t>
      </w:r>
    </w:p>
    <w:p w:rsidR="00F3240F" w:rsidRDefault="00A14340">
      <w:pPr>
        <w:numPr>
          <w:ilvl w:val="0"/>
          <w:numId w:val="1"/>
        </w:num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Кога ще бъде изпълнено най-накрая </w:t>
      </w:r>
      <w:r>
        <w:rPr>
          <w:color w:val="000000"/>
          <w:sz w:val="28"/>
          <w:szCs w:val="28"/>
        </w:rPr>
        <w:t>решението на КБДП от 25.11.2022 г.?</w:t>
      </w:r>
    </w:p>
    <w:p w:rsidR="00F3240F" w:rsidRDefault="00A14340">
      <w:pPr>
        <w:numPr>
          <w:ilvl w:val="0"/>
          <w:numId w:val="1"/>
        </w:num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Ще бъде ли потърсена административна отговорност от лицата неизпълнили решението на КБДП от 25.11.2022 г.?</w:t>
      </w:r>
    </w:p>
    <w:p w:rsidR="00F3240F" w:rsidRDefault="00F3240F">
      <w:pPr>
        <w:ind w:firstLine="708"/>
        <w:jc w:val="both"/>
        <w:rPr>
          <w:color w:val="000000"/>
          <w:sz w:val="28"/>
          <w:szCs w:val="28"/>
        </w:rPr>
      </w:pPr>
    </w:p>
    <w:p w:rsidR="00F3240F" w:rsidRDefault="00A14340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Моля, </w:t>
      </w:r>
      <w:r>
        <w:rPr>
          <w:color w:val="000000"/>
          <w:sz w:val="28"/>
          <w:szCs w:val="28"/>
        </w:rPr>
        <w:t>да ми предоставите вашето Разпореждане за изпълнение на Решението на КБДП от 25.11.2022 г. към подчиненит</w:t>
      </w:r>
      <w:r>
        <w:rPr>
          <w:color w:val="000000"/>
          <w:sz w:val="28"/>
          <w:szCs w:val="28"/>
        </w:rPr>
        <w:t>е Ви предприятия.</w:t>
      </w:r>
    </w:p>
    <w:p w:rsidR="00F3240F" w:rsidRDefault="00F3240F">
      <w:pPr>
        <w:ind w:firstLine="708"/>
        <w:jc w:val="both"/>
        <w:rPr>
          <w:color w:val="000000"/>
          <w:sz w:val="28"/>
          <w:szCs w:val="28"/>
        </w:rPr>
      </w:pPr>
    </w:p>
    <w:p w:rsidR="00F3240F" w:rsidRDefault="00A14340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Желая да получа писмен и устен отговор на сесията, която ще се проведе на дата </w:t>
      </w:r>
      <w:r>
        <w:rPr>
          <w:color w:val="000000"/>
          <w:sz w:val="28"/>
          <w:szCs w:val="28"/>
          <w:lang w:val="en-US"/>
        </w:rPr>
        <w:t>29</w:t>
      </w:r>
      <w:r>
        <w:rPr>
          <w:sz w:val="28"/>
          <w:szCs w:val="28"/>
        </w:rPr>
        <w:t>.</w:t>
      </w:r>
      <w:r>
        <w:rPr>
          <w:sz w:val="28"/>
          <w:szCs w:val="28"/>
        </w:rPr>
        <w:t>05</w:t>
      </w:r>
      <w:r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г.</w:t>
      </w:r>
    </w:p>
    <w:p w:rsidR="00F3240F" w:rsidRDefault="00F3240F">
      <w:pPr>
        <w:ind w:firstLine="708"/>
        <w:jc w:val="both"/>
        <w:rPr>
          <w:sz w:val="28"/>
          <w:szCs w:val="28"/>
        </w:rPr>
      </w:pPr>
    </w:p>
    <w:p w:rsidR="00F3240F" w:rsidRDefault="00F3240F">
      <w:pPr>
        <w:rPr>
          <w:sz w:val="28"/>
          <w:szCs w:val="28"/>
        </w:rPr>
      </w:pPr>
    </w:p>
    <w:p w:rsidR="00F3240F" w:rsidRDefault="00F3240F">
      <w:pPr>
        <w:rPr>
          <w:sz w:val="28"/>
          <w:szCs w:val="28"/>
        </w:rPr>
      </w:pPr>
    </w:p>
    <w:p w:rsidR="00F3240F" w:rsidRDefault="00A14340">
      <w:pPr>
        <w:rPr>
          <w:sz w:val="28"/>
          <w:szCs w:val="28"/>
        </w:rPr>
      </w:pPr>
      <w:r>
        <w:rPr>
          <w:sz w:val="28"/>
          <w:szCs w:val="28"/>
        </w:rPr>
        <w:t>22</w:t>
      </w:r>
      <w:r>
        <w:rPr>
          <w:sz w:val="28"/>
          <w:szCs w:val="28"/>
        </w:rPr>
        <w:t>.</w:t>
      </w:r>
      <w:r>
        <w:rPr>
          <w:sz w:val="28"/>
          <w:szCs w:val="28"/>
        </w:rPr>
        <w:t>05</w:t>
      </w:r>
      <w:r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г.                                           С уважение:</w:t>
      </w:r>
    </w:p>
    <w:p w:rsidR="00F3240F" w:rsidRDefault="00A1434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  <w:r>
        <w:rPr>
          <w:sz w:val="28"/>
          <w:szCs w:val="28"/>
        </w:rPr>
        <w:t xml:space="preserve">               /Светлозар Симеонов/</w:t>
      </w:r>
    </w:p>
    <w:sectPr w:rsidR="00F324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4340" w:rsidRDefault="00A14340">
      <w:r>
        <w:separator/>
      </w:r>
    </w:p>
  </w:endnote>
  <w:endnote w:type="continuationSeparator" w:id="0">
    <w:p w:rsidR="00A14340" w:rsidRDefault="00A143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4340" w:rsidRDefault="00A14340">
      <w:r>
        <w:separator/>
      </w:r>
    </w:p>
  </w:footnote>
  <w:footnote w:type="continuationSeparator" w:id="0">
    <w:p w:rsidR="00A14340" w:rsidRDefault="00A143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F6B22A"/>
    <w:multiLevelType w:val="singleLevel"/>
    <w:tmpl w:val="5CF6B22A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EFD"/>
    <w:rsid w:val="00105A82"/>
    <w:rsid w:val="00106616"/>
    <w:rsid w:val="001964C4"/>
    <w:rsid w:val="001C3A71"/>
    <w:rsid w:val="001E1F28"/>
    <w:rsid w:val="001F0EB0"/>
    <w:rsid w:val="003426E9"/>
    <w:rsid w:val="003943BD"/>
    <w:rsid w:val="00396CDA"/>
    <w:rsid w:val="003D56A3"/>
    <w:rsid w:val="00453A55"/>
    <w:rsid w:val="004B2940"/>
    <w:rsid w:val="0055007A"/>
    <w:rsid w:val="006C3604"/>
    <w:rsid w:val="007412D4"/>
    <w:rsid w:val="00747F00"/>
    <w:rsid w:val="007B34C3"/>
    <w:rsid w:val="008E14B6"/>
    <w:rsid w:val="008E4452"/>
    <w:rsid w:val="009174FF"/>
    <w:rsid w:val="009554AB"/>
    <w:rsid w:val="009721BB"/>
    <w:rsid w:val="0098421F"/>
    <w:rsid w:val="009C6B5E"/>
    <w:rsid w:val="00A14340"/>
    <w:rsid w:val="00AC682A"/>
    <w:rsid w:val="00B43A29"/>
    <w:rsid w:val="00B52932"/>
    <w:rsid w:val="00BA4B16"/>
    <w:rsid w:val="00C053B4"/>
    <w:rsid w:val="00CA7D3D"/>
    <w:rsid w:val="00D34A64"/>
    <w:rsid w:val="00DB3CB4"/>
    <w:rsid w:val="00E465AF"/>
    <w:rsid w:val="00E86A21"/>
    <w:rsid w:val="00EA4781"/>
    <w:rsid w:val="00EE6922"/>
    <w:rsid w:val="00F31EFD"/>
    <w:rsid w:val="00F3240F"/>
    <w:rsid w:val="00F86C85"/>
    <w:rsid w:val="026D4C89"/>
    <w:rsid w:val="086929CC"/>
    <w:rsid w:val="0A5C3C8E"/>
    <w:rsid w:val="0A8E4C67"/>
    <w:rsid w:val="11C91528"/>
    <w:rsid w:val="13C42F2A"/>
    <w:rsid w:val="151D5F76"/>
    <w:rsid w:val="1E7559FC"/>
    <w:rsid w:val="23E97646"/>
    <w:rsid w:val="26C84982"/>
    <w:rsid w:val="27EC058F"/>
    <w:rsid w:val="29C2335B"/>
    <w:rsid w:val="2B9B08D1"/>
    <w:rsid w:val="2F96119F"/>
    <w:rsid w:val="35A80CB2"/>
    <w:rsid w:val="35BB61EB"/>
    <w:rsid w:val="37C73B8B"/>
    <w:rsid w:val="3D9358EA"/>
    <w:rsid w:val="3DC15EDC"/>
    <w:rsid w:val="45ED716B"/>
    <w:rsid w:val="4AE350CE"/>
    <w:rsid w:val="52F208BD"/>
    <w:rsid w:val="5F0C0CAD"/>
    <w:rsid w:val="656879E9"/>
    <w:rsid w:val="6F2A0BB8"/>
    <w:rsid w:val="7033073A"/>
    <w:rsid w:val="713C1CF4"/>
    <w:rsid w:val="7A4D3C0F"/>
    <w:rsid w:val="7CC759AB"/>
    <w:rsid w:val="7D055550"/>
    <w:rsid w:val="7D513BB0"/>
    <w:rsid w:val="7F146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673BE44-70EF-4191-BF44-7CA89A58D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Svetlozar</dc:creator>
  <cp:lastModifiedBy>p.hristova</cp:lastModifiedBy>
  <cp:revision>2</cp:revision>
  <dcterms:created xsi:type="dcterms:W3CDTF">2025-05-22T07:39:00Z</dcterms:created>
  <dcterms:modified xsi:type="dcterms:W3CDTF">2025-05-22T07:39:00Z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1033-12.2.0.21179</vt:lpwstr>
  </property>
  <property fmtid="{D5CDD505-2E9C-101B-9397-08002B2CF9AE}" pid="3" name="ICV">
    <vt:lpwstr>51BB7FA321EC4B68A8B5BF248E990911_12</vt:lpwstr>
  </property>
</Properties>
</file>