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Пенчо Милков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качеството на Кмет на Община Русе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Чрез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Председателя на общински съвет Русе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От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Деян Герасимов</w:t>
      </w: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в качеството на Общински съветник от Коалиция 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„Продължаваме Промяната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Демократична България“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Правно основание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33 (1)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>. 4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 Закона за местното самоуправление 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местната администрация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40"/>
          <w:szCs w:val="4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Питане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Относно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Средствата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преведени на Община Русе по чл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 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Закона за опазване на околната среда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>2023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ru-RU"/>
        </w:rPr>
        <w:t>2024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 г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>2025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Уважаеми господин Милков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jc w:val="both"/>
      </w:pPr>
      <w:r>
        <w:rPr>
          <w:rtl w:val="0"/>
          <w:lang w:val="en-US"/>
        </w:rPr>
        <w:t xml:space="preserve"> </w:t>
      </w:r>
    </w:p>
    <w:p>
      <w:pPr>
        <w:pStyle w:val="Normal.0"/>
        <w:jc w:val="both"/>
      </w:pPr>
      <w:r>
        <w:rPr>
          <w:rtl w:val="0"/>
          <w:lang w:val="en-US"/>
        </w:rPr>
        <w:t>На основание чл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 </w:t>
      </w:r>
      <w:r>
        <w:rPr>
          <w:rtl w:val="0"/>
          <w:lang w:val="en-US"/>
        </w:rPr>
        <w:t xml:space="preserve">65 </w:t>
      </w:r>
      <w:r>
        <w:rPr>
          <w:rtl w:val="0"/>
          <w:lang w:val="en-US"/>
        </w:rPr>
        <w:t>от Закона за опазване на околната среда</w:t>
      </w:r>
      <w:r>
        <w:rPr>
          <w:rtl w:val="0"/>
          <w:lang w:val="en-US"/>
        </w:rPr>
        <w:t xml:space="preserve">, 80% </w:t>
      </w:r>
      <w:r>
        <w:rPr>
          <w:rtl w:val="0"/>
          <w:lang w:val="en-US"/>
        </w:rPr>
        <w:t>от санкциите за замърсяване или увреждане на околната среда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наложени от РИОСВ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постъпват по бюджетите на съответните общини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>Тези средства следва да се използват единствено за екологични проекти и дейности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съобразени с приоритетите на общинските програми за околна среда</w:t>
      </w:r>
      <w:r>
        <w:rPr>
          <w:rtl w:val="0"/>
          <w:lang w:val="en-US"/>
        </w:rPr>
        <w:t>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en-US"/>
        </w:rPr>
        <w:t>Във връзка с това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моля да ми бъде предоставена следната информация</w:t>
      </w:r>
      <w:r>
        <w:rPr>
          <w:rtl w:val="0"/>
          <w:lang w:val="en-US"/>
        </w:rPr>
        <w:t>:</w:t>
      </w:r>
    </w:p>
    <w:p>
      <w:pPr>
        <w:pStyle w:val="Normal.0"/>
        <w:jc w:val="both"/>
      </w:pPr>
      <w:r>
        <w:rPr>
          <w:rtl w:val="0"/>
        </w:rPr>
        <w:tab/>
        <w:t>1.</w:t>
        <w:tab/>
      </w:r>
      <w:r>
        <w:rPr>
          <w:rtl w:val="0"/>
          <w:lang w:val="en-US"/>
        </w:rPr>
        <w:t>Какви средства са преведени на Община Русе от РИОСВ – Русе по реда на чл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 </w:t>
      </w:r>
      <w:r>
        <w:rPr>
          <w:rtl w:val="0"/>
          <w:lang w:val="en-US"/>
        </w:rPr>
        <w:t xml:space="preserve">65, </w:t>
      </w:r>
      <w:r>
        <w:rPr>
          <w:rtl w:val="0"/>
          <w:lang w:val="en-US"/>
        </w:rPr>
        <w:t>ал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 </w:t>
      </w:r>
      <w:r>
        <w:rPr>
          <w:rtl w:val="0"/>
          <w:lang w:val="en-US"/>
        </w:rPr>
        <w:t xml:space="preserve">1 </w:t>
      </w:r>
      <w:r>
        <w:rPr>
          <w:rtl w:val="0"/>
          <w:lang w:val="en-US"/>
        </w:rPr>
        <w:t>и ал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> </w:t>
      </w:r>
      <w:r>
        <w:rPr>
          <w:rtl w:val="0"/>
          <w:lang w:val="en-US"/>
        </w:rPr>
        <w:t xml:space="preserve">3 </w:t>
      </w:r>
      <w:r>
        <w:rPr>
          <w:rtl w:val="0"/>
          <w:lang w:val="en-US"/>
        </w:rPr>
        <w:t>от ЗООС за периода</w:t>
      </w:r>
      <w:r>
        <w:rPr>
          <w:rtl w:val="0"/>
          <w:lang w:val="en-US"/>
        </w:rPr>
        <w:t>:</w:t>
      </w:r>
    </w:p>
    <w:p>
      <w:pPr>
        <w:pStyle w:val="Normal.0"/>
        <w:jc w:val="both"/>
      </w:pPr>
      <w:r>
        <w:rPr>
          <w:rtl w:val="0"/>
        </w:rPr>
        <w:tab/>
        <w:t>•</w:t>
        <w:tab/>
        <w:t xml:space="preserve">календарна </w:t>
      </w:r>
      <w:r>
        <w:rPr>
          <w:rtl w:val="0"/>
          <w:lang w:val="en-US"/>
        </w:rPr>
        <w:t xml:space="preserve">2023 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jc w:val="both"/>
      </w:pPr>
      <w:r>
        <w:rPr>
          <w:rtl w:val="0"/>
        </w:rPr>
        <w:tab/>
        <w:t>•</w:t>
        <w:tab/>
        <w:t xml:space="preserve">календарна </w:t>
      </w:r>
      <w:r>
        <w:rPr>
          <w:rtl w:val="0"/>
          <w:lang w:val="en-US"/>
        </w:rPr>
        <w:t xml:space="preserve">2024 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>.</w:t>
      </w:r>
    </w:p>
    <w:p>
      <w:pPr>
        <w:pStyle w:val="Normal.0"/>
        <w:jc w:val="both"/>
      </w:pPr>
      <w:r>
        <w:rPr>
          <w:rtl w:val="0"/>
          <w:lang w:val="en-US"/>
        </w:rPr>
        <w:t xml:space="preserve">            •</w:t>
        <w:tab/>
        <w:t xml:space="preserve">календарна </w:t>
      </w:r>
      <w:r>
        <w:rPr>
          <w:rtl w:val="0"/>
          <w:lang w:val="en-US"/>
        </w:rPr>
        <w:t xml:space="preserve">2025 </w:t>
      </w:r>
      <w:r>
        <w:rPr>
          <w:rtl w:val="0"/>
          <w:lang w:val="en-US"/>
        </w:rPr>
        <w:t>г</w:t>
      </w:r>
      <w:r>
        <w:rPr>
          <w:rtl w:val="0"/>
          <w:lang w:val="en-US"/>
        </w:rPr>
        <w:t xml:space="preserve">. - </w:t>
      </w:r>
      <w:r>
        <w:rPr>
          <w:rtl w:val="0"/>
          <w:lang w:val="en-US"/>
        </w:rPr>
        <w:t>до момента</w:t>
      </w:r>
    </w:p>
    <w:p>
      <w:pPr>
        <w:pStyle w:val="Normal.0"/>
        <w:jc w:val="both"/>
      </w:pPr>
      <w:r>
        <w:rPr>
          <w:rtl w:val="0"/>
        </w:rPr>
        <w:tab/>
        <w:t>2.</w:t>
        <w:tab/>
      </w:r>
      <w:r>
        <w:rPr>
          <w:rtl w:val="0"/>
          <w:lang w:val="en-US"/>
        </w:rPr>
        <w:t>Моля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да бъде представена разбивка по месеци и по източници</w:t>
      </w:r>
      <w:r>
        <w:rPr>
          <w:rtl w:val="0"/>
        </w:rPr>
        <w:t xml:space="preserve"> </w:t>
      </w:r>
      <w:r>
        <w:rPr>
          <w:rtl w:val="0"/>
          <w:lang w:val="en-US"/>
        </w:rPr>
        <w:t>– какви глоби и санкции са били преведени и от какви замърсители или основания</w:t>
      </w:r>
      <w:r>
        <w:rPr>
          <w:rtl w:val="0"/>
          <w:lang w:val="en-US"/>
        </w:rPr>
        <w:t>.</w:t>
      </w:r>
    </w:p>
    <w:p>
      <w:pPr>
        <w:pStyle w:val="Normal.0"/>
        <w:jc w:val="both"/>
      </w:pPr>
      <w:r>
        <w:rPr>
          <w:rtl w:val="0"/>
        </w:rPr>
        <w:tab/>
        <w:t>3.</w:t>
        <w:tab/>
      </w:r>
      <w:r>
        <w:rPr>
          <w:rtl w:val="0"/>
          <w:lang w:val="en-US"/>
        </w:rPr>
        <w:t>Как са използвани тези средства</w:t>
      </w:r>
      <w:r>
        <w:rPr>
          <w:rtl w:val="0"/>
          <w:lang w:val="en-US"/>
        </w:rPr>
        <w:t xml:space="preserve">? </w:t>
      </w:r>
      <w:r>
        <w:rPr>
          <w:rtl w:val="0"/>
          <w:lang w:val="en-US"/>
        </w:rPr>
        <w:t>Моля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да посочите</w:t>
      </w:r>
      <w:r>
        <w:rPr>
          <w:rtl w:val="0"/>
          <w:lang w:val="en-US"/>
        </w:rPr>
        <w:t>:</w:t>
      </w:r>
    </w:p>
    <w:p>
      <w:pPr>
        <w:pStyle w:val="Normal.0"/>
        <w:jc w:val="both"/>
      </w:pPr>
      <w:r>
        <w:rPr>
          <w:rtl w:val="0"/>
        </w:rPr>
        <w:tab/>
        <w:t>•</w:t>
        <w:tab/>
        <w:t>кои екологични проекти и дейности са финансирани с тези средства</w:t>
      </w:r>
      <w:r>
        <w:rPr>
          <w:rtl w:val="0"/>
          <w:lang w:val="en-US"/>
        </w:rPr>
        <w:t>;</w:t>
      </w:r>
    </w:p>
    <w:p>
      <w:pPr>
        <w:pStyle w:val="Normal.0"/>
        <w:jc w:val="both"/>
      </w:pPr>
      <w:r>
        <w:rPr>
          <w:rtl w:val="0"/>
        </w:rPr>
        <w:tab/>
        <w:t>•</w:t>
        <w:tab/>
        <w:t>стойност на всеки проект</w:t>
      </w:r>
      <w:r>
        <w:rPr>
          <w:rtl w:val="0"/>
          <w:lang w:val="en-US"/>
        </w:rPr>
        <w:t>;</w:t>
      </w:r>
    </w:p>
    <w:p>
      <w:pPr>
        <w:pStyle w:val="Normal.0"/>
        <w:jc w:val="both"/>
      </w:pPr>
      <w:r>
        <w:rPr>
          <w:rtl w:val="0"/>
        </w:rPr>
        <w:tab/>
        <w:t>•</w:t>
        <w:tab/>
        <w:t xml:space="preserve">изпълнител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ако е възложено външно</w:t>
      </w:r>
      <w:r>
        <w:rPr>
          <w:rtl w:val="0"/>
          <w:lang w:val="en-US"/>
        </w:rPr>
        <w:t>);</w:t>
      </w:r>
    </w:p>
    <w:p>
      <w:pPr>
        <w:pStyle w:val="Normal.0"/>
        <w:jc w:val="both"/>
      </w:pPr>
      <w:r>
        <w:rPr>
          <w:rtl w:val="0"/>
        </w:rPr>
        <w:tab/>
        <w:t>•</w:t>
        <w:tab/>
        <w:t xml:space="preserve">текущ статус на изпълнение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завършен</w:t>
      </w:r>
      <w:r>
        <w:rPr>
          <w:rtl w:val="0"/>
          <w:lang w:val="en-US"/>
        </w:rPr>
        <w:t>/</w:t>
      </w:r>
      <w:r>
        <w:rPr>
          <w:rtl w:val="0"/>
          <w:lang w:val="en-US"/>
        </w:rPr>
        <w:t>в процес</w:t>
      </w:r>
      <w:r>
        <w:rPr>
          <w:rtl w:val="0"/>
          <w:lang w:val="en-US"/>
        </w:rPr>
        <w:t>/</w:t>
      </w:r>
      <w:r>
        <w:rPr>
          <w:rtl w:val="0"/>
          <w:lang w:val="en-US"/>
        </w:rPr>
        <w:t>предстоящ</w:t>
      </w:r>
      <w:r>
        <w:rPr>
          <w:rtl w:val="0"/>
          <w:lang w:val="en-US"/>
        </w:rPr>
        <w:t>).</w:t>
      </w:r>
    </w:p>
    <w:p>
      <w:pPr>
        <w:pStyle w:val="Body A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firstLine="284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По отношение на настоящото питане бих желал да получа писмен отговор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изпратен на следния електронен адрес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dido_ger@yahoo.com.</w:t>
      </w:r>
    </w:p>
    <w:p>
      <w:pPr>
        <w:pStyle w:val="Body A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firstLine="3686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уважение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....</w:t>
      </w:r>
    </w:p>
    <w:p>
      <w:pPr>
        <w:pStyle w:val="Body A"/>
        <w:ind w:firstLine="382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Деян Герасимов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Body A"/>
        <w:ind w:firstLine="3828"/>
        <w:jc w:val="both"/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Общински съветник от Коалиция ПП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ДБ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