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BE80" w14:textId="0290D18D" w:rsidR="00344097" w:rsidRDefault="00000000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6EAD9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margin-left:-.35pt;margin-top:0;width:154.5pt;height:77.25pt;z-index:-251657216" wrapcoords="-105 0 -105 21181 21600 21181 21600 0 -105 0">
            <v:imagedata r:id="rId6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tight"/>
          </v:shape>
        </w:pict>
      </w:r>
    </w:p>
    <w:p w14:paraId="65B1B4FC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FEEF7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7F262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A8E39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B8414D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973C6" w14:textId="3C8F0B7B" w:rsidR="00997EA2" w:rsidRPr="0024143D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14:paraId="5DEB3624" w14:textId="1BE061C3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</w:t>
      </w:r>
      <w:r w:rsidR="00C71877">
        <w:rPr>
          <w:rFonts w:ascii="Times New Roman" w:hAnsi="Times New Roman" w:cs="Times New Roman"/>
          <w:b/>
          <w:sz w:val="24"/>
          <w:szCs w:val="24"/>
        </w:rPr>
        <w:t>Н</w:t>
      </w:r>
      <w:r w:rsidR="0021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877">
        <w:rPr>
          <w:rFonts w:ascii="Times New Roman" w:hAnsi="Times New Roman" w:cs="Times New Roman"/>
          <w:b/>
          <w:sz w:val="24"/>
          <w:szCs w:val="24"/>
        </w:rPr>
        <w:t>ИВО ПАЗАРДЖИЕВ</w:t>
      </w:r>
    </w:p>
    <w:p w14:paraId="4ABCC36C" w14:textId="77777777" w:rsidR="00253891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ОТ ГРУПАТА НА</w:t>
      </w:r>
      <w:r w:rsidR="00216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88DA4C" w14:textId="13FF7874" w:rsidR="00997EA2" w:rsidRPr="00997EA2" w:rsidRDefault="002166B3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C71877">
        <w:rPr>
          <w:rFonts w:ascii="Times New Roman" w:hAnsi="Times New Roman" w:cs="Times New Roman"/>
          <w:b/>
          <w:sz w:val="24"/>
          <w:szCs w:val="24"/>
        </w:rPr>
        <w:t>ВМРО – БЪЛГАРИЯ НА РЕГИОНИТЕ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542B5992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80637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14:paraId="1AB32D19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14:paraId="66D5C5A3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14:paraId="320BE8D7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F045CB" w14:textId="6E3CB875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№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ОбС-</w:t>
      </w:r>
      <w:r w:rsidR="00344097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C71877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C71877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2166B3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.0</w:t>
      </w:r>
      <w:r w:rsidR="00C71877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14:paraId="55B22D60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3914B" w14:textId="28521414" w:rsidR="00997EA2" w:rsidRPr="00664CCF" w:rsidRDefault="00997EA2" w:rsidP="00997E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4143D">
        <w:rPr>
          <w:rFonts w:ascii="Times New Roman" w:hAnsi="Times New Roman" w:cs="Times New Roman"/>
          <w:i/>
          <w:sz w:val="24"/>
          <w:szCs w:val="24"/>
        </w:rPr>
        <w:t xml:space="preserve">Питане с </w:t>
      </w:r>
      <w:r>
        <w:rPr>
          <w:rFonts w:ascii="Times New Roman" w:hAnsi="Times New Roman" w:cs="Times New Roman"/>
          <w:i/>
          <w:sz w:val="24"/>
          <w:szCs w:val="24"/>
        </w:rPr>
        <w:t>вх. №06-01-</w:t>
      </w:r>
      <w:r w:rsidR="00C71877">
        <w:rPr>
          <w:rFonts w:ascii="Times New Roman" w:hAnsi="Times New Roman" w:cs="Times New Roman"/>
          <w:i/>
          <w:sz w:val="24"/>
          <w:szCs w:val="24"/>
        </w:rPr>
        <w:t>29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C71877">
        <w:rPr>
          <w:rFonts w:ascii="Times New Roman" w:hAnsi="Times New Roman" w:cs="Times New Roman"/>
          <w:i/>
          <w:sz w:val="24"/>
          <w:szCs w:val="24"/>
        </w:rPr>
        <w:t>28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C71877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.2026 г.</w:t>
      </w:r>
    </w:p>
    <w:p w14:paraId="6A69474E" w14:textId="77777777" w:rsidR="00C056FA" w:rsidRDefault="00C056FA" w:rsidP="00C056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2469B4" w14:textId="142D980B" w:rsidR="009905AB" w:rsidRDefault="009905AB" w:rsidP="00C84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t>УВАЖАЕМ</w:t>
      </w:r>
      <w:r w:rsidR="00C71877">
        <w:rPr>
          <w:rFonts w:ascii="Times New Roman" w:hAnsi="Times New Roman" w:cs="Times New Roman"/>
          <w:b/>
          <w:sz w:val="24"/>
          <w:szCs w:val="24"/>
        </w:rPr>
        <w:t>И</w:t>
      </w:r>
      <w:r w:rsidRPr="009905AB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C71877">
        <w:rPr>
          <w:rFonts w:ascii="Times New Roman" w:hAnsi="Times New Roman" w:cs="Times New Roman"/>
          <w:b/>
          <w:sz w:val="24"/>
          <w:szCs w:val="24"/>
        </w:rPr>
        <w:t>ДИН</w:t>
      </w:r>
      <w:r w:rsidRPr="00990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877">
        <w:rPr>
          <w:rFonts w:ascii="Times New Roman" w:hAnsi="Times New Roman" w:cs="Times New Roman"/>
          <w:b/>
          <w:sz w:val="24"/>
          <w:szCs w:val="24"/>
        </w:rPr>
        <w:t>ПАЗАРДЖИЕВ</w:t>
      </w:r>
      <w:r w:rsidRPr="009905AB">
        <w:rPr>
          <w:rFonts w:ascii="Times New Roman" w:hAnsi="Times New Roman" w:cs="Times New Roman"/>
          <w:b/>
          <w:sz w:val="24"/>
          <w:szCs w:val="24"/>
        </w:rPr>
        <w:t>,</w:t>
      </w:r>
    </w:p>
    <w:p w14:paraId="30F7CC06" w14:textId="77777777" w:rsidR="009905AB" w:rsidRDefault="009905AB" w:rsidP="00C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E34199" w14:textId="352379C3" w:rsidR="00C71877" w:rsidRDefault="00C71877" w:rsidP="007D7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Община Русе е постъпило Ваше питане с наш вх. </w:t>
      </w:r>
      <w:r w:rsidRPr="00E22C4E">
        <w:rPr>
          <w:rFonts w:ascii="Times New Roman" w:hAnsi="Times New Roman" w:cs="Times New Roman"/>
          <w:sz w:val="24"/>
          <w:szCs w:val="24"/>
        </w:rPr>
        <w:t>№</w:t>
      </w:r>
      <w:r w:rsidR="00E22C4E" w:rsidRPr="00E22C4E">
        <w:rPr>
          <w:rFonts w:ascii="Times New Roman" w:hAnsi="Times New Roman" w:cs="Times New Roman"/>
          <w:sz w:val="24"/>
          <w:szCs w:val="24"/>
        </w:rPr>
        <w:t>06-01-29/28.01.2026 г., относно</w:t>
      </w:r>
      <w:r w:rsidR="00E22C4E">
        <w:rPr>
          <w:rFonts w:ascii="Times New Roman" w:hAnsi="Times New Roman" w:cs="Times New Roman"/>
          <w:sz w:val="24"/>
          <w:szCs w:val="24"/>
        </w:rPr>
        <w:t xml:space="preserve"> „…съществуващ проблем по бул. „Тутракан“ …преди и в района на кръговото кръстовище</w:t>
      </w:r>
      <w:r w:rsidR="00253891">
        <w:rPr>
          <w:rFonts w:ascii="Times New Roman" w:hAnsi="Times New Roman" w:cs="Times New Roman"/>
          <w:sz w:val="24"/>
          <w:szCs w:val="24"/>
        </w:rPr>
        <w:t xml:space="preserve">…“. </w:t>
      </w:r>
    </w:p>
    <w:p w14:paraId="1F537BA6" w14:textId="24482ED8" w:rsidR="00253891" w:rsidRPr="00253891" w:rsidRDefault="00253891" w:rsidP="007D7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Уведомявам Ви, че</w:t>
      </w:r>
      <w:r w:rsidR="00E22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Русе е изразила становище по поставени въпроси, от „Напорни тръби 98“ АД, с идентично съдържание на Вашите, като е изпратила писмо с наш изх. №30-531-1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5/15.07.2021 г. </w:t>
      </w:r>
    </w:p>
    <w:p w14:paraId="3842619D" w14:textId="0163FF72" w:rsidR="00C71877" w:rsidRPr="00E2285C" w:rsidRDefault="001A0986" w:rsidP="007D785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3891">
        <w:rPr>
          <w:rFonts w:ascii="Times New Roman" w:hAnsi="Times New Roman" w:cs="Times New Roman"/>
          <w:sz w:val="24"/>
          <w:szCs w:val="24"/>
        </w:rPr>
        <w:t xml:space="preserve">След повторно </w:t>
      </w:r>
      <w:r w:rsidR="00E2285C">
        <w:rPr>
          <w:rFonts w:ascii="Times New Roman" w:hAnsi="Times New Roman" w:cs="Times New Roman"/>
          <w:sz w:val="24"/>
          <w:szCs w:val="24"/>
        </w:rPr>
        <w:t xml:space="preserve">и задълбочено </w:t>
      </w:r>
      <w:r w:rsidR="00253891">
        <w:rPr>
          <w:rFonts w:ascii="Times New Roman" w:hAnsi="Times New Roman" w:cs="Times New Roman"/>
          <w:sz w:val="24"/>
          <w:szCs w:val="24"/>
        </w:rPr>
        <w:t>разглеждане на преписка с наш вх. №30-531-1/21.05.2021 г.</w:t>
      </w:r>
      <w:r w:rsidR="00276A9E">
        <w:rPr>
          <w:rFonts w:ascii="Times New Roman" w:hAnsi="Times New Roman" w:cs="Times New Roman"/>
          <w:sz w:val="24"/>
          <w:szCs w:val="24"/>
        </w:rPr>
        <w:t>,</w:t>
      </w:r>
      <w:r w:rsidR="00253891">
        <w:rPr>
          <w:rFonts w:ascii="Times New Roman" w:hAnsi="Times New Roman" w:cs="Times New Roman"/>
          <w:sz w:val="24"/>
          <w:szCs w:val="24"/>
        </w:rPr>
        <w:t xml:space="preserve"> постъпило ново писмо с наш вх. №30-531-1</w:t>
      </w:r>
      <w:r w:rsidR="00253891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53891">
        <w:rPr>
          <w:rFonts w:ascii="Times New Roman" w:hAnsi="Times New Roman" w:cs="Times New Roman"/>
          <w:sz w:val="24"/>
          <w:szCs w:val="24"/>
        </w:rPr>
        <w:t xml:space="preserve">6/06.02.2026 г. от „Напорни тръби 98“ АД </w:t>
      </w:r>
      <w:r w:rsidR="00276A9E">
        <w:rPr>
          <w:rFonts w:ascii="Times New Roman" w:hAnsi="Times New Roman" w:cs="Times New Roman"/>
          <w:sz w:val="24"/>
          <w:szCs w:val="24"/>
        </w:rPr>
        <w:t xml:space="preserve">и Вашето питане, </w:t>
      </w:r>
      <w:r w:rsidR="00253891">
        <w:rPr>
          <w:rFonts w:ascii="Times New Roman" w:hAnsi="Times New Roman" w:cs="Times New Roman"/>
          <w:sz w:val="24"/>
          <w:szCs w:val="24"/>
        </w:rPr>
        <w:t>Ви уведомявам следното:</w:t>
      </w:r>
    </w:p>
    <w:p w14:paraId="06D65E4E" w14:textId="03D6EC88" w:rsidR="00253891" w:rsidRPr="00E2285C" w:rsidRDefault="00253891" w:rsidP="007D7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285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Ревизионните шахти се използват за контрол и ревизиране на канализацията и не служат за поемане на атмосферни води, тази дейност се осъществява чрез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дъждоприемните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шахти</w:t>
      </w:r>
      <w:r w:rsidR="006647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т. нар. точкови или линейни оттоци, които се заустват в канализацията посредством ревизионни шахти. Възможно е заустването да бъде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безшахтово</w:t>
      </w:r>
      <w:proofErr w:type="spellEnd"/>
      <w:r w:rsidR="0066473D">
        <w:rPr>
          <w:rFonts w:ascii="Times New Roman" w:hAnsi="Times New Roman" w:cs="Times New Roman"/>
          <w:sz w:val="24"/>
          <w:szCs w:val="24"/>
        </w:rPr>
        <w:t>, като същото не е препоръчително.</w:t>
      </w:r>
    </w:p>
    <w:p w14:paraId="0AD01DE3" w14:textId="173662EA" w:rsidR="00253891" w:rsidRDefault="00253891" w:rsidP="007D7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285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89770E">
        <w:rPr>
          <w:rFonts w:ascii="Times New Roman" w:hAnsi="Times New Roman" w:cs="Times New Roman"/>
          <w:sz w:val="24"/>
          <w:szCs w:val="24"/>
        </w:rPr>
        <w:t>Предвид факта, че реконструкцията на бул. „</w:t>
      </w:r>
      <w:proofErr w:type="gramStart"/>
      <w:r w:rsidRPr="0089770E">
        <w:rPr>
          <w:rFonts w:ascii="Times New Roman" w:hAnsi="Times New Roman" w:cs="Times New Roman"/>
          <w:sz w:val="24"/>
          <w:szCs w:val="24"/>
        </w:rPr>
        <w:t>Тутракан“</w:t>
      </w:r>
      <w:r w:rsidR="00E2285C">
        <w:rPr>
          <w:rFonts w:ascii="Times New Roman" w:hAnsi="Times New Roman" w:cs="Times New Roman"/>
          <w:sz w:val="24"/>
          <w:szCs w:val="24"/>
        </w:rPr>
        <w:t xml:space="preserve"> </w:t>
      </w:r>
      <w:r w:rsidRPr="0089770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9770E">
        <w:rPr>
          <w:rFonts w:ascii="Times New Roman" w:hAnsi="Times New Roman" w:cs="Times New Roman"/>
          <w:sz w:val="24"/>
          <w:szCs w:val="24"/>
        </w:rPr>
        <w:t xml:space="preserve"> реализирана в периода </w:t>
      </w:r>
      <w:r w:rsidR="0089770E" w:rsidRPr="002E418A">
        <w:rPr>
          <w:rFonts w:ascii="Times New Roman" w:hAnsi="Times New Roman" w:cs="Times New Roman"/>
          <w:sz w:val="24"/>
          <w:szCs w:val="24"/>
        </w:rPr>
        <w:t>от 201</w:t>
      </w:r>
      <w:r w:rsidR="00E2285C" w:rsidRPr="002E418A">
        <w:rPr>
          <w:rFonts w:ascii="Times New Roman" w:hAnsi="Times New Roman" w:cs="Times New Roman"/>
          <w:sz w:val="24"/>
          <w:szCs w:val="24"/>
        </w:rPr>
        <w:t>4</w:t>
      </w:r>
      <w:r w:rsidR="0089770E" w:rsidRPr="002E418A">
        <w:rPr>
          <w:rFonts w:ascii="Times New Roman" w:hAnsi="Times New Roman" w:cs="Times New Roman"/>
          <w:sz w:val="24"/>
          <w:szCs w:val="24"/>
        </w:rPr>
        <w:t xml:space="preserve"> – 201</w:t>
      </w:r>
      <w:r w:rsidR="002E418A" w:rsidRPr="002E418A">
        <w:rPr>
          <w:rFonts w:ascii="Times New Roman" w:hAnsi="Times New Roman" w:cs="Times New Roman"/>
          <w:sz w:val="24"/>
          <w:szCs w:val="24"/>
        </w:rPr>
        <w:t>5</w:t>
      </w:r>
      <w:r w:rsidR="0089770E" w:rsidRPr="002E418A">
        <w:rPr>
          <w:rFonts w:ascii="Times New Roman" w:hAnsi="Times New Roman" w:cs="Times New Roman"/>
          <w:sz w:val="24"/>
          <w:szCs w:val="24"/>
        </w:rPr>
        <w:t xml:space="preserve"> г.</w:t>
      </w:r>
      <w:r w:rsidRPr="002E418A">
        <w:rPr>
          <w:rFonts w:ascii="Times New Roman" w:hAnsi="Times New Roman" w:cs="Times New Roman"/>
          <w:sz w:val="24"/>
          <w:szCs w:val="24"/>
        </w:rPr>
        <w:t xml:space="preserve"> и</w:t>
      </w:r>
      <w:r w:rsidRPr="0089770E">
        <w:rPr>
          <w:rFonts w:ascii="Times New Roman" w:hAnsi="Times New Roman" w:cs="Times New Roman"/>
          <w:sz w:val="24"/>
          <w:szCs w:val="24"/>
        </w:rPr>
        <w:t xml:space="preserve"> не може да бъде открит снимков материал, е направена справка в </w:t>
      </w:r>
      <w:r w:rsidRPr="0089770E">
        <w:rPr>
          <w:rFonts w:ascii="Times New Roman" w:hAnsi="Times New Roman" w:cs="Times New Roman"/>
          <w:sz w:val="24"/>
          <w:szCs w:val="24"/>
          <w:lang w:val="en-US"/>
        </w:rPr>
        <w:t xml:space="preserve">Google Maps, </w:t>
      </w:r>
      <w:r w:rsidRPr="0089770E">
        <w:rPr>
          <w:rFonts w:ascii="Times New Roman" w:hAnsi="Times New Roman" w:cs="Times New Roman"/>
          <w:sz w:val="24"/>
          <w:szCs w:val="24"/>
        </w:rPr>
        <w:t xml:space="preserve">снимка от </w:t>
      </w:r>
      <w:r w:rsidRPr="0089770E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Pr="0089770E">
        <w:rPr>
          <w:rFonts w:ascii="Times New Roman" w:hAnsi="Times New Roman" w:cs="Times New Roman"/>
          <w:sz w:val="24"/>
          <w:szCs w:val="24"/>
        </w:rPr>
        <w:t>г., като е установено, че по тротоара пред поземлен имот (ПИ) с идентификатор 63427.8.44</w:t>
      </w:r>
      <w:r w:rsidR="00B8522E">
        <w:rPr>
          <w:rFonts w:ascii="Times New Roman" w:hAnsi="Times New Roman" w:cs="Times New Roman"/>
          <w:sz w:val="24"/>
          <w:szCs w:val="24"/>
        </w:rPr>
        <w:t>9</w:t>
      </w:r>
      <w:r w:rsidRPr="0089770E">
        <w:rPr>
          <w:rFonts w:ascii="Times New Roman" w:hAnsi="Times New Roman" w:cs="Times New Roman"/>
          <w:sz w:val="24"/>
          <w:szCs w:val="24"/>
        </w:rPr>
        <w:t xml:space="preserve"> по Кадастралната карта и кадастралните регистри (КККР) на гр. Русе</w:t>
      </w:r>
      <w:r w:rsidR="0089770E">
        <w:rPr>
          <w:rFonts w:ascii="Times New Roman" w:hAnsi="Times New Roman" w:cs="Times New Roman"/>
          <w:sz w:val="24"/>
          <w:szCs w:val="24"/>
        </w:rPr>
        <w:t>,</w:t>
      </w:r>
      <w:r w:rsidRPr="0089770E">
        <w:rPr>
          <w:rFonts w:ascii="Times New Roman" w:hAnsi="Times New Roman" w:cs="Times New Roman"/>
          <w:sz w:val="24"/>
          <w:szCs w:val="24"/>
        </w:rPr>
        <w:t xml:space="preserve"> </w:t>
      </w:r>
      <w:r w:rsidR="0089770E">
        <w:rPr>
          <w:rFonts w:ascii="Times New Roman" w:hAnsi="Times New Roman" w:cs="Times New Roman"/>
          <w:sz w:val="24"/>
          <w:szCs w:val="24"/>
        </w:rPr>
        <w:t>има</w:t>
      </w:r>
      <w:r w:rsidRPr="0089770E">
        <w:rPr>
          <w:rFonts w:ascii="Times New Roman" w:hAnsi="Times New Roman" w:cs="Times New Roman"/>
          <w:sz w:val="24"/>
          <w:szCs w:val="24"/>
        </w:rPr>
        <w:t xml:space="preserve"> </w:t>
      </w:r>
      <w:r w:rsidR="00276A9E">
        <w:rPr>
          <w:rFonts w:ascii="Times New Roman" w:hAnsi="Times New Roman" w:cs="Times New Roman"/>
          <w:sz w:val="24"/>
          <w:szCs w:val="24"/>
        </w:rPr>
        <w:t xml:space="preserve">съществуваща </w:t>
      </w:r>
      <w:r w:rsidRPr="0089770E">
        <w:rPr>
          <w:rFonts w:ascii="Times New Roman" w:hAnsi="Times New Roman" w:cs="Times New Roman"/>
          <w:sz w:val="24"/>
          <w:szCs w:val="24"/>
        </w:rPr>
        <w:t>ревизионна шахта.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70E">
        <w:rPr>
          <w:rFonts w:ascii="Times New Roman" w:hAnsi="Times New Roman" w:cs="Times New Roman"/>
          <w:sz w:val="24"/>
          <w:szCs w:val="24"/>
        </w:rPr>
        <w:t xml:space="preserve">Същото е видно и от представените от Вас скици, както и от скица на подземните комуникации, налична в техническия архив на Община Русе. От посочените по-горе документи </w:t>
      </w:r>
      <w:r w:rsidR="000D21A2">
        <w:rPr>
          <w:rFonts w:ascii="Times New Roman" w:hAnsi="Times New Roman" w:cs="Times New Roman"/>
          <w:sz w:val="24"/>
          <w:szCs w:val="24"/>
        </w:rPr>
        <w:t xml:space="preserve">не </w:t>
      </w:r>
      <w:r w:rsidR="0089770E">
        <w:rPr>
          <w:rFonts w:ascii="Times New Roman" w:hAnsi="Times New Roman" w:cs="Times New Roman"/>
          <w:sz w:val="24"/>
          <w:szCs w:val="24"/>
        </w:rPr>
        <w:t xml:space="preserve">е </w:t>
      </w:r>
      <w:r w:rsidR="000D21A2">
        <w:rPr>
          <w:rFonts w:ascii="Times New Roman" w:hAnsi="Times New Roman" w:cs="Times New Roman"/>
          <w:sz w:val="24"/>
          <w:szCs w:val="24"/>
        </w:rPr>
        <w:t>ясно</w:t>
      </w:r>
      <w:r w:rsidR="0089770E">
        <w:rPr>
          <w:rFonts w:ascii="Times New Roman" w:hAnsi="Times New Roman" w:cs="Times New Roman"/>
          <w:sz w:val="24"/>
          <w:szCs w:val="24"/>
        </w:rPr>
        <w:t xml:space="preserve">, </w:t>
      </w:r>
      <w:r w:rsidR="000D21A2">
        <w:rPr>
          <w:rFonts w:ascii="Times New Roman" w:hAnsi="Times New Roman" w:cs="Times New Roman"/>
          <w:sz w:val="24"/>
          <w:szCs w:val="24"/>
        </w:rPr>
        <w:t xml:space="preserve">кой канализационен клон се зауства в ревизионната шахта, видно е само, че от нея тръгва канализационна тръба ф500, </w:t>
      </w:r>
      <w:r w:rsidR="000D21A2">
        <w:rPr>
          <w:rFonts w:ascii="Times New Roman" w:hAnsi="Times New Roman" w:cs="Times New Roman"/>
          <w:sz w:val="24"/>
          <w:szCs w:val="24"/>
        </w:rPr>
        <w:lastRenderedPageBreak/>
        <w:t xml:space="preserve">която се зауства в ревизионна шахта, разположена в ПИ с идентификатор 63427.8.441 по КККР на гр. Русе, част от съществуваща канализация ф1000. Цифровият формат се различава от наличната документация на хартия, като разликата се изразява </w:t>
      </w:r>
      <w:r w:rsidR="00551FF7">
        <w:rPr>
          <w:rFonts w:ascii="Times New Roman" w:hAnsi="Times New Roman" w:cs="Times New Roman"/>
          <w:sz w:val="24"/>
          <w:szCs w:val="24"/>
        </w:rPr>
        <w:t>в</w:t>
      </w:r>
      <w:r w:rsidR="000D21A2">
        <w:rPr>
          <w:rFonts w:ascii="Times New Roman" w:hAnsi="Times New Roman" w:cs="Times New Roman"/>
          <w:sz w:val="24"/>
          <w:szCs w:val="24"/>
        </w:rPr>
        <w:t xml:space="preserve"> следното: диаметърът на тръбата, която </w:t>
      </w:r>
      <w:r w:rsidR="00276A9E">
        <w:rPr>
          <w:rFonts w:ascii="Times New Roman" w:hAnsi="Times New Roman" w:cs="Times New Roman"/>
          <w:sz w:val="24"/>
          <w:szCs w:val="24"/>
        </w:rPr>
        <w:t>започва</w:t>
      </w:r>
      <w:r w:rsidR="000D21A2">
        <w:rPr>
          <w:rFonts w:ascii="Times New Roman" w:hAnsi="Times New Roman" w:cs="Times New Roman"/>
          <w:sz w:val="24"/>
          <w:szCs w:val="24"/>
        </w:rPr>
        <w:t xml:space="preserve"> от шахтата е </w:t>
      </w:r>
      <w:r w:rsidR="00551FF7">
        <w:rPr>
          <w:rFonts w:ascii="Times New Roman" w:hAnsi="Times New Roman" w:cs="Times New Roman"/>
          <w:sz w:val="24"/>
          <w:szCs w:val="24"/>
        </w:rPr>
        <w:t xml:space="preserve">300 мм и се зауства в </w:t>
      </w:r>
      <w:r w:rsidR="00276A9E">
        <w:rPr>
          <w:rFonts w:ascii="Times New Roman" w:hAnsi="Times New Roman" w:cs="Times New Roman"/>
          <w:sz w:val="24"/>
          <w:szCs w:val="24"/>
        </w:rPr>
        <w:t xml:space="preserve">съществуващ </w:t>
      </w:r>
      <w:r w:rsidR="00551FF7">
        <w:rPr>
          <w:rFonts w:ascii="Times New Roman" w:hAnsi="Times New Roman" w:cs="Times New Roman"/>
          <w:sz w:val="24"/>
          <w:szCs w:val="24"/>
        </w:rPr>
        <w:t>уличен канал</w:t>
      </w:r>
      <w:r w:rsidR="009E2874">
        <w:rPr>
          <w:rFonts w:ascii="Times New Roman" w:hAnsi="Times New Roman" w:cs="Times New Roman"/>
          <w:sz w:val="24"/>
          <w:szCs w:val="24"/>
        </w:rPr>
        <w:t>изационен колектор</w:t>
      </w:r>
      <w:r w:rsidR="00551FF7">
        <w:rPr>
          <w:rFonts w:ascii="Times New Roman" w:hAnsi="Times New Roman" w:cs="Times New Roman"/>
          <w:sz w:val="24"/>
          <w:szCs w:val="24"/>
        </w:rPr>
        <w:t xml:space="preserve"> </w:t>
      </w:r>
      <w:r w:rsidR="00276A9E">
        <w:rPr>
          <w:rFonts w:ascii="Times New Roman" w:hAnsi="Times New Roman" w:cs="Times New Roman"/>
          <w:sz w:val="24"/>
          <w:szCs w:val="24"/>
        </w:rPr>
        <w:t xml:space="preserve">ф1600 </w:t>
      </w:r>
      <w:r w:rsidR="009E2874">
        <w:rPr>
          <w:rFonts w:ascii="Times New Roman" w:hAnsi="Times New Roman" w:cs="Times New Roman"/>
          <w:sz w:val="24"/>
          <w:szCs w:val="24"/>
        </w:rPr>
        <w:t>в</w:t>
      </w:r>
      <w:r w:rsidR="00551FF7">
        <w:rPr>
          <w:rFonts w:ascii="Times New Roman" w:hAnsi="Times New Roman" w:cs="Times New Roman"/>
          <w:sz w:val="24"/>
          <w:szCs w:val="24"/>
        </w:rPr>
        <w:t xml:space="preserve"> южното платно на бул. „Тутракан“.</w:t>
      </w:r>
      <w:r w:rsidR="00AA7C6D">
        <w:rPr>
          <w:rFonts w:ascii="Times New Roman" w:hAnsi="Times New Roman" w:cs="Times New Roman"/>
          <w:sz w:val="24"/>
          <w:szCs w:val="24"/>
        </w:rPr>
        <w:t xml:space="preserve"> Към момента не е открита д</w:t>
      </w:r>
      <w:r w:rsidR="009E2874">
        <w:rPr>
          <w:rFonts w:ascii="Times New Roman" w:hAnsi="Times New Roman" w:cs="Times New Roman"/>
          <w:sz w:val="24"/>
          <w:szCs w:val="24"/>
        </w:rPr>
        <w:t xml:space="preserve">руга </w:t>
      </w:r>
      <w:r w:rsidR="00AA7C6D">
        <w:rPr>
          <w:rFonts w:ascii="Times New Roman" w:hAnsi="Times New Roman" w:cs="Times New Roman"/>
          <w:sz w:val="24"/>
          <w:szCs w:val="24"/>
        </w:rPr>
        <w:t xml:space="preserve">информация кога и по какъв начин шахтата е </w:t>
      </w:r>
      <w:proofErr w:type="spellStart"/>
      <w:r w:rsidR="00AA7C6D">
        <w:rPr>
          <w:rFonts w:ascii="Times New Roman" w:hAnsi="Times New Roman" w:cs="Times New Roman"/>
          <w:sz w:val="24"/>
          <w:szCs w:val="24"/>
        </w:rPr>
        <w:t>заустена</w:t>
      </w:r>
      <w:proofErr w:type="spellEnd"/>
      <w:r w:rsidR="00AA7C6D">
        <w:rPr>
          <w:rFonts w:ascii="Times New Roman" w:hAnsi="Times New Roman" w:cs="Times New Roman"/>
          <w:sz w:val="24"/>
          <w:szCs w:val="24"/>
        </w:rPr>
        <w:t xml:space="preserve"> към </w:t>
      </w:r>
      <w:r w:rsidR="009E2874">
        <w:rPr>
          <w:rFonts w:ascii="Times New Roman" w:hAnsi="Times New Roman" w:cs="Times New Roman"/>
          <w:sz w:val="24"/>
          <w:szCs w:val="24"/>
        </w:rPr>
        <w:t>колектора</w:t>
      </w:r>
      <w:r w:rsidR="00AA7C6D">
        <w:rPr>
          <w:rFonts w:ascii="Times New Roman" w:hAnsi="Times New Roman" w:cs="Times New Roman"/>
          <w:sz w:val="24"/>
          <w:szCs w:val="24"/>
        </w:rPr>
        <w:t>.</w:t>
      </w:r>
    </w:p>
    <w:p w14:paraId="2B5904F9" w14:textId="70BFA343" w:rsidR="00551FF7" w:rsidRDefault="00551FF7" w:rsidP="007D7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285C">
        <w:rPr>
          <w:rFonts w:ascii="Times New Roman" w:hAnsi="Times New Roman" w:cs="Times New Roman"/>
          <w:sz w:val="24"/>
          <w:szCs w:val="24"/>
        </w:rPr>
        <w:t xml:space="preserve">3. </w:t>
      </w:r>
      <w:r w:rsidR="00AA7C6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ъм писмо с наш вх. №30-531-1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sz w:val="24"/>
          <w:szCs w:val="24"/>
        </w:rPr>
        <w:t>6/06.02.2026 г.</w:t>
      </w:r>
      <w:r w:rsidR="00AA7C6D">
        <w:rPr>
          <w:rFonts w:ascii="Times New Roman" w:hAnsi="Times New Roman" w:cs="Times New Roman"/>
          <w:sz w:val="24"/>
          <w:szCs w:val="24"/>
        </w:rPr>
        <w:t>, е приложена извадка от скица и/или инвестиционен проект, от където е видно, че изпълнената площадкова канализация</w:t>
      </w:r>
      <w:r w:rsidR="009E2874">
        <w:rPr>
          <w:rFonts w:ascii="Times New Roman" w:hAnsi="Times New Roman" w:cs="Times New Roman"/>
          <w:sz w:val="24"/>
          <w:szCs w:val="24"/>
        </w:rPr>
        <w:t xml:space="preserve"> на ПИ с идентификатор</w:t>
      </w:r>
      <w:r w:rsidR="00B8522E">
        <w:rPr>
          <w:rFonts w:ascii="Times New Roman" w:hAnsi="Times New Roman" w:cs="Times New Roman"/>
          <w:sz w:val="24"/>
          <w:szCs w:val="24"/>
        </w:rPr>
        <w:t xml:space="preserve"> 63427.8.449 по КККР на гр. Русе</w:t>
      </w:r>
      <w:r w:rsidR="00AA7C6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AA7C6D">
        <w:rPr>
          <w:rFonts w:ascii="Times New Roman" w:hAnsi="Times New Roman" w:cs="Times New Roman"/>
          <w:sz w:val="24"/>
          <w:szCs w:val="24"/>
        </w:rPr>
        <w:t>заустена</w:t>
      </w:r>
      <w:proofErr w:type="spellEnd"/>
      <w:r w:rsidR="00AA7C6D">
        <w:rPr>
          <w:rFonts w:ascii="Times New Roman" w:hAnsi="Times New Roman" w:cs="Times New Roman"/>
          <w:sz w:val="24"/>
          <w:szCs w:val="24"/>
        </w:rPr>
        <w:t xml:space="preserve"> в шахтата пред ПИ </w:t>
      </w:r>
      <w:r w:rsidR="00AA7C6D" w:rsidRPr="0089770E">
        <w:rPr>
          <w:rFonts w:ascii="Times New Roman" w:hAnsi="Times New Roman" w:cs="Times New Roman"/>
          <w:sz w:val="24"/>
          <w:szCs w:val="24"/>
        </w:rPr>
        <w:t>с идентификатор 63427.8.448 по</w:t>
      </w:r>
      <w:r w:rsidR="00AA7C6D">
        <w:rPr>
          <w:rFonts w:ascii="Times New Roman" w:hAnsi="Times New Roman" w:cs="Times New Roman"/>
          <w:sz w:val="24"/>
          <w:szCs w:val="24"/>
        </w:rPr>
        <w:t xml:space="preserve"> КККР на гр. Русе.</w:t>
      </w:r>
    </w:p>
    <w:p w14:paraId="3437DAA7" w14:textId="3CD698A9" w:rsidR="00F5754D" w:rsidRPr="00D52508" w:rsidRDefault="00E2285C" w:rsidP="00AA7C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9E2874">
        <w:rPr>
          <w:rFonts w:ascii="Times New Roman" w:hAnsi="Times New Roman" w:cs="Times New Roman"/>
          <w:sz w:val="24"/>
          <w:szCs w:val="24"/>
        </w:rPr>
        <w:t xml:space="preserve">Направена е справка в техническия архив на Община Русе, като са разгледани </w:t>
      </w:r>
      <w:r w:rsidR="009E2874" w:rsidRPr="00AE6C5D">
        <w:rPr>
          <w:rFonts w:ascii="Times New Roman" w:hAnsi="Times New Roman" w:cs="Times New Roman"/>
          <w:sz w:val="24"/>
          <w:szCs w:val="24"/>
          <w:u w:val="single"/>
        </w:rPr>
        <w:t>идеен</w:t>
      </w:r>
      <w:r w:rsidR="009E2874">
        <w:rPr>
          <w:rFonts w:ascii="Times New Roman" w:hAnsi="Times New Roman" w:cs="Times New Roman"/>
          <w:sz w:val="24"/>
          <w:szCs w:val="24"/>
        </w:rPr>
        <w:t xml:space="preserve"> инвестиционен проект от 2009 г. и </w:t>
      </w:r>
      <w:r w:rsidR="009E2874" w:rsidRPr="00AE6C5D">
        <w:rPr>
          <w:rFonts w:ascii="Times New Roman" w:hAnsi="Times New Roman" w:cs="Times New Roman"/>
          <w:sz w:val="24"/>
          <w:szCs w:val="24"/>
          <w:u w:val="single"/>
        </w:rPr>
        <w:t>технически</w:t>
      </w:r>
      <w:r w:rsidR="009E2874">
        <w:rPr>
          <w:rFonts w:ascii="Times New Roman" w:hAnsi="Times New Roman" w:cs="Times New Roman"/>
          <w:sz w:val="24"/>
          <w:szCs w:val="24"/>
        </w:rPr>
        <w:t xml:space="preserve"> инвестиционен проект от 2014 г. </w:t>
      </w:r>
      <w:r w:rsidR="00AE6C5D">
        <w:rPr>
          <w:rFonts w:ascii="Times New Roman" w:hAnsi="Times New Roman" w:cs="Times New Roman"/>
          <w:sz w:val="24"/>
          <w:szCs w:val="24"/>
        </w:rPr>
        <w:t>Съгласно</w:t>
      </w:r>
      <w:r w:rsidR="009E2874">
        <w:rPr>
          <w:rFonts w:ascii="Times New Roman" w:hAnsi="Times New Roman" w:cs="Times New Roman"/>
          <w:sz w:val="24"/>
          <w:szCs w:val="24"/>
        </w:rPr>
        <w:t xml:space="preserve"> чертежи „Теренно-ситуационна снимка“</w:t>
      </w:r>
      <w:r w:rsidR="00AE6C5D">
        <w:rPr>
          <w:rFonts w:ascii="Times New Roman" w:hAnsi="Times New Roman" w:cs="Times New Roman"/>
          <w:sz w:val="24"/>
          <w:szCs w:val="24"/>
        </w:rPr>
        <w:t>,</w:t>
      </w:r>
      <w:r w:rsidR="009E2874">
        <w:rPr>
          <w:rFonts w:ascii="Times New Roman" w:hAnsi="Times New Roman" w:cs="Times New Roman"/>
          <w:sz w:val="24"/>
          <w:szCs w:val="24"/>
        </w:rPr>
        <w:t xml:space="preserve"> част „Геодезия и пътни работи“ и на двата проекта е установено, че ревизионната шахта е заснета. В проектната документация по част „Водоснабдяване и канализация“ не се предвиждат промени и реконструкции на шахтата и/или канализационната тръба.</w:t>
      </w:r>
      <w:r w:rsidR="002471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7F232" w14:textId="222460CF" w:rsidR="00C71877" w:rsidRPr="00DA30CB" w:rsidRDefault="00D52508" w:rsidP="004833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E2874" w:rsidRPr="009E2874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2471FD" w:rsidRPr="009E2874">
        <w:rPr>
          <w:rFonts w:ascii="Times New Roman" w:hAnsi="Times New Roman" w:cs="Times New Roman"/>
          <w:bCs/>
          <w:sz w:val="24"/>
          <w:szCs w:val="24"/>
        </w:rPr>
        <w:t xml:space="preserve">Дъждовните води от бул. „Тутракан“ се оттичат към </w:t>
      </w:r>
      <w:proofErr w:type="spellStart"/>
      <w:r w:rsidR="002471FD" w:rsidRPr="009E2874">
        <w:rPr>
          <w:rFonts w:ascii="Times New Roman" w:hAnsi="Times New Roman" w:cs="Times New Roman"/>
          <w:bCs/>
          <w:sz w:val="24"/>
          <w:szCs w:val="24"/>
        </w:rPr>
        <w:t>дъждоприемни</w:t>
      </w:r>
      <w:proofErr w:type="spellEnd"/>
      <w:r w:rsidR="002471FD" w:rsidRPr="009E2874">
        <w:rPr>
          <w:rFonts w:ascii="Times New Roman" w:hAnsi="Times New Roman" w:cs="Times New Roman"/>
          <w:bCs/>
          <w:sz w:val="24"/>
          <w:szCs w:val="24"/>
        </w:rPr>
        <w:t xml:space="preserve"> шахти, които са </w:t>
      </w:r>
      <w:proofErr w:type="spellStart"/>
      <w:r w:rsidR="002471FD" w:rsidRPr="009E2874">
        <w:rPr>
          <w:rFonts w:ascii="Times New Roman" w:hAnsi="Times New Roman" w:cs="Times New Roman"/>
          <w:bCs/>
          <w:sz w:val="24"/>
          <w:szCs w:val="24"/>
        </w:rPr>
        <w:t>заустени</w:t>
      </w:r>
      <w:proofErr w:type="spellEnd"/>
      <w:r w:rsidR="002471FD" w:rsidRPr="009E2874">
        <w:rPr>
          <w:rFonts w:ascii="Times New Roman" w:hAnsi="Times New Roman" w:cs="Times New Roman"/>
          <w:bCs/>
          <w:sz w:val="24"/>
          <w:szCs w:val="24"/>
        </w:rPr>
        <w:t xml:space="preserve"> в канализаци</w:t>
      </w:r>
      <w:r w:rsidR="00AA7C6D" w:rsidRPr="009E2874">
        <w:rPr>
          <w:rFonts w:ascii="Times New Roman" w:hAnsi="Times New Roman" w:cs="Times New Roman"/>
          <w:bCs/>
          <w:sz w:val="24"/>
          <w:szCs w:val="24"/>
        </w:rPr>
        <w:t>онен</w:t>
      </w:r>
      <w:r w:rsidR="00AA7C6D">
        <w:rPr>
          <w:rFonts w:ascii="Times New Roman" w:hAnsi="Times New Roman" w:cs="Times New Roman"/>
          <w:bCs/>
          <w:sz w:val="24"/>
          <w:szCs w:val="24"/>
        </w:rPr>
        <w:t xml:space="preserve"> колектор ф</w:t>
      </w:r>
      <w:r w:rsidR="009E2874">
        <w:rPr>
          <w:rFonts w:ascii="Times New Roman" w:hAnsi="Times New Roman" w:cs="Times New Roman"/>
          <w:bCs/>
          <w:sz w:val="24"/>
          <w:szCs w:val="24"/>
        </w:rPr>
        <w:t>5</w:t>
      </w:r>
      <w:r w:rsidR="00AA7C6D">
        <w:rPr>
          <w:rFonts w:ascii="Times New Roman" w:hAnsi="Times New Roman" w:cs="Times New Roman"/>
          <w:bCs/>
          <w:sz w:val="24"/>
          <w:szCs w:val="24"/>
        </w:rPr>
        <w:t>00</w:t>
      </w:r>
      <w:r w:rsidR="002471FD">
        <w:rPr>
          <w:rFonts w:ascii="Times New Roman" w:hAnsi="Times New Roman" w:cs="Times New Roman"/>
          <w:bCs/>
          <w:sz w:val="24"/>
          <w:szCs w:val="24"/>
        </w:rPr>
        <w:t>,</w:t>
      </w:r>
      <w:r w:rsidR="009E2874">
        <w:rPr>
          <w:rFonts w:ascii="Times New Roman" w:hAnsi="Times New Roman" w:cs="Times New Roman"/>
          <w:bCs/>
          <w:sz w:val="24"/>
          <w:szCs w:val="24"/>
        </w:rPr>
        <w:t xml:space="preserve"> изпълнен по проекта за реконструкция</w:t>
      </w:r>
      <w:r w:rsidR="00B8522E">
        <w:rPr>
          <w:rFonts w:ascii="Times New Roman" w:hAnsi="Times New Roman" w:cs="Times New Roman"/>
          <w:bCs/>
          <w:sz w:val="24"/>
          <w:szCs w:val="24"/>
        </w:rPr>
        <w:t>та</w:t>
      </w:r>
      <w:r w:rsidR="009E2874">
        <w:rPr>
          <w:rFonts w:ascii="Times New Roman" w:hAnsi="Times New Roman" w:cs="Times New Roman"/>
          <w:bCs/>
          <w:sz w:val="24"/>
          <w:szCs w:val="24"/>
        </w:rPr>
        <w:t xml:space="preserve"> на бул</w:t>
      </w:r>
      <w:r w:rsidR="00B8522E">
        <w:rPr>
          <w:rFonts w:ascii="Times New Roman" w:hAnsi="Times New Roman" w:cs="Times New Roman"/>
          <w:bCs/>
          <w:sz w:val="24"/>
          <w:szCs w:val="24"/>
        </w:rPr>
        <w:t>еварда</w:t>
      </w:r>
      <w:r w:rsidR="009E2874">
        <w:rPr>
          <w:rFonts w:ascii="Times New Roman" w:hAnsi="Times New Roman" w:cs="Times New Roman"/>
          <w:bCs/>
          <w:sz w:val="24"/>
          <w:szCs w:val="24"/>
        </w:rPr>
        <w:t>,</w:t>
      </w:r>
      <w:r w:rsidR="002471FD">
        <w:rPr>
          <w:rFonts w:ascii="Times New Roman" w:hAnsi="Times New Roman" w:cs="Times New Roman"/>
          <w:bCs/>
          <w:sz w:val="24"/>
          <w:szCs w:val="24"/>
        </w:rPr>
        <w:t xml:space="preserve"> разположен в разделителната ивица</w:t>
      </w:r>
      <w:r w:rsidR="00AA7C6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A30CB">
        <w:rPr>
          <w:rFonts w:ascii="Times New Roman" w:hAnsi="Times New Roman" w:cs="Times New Roman"/>
          <w:bCs/>
          <w:sz w:val="24"/>
          <w:szCs w:val="24"/>
        </w:rPr>
        <w:t>Канализационният к</w:t>
      </w:r>
      <w:r w:rsidR="00AA7C6D">
        <w:rPr>
          <w:rFonts w:ascii="Times New Roman" w:hAnsi="Times New Roman" w:cs="Times New Roman"/>
          <w:bCs/>
          <w:sz w:val="24"/>
          <w:szCs w:val="24"/>
        </w:rPr>
        <w:t xml:space="preserve">олектор и всички по-горе посочени канализационни клонове </w:t>
      </w:r>
      <w:r w:rsidR="00DA30CB">
        <w:rPr>
          <w:rFonts w:ascii="Times New Roman" w:hAnsi="Times New Roman" w:cs="Times New Roman"/>
          <w:bCs/>
          <w:sz w:val="24"/>
          <w:szCs w:val="24"/>
        </w:rPr>
        <w:t xml:space="preserve">работят </w:t>
      </w:r>
      <w:r w:rsidR="009E2874">
        <w:rPr>
          <w:rFonts w:ascii="Times New Roman" w:hAnsi="Times New Roman" w:cs="Times New Roman"/>
          <w:bCs/>
          <w:sz w:val="24"/>
          <w:szCs w:val="24"/>
        </w:rPr>
        <w:t>самостоятелно и няма взаимовръзка помежду им.</w:t>
      </w:r>
    </w:p>
    <w:p w14:paraId="13C68727" w14:textId="36907A36" w:rsidR="009E2874" w:rsidRDefault="009E2874" w:rsidP="009E28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 С писмо наш вх. №30-531-1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4/30.06.2021 г. „Водоснабдяване и канализация“ ООД уведомява Община Русе, че процесната шахта е част от площадковата канализация на „Напорни тръби 98“ АД, което кореспондира с посоченото в </w:t>
      </w:r>
      <w:r w:rsidR="002E418A">
        <w:rPr>
          <w:rFonts w:ascii="Times New Roman" w:hAnsi="Times New Roman" w:cs="Times New Roman"/>
          <w:sz w:val="24"/>
          <w:szCs w:val="24"/>
        </w:rPr>
        <w:t>т. 3</w:t>
      </w:r>
      <w:r>
        <w:rPr>
          <w:rFonts w:ascii="Times New Roman" w:hAnsi="Times New Roman" w:cs="Times New Roman"/>
          <w:sz w:val="24"/>
          <w:szCs w:val="24"/>
        </w:rPr>
        <w:t xml:space="preserve"> на настоящото писмо. Предвид това се налага изводът, че обследване на канализацията е ангажимент на дружеството, което е собственик. </w:t>
      </w:r>
    </w:p>
    <w:p w14:paraId="138B0404" w14:textId="33F6E9EB" w:rsidR="00276A9E" w:rsidRPr="00D52508" w:rsidRDefault="00276A9E" w:rsidP="009E28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Община Русе извършва периодично поддръжка и почистване на вертикалните клонове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дъждоприемните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шахти) на канализацията, а хоризонталните клонове на уличната канализация се поддържат от „ВиК“ ООД – Русе. </w:t>
      </w:r>
    </w:p>
    <w:p w14:paraId="1CA2A57A" w14:textId="18C50E40" w:rsidR="00276A9E" w:rsidRDefault="009E2874" w:rsidP="004833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8522E">
        <w:rPr>
          <w:rFonts w:ascii="Times New Roman" w:hAnsi="Times New Roman" w:cs="Times New Roman"/>
          <w:bCs/>
          <w:sz w:val="24"/>
          <w:szCs w:val="24"/>
        </w:rPr>
        <w:t>В заключение на всичко горепосочено, Ви информирам, че Община Русе ще предприеме действия по разкриване на ревизионната шахта, след представяне на обследване на площадковата канализация</w:t>
      </w:r>
      <w:r w:rsidR="00276A9E">
        <w:rPr>
          <w:rFonts w:ascii="Times New Roman" w:hAnsi="Times New Roman" w:cs="Times New Roman"/>
          <w:bCs/>
          <w:sz w:val="24"/>
          <w:szCs w:val="24"/>
        </w:rPr>
        <w:t xml:space="preserve"> (съгласно т. 6)</w:t>
      </w:r>
      <w:r w:rsidR="00B8522E">
        <w:rPr>
          <w:rFonts w:ascii="Times New Roman" w:hAnsi="Times New Roman" w:cs="Times New Roman"/>
          <w:bCs/>
          <w:sz w:val="24"/>
          <w:szCs w:val="24"/>
        </w:rPr>
        <w:t>, което да показва, че запушването ѝ е вследствие реализираните, преди повече от десет години, строителни дейности по реконструкция на бул. „Тутракан“.</w:t>
      </w:r>
      <w:r w:rsidR="00276A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A13364" w14:textId="682633EB" w:rsidR="00C71877" w:rsidRPr="002471FD" w:rsidRDefault="00276A9E" w:rsidP="00276A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случай, че желаете да се запознаете подробно с наличната документация, моля да посетите сградата на Община Русе, находяща се на ул. „Олимпи Панов“ №6, предвид обема на материалите.</w:t>
      </w:r>
    </w:p>
    <w:p w14:paraId="6B233E1E" w14:textId="75465FF3" w:rsidR="00C71877" w:rsidRDefault="00000000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29E48C2A">
          <v:shape id="_x0000_s2053" type="#_x0000_t75" alt="Ред за подпис, неподписано" style="position:absolute;left:0;text-align:left;margin-left:136.9pt;margin-top:8pt;width:192pt;height:96pt;z-index:-251655168" wrapcoords="-84 0 -84 21262 21600 21262 21600 0 -84 0">
            <v:imagedata r:id="rId7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  <w10:wrap type="tight"/>
          </v:shape>
        </w:pict>
      </w:r>
    </w:p>
    <w:p w14:paraId="6CDA5DA8" w14:textId="77777777" w:rsidR="00C71877" w:rsidRDefault="00C71877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10D57" w14:textId="77777777" w:rsidR="00C71877" w:rsidRDefault="00C71877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43AFA" w14:textId="77777777" w:rsidR="00C71877" w:rsidRDefault="00C71877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D1C86" w14:textId="77777777" w:rsidR="00E2285C" w:rsidRDefault="00E2285C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863B4" w14:textId="77777777" w:rsidR="00E2285C" w:rsidRDefault="00E2285C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1369D" w14:textId="0CDC1042" w:rsidR="009905AB" w:rsidRPr="009905AB" w:rsidRDefault="009905AB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3ED90CD0" w14:textId="7FD9378E" w:rsidR="009905AB" w:rsidRPr="009905AB" w:rsidRDefault="009905AB" w:rsidP="004833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BDA49" w14:textId="3757035B" w:rsidR="003824A5" w:rsidRDefault="000B6695" w:rsidP="00CC66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ПЕНЧО МИЛКОВ</w:t>
      </w:r>
    </w:p>
    <w:p w14:paraId="2499DE80" w14:textId="17DA44F2" w:rsidR="00B1100C" w:rsidRPr="001E6930" w:rsidRDefault="000B6695" w:rsidP="00344097">
      <w:pPr>
        <w:spacing w:after="0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Кмет на Община Русе</w:t>
      </w:r>
    </w:p>
    <w:p w14:paraId="3DF98B7F" w14:textId="77777777" w:rsidR="00B1100C" w:rsidRPr="001E6930" w:rsidRDefault="00B1100C" w:rsidP="00A52D9A">
      <w:pPr>
        <w:spacing w:after="0"/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</w:pPr>
    </w:p>
    <w:sectPr w:rsidR="00B1100C" w:rsidRPr="001E6930" w:rsidSect="00831FD8">
      <w:footerReference w:type="default" r:id="rId8"/>
      <w:headerReference w:type="first" r:id="rId9"/>
      <w:footerReference w:type="first" r:id="rId10"/>
      <w:pgSz w:w="11906" w:h="16838"/>
      <w:pgMar w:top="1417" w:right="1133" w:bottom="1276" w:left="1417" w:header="708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6752" w14:textId="77777777" w:rsidR="009650D0" w:rsidRDefault="009650D0" w:rsidP="00B1100C">
      <w:pPr>
        <w:spacing w:after="0" w:line="240" w:lineRule="auto"/>
      </w:pPr>
      <w:r>
        <w:separator/>
      </w:r>
    </w:p>
  </w:endnote>
  <w:endnote w:type="continuationSeparator" w:id="0">
    <w:p w14:paraId="3C8A24BA" w14:textId="77777777" w:rsidR="009650D0" w:rsidRDefault="009650D0" w:rsidP="00B1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CC666D" w:rsidRPr="003A1F6F" w14:paraId="28781AAD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66677C2C" w14:textId="77777777" w:rsidR="00CC666D" w:rsidRDefault="00CC666D" w:rsidP="00CC666D">
          <w:pPr>
            <w:pStyle w:val="a8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2B138F95" w14:textId="77777777" w:rsidR="00CC666D" w:rsidRPr="003E7BDB" w:rsidRDefault="00CC666D" w:rsidP="00CC666D">
          <w:pPr>
            <w:pStyle w:val="a8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CC666D" w:rsidRPr="003A1F6F" w14:paraId="0E6AC8C8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22A426A2" w14:textId="77777777" w:rsidR="00CC666D" w:rsidRPr="003A1F6F" w:rsidRDefault="00CC666D" w:rsidP="00CC666D">
          <w:pPr>
            <w:pStyle w:val="a8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60E672" w14:textId="77777777" w:rsidR="00CC666D" w:rsidRDefault="00CC66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CC666D" w:rsidRPr="003A1F6F" w14:paraId="60A83F40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F13A7C4" w14:textId="77777777" w:rsidR="00CC666D" w:rsidRDefault="00CC666D" w:rsidP="00CC666D">
          <w:pPr>
            <w:pStyle w:val="a8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7017EB3C" w14:textId="77777777" w:rsidR="00CC666D" w:rsidRPr="003E7BDB" w:rsidRDefault="00CC666D" w:rsidP="00CC666D">
          <w:pPr>
            <w:pStyle w:val="a8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CC666D" w:rsidRPr="003A1F6F" w14:paraId="66821B05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18F6E2A" w14:textId="77777777" w:rsidR="00CC666D" w:rsidRPr="003A1F6F" w:rsidRDefault="00CC666D" w:rsidP="00CC666D">
          <w:pPr>
            <w:pStyle w:val="a8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03D7B58" w14:textId="77777777" w:rsidR="00CC666D" w:rsidRDefault="00CC66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F141" w14:textId="77777777" w:rsidR="009650D0" w:rsidRDefault="009650D0" w:rsidP="00B1100C">
      <w:pPr>
        <w:spacing w:after="0" w:line="240" w:lineRule="auto"/>
      </w:pPr>
      <w:r>
        <w:separator/>
      </w:r>
    </w:p>
  </w:footnote>
  <w:footnote w:type="continuationSeparator" w:id="0">
    <w:p w14:paraId="3E856705" w14:textId="77777777" w:rsidR="009650D0" w:rsidRDefault="009650D0" w:rsidP="00B1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B6F9" w14:textId="77777777" w:rsidR="00CC666D" w:rsidRDefault="00CC666D" w:rsidP="00CC666D">
    <w:pPr>
      <w:pStyle w:val="a6"/>
      <w:jc w:val="right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58781724" w14:textId="77777777" w:rsidR="00CC666D" w:rsidRDefault="00CC666D" w:rsidP="00CC666D">
    <w:pPr>
      <w:pStyle w:val="a6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Pr="00151B90">
      <w:rPr>
        <w:rFonts w:ascii="Verdana" w:hAnsi="Verdana" w:cs="Verdana"/>
        <w:noProof/>
      </w:rPr>
      <w:drawing>
        <wp:inline distT="0" distB="0" distL="0" distR="0" wp14:anchorId="121CB21F" wp14:editId="71EA1445">
          <wp:extent cx="5759450" cy="1100318"/>
          <wp:effectExtent l="0" t="0" r="0" b="5080"/>
          <wp:docPr id="3383336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B7A84" w14:textId="77777777" w:rsidR="00CC666D" w:rsidRDefault="00CC66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AB"/>
    <w:rsid w:val="0002073B"/>
    <w:rsid w:val="000355C7"/>
    <w:rsid w:val="0004183C"/>
    <w:rsid w:val="00044A5D"/>
    <w:rsid w:val="00067B6D"/>
    <w:rsid w:val="00070FD4"/>
    <w:rsid w:val="0007262D"/>
    <w:rsid w:val="00076499"/>
    <w:rsid w:val="00083595"/>
    <w:rsid w:val="0009676A"/>
    <w:rsid w:val="000B407E"/>
    <w:rsid w:val="000B6695"/>
    <w:rsid w:val="000C4C46"/>
    <w:rsid w:val="000D21A2"/>
    <w:rsid w:val="000E295C"/>
    <w:rsid w:val="000F2C3B"/>
    <w:rsid w:val="00133610"/>
    <w:rsid w:val="00150144"/>
    <w:rsid w:val="00153B4C"/>
    <w:rsid w:val="0016589A"/>
    <w:rsid w:val="001A0986"/>
    <w:rsid w:val="001A7316"/>
    <w:rsid w:val="001B76D4"/>
    <w:rsid w:val="001E6930"/>
    <w:rsid w:val="0020418C"/>
    <w:rsid w:val="00207563"/>
    <w:rsid w:val="002166B3"/>
    <w:rsid w:val="0023634A"/>
    <w:rsid w:val="00236BD7"/>
    <w:rsid w:val="002445E4"/>
    <w:rsid w:val="002471FD"/>
    <w:rsid w:val="00253891"/>
    <w:rsid w:val="00256131"/>
    <w:rsid w:val="00265020"/>
    <w:rsid w:val="0026775C"/>
    <w:rsid w:val="00273D8A"/>
    <w:rsid w:val="00276A9E"/>
    <w:rsid w:val="002B00B2"/>
    <w:rsid w:val="002C01D1"/>
    <w:rsid w:val="002C1063"/>
    <w:rsid w:val="002D6AB0"/>
    <w:rsid w:val="002E0ABA"/>
    <w:rsid w:val="002E418A"/>
    <w:rsid w:val="002E765F"/>
    <w:rsid w:val="0030183A"/>
    <w:rsid w:val="00317549"/>
    <w:rsid w:val="00324B10"/>
    <w:rsid w:val="00327162"/>
    <w:rsid w:val="00344097"/>
    <w:rsid w:val="0037139D"/>
    <w:rsid w:val="00372860"/>
    <w:rsid w:val="00376BA6"/>
    <w:rsid w:val="003824A5"/>
    <w:rsid w:val="00393744"/>
    <w:rsid w:val="00394928"/>
    <w:rsid w:val="003A402D"/>
    <w:rsid w:val="003C40ED"/>
    <w:rsid w:val="003C6153"/>
    <w:rsid w:val="003C6DE4"/>
    <w:rsid w:val="003E7034"/>
    <w:rsid w:val="003F7636"/>
    <w:rsid w:val="00410F7B"/>
    <w:rsid w:val="004174FA"/>
    <w:rsid w:val="00421306"/>
    <w:rsid w:val="00422C7B"/>
    <w:rsid w:val="00446824"/>
    <w:rsid w:val="00474E75"/>
    <w:rsid w:val="0047688D"/>
    <w:rsid w:val="00482850"/>
    <w:rsid w:val="004833B4"/>
    <w:rsid w:val="0048746B"/>
    <w:rsid w:val="004A73D5"/>
    <w:rsid w:val="004C16DF"/>
    <w:rsid w:val="004D464F"/>
    <w:rsid w:val="004F491F"/>
    <w:rsid w:val="00520DE0"/>
    <w:rsid w:val="00524AA5"/>
    <w:rsid w:val="005279AD"/>
    <w:rsid w:val="00531A66"/>
    <w:rsid w:val="00551FF7"/>
    <w:rsid w:val="00554B89"/>
    <w:rsid w:val="00554DA9"/>
    <w:rsid w:val="005578CE"/>
    <w:rsid w:val="00562851"/>
    <w:rsid w:val="0057207C"/>
    <w:rsid w:val="005A781E"/>
    <w:rsid w:val="005B3723"/>
    <w:rsid w:val="005D790A"/>
    <w:rsid w:val="005E6815"/>
    <w:rsid w:val="005F7FCC"/>
    <w:rsid w:val="006106BA"/>
    <w:rsid w:val="0064452A"/>
    <w:rsid w:val="00651EEB"/>
    <w:rsid w:val="0066473D"/>
    <w:rsid w:val="00665FC4"/>
    <w:rsid w:val="00671818"/>
    <w:rsid w:val="00673CB0"/>
    <w:rsid w:val="0068518A"/>
    <w:rsid w:val="0068531B"/>
    <w:rsid w:val="006B4055"/>
    <w:rsid w:val="006B7759"/>
    <w:rsid w:val="006C676B"/>
    <w:rsid w:val="006E70EE"/>
    <w:rsid w:val="006F460D"/>
    <w:rsid w:val="00710B5D"/>
    <w:rsid w:val="007333E7"/>
    <w:rsid w:val="00733979"/>
    <w:rsid w:val="00745130"/>
    <w:rsid w:val="00745B70"/>
    <w:rsid w:val="00750156"/>
    <w:rsid w:val="0076400B"/>
    <w:rsid w:val="00765DF3"/>
    <w:rsid w:val="007910D1"/>
    <w:rsid w:val="00793BBE"/>
    <w:rsid w:val="007D5F29"/>
    <w:rsid w:val="007D785A"/>
    <w:rsid w:val="007F5608"/>
    <w:rsid w:val="00826574"/>
    <w:rsid w:val="00826D39"/>
    <w:rsid w:val="00831FD8"/>
    <w:rsid w:val="00853452"/>
    <w:rsid w:val="00870519"/>
    <w:rsid w:val="00872BCF"/>
    <w:rsid w:val="00892C51"/>
    <w:rsid w:val="0089770E"/>
    <w:rsid w:val="008B36EF"/>
    <w:rsid w:val="008F5A7B"/>
    <w:rsid w:val="009109E5"/>
    <w:rsid w:val="00922BBF"/>
    <w:rsid w:val="009353A6"/>
    <w:rsid w:val="009650D0"/>
    <w:rsid w:val="009664A2"/>
    <w:rsid w:val="00971502"/>
    <w:rsid w:val="009905AB"/>
    <w:rsid w:val="00995086"/>
    <w:rsid w:val="00997EA2"/>
    <w:rsid w:val="009B2FA8"/>
    <w:rsid w:val="009B4051"/>
    <w:rsid w:val="009B5842"/>
    <w:rsid w:val="009C2A5B"/>
    <w:rsid w:val="009C6F1D"/>
    <w:rsid w:val="009E2874"/>
    <w:rsid w:val="009F404C"/>
    <w:rsid w:val="00A12BCE"/>
    <w:rsid w:val="00A34298"/>
    <w:rsid w:val="00A3438A"/>
    <w:rsid w:val="00A52D9A"/>
    <w:rsid w:val="00A6548B"/>
    <w:rsid w:val="00AA7C6D"/>
    <w:rsid w:val="00AB17B2"/>
    <w:rsid w:val="00AB3D92"/>
    <w:rsid w:val="00AB46EF"/>
    <w:rsid w:val="00AE6C5D"/>
    <w:rsid w:val="00AF65FC"/>
    <w:rsid w:val="00B05E4D"/>
    <w:rsid w:val="00B103F9"/>
    <w:rsid w:val="00B1100C"/>
    <w:rsid w:val="00B115AB"/>
    <w:rsid w:val="00B24328"/>
    <w:rsid w:val="00B37865"/>
    <w:rsid w:val="00B66615"/>
    <w:rsid w:val="00B8522E"/>
    <w:rsid w:val="00B95C56"/>
    <w:rsid w:val="00BB3EE4"/>
    <w:rsid w:val="00BC2EFA"/>
    <w:rsid w:val="00BD3990"/>
    <w:rsid w:val="00BD78CB"/>
    <w:rsid w:val="00BE03B2"/>
    <w:rsid w:val="00BF4132"/>
    <w:rsid w:val="00C056FA"/>
    <w:rsid w:val="00C10925"/>
    <w:rsid w:val="00C1450C"/>
    <w:rsid w:val="00C25E1E"/>
    <w:rsid w:val="00C457B8"/>
    <w:rsid w:val="00C70EA6"/>
    <w:rsid w:val="00C71877"/>
    <w:rsid w:val="00C76A49"/>
    <w:rsid w:val="00C76F72"/>
    <w:rsid w:val="00C7753C"/>
    <w:rsid w:val="00C7765E"/>
    <w:rsid w:val="00C812B1"/>
    <w:rsid w:val="00C84826"/>
    <w:rsid w:val="00CC666D"/>
    <w:rsid w:val="00CC7706"/>
    <w:rsid w:val="00CE7EC8"/>
    <w:rsid w:val="00CF6EA0"/>
    <w:rsid w:val="00D00CD0"/>
    <w:rsid w:val="00D039CF"/>
    <w:rsid w:val="00D30D69"/>
    <w:rsid w:val="00D404A2"/>
    <w:rsid w:val="00D52508"/>
    <w:rsid w:val="00D75DE4"/>
    <w:rsid w:val="00D824FA"/>
    <w:rsid w:val="00DA30CB"/>
    <w:rsid w:val="00DB64D1"/>
    <w:rsid w:val="00E21D7F"/>
    <w:rsid w:val="00E2285C"/>
    <w:rsid w:val="00E22906"/>
    <w:rsid w:val="00E22C4E"/>
    <w:rsid w:val="00E45EA2"/>
    <w:rsid w:val="00E80258"/>
    <w:rsid w:val="00EA3906"/>
    <w:rsid w:val="00EB15B7"/>
    <w:rsid w:val="00EC7A6F"/>
    <w:rsid w:val="00ED600A"/>
    <w:rsid w:val="00EF1972"/>
    <w:rsid w:val="00F16D6A"/>
    <w:rsid w:val="00F524DB"/>
    <w:rsid w:val="00F5754D"/>
    <w:rsid w:val="00F64D41"/>
    <w:rsid w:val="00F671C6"/>
    <w:rsid w:val="00F6782D"/>
    <w:rsid w:val="00F744BF"/>
    <w:rsid w:val="00F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C86AB4D"/>
  <w15:chartTrackingRefBased/>
  <w15:docId w15:val="{24DE5A2A-DE73-499E-B828-6E58CEF9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52D9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098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1100C"/>
  </w:style>
  <w:style w:type="paragraph" w:styleId="a8">
    <w:name w:val="footer"/>
    <w:basedOn w:val="a"/>
    <w:link w:val="a9"/>
    <w:unhideWhenUsed/>
    <w:rsid w:val="00B1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rsid w:val="00B1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p.hristova</cp:lastModifiedBy>
  <cp:revision>2</cp:revision>
  <cp:lastPrinted>2026-01-21T14:05:00Z</cp:lastPrinted>
  <dcterms:created xsi:type="dcterms:W3CDTF">2026-02-25T13:02:00Z</dcterms:created>
  <dcterms:modified xsi:type="dcterms:W3CDTF">2026-02-25T13:02:00Z</dcterms:modified>
</cp:coreProperties>
</file>