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227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72CDC178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5A8409CF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167935B9" w14:textId="77777777" w:rsidR="001A235D" w:rsidRDefault="001A23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0EC6C9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28ECD8EC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214AAFA7" w14:textId="77777777" w:rsidR="001A235D" w:rsidRDefault="001A235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49414BF2" w14:textId="77777777" w:rsidR="001A235D" w:rsidRDefault="00E970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690B582E" w14:textId="77777777" w:rsidR="001A235D" w:rsidRDefault="00E970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7342D1AC" w14:textId="77777777" w:rsidR="001A235D" w:rsidRDefault="00E970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6572A214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79C0B6FF" w14:textId="77777777" w:rsidR="001A235D" w:rsidRDefault="001A23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395DC1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40CE9E8A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51A4DD7D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3CD1D795" w14:textId="77777777" w:rsidR="001A235D" w:rsidRDefault="001A23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483A6E" w14:textId="77777777" w:rsidR="001A235D" w:rsidRDefault="001A23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42F67CDB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0520B0CF" w14:textId="77777777" w:rsidR="001A235D" w:rsidRDefault="001A23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2BA11B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Липса на отговор по </w:t>
      </w:r>
      <w:proofErr w:type="spellStart"/>
      <w:r>
        <w:rPr>
          <w:rFonts w:ascii="Times New Roman" w:hAnsi="Times New Roman"/>
          <w:sz w:val="24"/>
          <w:szCs w:val="24"/>
        </w:rPr>
        <w:t>подаден</w:t>
      </w:r>
      <w:proofErr w:type="spellEnd"/>
      <w:r>
        <w:rPr>
          <w:rFonts w:ascii="Times New Roman" w:hAnsi="Times New Roman"/>
          <w:sz w:val="24"/>
          <w:szCs w:val="24"/>
        </w:rPr>
        <w:t xml:space="preserve"> сигнал </w:t>
      </w:r>
      <w:proofErr w:type="gramStart"/>
      <w:r>
        <w:rPr>
          <w:rFonts w:ascii="Times New Roman" w:hAnsi="Times New Roman"/>
          <w:sz w:val="24"/>
          <w:szCs w:val="24"/>
        </w:rPr>
        <w:t>от гражданин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възпрепятстван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достъп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ремонт на </w:t>
      </w:r>
      <w:proofErr w:type="spellStart"/>
      <w:r>
        <w:rPr>
          <w:rFonts w:ascii="Times New Roman" w:hAnsi="Times New Roman"/>
          <w:sz w:val="24"/>
          <w:szCs w:val="24"/>
        </w:rPr>
        <w:t>тротоар</w:t>
      </w:r>
      <w:proofErr w:type="spellEnd"/>
    </w:p>
    <w:p w14:paraId="6ED07394" w14:textId="77777777" w:rsidR="001A235D" w:rsidRDefault="001A23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14:paraId="4DEEEEC0" w14:textId="77777777" w:rsidR="001A235D" w:rsidRDefault="00E9706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624A0A7F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1A6AB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мен бе </w:t>
      </w:r>
      <w:proofErr w:type="spellStart"/>
      <w:r>
        <w:rPr>
          <w:rFonts w:ascii="Times New Roman" w:hAnsi="Times New Roman"/>
          <w:sz w:val="24"/>
          <w:szCs w:val="24"/>
        </w:rPr>
        <w:t>отправен</w:t>
      </w:r>
      <w:proofErr w:type="spellEnd"/>
      <w:r>
        <w:rPr>
          <w:rFonts w:ascii="Times New Roman" w:hAnsi="Times New Roman"/>
          <w:sz w:val="24"/>
          <w:szCs w:val="24"/>
        </w:rPr>
        <w:t xml:space="preserve"> сигнал </w:t>
      </w:r>
      <w:proofErr w:type="gramStart"/>
      <w:r>
        <w:rPr>
          <w:rFonts w:ascii="Times New Roman" w:hAnsi="Times New Roman"/>
          <w:sz w:val="24"/>
          <w:szCs w:val="24"/>
        </w:rPr>
        <w:t>от гражданин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свързан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липса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отговор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Община Русе по </w:t>
      </w:r>
      <w:proofErr w:type="spellStart"/>
      <w:r>
        <w:rPr>
          <w:rFonts w:ascii="Times New Roman" w:hAnsi="Times New Roman"/>
          <w:sz w:val="24"/>
          <w:szCs w:val="24"/>
        </w:rPr>
        <w:t>подадена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септември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молба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заявление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възпрепятстван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достъп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собствен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</w:t>
      </w:r>
      <w:proofErr w:type="spellStart"/>
      <w:r>
        <w:rPr>
          <w:rFonts w:ascii="Times New Roman" w:hAnsi="Times New Roman"/>
          <w:sz w:val="24"/>
          <w:szCs w:val="24"/>
        </w:rPr>
        <w:t>извършен</w:t>
      </w:r>
      <w:proofErr w:type="spellEnd"/>
      <w:r>
        <w:rPr>
          <w:rFonts w:ascii="Times New Roman" w:hAnsi="Times New Roman"/>
          <w:sz w:val="24"/>
          <w:szCs w:val="24"/>
        </w:rPr>
        <w:t xml:space="preserve"> ремонт на </w:t>
      </w:r>
      <w:proofErr w:type="spellStart"/>
      <w:r>
        <w:rPr>
          <w:rFonts w:ascii="Times New Roman" w:hAnsi="Times New Roman"/>
          <w:sz w:val="24"/>
          <w:szCs w:val="24"/>
        </w:rPr>
        <w:t>тротоар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„Райко </w:t>
      </w:r>
      <w:proofErr w:type="spellStart"/>
      <w:r>
        <w:rPr>
          <w:rFonts w:ascii="Times New Roman" w:hAnsi="Times New Roman"/>
          <w:sz w:val="24"/>
          <w:szCs w:val="24"/>
        </w:rPr>
        <w:t>Даскалов</w:t>
      </w:r>
      <w:proofErr w:type="spellEnd"/>
      <w:r>
        <w:rPr>
          <w:rFonts w:ascii="Times New Roman" w:hAnsi="Times New Roman"/>
          <w:sz w:val="24"/>
          <w:szCs w:val="24"/>
        </w:rPr>
        <w:t>“ в гр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Русе</w:t>
      </w:r>
      <w:r>
        <w:rPr>
          <w:rFonts w:ascii="Times New Roman" w:hAnsi="Times New Roman"/>
          <w:sz w:val="24"/>
          <w:szCs w:val="24"/>
        </w:rPr>
        <w:t>.</w:t>
      </w:r>
    </w:p>
    <w:p w14:paraId="01E3C39E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4418B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Съгласно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сигнала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след </w:t>
      </w:r>
      <w:proofErr w:type="spellStart"/>
      <w:r>
        <w:rPr>
          <w:rFonts w:ascii="Times New Roman" w:hAnsi="Times New Roman"/>
          <w:sz w:val="24"/>
          <w:szCs w:val="24"/>
        </w:rPr>
        <w:t>извършване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ремонтните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височината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бордюра</w:t>
      </w:r>
      <w:proofErr w:type="gramEnd"/>
      <w:r>
        <w:rPr>
          <w:rFonts w:ascii="Times New Roman" w:hAnsi="Times New Roman"/>
          <w:sz w:val="24"/>
          <w:szCs w:val="24"/>
        </w:rPr>
        <w:t xml:space="preserve"> пред </w:t>
      </w:r>
      <w:proofErr w:type="spellStart"/>
      <w:r>
        <w:rPr>
          <w:rFonts w:ascii="Times New Roman" w:hAnsi="Times New Roman"/>
          <w:sz w:val="24"/>
          <w:szCs w:val="24"/>
        </w:rPr>
        <w:t>гаражната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врата на </w:t>
      </w:r>
      <w:proofErr w:type="spellStart"/>
      <w:r>
        <w:rPr>
          <w:rFonts w:ascii="Times New Roman" w:hAnsi="Times New Roman"/>
          <w:sz w:val="24"/>
          <w:szCs w:val="24"/>
        </w:rPr>
        <w:t>имота</w:t>
      </w:r>
      <w:proofErr w:type="spellEnd"/>
      <w:r>
        <w:rPr>
          <w:rFonts w:ascii="Times New Roman" w:hAnsi="Times New Roman"/>
          <w:sz w:val="24"/>
          <w:szCs w:val="24"/>
        </w:rPr>
        <w:t xml:space="preserve"> е увеличена до степен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/>
          <w:sz w:val="24"/>
          <w:szCs w:val="24"/>
        </w:rPr>
        <w:t>която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нормалният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достъп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автомобил</w:t>
      </w:r>
      <w:proofErr w:type="spellEnd"/>
      <w:r>
        <w:rPr>
          <w:rFonts w:ascii="Times New Roman" w:hAnsi="Times New Roman"/>
          <w:sz w:val="24"/>
          <w:szCs w:val="24"/>
        </w:rPr>
        <w:t xml:space="preserve"> до двора е практически </w:t>
      </w:r>
      <w:proofErr w:type="spellStart"/>
      <w:r>
        <w:rPr>
          <w:rFonts w:ascii="Times New Roman" w:hAnsi="Times New Roman"/>
          <w:sz w:val="24"/>
          <w:szCs w:val="24"/>
        </w:rPr>
        <w:t>невъзможен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молбата</w:t>
      </w:r>
      <w:proofErr w:type="spellEnd"/>
      <w:r>
        <w:rPr>
          <w:rFonts w:ascii="Times New Roman" w:hAnsi="Times New Roman"/>
          <w:sz w:val="24"/>
          <w:szCs w:val="24"/>
        </w:rPr>
        <w:t xml:space="preserve"> е поискано </w:t>
      </w:r>
      <w:proofErr w:type="spellStart"/>
      <w:r>
        <w:rPr>
          <w:rFonts w:ascii="Times New Roman" w:hAnsi="Times New Roman"/>
          <w:sz w:val="24"/>
          <w:szCs w:val="24"/>
        </w:rPr>
        <w:t>съдействие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корекция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нивото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бордюра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поставяне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необходимата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маркировка</w:t>
      </w:r>
      <w:r>
        <w:rPr>
          <w:rFonts w:ascii="Times New Roman" w:hAnsi="Times New Roman"/>
          <w:sz w:val="24"/>
          <w:szCs w:val="24"/>
        </w:rPr>
        <w:t>.</w:t>
      </w:r>
    </w:p>
    <w:p w14:paraId="7EE32D5D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03EA5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близо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месеца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</w:t>
      </w:r>
      <w:proofErr w:type="spellStart"/>
      <w:r>
        <w:rPr>
          <w:rFonts w:ascii="Times New Roman" w:hAnsi="Times New Roman"/>
          <w:sz w:val="24"/>
          <w:szCs w:val="24"/>
        </w:rPr>
        <w:t>подаването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сигнала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гражданинът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твърди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не е получил официален отговор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Община Русе</w:t>
      </w:r>
      <w:r>
        <w:rPr>
          <w:rFonts w:ascii="Times New Roman" w:hAnsi="Times New Roman"/>
          <w:sz w:val="24"/>
          <w:szCs w:val="24"/>
        </w:rPr>
        <w:t>.</w:t>
      </w:r>
    </w:p>
    <w:p w14:paraId="5D803581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16F8E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моля за информация по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8715E52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C516D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Постъпил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</w:t>
      </w:r>
      <w:proofErr w:type="spellStart"/>
      <w:r>
        <w:rPr>
          <w:rFonts w:ascii="Times New Roman" w:hAnsi="Times New Roman"/>
          <w:sz w:val="24"/>
          <w:szCs w:val="24"/>
        </w:rPr>
        <w:t>официално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в Община Русе </w:t>
      </w:r>
      <w:proofErr w:type="spellStart"/>
      <w:r>
        <w:rPr>
          <w:rFonts w:ascii="Times New Roman" w:hAnsi="Times New Roman"/>
          <w:sz w:val="24"/>
          <w:szCs w:val="24"/>
        </w:rPr>
        <w:t>сигналът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молбата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заведена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септември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достъпа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имот</w:t>
      </w:r>
      <w:proofErr w:type="spellEnd"/>
      <w:r>
        <w:rPr>
          <w:rFonts w:ascii="Times New Roman" w:hAnsi="Times New Roman"/>
          <w:sz w:val="24"/>
          <w:szCs w:val="24"/>
        </w:rPr>
        <w:t xml:space="preserve"> на 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„Райко </w:t>
      </w:r>
      <w:proofErr w:type="spellStart"/>
      <w:r>
        <w:rPr>
          <w:rFonts w:ascii="Times New Roman" w:hAnsi="Times New Roman"/>
          <w:sz w:val="24"/>
          <w:szCs w:val="24"/>
        </w:rPr>
        <w:t>Даскалов</w:t>
      </w:r>
      <w:proofErr w:type="spellEnd"/>
      <w:r>
        <w:rPr>
          <w:rFonts w:ascii="Times New Roman" w:hAnsi="Times New Roman"/>
          <w:sz w:val="24"/>
          <w:szCs w:val="24"/>
        </w:rPr>
        <w:t>“ №</w:t>
      </w:r>
      <w:r>
        <w:rPr>
          <w:rFonts w:ascii="Times New Roman" w:hAnsi="Times New Roman"/>
          <w:sz w:val="24"/>
          <w:szCs w:val="24"/>
        </w:rPr>
        <w:t>30?</w:t>
      </w:r>
    </w:p>
    <w:p w14:paraId="750C69B5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 сигнала</w:t>
      </w:r>
      <w:proofErr w:type="gramEnd"/>
      <w:r>
        <w:rPr>
          <w:rFonts w:ascii="Times New Roman" w:hAnsi="Times New Roman"/>
          <w:sz w:val="24"/>
          <w:szCs w:val="24"/>
        </w:rPr>
        <w:t xml:space="preserve"> до момента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403DE9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Извършвана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проверка на </w:t>
      </w:r>
      <w:proofErr w:type="spellStart"/>
      <w:r>
        <w:rPr>
          <w:rFonts w:ascii="Times New Roman" w:hAnsi="Times New Roman"/>
          <w:sz w:val="24"/>
          <w:szCs w:val="24"/>
        </w:rPr>
        <w:t>място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компетентните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Какво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становището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им</w:t>
      </w:r>
      <w:r>
        <w:rPr>
          <w:rFonts w:ascii="Times New Roman" w:hAnsi="Times New Roman"/>
          <w:sz w:val="24"/>
          <w:szCs w:val="24"/>
        </w:rPr>
        <w:t>?</w:t>
      </w:r>
    </w:p>
    <w:p w14:paraId="539408E8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Каква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причината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гражданинът</w:t>
      </w:r>
      <w:proofErr w:type="spellEnd"/>
      <w:r>
        <w:rPr>
          <w:rFonts w:ascii="Times New Roman" w:hAnsi="Times New Roman"/>
          <w:sz w:val="24"/>
          <w:szCs w:val="24"/>
        </w:rPr>
        <w:t xml:space="preserve"> да не е получил официален отговор в </w:t>
      </w:r>
      <w:proofErr w:type="spellStart"/>
      <w:r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</w:t>
      </w:r>
      <w:r>
        <w:rPr>
          <w:rFonts w:ascii="Times New Roman" w:hAnsi="Times New Roman"/>
          <w:sz w:val="24"/>
          <w:szCs w:val="24"/>
        </w:rPr>
        <w:t>?</w:t>
      </w:r>
    </w:p>
    <w:p w14:paraId="71269075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Предвиждат</w:t>
      </w:r>
      <w:proofErr w:type="spellEnd"/>
      <w:r>
        <w:rPr>
          <w:rFonts w:ascii="Times New Roman" w:hAnsi="Times New Roman"/>
          <w:sz w:val="24"/>
          <w:szCs w:val="24"/>
        </w:rPr>
        <w:t xml:space="preserve"> ли се действия за </w:t>
      </w:r>
      <w:proofErr w:type="spellStart"/>
      <w:r>
        <w:rPr>
          <w:rFonts w:ascii="Times New Roman" w:hAnsi="Times New Roman"/>
          <w:sz w:val="24"/>
          <w:szCs w:val="24"/>
        </w:rPr>
        <w:t>осигуряване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нормален </w:t>
      </w:r>
      <w:proofErr w:type="spellStart"/>
      <w:r>
        <w:rPr>
          <w:rFonts w:ascii="Times New Roman" w:hAnsi="Times New Roman"/>
          <w:sz w:val="24"/>
          <w:szCs w:val="24"/>
        </w:rPr>
        <w:t>достъп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имота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</w:t>
      </w:r>
      <w:r>
        <w:rPr>
          <w:rFonts w:ascii="Times New Roman" w:hAnsi="Times New Roman"/>
          <w:sz w:val="24"/>
          <w:szCs w:val="24"/>
        </w:rPr>
        <w:t>?</w:t>
      </w:r>
    </w:p>
    <w:p w14:paraId="6F80D316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ED320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Считам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подобни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казуси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макар</w:t>
      </w:r>
      <w:proofErr w:type="spellEnd"/>
      <w:r>
        <w:rPr>
          <w:rFonts w:ascii="Times New Roman" w:hAnsi="Times New Roman"/>
          <w:sz w:val="24"/>
          <w:szCs w:val="24"/>
        </w:rPr>
        <w:t xml:space="preserve"> и на </w:t>
      </w:r>
      <w:proofErr w:type="spellStart"/>
      <w:r>
        <w:rPr>
          <w:rFonts w:ascii="Times New Roman" w:hAnsi="Times New Roman"/>
          <w:sz w:val="24"/>
          <w:szCs w:val="24"/>
        </w:rPr>
        <w:t>пръв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локални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важни за </w:t>
      </w:r>
      <w:proofErr w:type="spellStart"/>
      <w:r>
        <w:rPr>
          <w:rFonts w:ascii="Times New Roman" w:hAnsi="Times New Roman"/>
          <w:sz w:val="24"/>
          <w:szCs w:val="24"/>
        </w:rPr>
        <w:t>доверието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гражданите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администрацията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изискват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навременна</w:t>
      </w:r>
      <w:proofErr w:type="spellEnd"/>
      <w:r>
        <w:rPr>
          <w:rFonts w:ascii="Times New Roman" w:hAnsi="Times New Roman"/>
          <w:sz w:val="24"/>
          <w:szCs w:val="24"/>
        </w:rPr>
        <w:t xml:space="preserve"> реакция и </w:t>
      </w:r>
      <w:proofErr w:type="spellStart"/>
      <w:r>
        <w:rPr>
          <w:rFonts w:ascii="Times New Roman" w:hAnsi="Times New Roman"/>
          <w:sz w:val="24"/>
          <w:szCs w:val="24"/>
        </w:rPr>
        <w:t>комуникация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664E43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53FCC" w14:textId="77777777" w:rsidR="001A235D" w:rsidRDefault="00E97063">
      <w:pPr>
        <w:pStyle w:val="Body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>
        <w:rPr>
          <w:rFonts w:ascii="Times New Roman" w:hAnsi="Times New Roman"/>
          <w:sz w:val="24"/>
          <w:szCs w:val="24"/>
        </w:rPr>
        <w:t>отговорът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формат</w:t>
      </w:r>
      <w:r>
        <w:rPr>
          <w:rFonts w:ascii="Times New Roman" w:hAnsi="Times New Roman"/>
          <w:sz w:val="24"/>
          <w:szCs w:val="24"/>
        </w:rPr>
        <w:t>.</w:t>
      </w:r>
    </w:p>
    <w:p w14:paraId="65FD5ED5" w14:textId="77777777" w:rsidR="001A235D" w:rsidRDefault="00E97063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442BF688" w14:textId="77777777" w:rsidR="001A235D" w:rsidRDefault="001A23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DA17C" w14:textId="77777777" w:rsidR="001A235D" w:rsidRDefault="001A23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90955" w14:textId="77777777" w:rsidR="001A235D" w:rsidRDefault="001A235D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F7E24F" w14:textId="77777777" w:rsidR="001A235D" w:rsidRDefault="00E97063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1FB1E836" w14:textId="77777777" w:rsidR="001A235D" w:rsidRDefault="00E97063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7262EAC" w14:textId="77777777" w:rsidR="001A235D" w:rsidRDefault="00E97063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1A235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9E94" w14:textId="77777777" w:rsidR="00E97063" w:rsidRDefault="00E97063">
      <w:r>
        <w:separator/>
      </w:r>
    </w:p>
  </w:endnote>
  <w:endnote w:type="continuationSeparator" w:id="0">
    <w:p w14:paraId="7A882FE6" w14:textId="77777777" w:rsidR="00E97063" w:rsidRDefault="00E9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9557" w14:textId="77777777" w:rsidR="001A235D" w:rsidRDefault="00E9706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7A7B" w14:textId="77777777" w:rsidR="00E97063" w:rsidRDefault="00E97063">
      <w:r>
        <w:separator/>
      </w:r>
    </w:p>
  </w:footnote>
  <w:footnote w:type="continuationSeparator" w:id="0">
    <w:p w14:paraId="7E4E2514" w14:textId="77777777" w:rsidR="00E97063" w:rsidRDefault="00E9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68A0" w14:textId="77777777" w:rsidR="001A235D" w:rsidRDefault="001A235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5D"/>
    <w:rsid w:val="001A235D"/>
    <w:rsid w:val="00C52926"/>
    <w:rsid w:val="00E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3394"/>
  <w15:docId w15:val="{9FEC228B-059F-41B6-A1C4-EF5F54A0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2026-05-20T06:29:00Z</dcterms:created>
  <dcterms:modified xsi:type="dcterms:W3CDTF">2026-05-20T06:29:00Z</dcterms:modified>
</cp:coreProperties>
</file>