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94AAC" w14:textId="61025461" w:rsidR="00756BE9" w:rsidRDefault="00000000" w:rsidP="00756BE9">
      <w:pPr>
        <w:spacing w:after="0" w:line="240" w:lineRule="auto"/>
        <w:rPr>
          <w:rFonts w:ascii="Times New Roman" w:hAnsi="Times New Roman" w:cs="Times New Roman"/>
          <w:b/>
          <w:sz w:val="24"/>
          <w:szCs w:val="24"/>
        </w:rPr>
      </w:pPr>
      <w:r>
        <w:rPr>
          <w:noProof/>
        </w:rPr>
        <w:pict w14:anchorId="1421E0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Ред за подпис, неподписано" style="position:absolute;margin-left:5.65pt;margin-top:.25pt;width:168pt;height:84pt;z-index:-251658752;mso-position-horizontal-relative:text;mso-position-vertical-relative:text;mso-width-relative:page;mso-height-relative:page" wrapcoords="-84 0 -84 21262 21600 21262 21600 0 -84 0">
            <v:imagedata r:id="rId6" o:title=""/>
            <o:lock v:ext="edit" ungrouping="t" rotation="t" cropping="t" verticies="t" text="t" grouping="t"/>
            <o:signatureline v:ext="edit" id="{F3D03E0C-09DA-468F-A5A0-B4692BAF9FB5}" provid="{00000000-0000-0000-0000-000000000000}" o:suggestedsigner="Изх. №" o:suggestedsigner2="Община Русе" issignatureline="t"/>
            <w10:wrap type="through"/>
          </v:shape>
        </w:pict>
      </w:r>
    </w:p>
    <w:p w14:paraId="3FE7B8EC" w14:textId="77777777" w:rsidR="00756BE9" w:rsidRDefault="00756BE9" w:rsidP="00756BE9">
      <w:pPr>
        <w:spacing w:after="0" w:line="240" w:lineRule="auto"/>
        <w:rPr>
          <w:rFonts w:ascii="Times New Roman" w:hAnsi="Times New Roman" w:cs="Times New Roman"/>
          <w:b/>
          <w:sz w:val="24"/>
          <w:szCs w:val="24"/>
        </w:rPr>
      </w:pPr>
    </w:p>
    <w:p w14:paraId="2C81219A" w14:textId="77777777" w:rsidR="00756BE9" w:rsidRDefault="00756BE9" w:rsidP="00756BE9">
      <w:pPr>
        <w:spacing w:after="0" w:line="240" w:lineRule="auto"/>
        <w:rPr>
          <w:rFonts w:ascii="Times New Roman" w:hAnsi="Times New Roman" w:cs="Times New Roman"/>
          <w:b/>
          <w:sz w:val="24"/>
          <w:szCs w:val="24"/>
        </w:rPr>
      </w:pPr>
    </w:p>
    <w:p w14:paraId="0E385F64" w14:textId="390A739E" w:rsidR="00756BE9" w:rsidRDefault="00756BE9" w:rsidP="00756BE9">
      <w:pPr>
        <w:spacing w:after="0" w:line="240" w:lineRule="auto"/>
        <w:rPr>
          <w:rFonts w:ascii="Times New Roman" w:hAnsi="Times New Roman" w:cs="Times New Roman"/>
          <w:b/>
          <w:sz w:val="24"/>
          <w:szCs w:val="24"/>
        </w:rPr>
      </w:pPr>
    </w:p>
    <w:p w14:paraId="39C7D870" w14:textId="77777777" w:rsidR="00756BE9" w:rsidRDefault="00756BE9" w:rsidP="00756BE9">
      <w:pPr>
        <w:spacing w:after="0" w:line="240" w:lineRule="auto"/>
        <w:rPr>
          <w:rFonts w:ascii="Times New Roman" w:hAnsi="Times New Roman" w:cs="Times New Roman"/>
          <w:b/>
          <w:sz w:val="24"/>
          <w:szCs w:val="24"/>
        </w:rPr>
      </w:pPr>
    </w:p>
    <w:p w14:paraId="1777EECE" w14:textId="77777777" w:rsidR="00756BE9" w:rsidRDefault="00756BE9" w:rsidP="00756BE9">
      <w:pPr>
        <w:spacing w:after="0" w:line="240" w:lineRule="auto"/>
        <w:rPr>
          <w:rFonts w:ascii="Times New Roman" w:hAnsi="Times New Roman" w:cs="Times New Roman"/>
          <w:b/>
          <w:sz w:val="24"/>
          <w:szCs w:val="24"/>
        </w:rPr>
      </w:pPr>
    </w:p>
    <w:p w14:paraId="7E55B5C1" w14:textId="77777777" w:rsidR="00756BE9" w:rsidRDefault="00756BE9" w:rsidP="00756BE9">
      <w:pPr>
        <w:spacing w:after="0" w:line="240" w:lineRule="auto"/>
        <w:rPr>
          <w:rFonts w:ascii="Times New Roman" w:hAnsi="Times New Roman" w:cs="Times New Roman"/>
          <w:b/>
          <w:sz w:val="24"/>
          <w:szCs w:val="24"/>
        </w:rPr>
      </w:pPr>
    </w:p>
    <w:p w14:paraId="50C47491" w14:textId="77777777" w:rsidR="00756BE9" w:rsidRDefault="00756BE9" w:rsidP="00756BE9">
      <w:pPr>
        <w:spacing w:after="0" w:line="240" w:lineRule="auto"/>
        <w:rPr>
          <w:rFonts w:ascii="Times New Roman" w:hAnsi="Times New Roman" w:cs="Times New Roman"/>
          <w:b/>
          <w:sz w:val="24"/>
          <w:szCs w:val="24"/>
        </w:rPr>
      </w:pPr>
    </w:p>
    <w:p w14:paraId="1B48D212" w14:textId="77777777" w:rsidR="00756BE9" w:rsidRDefault="00756BE9" w:rsidP="00756BE9">
      <w:pPr>
        <w:spacing w:after="0" w:line="240" w:lineRule="auto"/>
        <w:rPr>
          <w:rFonts w:ascii="Times New Roman" w:hAnsi="Times New Roman" w:cs="Times New Roman"/>
          <w:b/>
          <w:sz w:val="24"/>
          <w:szCs w:val="24"/>
        </w:rPr>
      </w:pPr>
    </w:p>
    <w:p w14:paraId="426D945C" w14:textId="1BB8CACD" w:rsidR="00756BE9" w:rsidRDefault="00756BE9" w:rsidP="00756BE9">
      <w:pPr>
        <w:spacing w:after="0" w:line="240" w:lineRule="auto"/>
        <w:rPr>
          <w:rFonts w:ascii="Times New Roman" w:hAnsi="Times New Roman" w:cs="Times New Roman"/>
          <w:b/>
          <w:sz w:val="24"/>
          <w:szCs w:val="24"/>
        </w:rPr>
      </w:pPr>
      <w:r w:rsidRPr="0024143D">
        <w:rPr>
          <w:rFonts w:ascii="Times New Roman" w:hAnsi="Times New Roman" w:cs="Times New Roman"/>
          <w:b/>
          <w:sz w:val="24"/>
          <w:szCs w:val="24"/>
        </w:rPr>
        <w:t>ДО</w:t>
      </w:r>
    </w:p>
    <w:p w14:paraId="2B4CE57D" w14:textId="65F3F040" w:rsidR="006B388E" w:rsidRDefault="006B388E"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ИВАН ИВАНОВ</w:t>
      </w:r>
    </w:p>
    <w:p w14:paraId="01747ED1" w14:textId="6871A3E9" w:rsidR="006B388E" w:rsidRDefault="006B388E"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ОБЩИНСКИ СЪВЕТНИК В ОБЩИНСКИ СЪВЕТ – РУСЕ</w:t>
      </w:r>
    </w:p>
    <w:p w14:paraId="39B72C6F" w14:textId="77777777" w:rsidR="006B388E" w:rsidRDefault="006B388E" w:rsidP="00756BE9">
      <w:pPr>
        <w:spacing w:after="0" w:line="240" w:lineRule="auto"/>
        <w:rPr>
          <w:rFonts w:ascii="Times New Roman" w:hAnsi="Times New Roman" w:cs="Times New Roman"/>
          <w:b/>
          <w:sz w:val="24"/>
          <w:szCs w:val="24"/>
        </w:rPr>
      </w:pPr>
    </w:p>
    <w:p w14:paraId="19A82D1D" w14:textId="21A107DB" w:rsidR="006B388E" w:rsidRPr="006B388E" w:rsidRDefault="006B388E"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ЧРЕЗ</w:t>
      </w:r>
    </w:p>
    <w:p w14:paraId="00E17354" w14:textId="77777777" w:rsidR="00756BE9" w:rsidRDefault="00756BE9"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АКАД. ХРИСТО БЕЛОЕВ</w:t>
      </w:r>
    </w:p>
    <w:p w14:paraId="64121230" w14:textId="77777777" w:rsidR="00756BE9" w:rsidRDefault="00756BE9" w:rsidP="00756BE9">
      <w:pPr>
        <w:spacing w:after="0" w:line="240" w:lineRule="auto"/>
        <w:rPr>
          <w:rFonts w:ascii="Times New Roman" w:hAnsi="Times New Roman" w:cs="Times New Roman"/>
          <w:b/>
          <w:sz w:val="24"/>
          <w:szCs w:val="24"/>
        </w:rPr>
      </w:pPr>
      <w:r>
        <w:rPr>
          <w:rFonts w:ascii="Times New Roman" w:hAnsi="Times New Roman" w:cs="Times New Roman"/>
          <w:b/>
          <w:sz w:val="24"/>
          <w:szCs w:val="24"/>
        </w:rPr>
        <w:t>ПРЕДСЕДАТЕЛ НА ОБЩИНСКИ СЪВЕТ – РУСЕ</w:t>
      </w:r>
    </w:p>
    <w:p w14:paraId="46781405" w14:textId="77777777" w:rsidR="00756BE9" w:rsidRDefault="00756BE9" w:rsidP="00756BE9">
      <w:pPr>
        <w:spacing w:after="0" w:line="240" w:lineRule="auto"/>
        <w:rPr>
          <w:rFonts w:ascii="Times New Roman" w:hAnsi="Times New Roman" w:cs="Times New Roman"/>
          <w:b/>
          <w:sz w:val="24"/>
          <w:szCs w:val="24"/>
        </w:rPr>
      </w:pPr>
    </w:p>
    <w:p w14:paraId="07A4D006" w14:textId="73E8789B" w:rsidR="00756BE9" w:rsidRDefault="00756BE9" w:rsidP="00756BE9">
      <w:pPr>
        <w:spacing w:after="0" w:line="240" w:lineRule="auto"/>
        <w:rPr>
          <w:rFonts w:ascii="Times New Roman" w:hAnsi="Times New Roman" w:cs="Times New Roman"/>
          <w:b/>
          <w:i/>
          <w:sz w:val="24"/>
          <w:szCs w:val="24"/>
          <w:u w:val="single"/>
        </w:rPr>
      </w:pPr>
      <w:r w:rsidRPr="0098147C">
        <w:rPr>
          <w:rFonts w:ascii="Times New Roman" w:hAnsi="Times New Roman" w:cs="Times New Roman"/>
          <w:b/>
          <w:i/>
          <w:sz w:val="24"/>
          <w:szCs w:val="24"/>
          <w:u w:val="single"/>
        </w:rPr>
        <w:t>На Ваш №</w:t>
      </w:r>
      <w:r>
        <w:rPr>
          <w:rFonts w:ascii="Times New Roman" w:hAnsi="Times New Roman" w:cs="Times New Roman"/>
          <w:b/>
          <w:i/>
          <w:sz w:val="24"/>
          <w:szCs w:val="24"/>
          <w:u w:val="single"/>
        </w:rPr>
        <w:t>ОбС-</w:t>
      </w:r>
      <w:r w:rsidR="006B388E">
        <w:rPr>
          <w:rFonts w:ascii="Times New Roman" w:hAnsi="Times New Roman" w:cs="Times New Roman"/>
          <w:b/>
          <w:i/>
          <w:sz w:val="24"/>
          <w:szCs w:val="24"/>
          <w:u w:val="single"/>
        </w:rPr>
        <w:t>839</w:t>
      </w:r>
      <w:r>
        <w:rPr>
          <w:rFonts w:ascii="Times New Roman" w:hAnsi="Times New Roman" w:cs="Times New Roman"/>
          <w:b/>
          <w:i/>
          <w:sz w:val="24"/>
          <w:szCs w:val="24"/>
          <w:u w:val="single"/>
        </w:rPr>
        <w:t>/</w:t>
      </w:r>
      <w:r w:rsidR="006B388E">
        <w:rPr>
          <w:rFonts w:ascii="Times New Roman" w:hAnsi="Times New Roman" w:cs="Times New Roman"/>
          <w:b/>
          <w:i/>
          <w:sz w:val="24"/>
          <w:szCs w:val="24"/>
          <w:u w:val="single"/>
        </w:rPr>
        <w:t>19</w:t>
      </w:r>
      <w:r>
        <w:rPr>
          <w:rFonts w:ascii="Times New Roman" w:hAnsi="Times New Roman" w:cs="Times New Roman"/>
          <w:b/>
          <w:i/>
          <w:sz w:val="24"/>
          <w:szCs w:val="24"/>
          <w:u w:val="single"/>
        </w:rPr>
        <w:t>.0</w:t>
      </w:r>
      <w:r w:rsidR="006B388E">
        <w:rPr>
          <w:rFonts w:ascii="Times New Roman" w:hAnsi="Times New Roman" w:cs="Times New Roman"/>
          <w:b/>
          <w:i/>
          <w:sz w:val="24"/>
          <w:szCs w:val="24"/>
          <w:u w:val="single"/>
        </w:rPr>
        <w:t>6</w:t>
      </w:r>
      <w:r w:rsidRPr="0098147C">
        <w:rPr>
          <w:rFonts w:ascii="Times New Roman" w:hAnsi="Times New Roman" w:cs="Times New Roman"/>
          <w:b/>
          <w:i/>
          <w:sz w:val="24"/>
          <w:szCs w:val="24"/>
          <w:u w:val="single"/>
        </w:rPr>
        <w:t>.202</w:t>
      </w:r>
      <w:r>
        <w:rPr>
          <w:rFonts w:ascii="Times New Roman" w:hAnsi="Times New Roman" w:cs="Times New Roman"/>
          <w:b/>
          <w:i/>
          <w:sz w:val="24"/>
          <w:szCs w:val="24"/>
          <w:u w:val="single"/>
        </w:rPr>
        <w:t>6</w:t>
      </w:r>
      <w:r w:rsidRPr="0098147C">
        <w:rPr>
          <w:rFonts w:ascii="Times New Roman" w:hAnsi="Times New Roman" w:cs="Times New Roman"/>
          <w:b/>
          <w:i/>
          <w:sz w:val="24"/>
          <w:szCs w:val="24"/>
          <w:u w:val="single"/>
        </w:rPr>
        <w:t xml:space="preserve"> г. </w:t>
      </w:r>
    </w:p>
    <w:p w14:paraId="58CD1F3D" w14:textId="77777777" w:rsidR="00756BE9" w:rsidRDefault="00756BE9" w:rsidP="00756BE9">
      <w:pPr>
        <w:spacing w:after="0" w:line="240" w:lineRule="auto"/>
        <w:rPr>
          <w:rFonts w:ascii="Times New Roman" w:hAnsi="Times New Roman" w:cs="Times New Roman"/>
          <w:b/>
          <w:sz w:val="24"/>
          <w:szCs w:val="24"/>
        </w:rPr>
      </w:pPr>
    </w:p>
    <w:p w14:paraId="503455AE" w14:textId="77777777" w:rsidR="00756BE9" w:rsidRDefault="00756BE9" w:rsidP="00756BE9">
      <w:pPr>
        <w:spacing w:after="0" w:line="240" w:lineRule="auto"/>
        <w:rPr>
          <w:rFonts w:ascii="Times New Roman" w:hAnsi="Times New Roman" w:cs="Times New Roman"/>
          <w:b/>
          <w:sz w:val="24"/>
          <w:szCs w:val="24"/>
        </w:rPr>
      </w:pPr>
    </w:p>
    <w:p w14:paraId="02C7CAFB" w14:textId="417380FA" w:rsidR="00756BE9" w:rsidRPr="00664CCF" w:rsidRDefault="00756BE9" w:rsidP="00756BE9">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 xml:space="preserve">ОТНОСНО: </w:t>
      </w:r>
      <w:r w:rsidR="006B388E">
        <w:rPr>
          <w:rFonts w:ascii="Times New Roman" w:hAnsi="Times New Roman" w:cs="Times New Roman"/>
          <w:i/>
          <w:sz w:val="24"/>
          <w:szCs w:val="24"/>
        </w:rPr>
        <w:t>Питане с вх. №06-01-264/19.06.2026 г.</w:t>
      </w:r>
    </w:p>
    <w:p w14:paraId="45C2BFB2" w14:textId="77777777" w:rsidR="00756BE9" w:rsidRDefault="00756BE9" w:rsidP="00756BE9">
      <w:pPr>
        <w:spacing w:after="0"/>
        <w:rPr>
          <w:rFonts w:ascii="Times New Roman" w:hAnsi="Times New Roman" w:cs="Times New Roman"/>
          <w:b/>
          <w:sz w:val="24"/>
          <w:szCs w:val="24"/>
        </w:rPr>
      </w:pPr>
    </w:p>
    <w:p w14:paraId="1A7867A8" w14:textId="77777777" w:rsidR="00756BE9" w:rsidRDefault="00756BE9" w:rsidP="00756BE9">
      <w:pPr>
        <w:spacing w:after="0"/>
        <w:rPr>
          <w:rFonts w:ascii="Times New Roman" w:hAnsi="Times New Roman" w:cs="Times New Roman"/>
          <w:b/>
          <w:sz w:val="24"/>
          <w:szCs w:val="24"/>
        </w:rPr>
      </w:pPr>
    </w:p>
    <w:p w14:paraId="5B40F891" w14:textId="05F7342E" w:rsidR="00756BE9" w:rsidRDefault="00756BE9" w:rsidP="00756BE9">
      <w:pPr>
        <w:spacing w:after="0" w:line="240" w:lineRule="auto"/>
        <w:rPr>
          <w:rFonts w:ascii="Times New Roman" w:hAnsi="Times New Roman" w:cs="Times New Roman"/>
          <w:b/>
          <w:sz w:val="24"/>
          <w:szCs w:val="24"/>
        </w:rPr>
      </w:pPr>
      <w:r w:rsidRPr="009905AB">
        <w:rPr>
          <w:rFonts w:ascii="Times New Roman" w:hAnsi="Times New Roman" w:cs="Times New Roman"/>
          <w:b/>
          <w:sz w:val="24"/>
          <w:szCs w:val="24"/>
        </w:rPr>
        <w:t>УВАЖАЕМ</w:t>
      </w:r>
      <w:r>
        <w:rPr>
          <w:rFonts w:ascii="Times New Roman" w:hAnsi="Times New Roman" w:cs="Times New Roman"/>
          <w:b/>
          <w:sz w:val="24"/>
          <w:szCs w:val="24"/>
        </w:rPr>
        <w:t>И</w:t>
      </w:r>
      <w:r w:rsidRPr="009905AB">
        <w:rPr>
          <w:rFonts w:ascii="Times New Roman" w:hAnsi="Times New Roman" w:cs="Times New Roman"/>
          <w:b/>
          <w:sz w:val="24"/>
          <w:szCs w:val="24"/>
        </w:rPr>
        <w:t xml:space="preserve"> ГОСПО</w:t>
      </w:r>
      <w:r>
        <w:rPr>
          <w:rFonts w:ascii="Times New Roman" w:hAnsi="Times New Roman" w:cs="Times New Roman"/>
          <w:b/>
          <w:sz w:val="24"/>
          <w:szCs w:val="24"/>
        </w:rPr>
        <w:t>ДИН</w:t>
      </w:r>
      <w:r w:rsidRPr="009905AB">
        <w:rPr>
          <w:rFonts w:ascii="Times New Roman" w:hAnsi="Times New Roman" w:cs="Times New Roman"/>
          <w:b/>
          <w:sz w:val="24"/>
          <w:szCs w:val="24"/>
        </w:rPr>
        <w:t xml:space="preserve"> </w:t>
      </w:r>
      <w:r w:rsidR="006B388E">
        <w:rPr>
          <w:rFonts w:ascii="Times New Roman" w:hAnsi="Times New Roman" w:cs="Times New Roman"/>
          <w:b/>
          <w:sz w:val="24"/>
          <w:szCs w:val="24"/>
        </w:rPr>
        <w:t>ИВАНОВ</w:t>
      </w:r>
      <w:r w:rsidRPr="009905AB">
        <w:rPr>
          <w:rFonts w:ascii="Times New Roman" w:hAnsi="Times New Roman" w:cs="Times New Roman"/>
          <w:b/>
          <w:sz w:val="24"/>
          <w:szCs w:val="24"/>
        </w:rPr>
        <w:t>,</w:t>
      </w:r>
    </w:p>
    <w:p w14:paraId="668CA88B" w14:textId="77777777" w:rsidR="00756BE9" w:rsidRPr="00F60408" w:rsidRDefault="00756BE9" w:rsidP="00756BE9">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3D2ABC7B" w14:textId="34857DB8" w:rsidR="006B388E" w:rsidRDefault="00756BE9" w:rsidP="006B388E">
      <w:pPr>
        <w:spacing w:after="0"/>
        <w:jc w:val="both"/>
        <w:rPr>
          <w:rFonts w:ascii="Times New Roman" w:hAnsi="Times New Roman" w:cs="Times New Roman"/>
          <w:iCs/>
          <w:sz w:val="24"/>
          <w:szCs w:val="24"/>
        </w:rPr>
      </w:pPr>
      <w:r w:rsidRPr="00F60408">
        <w:rPr>
          <w:rFonts w:ascii="Times New Roman" w:hAnsi="Times New Roman" w:cs="Times New Roman"/>
          <w:sz w:val="24"/>
          <w:szCs w:val="24"/>
        </w:rPr>
        <w:tab/>
        <w:t xml:space="preserve">В деловодството на Община Русе </w:t>
      </w:r>
      <w:r w:rsidR="006B388E">
        <w:rPr>
          <w:rFonts w:ascii="Times New Roman" w:hAnsi="Times New Roman" w:cs="Times New Roman"/>
          <w:iCs/>
          <w:sz w:val="24"/>
          <w:szCs w:val="24"/>
        </w:rPr>
        <w:t>е постъпило питане с вх. №06-01-264/19.06.2026 г., относно състоянието на настилката по ул. „ТЕЦ – Изток“, гр. Русе.</w:t>
      </w:r>
    </w:p>
    <w:p w14:paraId="0FB476CF" w14:textId="77777777" w:rsidR="00CB36ED" w:rsidRDefault="006B388E" w:rsidP="00CB36ED">
      <w:pPr>
        <w:spacing w:after="0" w:line="276" w:lineRule="auto"/>
        <w:jc w:val="both"/>
        <w:rPr>
          <w:rFonts w:ascii="Times New Roman" w:hAnsi="Times New Roman" w:cs="Times New Roman"/>
          <w:bCs/>
          <w:sz w:val="24"/>
          <w:szCs w:val="24"/>
          <w:lang w:val="en-US"/>
        </w:rPr>
      </w:pPr>
      <w:r>
        <w:rPr>
          <w:rFonts w:ascii="Times New Roman" w:hAnsi="Times New Roman" w:cs="Times New Roman"/>
          <w:iCs/>
          <w:sz w:val="24"/>
          <w:szCs w:val="24"/>
        </w:rPr>
        <w:tab/>
        <w:t xml:space="preserve">Община Русе многократно е извършвала огледи на място и са извършвани частични/локални ремонти на уличните настилки. </w:t>
      </w:r>
      <w:r>
        <w:rPr>
          <w:rFonts w:ascii="Times New Roman" w:hAnsi="Times New Roman" w:cs="Times New Roman"/>
          <w:bCs/>
          <w:sz w:val="24"/>
          <w:szCs w:val="24"/>
        </w:rPr>
        <w:t xml:space="preserve">През 2021 г. Община Русе е възложила изработване на подробен устройствен план (ПУП) – план за улична регулация (ПУР), изменение на план за улична регулация (ИПУР), план за регулация (ПР) и изменение на план за регулация (ПР) на улица от осова точка (ОТ) 341 по ул. „ТЕЦ-Изток“ до </w:t>
      </w:r>
      <w:proofErr w:type="spellStart"/>
      <w:r>
        <w:rPr>
          <w:rFonts w:ascii="Times New Roman" w:hAnsi="Times New Roman" w:cs="Times New Roman"/>
          <w:bCs/>
          <w:sz w:val="24"/>
          <w:szCs w:val="24"/>
        </w:rPr>
        <w:t>тупик</w:t>
      </w:r>
      <w:proofErr w:type="spellEnd"/>
      <w:r>
        <w:rPr>
          <w:rFonts w:ascii="Times New Roman" w:hAnsi="Times New Roman" w:cs="Times New Roman"/>
          <w:bCs/>
          <w:sz w:val="24"/>
          <w:szCs w:val="24"/>
        </w:rPr>
        <w:t xml:space="preserve"> в Източна промишлена зона завършващ в ОТ 10134 по плана на гр. Русе. С </w:t>
      </w:r>
      <w:r>
        <w:rPr>
          <w:rFonts w:ascii="Times New Roman" w:hAnsi="Times New Roman" w:cs="Times New Roman"/>
          <w:sz w:val="24"/>
          <w:szCs w:val="24"/>
        </w:rPr>
        <w:t>Решение №489, протокол №21/22.04.2021 г. Общински съвет – Русе</w:t>
      </w:r>
      <w:r>
        <w:rPr>
          <w:rFonts w:ascii="Times New Roman" w:hAnsi="Times New Roman" w:cs="Times New Roman"/>
          <w:bCs/>
          <w:sz w:val="24"/>
          <w:szCs w:val="24"/>
        </w:rPr>
        <w:t xml:space="preserve"> е одобрено заданието и е разрешено изработване на ПУП. След представяне на окончателния проект на ПУП, Община Русе </w:t>
      </w:r>
      <w:r w:rsidR="00CB36ED">
        <w:rPr>
          <w:rFonts w:ascii="Times New Roman" w:hAnsi="Times New Roman" w:cs="Times New Roman"/>
          <w:bCs/>
          <w:sz w:val="24"/>
          <w:szCs w:val="24"/>
        </w:rPr>
        <w:t>е отправила предложение до Общински съвет (ОбС) – Русе  да одобри подробния устройствен план, което се приема с Решение №1351, протокол №48 от 18.05.2023 г. на ОбС – Русе. Решението е публикувано в брой 47 от 30.05.2023 г., стр. 30 на Държавен вестник. Ден преди публикуване на Решението на ОбС – Русе, в Община Русе е депозирана жалба с наш вх. №30-170-19</w:t>
      </w:r>
      <w:r w:rsidR="00CB36ED">
        <w:rPr>
          <w:rFonts w:ascii="Times New Roman" w:hAnsi="Times New Roman" w:cs="Times New Roman"/>
          <w:bCs/>
          <w:sz w:val="24"/>
          <w:szCs w:val="24"/>
          <w:lang w:val="en-US"/>
        </w:rPr>
        <w:t>#</w:t>
      </w:r>
      <w:r w:rsidR="00CB36ED">
        <w:rPr>
          <w:rFonts w:ascii="Times New Roman" w:hAnsi="Times New Roman" w:cs="Times New Roman"/>
          <w:bCs/>
          <w:sz w:val="24"/>
          <w:szCs w:val="24"/>
        </w:rPr>
        <w:t xml:space="preserve">2/29.05.2023 г., с която „Топлофикация – Русе“ АД „…категорично изразява несъгласие с така изготвения проект и с предложената нова улична регулация и изграждането на улица от </w:t>
      </w:r>
      <w:r w:rsidR="00CB36ED">
        <w:rPr>
          <w:rFonts w:ascii="Times New Roman" w:hAnsi="Times New Roman" w:cs="Times New Roman"/>
          <w:bCs/>
          <w:sz w:val="24"/>
          <w:szCs w:val="24"/>
          <w:lang w:val="en-US"/>
        </w:rPr>
        <w:t xml:space="preserve">III </w:t>
      </w:r>
      <w:r w:rsidR="00CB36ED">
        <w:rPr>
          <w:rFonts w:ascii="Times New Roman" w:hAnsi="Times New Roman" w:cs="Times New Roman"/>
          <w:bCs/>
          <w:sz w:val="24"/>
          <w:szCs w:val="24"/>
        </w:rPr>
        <w:t xml:space="preserve">клас с предвиденото придаване и отнемане на площ…“. Следва </w:t>
      </w:r>
      <w:r w:rsidR="00CB36ED">
        <w:rPr>
          <w:rFonts w:ascii="Times New Roman" w:hAnsi="Times New Roman" w:cs="Times New Roman"/>
          <w:bCs/>
          <w:sz w:val="24"/>
          <w:szCs w:val="24"/>
        </w:rPr>
        <w:lastRenderedPageBreak/>
        <w:t xml:space="preserve">административно дело образувано по жалба на „Топлофикация – Русе“ АД, в която е посочено твърдение, че с изменението на плана за регулация се предвижда отнемане на площ от производствена площадка на ТЕЦ-Изток, който е обект със специално предназначение, както и че липсва данни да са разгледани и други възможности – например да се отчужди територията, където няма специални обекти. В тази връзка с Решение №1086 от 29.03.2024 г. на Административен съд – Русе, в което е посочено, че по отношение на засегнатия имот, собственост на „Топлофикация – Русе“ АД, разрешението за изработване на ПУП следва да се разгледа от Националния експертен съвет по устройство на територията, респективно процедурата е опорочена, поради това, че дейността на дружеството представлява стратегическа по смисъла на т. </w:t>
      </w:r>
      <w:r w:rsidR="00CB36ED">
        <w:rPr>
          <w:rFonts w:ascii="Times New Roman" w:hAnsi="Times New Roman" w:cs="Times New Roman"/>
          <w:bCs/>
          <w:sz w:val="24"/>
          <w:szCs w:val="24"/>
          <w:lang w:val="en-US"/>
        </w:rPr>
        <w:t>VI.1</w:t>
      </w:r>
      <w:r w:rsidR="00CB36ED">
        <w:rPr>
          <w:rFonts w:ascii="Times New Roman" w:hAnsi="Times New Roman" w:cs="Times New Roman"/>
          <w:bCs/>
          <w:sz w:val="24"/>
          <w:szCs w:val="24"/>
        </w:rPr>
        <w:t xml:space="preserve"> от приложение №1 към чл. 1 на Постановление на Министерски съвет №181/20.07.2009 г. за определяне на стратегическите обекти и дейности, които са от значение за националната сигурност, каквито са и основните съображения в жалбата.</w:t>
      </w:r>
    </w:p>
    <w:p w14:paraId="193E9780" w14:textId="77777777" w:rsidR="00CB36ED" w:rsidRDefault="00CB36ED" w:rsidP="00CB36E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lang w:val="en-US"/>
        </w:rPr>
        <w:tab/>
      </w:r>
      <w:r>
        <w:rPr>
          <w:rFonts w:ascii="Times New Roman" w:hAnsi="Times New Roman" w:cs="Times New Roman"/>
          <w:bCs/>
          <w:sz w:val="24"/>
          <w:szCs w:val="24"/>
        </w:rPr>
        <w:t>Във връзка с гореизложеното в началото на настоящата календарна година, общинската администрация отправи предложение до ОбС – Русе да одобри  ПУП – ПУР, ИПУР, ПР и ИПР за ул. „ТЕЦ“, като се изключи частта от улицата пред имота, собственост на „Топлофикация – Русе“ АД, с което не се засяга собствеността на дружеството. Предложението е прието с Решение №874, Протокол №29/29.01.2026 г. и е публикувано в брой 18 от 17.02.2026 г., стр. 189-190 на Държавен вестник.</w:t>
      </w:r>
    </w:p>
    <w:p w14:paraId="17DB8838" w14:textId="43325240" w:rsidR="00CB36ED" w:rsidRDefault="00CB36ED" w:rsidP="00CB36E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С настоящото писмо Ви уведомявам, че Община Русе може да възложи изработване на инвестиционен проект за реконструкция на ул. „ТЕЦ“ след приключване на процедурите по отчуждаване или придаване на части от имоти. Обръщам внимание, че настоящият ПУП кореспондира с предвижданията на Общия устройствен план на община Русе, според който ул. „ТЕЦ“ е решена като </w:t>
      </w:r>
      <w:r>
        <w:rPr>
          <w:rFonts w:ascii="Times New Roman" w:hAnsi="Times New Roman" w:cs="Times New Roman"/>
          <w:bCs/>
          <w:sz w:val="24"/>
          <w:szCs w:val="24"/>
          <w:lang w:val="en-US"/>
        </w:rPr>
        <w:t>III</w:t>
      </w:r>
      <w:r>
        <w:rPr>
          <w:rFonts w:ascii="Times New Roman" w:hAnsi="Times New Roman" w:cs="Times New Roman"/>
          <w:bCs/>
          <w:sz w:val="24"/>
          <w:szCs w:val="24"/>
        </w:rPr>
        <w:t>Б клас улица. Преди изпълнение на посочените по-горе стъпки не е налице възможност за осигуряване на финансов ресурс. Община Русе ежедневно се стреми да отправя искания за финансиране от държавен бюджет и/или посредством европейски програми и проекти, като по този начин поетапно да подобри състоянието на техническата инфраструктура, в т. ч. транспортната и да се осигурят безопасни и комфортни условия за придвижване на всички участници в движението.</w:t>
      </w:r>
    </w:p>
    <w:p w14:paraId="5C0580B8" w14:textId="77777777" w:rsidR="00CB36ED" w:rsidRPr="001E05C2" w:rsidRDefault="00CB36ED" w:rsidP="00CB36ED">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ab/>
        <w:t>Към момента, Община Русе може да изпълни само и единствено частичен/локален ремонт в най-засегнатите участъци</w:t>
      </w:r>
      <w:r>
        <w:rPr>
          <w:rFonts w:ascii="Times New Roman" w:hAnsi="Times New Roman" w:cs="Times New Roman"/>
          <w:bCs/>
          <w:sz w:val="24"/>
          <w:szCs w:val="24"/>
          <w:lang w:val="en-US"/>
        </w:rPr>
        <w:t xml:space="preserve"> </w:t>
      </w:r>
      <w:r>
        <w:rPr>
          <w:rFonts w:ascii="Times New Roman" w:hAnsi="Times New Roman" w:cs="Times New Roman"/>
          <w:bCs/>
          <w:sz w:val="24"/>
          <w:szCs w:val="24"/>
        </w:rPr>
        <w:t>по ул. „ТЕЦ“, като Ви уведомявам, че същият ще се изпълни от Общинско предприятие „Комунални дейности“, съобразно графика на предприятието.</w:t>
      </w:r>
    </w:p>
    <w:p w14:paraId="69A8EF2A" w14:textId="5A27EB68" w:rsidR="006B388E" w:rsidRDefault="006B388E" w:rsidP="006B388E">
      <w:pPr>
        <w:spacing w:after="0" w:line="276" w:lineRule="auto"/>
        <w:jc w:val="both"/>
        <w:rPr>
          <w:rFonts w:ascii="Times New Roman" w:hAnsi="Times New Roman" w:cs="Times New Roman"/>
          <w:bCs/>
          <w:sz w:val="24"/>
          <w:szCs w:val="24"/>
        </w:rPr>
      </w:pPr>
    </w:p>
    <w:p w14:paraId="3DF98B7F" w14:textId="10EC1625" w:rsidR="00B1100C" w:rsidRDefault="00B1100C" w:rsidP="006B388E">
      <w:pPr>
        <w:spacing w:after="0"/>
        <w:jc w:val="both"/>
        <w:rPr>
          <w:rFonts w:ascii="Times New Roman" w:hAnsi="Times New Roman" w:cs="Times New Roman"/>
          <w:iCs/>
          <w:sz w:val="24"/>
          <w:szCs w:val="24"/>
          <w:lang w:val="en-US"/>
        </w:rPr>
      </w:pPr>
    </w:p>
    <w:p w14:paraId="438AE5A3" w14:textId="5609F8F5" w:rsidR="00756BE9" w:rsidRPr="00756BE9" w:rsidRDefault="00156E7A" w:rsidP="00756BE9">
      <w:pPr>
        <w:rPr>
          <w:rFonts w:ascii="Times New Roman" w:hAnsi="Times New Roman" w:cs="Times New Roman"/>
          <w:i/>
          <w:iCs/>
          <w:sz w:val="24"/>
          <w:szCs w:val="24"/>
          <w:lang w:val="en-US"/>
        </w:rPr>
      </w:pPr>
      <w:r>
        <w:rPr>
          <w:rFonts w:ascii="Times New Roman" w:hAnsi="Times New Roman" w:cs="Times New Roman"/>
          <w:iCs/>
          <w:sz w:val="24"/>
          <w:szCs w:val="24"/>
          <w:lang w:val="en-US"/>
        </w:rPr>
        <w:pict w14:anchorId="394F66FA">
          <v:shape id="_x0000_i1025" type="#_x0000_t75" alt="Ред за подпис, неподписано" style="width:179.25pt;height:90pt">
            <v:imagedata r:id="rId7" o:title=""/>
            <o:lock v:ext="edit" ungrouping="t" rotation="t" cropping="t" verticies="t" text="t" grouping="t"/>
            <o:signatureline v:ext="edit" id="{86C29846-0774-40B3-9351-91DB9EC883B7}" provid="{00000000-0000-0000-0000-000000000000}" o:suggestedsigner="ПЕНЧО МИЛКОВ" o:suggestedsigner2="Кмет на Община Русе" issignatureline="t"/>
          </v:shape>
        </w:pict>
      </w:r>
      <w:r w:rsidR="00756BE9" w:rsidRPr="00756BE9">
        <w:rPr>
          <w:rFonts w:ascii="Times New Roman" w:hAnsi="Times New Roman" w:cs="Times New Roman"/>
          <w:i/>
          <w:iCs/>
          <w:sz w:val="24"/>
          <w:szCs w:val="24"/>
          <w:lang w:val="en-US"/>
        </w:rPr>
        <w:t xml:space="preserve"> </w:t>
      </w:r>
    </w:p>
    <w:sectPr w:rsidR="00756BE9" w:rsidRPr="00756BE9" w:rsidSect="006B388E">
      <w:footerReference w:type="default" r:id="rId8"/>
      <w:headerReference w:type="first" r:id="rId9"/>
      <w:footerReference w:type="first" r:id="rId10"/>
      <w:pgSz w:w="11906" w:h="16838"/>
      <w:pgMar w:top="1417" w:right="1133" w:bottom="1276" w:left="1417" w:header="708" w:footer="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FFFD" w14:textId="77777777" w:rsidR="00FA6B01" w:rsidRDefault="00FA6B01" w:rsidP="00B1100C">
      <w:pPr>
        <w:spacing w:after="0" w:line="240" w:lineRule="auto"/>
      </w:pPr>
      <w:r>
        <w:separator/>
      </w:r>
    </w:p>
  </w:endnote>
  <w:endnote w:type="continuationSeparator" w:id="0">
    <w:p w14:paraId="23C32B1D" w14:textId="77777777" w:rsidR="00FA6B01" w:rsidRDefault="00FA6B01" w:rsidP="00B1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CC666D" w:rsidRPr="003A1F6F" w14:paraId="28781AAD" w14:textId="77777777" w:rsidTr="00CC666D">
      <w:trPr>
        <w:jc w:val="center"/>
      </w:trPr>
      <w:tc>
        <w:tcPr>
          <w:tcW w:w="9468" w:type="dxa"/>
          <w:shd w:val="clear" w:color="auto" w:fill="F3F3F3"/>
        </w:tcPr>
        <w:p w14:paraId="66677C2C" w14:textId="77777777" w:rsidR="00CC666D" w:rsidRDefault="00CC666D" w:rsidP="00CC666D">
          <w:pPr>
            <w:pStyle w:val="a8"/>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2B138F95" w14:textId="77777777" w:rsidR="00CC666D" w:rsidRPr="003E7BDB" w:rsidRDefault="00CC666D" w:rsidP="00CC666D">
          <w:pPr>
            <w:pStyle w:val="a8"/>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5"/>
                <w:rFonts w:ascii="Arial" w:hAnsi="Arial" w:cs="Arial"/>
                <w:sz w:val="20"/>
                <w:szCs w:val="20"/>
                <w:lang w:val="en-US"/>
              </w:rPr>
              <w:t>mayor@ruse-bg.eu</w:t>
            </w:r>
          </w:hyperlink>
          <w:r>
            <w:rPr>
              <w:rFonts w:ascii="Arial" w:hAnsi="Arial" w:cs="Arial"/>
              <w:color w:val="333333"/>
              <w:sz w:val="20"/>
              <w:szCs w:val="20"/>
              <w:lang w:val="en-US"/>
            </w:rPr>
            <w:t>; www.obshtinaruse.bg</w:t>
          </w:r>
        </w:p>
      </w:tc>
    </w:tr>
    <w:tr w:rsidR="00CC666D" w:rsidRPr="003A1F6F" w14:paraId="0E6AC8C8" w14:textId="77777777" w:rsidTr="00CC666D">
      <w:trPr>
        <w:jc w:val="center"/>
      </w:trPr>
      <w:tc>
        <w:tcPr>
          <w:tcW w:w="9468" w:type="dxa"/>
          <w:shd w:val="clear" w:color="auto" w:fill="F3F3F3"/>
        </w:tcPr>
        <w:p w14:paraId="22A426A2" w14:textId="77777777" w:rsidR="00CC666D" w:rsidRPr="003A1F6F" w:rsidRDefault="00CC666D" w:rsidP="00CC666D">
          <w:pPr>
            <w:pStyle w:val="a8"/>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160E672" w14:textId="77777777" w:rsidR="00CC666D" w:rsidRDefault="00CC666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jc w:val="center"/>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CC666D" w:rsidRPr="003A1F6F" w14:paraId="60A83F40" w14:textId="77777777" w:rsidTr="00CC666D">
      <w:trPr>
        <w:jc w:val="center"/>
      </w:trPr>
      <w:tc>
        <w:tcPr>
          <w:tcW w:w="9468" w:type="dxa"/>
          <w:shd w:val="clear" w:color="auto" w:fill="F3F3F3"/>
        </w:tcPr>
        <w:p w14:paraId="3F13A7C4" w14:textId="77777777" w:rsidR="00CC666D" w:rsidRDefault="00CC666D" w:rsidP="00CC666D">
          <w:pPr>
            <w:pStyle w:val="a8"/>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7017EB3C" w14:textId="77777777" w:rsidR="00CC666D" w:rsidRPr="003E7BDB" w:rsidRDefault="00CC666D" w:rsidP="00CC666D">
          <w:pPr>
            <w:pStyle w:val="a8"/>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5"/>
                <w:rFonts w:ascii="Arial" w:hAnsi="Arial" w:cs="Arial"/>
                <w:sz w:val="20"/>
                <w:szCs w:val="20"/>
                <w:lang w:val="en-US"/>
              </w:rPr>
              <w:t>mayor@ruse-bg.eu</w:t>
            </w:r>
          </w:hyperlink>
          <w:r>
            <w:rPr>
              <w:rFonts w:ascii="Arial" w:hAnsi="Arial" w:cs="Arial"/>
              <w:color w:val="333333"/>
              <w:sz w:val="20"/>
              <w:szCs w:val="20"/>
              <w:lang w:val="en-US"/>
            </w:rPr>
            <w:t>; www.obshtinaruse.bg</w:t>
          </w:r>
        </w:p>
      </w:tc>
    </w:tr>
    <w:tr w:rsidR="00CC666D" w:rsidRPr="003A1F6F" w14:paraId="66821B05" w14:textId="77777777" w:rsidTr="00CC666D">
      <w:trPr>
        <w:jc w:val="center"/>
      </w:trPr>
      <w:tc>
        <w:tcPr>
          <w:tcW w:w="9468" w:type="dxa"/>
          <w:shd w:val="clear" w:color="auto" w:fill="F3F3F3"/>
        </w:tcPr>
        <w:p w14:paraId="318F6E2A" w14:textId="77777777" w:rsidR="00CC666D" w:rsidRPr="003A1F6F" w:rsidRDefault="00CC666D" w:rsidP="00CC666D">
          <w:pPr>
            <w:pStyle w:val="a8"/>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03D7B58" w14:textId="77777777" w:rsidR="00CC666D" w:rsidRDefault="00CC666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C306" w14:textId="77777777" w:rsidR="00FA6B01" w:rsidRDefault="00FA6B01" w:rsidP="00B1100C">
      <w:pPr>
        <w:spacing w:after="0" w:line="240" w:lineRule="auto"/>
      </w:pPr>
      <w:r>
        <w:separator/>
      </w:r>
    </w:p>
  </w:footnote>
  <w:footnote w:type="continuationSeparator" w:id="0">
    <w:p w14:paraId="42C77AF9" w14:textId="77777777" w:rsidR="00FA6B01" w:rsidRDefault="00FA6B01" w:rsidP="00B11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0B6F9" w14:textId="77777777" w:rsidR="00CC666D" w:rsidRDefault="00CC666D" w:rsidP="00CC666D">
    <w:pPr>
      <w:pStyle w:val="a6"/>
      <w:jc w:val="right"/>
      <w:rPr>
        <w:rFonts w:ascii="Verdana" w:hAnsi="Verdana" w:cs="Verdana"/>
        <w:color w:val="000000"/>
        <w:sz w:val="20"/>
        <w:szCs w:val="20"/>
      </w:rPr>
    </w:pPr>
    <w:r>
      <w:rPr>
        <w:rFonts w:ascii="Verdana" w:hAnsi="Verdana" w:cs="Verdana"/>
        <w:color w:val="000000"/>
        <w:sz w:val="20"/>
        <w:szCs w:val="20"/>
      </w:rPr>
      <w:t xml:space="preserve">Ниво на конфиденциалност 2 </w:t>
    </w:r>
  </w:p>
  <w:p w14:paraId="58781724" w14:textId="77777777" w:rsidR="00CC666D" w:rsidRDefault="00CC666D" w:rsidP="00CC666D">
    <w:pPr>
      <w:pStyle w:val="a6"/>
      <w:jc w:val="right"/>
    </w:pPr>
    <w:r>
      <w:rPr>
        <w:rFonts w:ascii="Verdana" w:hAnsi="Verdana" w:cs="Verdana"/>
        <w:color w:val="000000"/>
        <w:sz w:val="20"/>
        <w:szCs w:val="20"/>
      </w:rPr>
      <w:tab/>
    </w:r>
    <w:r>
      <w:rPr>
        <w:rFonts w:ascii="Verdana" w:hAnsi="Verdana" w:cs="Verdana"/>
        <w:color w:val="000000"/>
        <w:sz w:val="20"/>
        <w:szCs w:val="20"/>
      </w:rPr>
      <w:tab/>
    </w:r>
    <w:r w:rsidRPr="00CB0007">
      <w:rPr>
        <w:rFonts w:ascii="Verdana" w:hAnsi="Verdana" w:cs="Verdana"/>
        <w:color w:val="ED7D31" w:themeColor="accent2"/>
        <w:sz w:val="20"/>
        <w:szCs w:val="20"/>
      </w:rPr>
      <w:t>[TLP-</w:t>
    </w:r>
    <w:r w:rsidRPr="00CB0007">
      <w:rPr>
        <w:rFonts w:ascii="Verdana" w:hAnsi="Verdana" w:cs="Verdana"/>
        <w:color w:val="ED7D31" w:themeColor="accent2"/>
        <w:sz w:val="20"/>
        <w:szCs w:val="20"/>
        <w:lang w:val="en-US"/>
      </w:rPr>
      <w:t>AMBER</w:t>
    </w:r>
    <w:r w:rsidRPr="00CB0007">
      <w:rPr>
        <w:rFonts w:ascii="Verdana" w:hAnsi="Verdana" w:cs="Verdana"/>
        <w:color w:val="ED7D31" w:themeColor="accent2"/>
        <w:sz w:val="20"/>
        <w:szCs w:val="20"/>
      </w:rPr>
      <w:t xml:space="preserve">] </w:t>
    </w:r>
    <w:r w:rsidRPr="00151B90">
      <w:rPr>
        <w:rFonts w:ascii="Verdana" w:hAnsi="Verdana" w:cs="Verdana"/>
        <w:noProof/>
        <w:lang w:eastAsia="bg-BG"/>
      </w:rPr>
      <w:drawing>
        <wp:inline distT="0" distB="0" distL="0" distR="0" wp14:anchorId="121CB21F" wp14:editId="71EA1445">
          <wp:extent cx="5759450" cy="1100318"/>
          <wp:effectExtent l="0" t="0" r="0" b="5080"/>
          <wp:docPr id="1906993235"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p>
  <w:p w14:paraId="744B7A84" w14:textId="77777777" w:rsidR="00CC666D" w:rsidRDefault="00CC666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AB"/>
    <w:rsid w:val="00012850"/>
    <w:rsid w:val="0002073B"/>
    <w:rsid w:val="00031992"/>
    <w:rsid w:val="000355C7"/>
    <w:rsid w:val="00044A5D"/>
    <w:rsid w:val="00061968"/>
    <w:rsid w:val="00067B6D"/>
    <w:rsid w:val="00070906"/>
    <w:rsid w:val="00070FD4"/>
    <w:rsid w:val="0007262D"/>
    <w:rsid w:val="00076499"/>
    <w:rsid w:val="00083595"/>
    <w:rsid w:val="0009676A"/>
    <w:rsid w:val="000B407E"/>
    <w:rsid w:val="000B6695"/>
    <w:rsid w:val="000C4C46"/>
    <w:rsid w:val="000E295C"/>
    <w:rsid w:val="000F2C3B"/>
    <w:rsid w:val="000F3603"/>
    <w:rsid w:val="00104F81"/>
    <w:rsid w:val="00133610"/>
    <w:rsid w:val="00142A72"/>
    <w:rsid w:val="00150144"/>
    <w:rsid w:val="00153B4C"/>
    <w:rsid w:val="00156E7A"/>
    <w:rsid w:val="0016589A"/>
    <w:rsid w:val="001A0986"/>
    <w:rsid w:val="001A7316"/>
    <w:rsid w:val="001B76D4"/>
    <w:rsid w:val="001C4637"/>
    <w:rsid w:val="001E6930"/>
    <w:rsid w:val="001F2062"/>
    <w:rsid w:val="001F63EA"/>
    <w:rsid w:val="001F6B50"/>
    <w:rsid w:val="0020418C"/>
    <w:rsid w:val="00207563"/>
    <w:rsid w:val="002213DD"/>
    <w:rsid w:val="00236BD7"/>
    <w:rsid w:val="002445E4"/>
    <w:rsid w:val="0026408E"/>
    <w:rsid w:val="00265020"/>
    <w:rsid w:val="0026775C"/>
    <w:rsid w:val="00273D8A"/>
    <w:rsid w:val="00282713"/>
    <w:rsid w:val="0028372D"/>
    <w:rsid w:val="002C01D1"/>
    <w:rsid w:val="002C1063"/>
    <w:rsid w:val="002D6AB0"/>
    <w:rsid w:val="002E0ABA"/>
    <w:rsid w:val="002E3855"/>
    <w:rsid w:val="0030183A"/>
    <w:rsid w:val="00317549"/>
    <w:rsid w:val="00317FED"/>
    <w:rsid w:val="00324B10"/>
    <w:rsid w:val="00327162"/>
    <w:rsid w:val="003358A6"/>
    <w:rsid w:val="0037139D"/>
    <w:rsid w:val="00372860"/>
    <w:rsid w:val="00376BA6"/>
    <w:rsid w:val="003824A5"/>
    <w:rsid w:val="00393744"/>
    <w:rsid w:val="003A402D"/>
    <w:rsid w:val="003B39B5"/>
    <w:rsid w:val="003C40ED"/>
    <w:rsid w:val="003C6153"/>
    <w:rsid w:val="003C6DE4"/>
    <w:rsid w:val="003E5FE3"/>
    <w:rsid w:val="003F3B1F"/>
    <w:rsid w:val="003F7636"/>
    <w:rsid w:val="004103FC"/>
    <w:rsid w:val="00410F7B"/>
    <w:rsid w:val="00411127"/>
    <w:rsid w:val="004174FA"/>
    <w:rsid w:val="00421306"/>
    <w:rsid w:val="00422C7B"/>
    <w:rsid w:val="00430244"/>
    <w:rsid w:val="00447DB7"/>
    <w:rsid w:val="00461D58"/>
    <w:rsid w:val="00474E75"/>
    <w:rsid w:val="0047688D"/>
    <w:rsid w:val="00482850"/>
    <w:rsid w:val="004833B4"/>
    <w:rsid w:val="0048746B"/>
    <w:rsid w:val="004A73D5"/>
    <w:rsid w:val="004C16DF"/>
    <w:rsid w:val="004C3878"/>
    <w:rsid w:val="004D464F"/>
    <w:rsid w:val="004E12A6"/>
    <w:rsid w:val="004F491F"/>
    <w:rsid w:val="00520DE0"/>
    <w:rsid w:val="0052323D"/>
    <w:rsid w:val="00524AA5"/>
    <w:rsid w:val="005279AD"/>
    <w:rsid w:val="00531A66"/>
    <w:rsid w:val="00545F87"/>
    <w:rsid w:val="00554B89"/>
    <w:rsid w:val="00554DA9"/>
    <w:rsid w:val="005578CE"/>
    <w:rsid w:val="0057207C"/>
    <w:rsid w:val="00575F37"/>
    <w:rsid w:val="005A47C5"/>
    <w:rsid w:val="005A781E"/>
    <w:rsid w:val="005B3723"/>
    <w:rsid w:val="005D790A"/>
    <w:rsid w:val="005E6815"/>
    <w:rsid w:val="005F7FCC"/>
    <w:rsid w:val="006106BA"/>
    <w:rsid w:val="0064452A"/>
    <w:rsid w:val="00651EEB"/>
    <w:rsid w:val="00655237"/>
    <w:rsid w:val="00665FC4"/>
    <w:rsid w:val="00671818"/>
    <w:rsid w:val="00673CB0"/>
    <w:rsid w:val="0068518A"/>
    <w:rsid w:val="0068531B"/>
    <w:rsid w:val="006A4075"/>
    <w:rsid w:val="006B0A98"/>
    <w:rsid w:val="006B388E"/>
    <w:rsid w:val="006B4055"/>
    <w:rsid w:val="006B7759"/>
    <w:rsid w:val="006C676B"/>
    <w:rsid w:val="006D6DFA"/>
    <w:rsid w:val="006F460D"/>
    <w:rsid w:val="006F53BA"/>
    <w:rsid w:val="0070685B"/>
    <w:rsid w:val="00707F83"/>
    <w:rsid w:val="00710B5D"/>
    <w:rsid w:val="00733979"/>
    <w:rsid w:val="00736A20"/>
    <w:rsid w:val="00741487"/>
    <w:rsid w:val="00743014"/>
    <w:rsid w:val="00745130"/>
    <w:rsid w:val="0074524E"/>
    <w:rsid w:val="00745B70"/>
    <w:rsid w:val="00750156"/>
    <w:rsid w:val="00751836"/>
    <w:rsid w:val="00756BE9"/>
    <w:rsid w:val="00763527"/>
    <w:rsid w:val="0076400B"/>
    <w:rsid w:val="00765DF3"/>
    <w:rsid w:val="00777D11"/>
    <w:rsid w:val="007910D1"/>
    <w:rsid w:val="007969B5"/>
    <w:rsid w:val="007C7728"/>
    <w:rsid w:val="007D5F29"/>
    <w:rsid w:val="007E052E"/>
    <w:rsid w:val="007E63C9"/>
    <w:rsid w:val="007F5608"/>
    <w:rsid w:val="00826574"/>
    <w:rsid w:val="00826D39"/>
    <w:rsid w:val="00831FD8"/>
    <w:rsid w:val="00853452"/>
    <w:rsid w:val="00870519"/>
    <w:rsid w:val="00872BCF"/>
    <w:rsid w:val="00892C51"/>
    <w:rsid w:val="00894485"/>
    <w:rsid w:val="008B36EF"/>
    <w:rsid w:val="008F5A7B"/>
    <w:rsid w:val="009109E5"/>
    <w:rsid w:val="009176BB"/>
    <w:rsid w:val="00922BBF"/>
    <w:rsid w:val="009353A6"/>
    <w:rsid w:val="00953656"/>
    <w:rsid w:val="00965E83"/>
    <w:rsid w:val="009664A2"/>
    <w:rsid w:val="00971502"/>
    <w:rsid w:val="00977B9B"/>
    <w:rsid w:val="00980CF9"/>
    <w:rsid w:val="009905AB"/>
    <w:rsid w:val="00995086"/>
    <w:rsid w:val="00997EA2"/>
    <w:rsid w:val="009B26F6"/>
    <w:rsid w:val="009B2FA8"/>
    <w:rsid w:val="009B5842"/>
    <w:rsid w:val="009C2A5B"/>
    <w:rsid w:val="009C6F1D"/>
    <w:rsid w:val="009D1B9C"/>
    <w:rsid w:val="009E3D2C"/>
    <w:rsid w:val="009F404C"/>
    <w:rsid w:val="00A07D96"/>
    <w:rsid w:val="00A12BCE"/>
    <w:rsid w:val="00A148FC"/>
    <w:rsid w:val="00A34298"/>
    <w:rsid w:val="00A3438A"/>
    <w:rsid w:val="00A37C78"/>
    <w:rsid w:val="00A52D9A"/>
    <w:rsid w:val="00A6548B"/>
    <w:rsid w:val="00A920FF"/>
    <w:rsid w:val="00A9784C"/>
    <w:rsid w:val="00AB17B2"/>
    <w:rsid w:val="00AB3D92"/>
    <w:rsid w:val="00AB46EF"/>
    <w:rsid w:val="00AF65FC"/>
    <w:rsid w:val="00B05E4D"/>
    <w:rsid w:val="00B103F9"/>
    <w:rsid w:val="00B1100C"/>
    <w:rsid w:val="00B115AB"/>
    <w:rsid w:val="00B24328"/>
    <w:rsid w:val="00B25BE5"/>
    <w:rsid w:val="00B836D5"/>
    <w:rsid w:val="00B95C56"/>
    <w:rsid w:val="00BA2728"/>
    <w:rsid w:val="00BA4DC5"/>
    <w:rsid w:val="00BB3EE4"/>
    <w:rsid w:val="00BD3990"/>
    <w:rsid w:val="00BD78CB"/>
    <w:rsid w:val="00BE03B2"/>
    <w:rsid w:val="00BE3F14"/>
    <w:rsid w:val="00BF0FC6"/>
    <w:rsid w:val="00BF4132"/>
    <w:rsid w:val="00C0246A"/>
    <w:rsid w:val="00C056FA"/>
    <w:rsid w:val="00C0583F"/>
    <w:rsid w:val="00C10925"/>
    <w:rsid w:val="00C1450C"/>
    <w:rsid w:val="00C25E1E"/>
    <w:rsid w:val="00C457B8"/>
    <w:rsid w:val="00C70EA6"/>
    <w:rsid w:val="00C76F72"/>
    <w:rsid w:val="00C7753C"/>
    <w:rsid w:val="00C812B1"/>
    <w:rsid w:val="00C84826"/>
    <w:rsid w:val="00CB36ED"/>
    <w:rsid w:val="00CC666D"/>
    <w:rsid w:val="00CC7706"/>
    <w:rsid w:val="00CD15EA"/>
    <w:rsid w:val="00CD2517"/>
    <w:rsid w:val="00CE7EC8"/>
    <w:rsid w:val="00CF6EA0"/>
    <w:rsid w:val="00D00CD0"/>
    <w:rsid w:val="00D22B97"/>
    <w:rsid w:val="00D30D69"/>
    <w:rsid w:val="00D404A2"/>
    <w:rsid w:val="00D62808"/>
    <w:rsid w:val="00D75DE4"/>
    <w:rsid w:val="00D824FA"/>
    <w:rsid w:val="00DB4ACD"/>
    <w:rsid w:val="00DB64D1"/>
    <w:rsid w:val="00E01BC6"/>
    <w:rsid w:val="00E22906"/>
    <w:rsid w:val="00E3591A"/>
    <w:rsid w:val="00E45EA2"/>
    <w:rsid w:val="00E57A3D"/>
    <w:rsid w:val="00E80258"/>
    <w:rsid w:val="00EA30CA"/>
    <w:rsid w:val="00EA3906"/>
    <w:rsid w:val="00EB15B7"/>
    <w:rsid w:val="00EC7A6F"/>
    <w:rsid w:val="00ED600A"/>
    <w:rsid w:val="00EF1972"/>
    <w:rsid w:val="00F00A6B"/>
    <w:rsid w:val="00F030B3"/>
    <w:rsid w:val="00F12E32"/>
    <w:rsid w:val="00F24EBF"/>
    <w:rsid w:val="00F335B6"/>
    <w:rsid w:val="00F5754D"/>
    <w:rsid w:val="00F60408"/>
    <w:rsid w:val="00F64D41"/>
    <w:rsid w:val="00F671C6"/>
    <w:rsid w:val="00F6782D"/>
    <w:rsid w:val="00F744BF"/>
    <w:rsid w:val="00FA6B01"/>
    <w:rsid w:val="00FB6E65"/>
    <w:rsid w:val="00FC4510"/>
    <w:rsid w:val="00FD16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86AB4D"/>
  <w15:docId w15:val="{9ABF05AA-BF4A-4692-A4C2-2DEF124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D9A"/>
    <w:pPr>
      <w:spacing w:after="0" w:line="240" w:lineRule="auto"/>
    </w:pPr>
    <w:rPr>
      <w:rFonts w:ascii="Segoe UI" w:hAnsi="Segoe UI" w:cs="Segoe UI"/>
      <w:sz w:val="18"/>
      <w:szCs w:val="18"/>
    </w:rPr>
  </w:style>
  <w:style w:type="character" w:customStyle="1" w:styleId="a4">
    <w:name w:val="Изнесен текст Знак"/>
    <w:basedOn w:val="a0"/>
    <w:link w:val="a3"/>
    <w:uiPriority w:val="99"/>
    <w:semiHidden/>
    <w:rsid w:val="00A52D9A"/>
    <w:rPr>
      <w:rFonts w:ascii="Segoe UI" w:hAnsi="Segoe UI" w:cs="Segoe UI"/>
      <w:sz w:val="18"/>
      <w:szCs w:val="18"/>
    </w:rPr>
  </w:style>
  <w:style w:type="character" w:styleId="a5">
    <w:name w:val="Hyperlink"/>
    <w:basedOn w:val="a0"/>
    <w:uiPriority w:val="99"/>
    <w:unhideWhenUsed/>
    <w:rsid w:val="001A0986"/>
    <w:rPr>
      <w:color w:val="0563C1" w:themeColor="hyperlink"/>
      <w:u w:val="single"/>
    </w:rPr>
  </w:style>
  <w:style w:type="paragraph" w:styleId="a6">
    <w:name w:val="header"/>
    <w:basedOn w:val="a"/>
    <w:link w:val="a7"/>
    <w:uiPriority w:val="99"/>
    <w:unhideWhenUsed/>
    <w:rsid w:val="00B1100C"/>
    <w:pPr>
      <w:tabs>
        <w:tab w:val="center" w:pos="4536"/>
        <w:tab w:val="right" w:pos="9072"/>
      </w:tabs>
      <w:spacing w:after="0" w:line="240" w:lineRule="auto"/>
    </w:pPr>
  </w:style>
  <w:style w:type="character" w:customStyle="1" w:styleId="a7">
    <w:name w:val="Горен колонтитул Знак"/>
    <w:basedOn w:val="a0"/>
    <w:link w:val="a6"/>
    <w:uiPriority w:val="99"/>
    <w:rsid w:val="00B1100C"/>
  </w:style>
  <w:style w:type="paragraph" w:styleId="a8">
    <w:name w:val="footer"/>
    <w:basedOn w:val="a"/>
    <w:link w:val="a9"/>
    <w:unhideWhenUsed/>
    <w:rsid w:val="00B1100C"/>
    <w:pPr>
      <w:tabs>
        <w:tab w:val="center" w:pos="4536"/>
        <w:tab w:val="right" w:pos="9072"/>
      </w:tabs>
      <w:spacing w:after="0" w:line="240" w:lineRule="auto"/>
    </w:pPr>
  </w:style>
  <w:style w:type="character" w:customStyle="1" w:styleId="a9">
    <w:name w:val="Долен колонтитул Знак"/>
    <w:basedOn w:val="a0"/>
    <w:link w:val="a8"/>
    <w:rsid w:val="00B1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3577</Characters>
  <Application>Microsoft Office Word</Application>
  <DocSecurity>0</DocSecurity>
  <Lines>29</Lines>
  <Paragraphs>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Потребител на Windows</dc:creator>
  <cp:lastModifiedBy>p.hristova</cp:lastModifiedBy>
  <cp:revision>2</cp:revision>
  <cp:lastPrinted>2026-06-24T13:23:00Z</cp:lastPrinted>
  <dcterms:created xsi:type="dcterms:W3CDTF">2026-06-24T13:23:00Z</dcterms:created>
  <dcterms:modified xsi:type="dcterms:W3CDTF">2026-06-24T13:23:00Z</dcterms:modified>
</cp:coreProperties>
</file>