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41C" w14:textId="77777777" w:rsidR="00D058E6" w:rsidRDefault="00D058E6" w:rsidP="00D058E6">
      <w:pPr>
        <w:rPr>
          <w:color w:val="000000"/>
          <w:sz w:val="28"/>
          <w:szCs w:val="28"/>
        </w:rPr>
      </w:pPr>
      <w:r>
        <w:rPr>
          <w:color w:val="000000"/>
          <w:sz w:val="28"/>
          <w:szCs w:val="28"/>
        </w:rPr>
        <w:t xml:space="preserve">                                                           Чрез</w:t>
      </w:r>
    </w:p>
    <w:p w14:paraId="20D8654B" w14:textId="77777777" w:rsidR="00D058E6" w:rsidRDefault="00D058E6" w:rsidP="00D058E6">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Председателя на Общински съвет – Русе</w:t>
      </w:r>
    </w:p>
    <w:p w14:paraId="28B2B009" w14:textId="77777777" w:rsidR="00D058E6" w:rsidRDefault="00D058E6" w:rsidP="00D058E6">
      <w:pPr>
        <w:rPr>
          <w:color w:val="000000"/>
          <w:sz w:val="28"/>
          <w:szCs w:val="28"/>
        </w:rPr>
      </w:pPr>
    </w:p>
    <w:p w14:paraId="6A180F2D" w14:textId="77777777" w:rsidR="00D058E6" w:rsidRDefault="00D058E6" w:rsidP="00D058E6">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До</w:t>
      </w:r>
    </w:p>
    <w:p w14:paraId="380B1D3F" w14:textId="77777777" w:rsidR="00D058E6" w:rsidRDefault="00D058E6" w:rsidP="00D058E6">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г-н Пенчо Милков</w:t>
      </w:r>
    </w:p>
    <w:p w14:paraId="1D6DC2F2" w14:textId="77777777" w:rsidR="00D058E6" w:rsidRDefault="00D058E6" w:rsidP="00D058E6">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Кмет на Община Русе </w:t>
      </w:r>
    </w:p>
    <w:p w14:paraId="16DC7537" w14:textId="77777777" w:rsidR="00D058E6" w:rsidRDefault="00D058E6" w:rsidP="00D058E6">
      <w:pPr>
        <w:rPr>
          <w:color w:val="000000"/>
          <w:sz w:val="28"/>
          <w:szCs w:val="28"/>
        </w:rPr>
      </w:pPr>
    </w:p>
    <w:p w14:paraId="22897468" w14:textId="77777777" w:rsidR="00D058E6" w:rsidRDefault="00D058E6" w:rsidP="00D058E6">
      <w:pPr>
        <w:jc w:val="center"/>
        <w:rPr>
          <w:b/>
          <w:color w:val="000000"/>
          <w:sz w:val="28"/>
          <w:szCs w:val="28"/>
        </w:rPr>
      </w:pPr>
      <w:r>
        <w:rPr>
          <w:b/>
          <w:color w:val="000000"/>
          <w:sz w:val="28"/>
          <w:szCs w:val="28"/>
        </w:rPr>
        <w:t>П И Т А Н Е</w:t>
      </w:r>
    </w:p>
    <w:p w14:paraId="0E4380D1" w14:textId="77777777" w:rsidR="00D058E6" w:rsidRDefault="00D058E6" w:rsidP="00D058E6">
      <w:pPr>
        <w:jc w:val="center"/>
        <w:rPr>
          <w:color w:val="000000"/>
          <w:sz w:val="28"/>
          <w:szCs w:val="28"/>
        </w:rPr>
      </w:pPr>
    </w:p>
    <w:p w14:paraId="4EB18CE5" w14:textId="77777777" w:rsidR="00D058E6" w:rsidRDefault="00D058E6" w:rsidP="00D058E6">
      <w:pPr>
        <w:shd w:val="clear" w:color="auto" w:fill="FFFFFF"/>
        <w:ind w:firstLine="708"/>
        <w:jc w:val="both"/>
        <w:rPr>
          <w:sz w:val="28"/>
          <w:szCs w:val="28"/>
        </w:rPr>
      </w:pPr>
      <w:r>
        <w:rPr>
          <w:sz w:val="28"/>
          <w:szCs w:val="28"/>
        </w:rPr>
        <w:t>На основание чл. 33, ал. 1, т.</w:t>
      </w:r>
      <w:r>
        <w:rPr>
          <w:sz w:val="28"/>
          <w:szCs w:val="28"/>
          <w:lang w:val="en-US"/>
        </w:rPr>
        <w:t xml:space="preserve"> </w:t>
      </w:r>
      <w:r>
        <w:rPr>
          <w:sz w:val="28"/>
          <w:szCs w:val="28"/>
        </w:rPr>
        <w:t>4 от Закона за местното самоуправление и местната администрация и чл. 103, ал.</w:t>
      </w:r>
      <w:r>
        <w:rPr>
          <w:sz w:val="28"/>
          <w:szCs w:val="28"/>
          <w:lang w:val="en-US"/>
        </w:rPr>
        <w:t xml:space="preserve"> </w:t>
      </w:r>
      <w:r>
        <w:rPr>
          <w:sz w:val="28"/>
          <w:szCs w:val="28"/>
        </w:rPr>
        <w:t>2 във връзка с чл.</w:t>
      </w:r>
      <w:r>
        <w:rPr>
          <w:sz w:val="28"/>
          <w:szCs w:val="28"/>
          <w:lang w:val="en-US"/>
        </w:rPr>
        <w:t xml:space="preserve"> </w:t>
      </w:r>
      <w:r>
        <w:rPr>
          <w:sz w:val="28"/>
          <w:szCs w:val="28"/>
        </w:rPr>
        <w:t>104 от Правилника за организацията и дейността на Общински съвет - Русе, неговите комисии и взаимодействието им с общинската администрация</w:t>
      </w:r>
    </w:p>
    <w:p w14:paraId="0C770529" w14:textId="77777777" w:rsidR="00D058E6" w:rsidRDefault="00D058E6" w:rsidP="00D058E6">
      <w:pPr>
        <w:shd w:val="clear" w:color="auto" w:fill="FFFFFF"/>
        <w:jc w:val="center"/>
        <w:rPr>
          <w:sz w:val="28"/>
          <w:szCs w:val="28"/>
        </w:rPr>
      </w:pPr>
      <w:r>
        <w:rPr>
          <w:sz w:val="28"/>
          <w:szCs w:val="28"/>
        </w:rPr>
        <w:t> </w:t>
      </w:r>
    </w:p>
    <w:p w14:paraId="4D0DB2D0" w14:textId="4DC8EB17" w:rsidR="00D058E6" w:rsidRDefault="00D058E6" w:rsidP="00D058E6">
      <w:pPr>
        <w:jc w:val="center"/>
        <w:rPr>
          <w:color w:val="000000"/>
          <w:sz w:val="28"/>
          <w:szCs w:val="28"/>
        </w:rPr>
      </w:pPr>
      <w:r>
        <w:rPr>
          <w:color w:val="000000"/>
          <w:sz w:val="28"/>
          <w:szCs w:val="28"/>
        </w:rPr>
        <w:t xml:space="preserve">от Орлин Дяков, </w:t>
      </w:r>
    </w:p>
    <w:p w14:paraId="2191A2E4" w14:textId="77777777" w:rsidR="00D058E6" w:rsidRDefault="00D058E6" w:rsidP="00D058E6">
      <w:pPr>
        <w:jc w:val="center"/>
        <w:rPr>
          <w:color w:val="000000"/>
          <w:sz w:val="28"/>
          <w:szCs w:val="28"/>
        </w:rPr>
      </w:pPr>
      <w:r>
        <w:rPr>
          <w:color w:val="000000"/>
          <w:sz w:val="28"/>
          <w:szCs w:val="28"/>
        </w:rPr>
        <w:t>общински съветник от групата на ПП ГЕРБ</w:t>
      </w:r>
    </w:p>
    <w:p w14:paraId="6B22C9AF" w14:textId="77777777" w:rsidR="00D058E6" w:rsidRDefault="00D058E6" w:rsidP="00D058E6">
      <w:pPr>
        <w:jc w:val="center"/>
        <w:rPr>
          <w:color w:val="000000"/>
          <w:sz w:val="28"/>
          <w:szCs w:val="28"/>
        </w:rPr>
      </w:pPr>
      <w:r>
        <w:rPr>
          <w:color w:val="000000"/>
          <w:sz w:val="28"/>
          <w:szCs w:val="28"/>
        </w:rPr>
        <w:t>в Общински съвет – Русе</w:t>
      </w:r>
    </w:p>
    <w:p w14:paraId="30A03C01" w14:textId="77777777" w:rsidR="00D058E6" w:rsidRDefault="00D058E6" w:rsidP="00D058E6">
      <w:pPr>
        <w:rPr>
          <w:color w:val="000000"/>
        </w:rPr>
      </w:pPr>
    </w:p>
    <w:p w14:paraId="0E2ACEE7" w14:textId="59A807D3" w:rsidR="00D058E6" w:rsidRDefault="00D058E6" w:rsidP="00C473C7">
      <w:pPr>
        <w:jc w:val="both"/>
        <w:rPr>
          <w:b/>
          <w:bCs/>
          <w:sz w:val="28"/>
          <w:szCs w:val="28"/>
        </w:rPr>
      </w:pPr>
      <w:r>
        <w:rPr>
          <w:b/>
          <w:bCs/>
          <w:sz w:val="28"/>
          <w:szCs w:val="28"/>
        </w:rPr>
        <w:t>ОТНОСНО: Ремонтни дейности в сградата на Доходно здание.</w:t>
      </w:r>
    </w:p>
    <w:p w14:paraId="1B5033E9" w14:textId="77777777" w:rsidR="00D058E6" w:rsidRDefault="00D058E6" w:rsidP="00D058E6">
      <w:pPr>
        <w:jc w:val="center"/>
        <w:rPr>
          <w:color w:val="000000"/>
          <w:sz w:val="28"/>
          <w:szCs w:val="28"/>
        </w:rPr>
      </w:pPr>
      <w:r>
        <w:rPr>
          <w:color w:val="000000"/>
          <w:sz w:val="28"/>
          <w:szCs w:val="28"/>
        </w:rPr>
        <w:t xml:space="preserve"> </w:t>
      </w:r>
    </w:p>
    <w:p w14:paraId="6EE429C3" w14:textId="77777777" w:rsidR="00D058E6" w:rsidRDefault="00D058E6" w:rsidP="00D058E6">
      <w:pPr>
        <w:jc w:val="both"/>
        <w:rPr>
          <w:b/>
          <w:color w:val="000000"/>
          <w:sz w:val="28"/>
          <w:szCs w:val="28"/>
        </w:rPr>
      </w:pPr>
      <w:r>
        <w:rPr>
          <w:color w:val="000000"/>
          <w:sz w:val="28"/>
          <w:szCs w:val="28"/>
        </w:rPr>
        <w:tab/>
      </w:r>
      <w:r>
        <w:rPr>
          <w:b/>
          <w:color w:val="000000"/>
          <w:sz w:val="28"/>
          <w:szCs w:val="28"/>
        </w:rPr>
        <w:t>УВАЖАЕМИ ГОСПОДИН МИЛКОВ,</w:t>
      </w:r>
    </w:p>
    <w:p w14:paraId="42231FEA" w14:textId="77777777" w:rsidR="00D058E6" w:rsidRDefault="00D058E6" w:rsidP="00D058E6">
      <w:pPr>
        <w:jc w:val="both"/>
        <w:rPr>
          <w:sz w:val="28"/>
          <w:szCs w:val="28"/>
        </w:rPr>
      </w:pPr>
    </w:p>
    <w:p w14:paraId="38905C04" w14:textId="1752A955" w:rsidR="00D058E6" w:rsidRDefault="00D058E6" w:rsidP="002A6131">
      <w:pPr>
        <w:ind w:firstLine="708"/>
        <w:jc w:val="both"/>
        <w:rPr>
          <w:sz w:val="28"/>
          <w:szCs w:val="28"/>
        </w:rPr>
      </w:pPr>
      <w:r>
        <w:rPr>
          <w:sz w:val="28"/>
          <w:szCs w:val="28"/>
        </w:rPr>
        <w:t xml:space="preserve">Преди </w:t>
      </w:r>
      <w:r w:rsidR="002A6131">
        <w:rPr>
          <w:sz w:val="28"/>
          <w:szCs w:val="28"/>
        </w:rPr>
        <w:t xml:space="preserve">две сесии отправих питане към Вас относно катастрофалното състояние на вътрешните помещения в емблематичната за Русе сграда на  Доходно здание - </w:t>
      </w:r>
      <w:r>
        <w:rPr>
          <w:sz w:val="28"/>
          <w:szCs w:val="28"/>
        </w:rPr>
        <w:t xml:space="preserve"> </w:t>
      </w:r>
      <w:r w:rsidR="002A6131">
        <w:rPr>
          <w:sz w:val="28"/>
          <w:szCs w:val="28"/>
        </w:rPr>
        <w:t xml:space="preserve">зала Европа, части от фоайето, </w:t>
      </w:r>
      <w:proofErr w:type="spellStart"/>
      <w:r w:rsidR="002A6131">
        <w:rPr>
          <w:sz w:val="28"/>
          <w:szCs w:val="28"/>
        </w:rPr>
        <w:t>теристорно</w:t>
      </w:r>
      <w:proofErr w:type="spellEnd"/>
      <w:r w:rsidR="002A6131">
        <w:rPr>
          <w:sz w:val="28"/>
          <w:szCs w:val="28"/>
        </w:rPr>
        <w:t xml:space="preserve"> помещение, шивашко ателие, части от коридорите на последният етаж. Стана ясно, че проблемите идват от покрива на сградата, който се нуждае от спешен ремонт. Стана ясно и, че той не може да бъде извършен веднага. Поехте ангажимент да извършите дейности по временното преодоляване на течовете. Моят въпрос е:</w:t>
      </w:r>
    </w:p>
    <w:p w14:paraId="5936D6A1" w14:textId="2F33CA9E" w:rsidR="002A6131" w:rsidRDefault="002A6131" w:rsidP="002A6131">
      <w:pPr>
        <w:ind w:firstLine="708"/>
        <w:jc w:val="both"/>
        <w:rPr>
          <w:sz w:val="28"/>
          <w:szCs w:val="28"/>
        </w:rPr>
      </w:pPr>
      <w:r>
        <w:rPr>
          <w:sz w:val="28"/>
          <w:szCs w:val="28"/>
        </w:rPr>
        <w:t>Какви дейности бяха извършени или се извършват в момента за предприемане на временно отстраняване на течовете и съхраняване на сградата</w:t>
      </w:r>
    </w:p>
    <w:p w14:paraId="7A9C8111" w14:textId="77777777" w:rsidR="00C473C7" w:rsidRDefault="00C473C7" w:rsidP="00C473C7">
      <w:pPr>
        <w:jc w:val="both"/>
        <w:rPr>
          <w:color w:val="000000"/>
          <w:sz w:val="28"/>
          <w:szCs w:val="28"/>
        </w:rPr>
      </w:pPr>
    </w:p>
    <w:p w14:paraId="71FBB89C" w14:textId="0BED65DA" w:rsidR="00C473C7" w:rsidRDefault="00D058E6" w:rsidP="00C473C7">
      <w:pPr>
        <w:ind w:firstLine="708"/>
        <w:jc w:val="both"/>
        <w:rPr>
          <w:sz w:val="28"/>
          <w:szCs w:val="28"/>
        </w:rPr>
      </w:pPr>
      <w:r>
        <w:rPr>
          <w:color w:val="000000"/>
          <w:sz w:val="28"/>
          <w:szCs w:val="28"/>
        </w:rPr>
        <w:t>Желая да получа писмен и устен отговор на сесията, която ще се проведе през месец</w:t>
      </w:r>
      <w:r>
        <w:rPr>
          <w:sz w:val="28"/>
          <w:szCs w:val="28"/>
        </w:rPr>
        <w:t xml:space="preserve"> </w:t>
      </w:r>
      <w:r w:rsidR="002A6131">
        <w:rPr>
          <w:sz w:val="28"/>
          <w:szCs w:val="28"/>
        </w:rPr>
        <w:t>май на 28.05. 2026</w:t>
      </w:r>
      <w:r>
        <w:rPr>
          <w:sz w:val="28"/>
          <w:szCs w:val="28"/>
        </w:rPr>
        <w:t xml:space="preserve"> г</w:t>
      </w:r>
      <w:r w:rsidR="002A6131">
        <w:rPr>
          <w:sz w:val="28"/>
          <w:szCs w:val="28"/>
        </w:rPr>
        <w:t>.</w:t>
      </w:r>
    </w:p>
    <w:p w14:paraId="4E4B588A" w14:textId="77777777" w:rsidR="00C473C7" w:rsidRDefault="00C473C7" w:rsidP="00C473C7">
      <w:pPr>
        <w:jc w:val="both"/>
        <w:rPr>
          <w:sz w:val="28"/>
          <w:szCs w:val="28"/>
        </w:rPr>
      </w:pPr>
    </w:p>
    <w:p w14:paraId="6D227B4F" w14:textId="1FC07F63" w:rsidR="00D058E6" w:rsidRDefault="002A6131" w:rsidP="00C473C7">
      <w:pPr>
        <w:jc w:val="both"/>
        <w:rPr>
          <w:sz w:val="28"/>
          <w:szCs w:val="28"/>
        </w:rPr>
      </w:pPr>
      <w:r>
        <w:rPr>
          <w:sz w:val="28"/>
          <w:szCs w:val="28"/>
        </w:rPr>
        <w:t>21.05. 2026</w:t>
      </w:r>
      <w:r w:rsidR="00D058E6">
        <w:rPr>
          <w:sz w:val="28"/>
          <w:szCs w:val="28"/>
        </w:rPr>
        <w:t xml:space="preserve"> г.                                           С уважение:</w:t>
      </w:r>
    </w:p>
    <w:p w14:paraId="5EE187A0" w14:textId="2ABF178A" w:rsidR="00D058E6" w:rsidRDefault="00D058E6" w:rsidP="00D058E6">
      <w:pPr>
        <w:rPr>
          <w:sz w:val="28"/>
          <w:szCs w:val="28"/>
        </w:rPr>
      </w:pPr>
      <w:r>
        <w:rPr>
          <w:sz w:val="28"/>
          <w:szCs w:val="28"/>
        </w:rPr>
        <w:t xml:space="preserve">                                                                                        /</w:t>
      </w:r>
      <w:r w:rsidR="00C473C7">
        <w:rPr>
          <w:sz w:val="28"/>
          <w:szCs w:val="28"/>
        </w:rPr>
        <w:t>Орлин Дяков</w:t>
      </w:r>
      <w:r>
        <w:rPr>
          <w:sz w:val="28"/>
          <w:szCs w:val="28"/>
        </w:rPr>
        <w:t>/</w:t>
      </w:r>
    </w:p>
    <w:p w14:paraId="0D1CF4B2" w14:textId="77777777" w:rsidR="00D058E6" w:rsidRDefault="00D058E6" w:rsidP="00D058E6">
      <w:pPr>
        <w:spacing w:after="200" w:line="276" w:lineRule="auto"/>
        <w:jc w:val="both"/>
        <w:rPr>
          <w:color w:val="000000"/>
          <w:lang w:val="ru-RU"/>
        </w:rPr>
      </w:pPr>
    </w:p>
    <w:p w14:paraId="3B8775F7" w14:textId="77777777" w:rsidR="00D002CF" w:rsidRDefault="00D002CF"/>
    <w:sectPr w:rsidR="00D00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BA783"/>
    <w:multiLevelType w:val="singleLevel"/>
    <w:tmpl w:val="5B1BA783"/>
    <w:lvl w:ilvl="0">
      <w:start w:val="1"/>
      <w:numFmt w:val="decimal"/>
      <w:suff w:val="space"/>
      <w:lvlText w:val="%1."/>
      <w:lvlJc w:val="left"/>
      <w:pPr>
        <w:ind w:left="0" w:firstLine="0"/>
      </w:pPr>
    </w:lvl>
  </w:abstractNum>
  <w:num w:numId="1" w16cid:durableId="1490562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E6"/>
    <w:rsid w:val="002A6131"/>
    <w:rsid w:val="00A46B48"/>
    <w:rsid w:val="00C473C7"/>
    <w:rsid w:val="00C5744D"/>
    <w:rsid w:val="00D002CF"/>
    <w:rsid w:val="00D058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9441"/>
  <w15:chartTrackingRefBased/>
  <w15:docId w15:val="{2257D53E-E7CB-432D-B837-BCCA4391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8E6"/>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orlin diakov</dc:creator>
  <cp:keywords/>
  <dc:description/>
  <cp:lastModifiedBy>p.hristova</cp:lastModifiedBy>
  <cp:revision>2</cp:revision>
  <dcterms:created xsi:type="dcterms:W3CDTF">2026-05-21T08:51:00Z</dcterms:created>
  <dcterms:modified xsi:type="dcterms:W3CDTF">2026-05-21T08:51:00Z</dcterms:modified>
</cp:coreProperties>
</file>