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389E" w14:textId="36928611" w:rsidR="004230A5" w:rsidRPr="00F43CF9" w:rsidRDefault="00000000" w:rsidP="00F43CF9">
      <w:pPr>
        <w:pStyle w:val="a9"/>
        <w:tabs>
          <w:tab w:val="left" w:pos="-720"/>
        </w:tabs>
        <w:jc w:val="left"/>
      </w:pPr>
      <w:r>
        <w:rPr>
          <w:noProof/>
          <w:lang w:eastAsia="bg-BG"/>
        </w:rPr>
        <w:pict w14:anchorId="3DED3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Ред за подпис, неподписано" style="position:absolute;margin-left:294.75pt;margin-top:0;width:154.1pt;height:77.55pt;z-index:251658240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3622D8DF" w14:textId="77777777" w:rsidR="004230A5" w:rsidRDefault="004230A5" w:rsidP="004230A5">
      <w:pPr>
        <w:rPr>
          <w:b/>
          <w:lang w:val="en-US"/>
        </w:rPr>
      </w:pPr>
    </w:p>
    <w:p w14:paraId="71E6A3D2" w14:textId="77777777" w:rsidR="004230A5" w:rsidRPr="00E328F6" w:rsidRDefault="004230A5" w:rsidP="004230A5">
      <w:pPr>
        <w:pStyle w:val="af1"/>
        <w:rPr>
          <w:lang w:val="en-US"/>
        </w:rPr>
      </w:pPr>
    </w:p>
    <w:p w14:paraId="3827B410" w14:textId="43F2CC48" w:rsidR="004230A5" w:rsidRDefault="004230A5" w:rsidP="004230A5">
      <w:pPr>
        <w:rPr>
          <w:b/>
          <w:u w:val="single"/>
        </w:rPr>
      </w:pPr>
    </w:p>
    <w:p w14:paraId="66339E8E" w14:textId="77777777" w:rsidR="004230A5" w:rsidRDefault="004230A5" w:rsidP="004230A5">
      <w:pPr>
        <w:pStyle w:val="af1"/>
        <w:rPr>
          <w:lang w:val="en-US"/>
        </w:rPr>
      </w:pPr>
    </w:p>
    <w:p w14:paraId="02E25964" w14:textId="77777777" w:rsidR="007C387D" w:rsidRPr="00A24847" w:rsidRDefault="007C387D" w:rsidP="007C387D">
      <w:pPr>
        <w:rPr>
          <w:rFonts w:eastAsia="Calibri"/>
          <w:b/>
          <w:lang w:eastAsia="en-US"/>
        </w:rPr>
      </w:pPr>
      <w:r w:rsidRPr="00A24847">
        <w:rPr>
          <w:rFonts w:eastAsia="Calibri"/>
          <w:b/>
          <w:lang w:eastAsia="en-US"/>
        </w:rPr>
        <w:t>ДО</w:t>
      </w:r>
    </w:p>
    <w:p w14:paraId="408C0D7F" w14:textId="41EC49C7" w:rsidR="007C387D" w:rsidRPr="00A24847" w:rsidRDefault="007C387D" w:rsidP="007C387D">
      <w:pPr>
        <w:rPr>
          <w:rFonts w:eastAsia="Calibri"/>
          <w:b/>
          <w:lang w:eastAsia="en-US"/>
        </w:rPr>
      </w:pPr>
      <w:r w:rsidRPr="00A24847">
        <w:rPr>
          <w:rFonts w:eastAsia="Calibri"/>
          <w:b/>
          <w:lang w:eastAsia="en-US"/>
        </w:rPr>
        <w:t>АКАД. ХРИСТО БЕЛОЕВ, ДТН</w:t>
      </w:r>
    </w:p>
    <w:p w14:paraId="57EE9582" w14:textId="77777777" w:rsidR="007C387D" w:rsidRPr="00A24847" w:rsidRDefault="007C387D" w:rsidP="007C387D">
      <w:pPr>
        <w:rPr>
          <w:rFonts w:eastAsia="Calibri"/>
          <w:b/>
          <w:lang w:eastAsia="en-US"/>
        </w:rPr>
      </w:pPr>
      <w:r w:rsidRPr="00A24847">
        <w:rPr>
          <w:rFonts w:eastAsia="Calibri"/>
          <w:b/>
          <w:lang w:eastAsia="en-US"/>
        </w:rPr>
        <w:t xml:space="preserve">ПРЕДСЕДАТЕЛ НА </w:t>
      </w:r>
    </w:p>
    <w:p w14:paraId="1C7B1372" w14:textId="6919A95E" w:rsidR="007C387D" w:rsidRPr="00A24847" w:rsidRDefault="007C387D" w:rsidP="007C387D">
      <w:pPr>
        <w:rPr>
          <w:rFonts w:eastAsia="Calibri"/>
          <w:b/>
          <w:lang w:eastAsia="en-US"/>
        </w:rPr>
      </w:pPr>
      <w:r w:rsidRPr="00A24847">
        <w:rPr>
          <w:rFonts w:eastAsia="Calibri"/>
          <w:b/>
          <w:lang w:eastAsia="en-US"/>
        </w:rPr>
        <w:t>ОБЩИНСКИ СЪВЕТ-РУСЕ</w:t>
      </w:r>
    </w:p>
    <w:p w14:paraId="38A5B031" w14:textId="77777777" w:rsidR="007C387D" w:rsidRPr="00A24847" w:rsidRDefault="007C387D" w:rsidP="007C387D">
      <w:pPr>
        <w:jc w:val="both"/>
        <w:rPr>
          <w:rFonts w:eastAsia="Calibri"/>
          <w:b/>
          <w:lang w:eastAsia="en-US"/>
        </w:rPr>
      </w:pPr>
    </w:p>
    <w:p w14:paraId="47650EFC" w14:textId="77777777" w:rsidR="007C387D" w:rsidRPr="007C387D" w:rsidRDefault="007C387D" w:rsidP="007C387D">
      <w:pPr>
        <w:jc w:val="both"/>
        <w:rPr>
          <w:rFonts w:eastAsia="Calibri"/>
          <w:lang w:eastAsia="en-US"/>
        </w:rPr>
      </w:pPr>
      <w:r w:rsidRPr="00A24847">
        <w:rPr>
          <w:rFonts w:eastAsia="Calibri"/>
          <w:b/>
          <w:lang w:eastAsia="en-US"/>
        </w:rPr>
        <w:t>ОТНОСНО</w:t>
      </w:r>
      <w:r w:rsidRPr="00A24847">
        <w:rPr>
          <w:rFonts w:eastAsia="Calibri"/>
          <w:lang w:eastAsia="en-US"/>
        </w:rPr>
        <w:t>: Запитване от общински съветник с вх.№ ОбС-853/22.06.2026 г.</w:t>
      </w:r>
      <w:r w:rsidRPr="007C387D">
        <w:rPr>
          <w:rFonts w:eastAsia="Calibri"/>
          <w:lang w:eastAsia="en-US"/>
        </w:rPr>
        <w:t xml:space="preserve"> </w:t>
      </w:r>
    </w:p>
    <w:p w14:paraId="410AE3FF" w14:textId="77777777" w:rsidR="00FD119D" w:rsidRPr="007C387D" w:rsidRDefault="00FD119D" w:rsidP="007C387D">
      <w:pPr>
        <w:jc w:val="both"/>
        <w:rPr>
          <w:rFonts w:eastAsia="Calibri"/>
          <w:lang w:eastAsia="en-US"/>
        </w:rPr>
      </w:pPr>
    </w:p>
    <w:p w14:paraId="72610150" w14:textId="1C4F2EB6" w:rsidR="007C387D" w:rsidRPr="007C387D" w:rsidRDefault="007C387D" w:rsidP="007C387D">
      <w:pPr>
        <w:jc w:val="both"/>
        <w:rPr>
          <w:rFonts w:eastAsia="Calibri"/>
          <w:b/>
          <w:lang w:eastAsia="en-US"/>
        </w:rPr>
      </w:pPr>
      <w:r w:rsidRPr="007C387D">
        <w:rPr>
          <w:rFonts w:eastAsia="Calibri"/>
          <w:b/>
          <w:lang w:eastAsia="en-US"/>
        </w:rPr>
        <w:tab/>
        <w:t xml:space="preserve">УВАЖАЕМИ </w:t>
      </w:r>
      <w:r>
        <w:rPr>
          <w:rFonts w:eastAsia="Calibri"/>
          <w:b/>
          <w:lang w:eastAsia="en-US"/>
        </w:rPr>
        <w:t>ГОСПОДИН</w:t>
      </w:r>
      <w:r w:rsidRPr="007C387D">
        <w:rPr>
          <w:rFonts w:eastAsia="Calibri"/>
          <w:b/>
          <w:lang w:eastAsia="en-US"/>
        </w:rPr>
        <w:t xml:space="preserve"> БЕЛОЕВ,</w:t>
      </w:r>
    </w:p>
    <w:p w14:paraId="0E7C46B6" w14:textId="77777777" w:rsidR="007C387D" w:rsidRPr="007C387D" w:rsidRDefault="007C387D" w:rsidP="007C387D">
      <w:pPr>
        <w:ind w:firstLine="708"/>
        <w:jc w:val="both"/>
        <w:rPr>
          <w:rFonts w:eastAsia="Calibri"/>
          <w:lang w:val="en-US" w:eastAsia="en-US"/>
        </w:rPr>
      </w:pPr>
      <w:bookmarkStart w:id="0" w:name="to_paragraph_id40411770"/>
      <w:bookmarkEnd w:id="0"/>
    </w:p>
    <w:p w14:paraId="00EAC061" w14:textId="114AB907" w:rsidR="00470561" w:rsidRDefault="007C387D" w:rsidP="00FD119D">
      <w:pPr>
        <w:ind w:firstLine="708"/>
        <w:jc w:val="both"/>
        <w:rPr>
          <w:rFonts w:eastAsia="Calibri"/>
          <w:lang w:eastAsia="en-US"/>
        </w:rPr>
      </w:pPr>
      <w:r w:rsidRPr="007C387D">
        <w:rPr>
          <w:rFonts w:eastAsia="Calibri"/>
          <w:lang w:eastAsia="en-US"/>
        </w:rPr>
        <w:t xml:space="preserve">Във връзка с постъпило запитване от общинския съветник Галичка Николова </w:t>
      </w:r>
      <w:r w:rsidR="00FD119D">
        <w:rPr>
          <w:rFonts w:eastAsia="Calibri"/>
          <w:lang w:eastAsia="en-US"/>
        </w:rPr>
        <w:t xml:space="preserve">с вх.№ </w:t>
      </w:r>
      <w:r w:rsidR="00FD119D" w:rsidRPr="007C387D">
        <w:rPr>
          <w:rFonts w:eastAsia="Calibri"/>
          <w:lang w:eastAsia="en-US"/>
        </w:rPr>
        <w:t>ОбС-853/22.06.2026 г.</w:t>
      </w:r>
      <w:r w:rsidR="00FD119D">
        <w:rPr>
          <w:rFonts w:eastAsia="Calibri"/>
          <w:lang w:eastAsia="en-US"/>
        </w:rPr>
        <w:t>,</w:t>
      </w:r>
      <w:r w:rsidR="00FD119D" w:rsidRPr="007C387D">
        <w:rPr>
          <w:rFonts w:eastAsia="Calibri"/>
          <w:lang w:eastAsia="en-US"/>
        </w:rPr>
        <w:t xml:space="preserve"> </w:t>
      </w:r>
      <w:r w:rsidR="00782A79">
        <w:rPr>
          <w:rFonts w:eastAsia="Calibri"/>
          <w:lang w:eastAsia="en-US"/>
        </w:rPr>
        <w:t xml:space="preserve">Ви </w:t>
      </w:r>
      <w:r w:rsidR="00470561">
        <w:rPr>
          <w:rFonts w:eastAsia="Calibri"/>
          <w:lang w:eastAsia="en-US"/>
        </w:rPr>
        <w:t>предоставям следната информация:</w:t>
      </w:r>
    </w:p>
    <w:p w14:paraId="674EEDCD" w14:textId="26F5C276" w:rsidR="00470561" w:rsidRPr="00470561" w:rsidRDefault="00470561" w:rsidP="00470561">
      <w:pPr>
        <w:jc w:val="both"/>
        <w:rPr>
          <w:rFonts w:eastAsia="Calibri"/>
          <w:lang w:eastAsia="en-US"/>
        </w:rPr>
      </w:pPr>
    </w:p>
    <w:p w14:paraId="5A05BBB8" w14:textId="02E09DE9" w:rsidR="00470561" w:rsidRDefault="00FD119D" w:rsidP="00470561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="00470561" w:rsidRPr="00470561">
        <w:rPr>
          <w:rFonts w:eastAsia="Calibri"/>
          <w:b/>
          <w:bCs/>
          <w:kern w:val="2"/>
          <w:lang w:eastAsia="en-US"/>
          <w14:ligatures w14:val="standardContextual"/>
        </w:rPr>
        <w:t xml:space="preserve">о т. 1 от </w:t>
      </w:r>
      <w:r w:rsidR="00F419E5">
        <w:rPr>
          <w:rFonts w:eastAsia="Calibri"/>
          <w:b/>
          <w:bCs/>
          <w:kern w:val="2"/>
          <w:lang w:eastAsia="en-US"/>
          <w14:ligatures w14:val="standardContextual"/>
        </w:rPr>
        <w:t>запитването</w:t>
      </w:r>
      <w:r w:rsidR="00470561" w:rsidRPr="00470561">
        <w:rPr>
          <w:rFonts w:eastAsia="Calibri"/>
          <w:b/>
          <w:bCs/>
          <w:kern w:val="2"/>
          <w:lang w:eastAsia="en-US"/>
          <w14:ligatures w14:val="standardContextual"/>
        </w:rPr>
        <w:t>:</w:t>
      </w:r>
    </w:p>
    <w:p w14:paraId="6A79F807" w14:textId="55072963" w:rsidR="00CB32DA" w:rsidRPr="00CB32DA" w:rsidRDefault="00CB32DA" w:rsidP="00CB32DA">
      <w:pPr>
        <w:pStyle w:val="af1"/>
        <w:rPr>
          <w:rFonts w:eastAsia="Aptos"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ab/>
      </w:r>
      <w:r w:rsidR="002602BC">
        <w:rPr>
          <w:rFonts w:eastAsia="Aptos"/>
          <w:kern w:val="2"/>
          <w14:ligatures w14:val="standardContextual"/>
        </w:rPr>
        <w:t xml:space="preserve">Към </w:t>
      </w:r>
      <w:r w:rsidR="00102951">
        <w:rPr>
          <w:rFonts w:eastAsia="Aptos"/>
          <w:kern w:val="2"/>
          <w14:ligatures w14:val="standardContextual"/>
        </w:rPr>
        <w:t xml:space="preserve">момента на изготвяне на отговора, в Дом за стари хора „Възраждане“ </w:t>
      </w:r>
      <w:r w:rsidR="002602BC">
        <w:rPr>
          <w:rFonts w:eastAsia="Aptos"/>
          <w:kern w:val="2"/>
          <w14:ligatures w14:val="standardContextual"/>
        </w:rPr>
        <w:t xml:space="preserve">са настанени </w:t>
      </w:r>
      <w:r w:rsidRPr="00CB32DA">
        <w:rPr>
          <w:rFonts w:eastAsia="Aptos"/>
          <w:kern w:val="2"/>
          <w14:ligatures w14:val="standardContextual"/>
        </w:rPr>
        <w:t xml:space="preserve">202 </w:t>
      </w:r>
      <w:r w:rsidR="002602BC">
        <w:rPr>
          <w:rFonts w:eastAsia="Aptos"/>
          <w:kern w:val="2"/>
          <w14:ligatures w14:val="standardContextual"/>
        </w:rPr>
        <w:t>потребители.</w:t>
      </w:r>
    </w:p>
    <w:p w14:paraId="2DD8BFB2" w14:textId="77777777" w:rsidR="00FD119D" w:rsidRPr="00FC39D4" w:rsidRDefault="00FD119D" w:rsidP="00470561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5740FD32" w14:textId="482AB657" w:rsidR="00FD119D" w:rsidRDefault="00CB32DA" w:rsidP="00470561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 xml:space="preserve"> т.</w:t>
      </w:r>
      <w:r w:rsidR="00102951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2 от запитването:</w:t>
      </w:r>
    </w:p>
    <w:p w14:paraId="4EA77551" w14:textId="79F2FDCA" w:rsidR="00FC39D4" w:rsidRPr="00FC39D4" w:rsidRDefault="00FC39D4" w:rsidP="00470561">
      <w:pPr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ab/>
      </w:r>
      <w:r w:rsidRPr="00FC39D4">
        <w:rPr>
          <w:rFonts w:eastAsia="Calibri"/>
          <w:kern w:val="2"/>
          <w:lang w:eastAsia="en-US"/>
          <w14:ligatures w14:val="standardContextual"/>
        </w:rPr>
        <w:t xml:space="preserve">Общият брой потребители </w:t>
      </w:r>
      <w:r w:rsidR="00FF03FD">
        <w:rPr>
          <w:rFonts w:eastAsia="Calibri"/>
          <w:kern w:val="2"/>
          <w:lang w:eastAsia="en-US"/>
          <w14:ligatures w14:val="standardContextual"/>
        </w:rPr>
        <w:t xml:space="preserve">към настоящия момент </w:t>
      </w:r>
      <w:r w:rsidRPr="00FC39D4">
        <w:rPr>
          <w:rFonts w:eastAsia="Calibri"/>
          <w:kern w:val="2"/>
          <w:lang w:eastAsia="en-US"/>
          <w14:ligatures w14:val="standardContextual"/>
        </w:rPr>
        <w:t>е разпределен, както следва:</w:t>
      </w:r>
    </w:p>
    <w:p w14:paraId="03F7E415" w14:textId="5040F898" w:rsidR="00FC39D4" w:rsidRPr="00FC39D4" w:rsidRDefault="00FC39D4" w:rsidP="00FC39D4">
      <w:pPr>
        <w:pStyle w:val="ae"/>
        <w:numPr>
          <w:ilvl w:val="0"/>
          <w:numId w:val="24"/>
        </w:numPr>
        <w:jc w:val="both"/>
        <w:rPr>
          <w:rFonts w:eastAsia="Calibri"/>
          <w:b/>
          <w:bCs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брой потребители, настанени в гр. Русе, ул. „Алеи Възраждане“ № 86 – 0 лица;</w:t>
      </w:r>
    </w:p>
    <w:p w14:paraId="751E7B6F" w14:textId="586B4A73" w:rsidR="00D063C0" w:rsidRPr="000C7D68" w:rsidRDefault="00FC39D4" w:rsidP="00D063C0">
      <w:pPr>
        <w:pStyle w:val="ae"/>
        <w:numPr>
          <w:ilvl w:val="0"/>
          <w:numId w:val="24"/>
        </w:numPr>
        <w:jc w:val="both"/>
        <w:rPr>
          <w:rFonts w:eastAsia="Calibri"/>
          <w:b/>
          <w:bCs/>
          <w:kern w:val="2"/>
          <w:lang w:val="bg-BG"/>
          <w14:ligatures w14:val="standardContextual"/>
        </w:rPr>
      </w:pPr>
      <w:r w:rsidRPr="000C7D68">
        <w:rPr>
          <w:rFonts w:eastAsia="Calibri"/>
          <w:kern w:val="2"/>
          <w:lang w:val="bg-BG"/>
          <w14:ligatures w14:val="standardContextual"/>
        </w:rPr>
        <w:t xml:space="preserve">брой потребители, настанени в гр. Русе, ул. „Стоян Заимов“ № </w:t>
      </w:r>
      <w:r w:rsidR="00102951" w:rsidRPr="000C7D68">
        <w:rPr>
          <w:rFonts w:eastAsia="Calibri"/>
          <w:kern w:val="2"/>
          <w:lang w:val="bg-BG"/>
          <w14:ligatures w14:val="standardContextual"/>
        </w:rPr>
        <w:t>2А</w:t>
      </w:r>
      <w:r w:rsidRPr="000C7D68">
        <w:rPr>
          <w:rFonts w:eastAsia="Calibri"/>
          <w:kern w:val="2"/>
          <w:lang w:val="bg-BG"/>
          <w14:ligatures w14:val="standardContextual"/>
        </w:rPr>
        <w:t>– 3</w:t>
      </w:r>
      <w:r w:rsidR="00E130DB">
        <w:rPr>
          <w:rFonts w:eastAsia="Calibri"/>
          <w:kern w:val="2"/>
          <w:lang w:val="bg-BG"/>
          <w14:ligatures w14:val="standardContextual"/>
        </w:rPr>
        <w:t>3</w:t>
      </w:r>
      <w:r w:rsidRPr="000C7D68">
        <w:rPr>
          <w:rFonts w:eastAsia="Calibri"/>
          <w:kern w:val="2"/>
          <w:lang w:val="bg-BG"/>
          <w14:ligatures w14:val="standardContextual"/>
        </w:rPr>
        <w:t xml:space="preserve"> лица;</w:t>
      </w:r>
    </w:p>
    <w:p w14:paraId="2AB5B1DF" w14:textId="466ADEE9" w:rsidR="00FC39D4" w:rsidRPr="000C7D68" w:rsidRDefault="00FC39D4" w:rsidP="00D063C0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b/>
          <w:bCs/>
          <w:kern w:val="2"/>
          <w:lang w:val="bg-BG"/>
          <w14:ligatures w14:val="standardContextual"/>
        </w:rPr>
      </w:pPr>
      <w:r w:rsidRPr="000C7D68">
        <w:rPr>
          <w:rFonts w:eastAsia="Calibri"/>
          <w:kern w:val="2"/>
          <w:lang w:val="bg-BG"/>
          <w14:ligatures w14:val="standardContextual"/>
        </w:rPr>
        <w:t>брой потребители, настанени или лекувани в лечебни заведения</w:t>
      </w:r>
      <w:r w:rsidR="00FF03FD">
        <w:rPr>
          <w:rFonts w:eastAsia="Calibri"/>
          <w:kern w:val="2"/>
          <w:lang w:val="bg-BG"/>
          <w14:ligatures w14:val="standardContextual"/>
        </w:rPr>
        <w:t xml:space="preserve"> </w:t>
      </w:r>
      <w:r w:rsidRPr="000C7D68">
        <w:rPr>
          <w:rFonts w:eastAsia="Calibri"/>
          <w:kern w:val="2"/>
          <w:lang w:val="bg-BG"/>
          <w14:ligatures w14:val="standardContextual"/>
        </w:rPr>
        <w:t xml:space="preserve">– </w:t>
      </w:r>
      <w:r w:rsidR="00E130DB">
        <w:rPr>
          <w:rFonts w:eastAsia="Calibri"/>
          <w:kern w:val="2"/>
          <w:lang w:val="bg-BG"/>
          <w14:ligatures w14:val="standardContextual"/>
        </w:rPr>
        <w:t>4</w:t>
      </w:r>
      <w:r w:rsidRPr="000C7D68">
        <w:rPr>
          <w:rFonts w:eastAsia="Calibri"/>
          <w:kern w:val="2"/>
          <w:lang w:val="bg-BG"/>
          <w14:ligatures w14:val="standardContextual"/>
        </w:rPr>
        <w:t xml:space="preserve"> лица;</w:t>
      </w:r>
    </w:p>
    <w:p w14:paraId="60AE53FA" w14:textId="66D84C44" w:rsidR="00FC39D4" w:rsidRPr="00FC39D4" w:rsidRDefault="00FC39D4" w:rsidP="00D063C0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b/>
          <w:bCs/>
          <w:kern w:val="2"/>
          <w14:ligatures w14:val="standardContextual"/>
        </w:rPr>
      </w:pPr>
      <w:r w:rsidRPr="000C7D68">
        <w:rPr>
          <w:rFonts w:eastAsia="Calibri"/>
          <w:kern w:val="2"/>
          <w:lang w:val="bg-BG"/>
          <w14:ligatures w14:val="standardContextual"/>
        </w:rPr>
        <w:t>брой</w:t>
      </w:r>
      <w:r>
        <w:rPr>
          <w:rFonts w:eastAsia="Calibri"/>
          <w:kern w:val="2"/>
          <w:lang w:val="bg-BG"/>
          <w14:ligatures w14:val="standardContextual"/>
        </w:rPr>
        <w:t xml:space="preserve"> потребители, които ползват домашен отпуск или временно пребивават извън двата посочени адреса – </w:t>
      </w:r>
      <w:r w:rsidR="00E130DB">
        <w:rPr>
          <w:rFonts w:eastAsia="Calibri"/>
          <w:kern w:val="2"/>
          <w:lang w:val="bg-BG"/>
          <w14:ligatures w14:val="standardContextual"/>
        </w:rPr>
        <w:t>73</w:t>
      </w:r>
      <w:r>
        <w:rPr>
          <w:rFonts w:eastAsia="Calibri"/>
          <w:kern w:val="2"/>
          <w:lang w:val="bg-BG"/>
          <w14:ligatures w14:val="standardContextual"/>
        </w:rPr>
        <w:t xml:space="preserve"> лица.</w:t>
      </w:r>
    </w:p>
    <w:p w14:paraId="0531B0A1" w14:textId="77777777" w:rsidR="00FD119D" w:rsidRDefault="00FD119D" w:rsidP="00470561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251AA0D4" w14:textId="4D6B9F54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 xml:space="preserve"> т.</w:t>
      </w:r>
      <w:r w:rsidR="00622FCE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3 от запитването:</w:t>
      </w:r>
    </w:p>
    <w:p w14:paraId="33AA44BC" w14:textId="77777777" w:rsidR="0005638E" w:rsidRDefault="00FC39D4" w:rsidP="0005638E">
      <w:pPr>
        <w:pStyle w:val="af1"/>
        <w:ind w:firstLine="708"/>
        <w:rPr>
          <w:kern w:val="2"/>
          <w14:ligatures w14:val="standardContextual"/>
        </w:rPr>
      </w:pPr>
      <w:r w:rsidRPr="00FC39D4">
        <w:rPr>
          <w:kern w:val="2"/>
          <w14:ligatures w14:val="standardContextual"/>
        </w:rPr>
        <w:t>В Заповед № РД01-0694/20.05.2026 г. на изпълнителния директор на Агенция за социално подпомагане</w:t>
      </w:r>
      <w:r w:rsidR="000F249D">
        <w:rPr>
          <w:kern w:val="2"/>
          <w14:ligatures w14:val="standardContextual"/>
        </w:rPr>
        <w:t xml:space="preserve"> </w:t>
      </w:r>
      <w:r w:rsidR="004F1214">
        <w:rPr>
          <w:kern w:val="2"/>
          <w:lang w:val="en-US"/>
          <w14:ligatures w14:val="standardContextual"/>
        </w:rPr>
        <w:t>(</w:t>
      </w:r>
      <w:r w:rsidR="004F1214">
        <w:rPr>
          <w:kern w:val="2"/>
          <w14:ligatures w14:val="standardContextual"/>
        </w:rPr>
        <w:t>АСП</w:t>
      </w:r>
      <w:r w:rsidR="004F1214">
        <w:rPr>
          <w:kern w:val="2"/>
          <w:lang w:val="en-US"/>
          <w14:ligatures w14:val="standardContextual"/>
        </w:rPr>
        <w:t>)</w:t>
      </w:r>
      <w:r w:rsidR="004F1214">
        <w:rPr>
          <w:kern w:val="2"/>
          <w14:ligatures w14:val="standardContextual"/>
        </w:rPr>
        <w:t xml:space="preserve"> </w:t>
      </w:r>
      <w:r w:rsidR="000F249D">
        <w:rPr>
          <w:kern w:val="2"/>
          <w14:ligatures w14:val="standardContextual"/>
        </w:rPr>
        <w:t xml:space="preserve">за </w:t>
      </w:r>
      <w:r w:rsidRPr="00FC39D4">
        <w:rPr>
          <w:kern w:val="2"/>
          <w14:ligatures w14:val="standardContextual"/>
        </w:rPr>
        <w:t>предварително одобрение за промяна на мястото на предоставяне на социалната услуга Дом за стари хора</w:t>
      </w:r>
      <w:r w:rsidR="00622FCE">
        <w:rPr>
          <w:kern w:val="2"/>
          <w14:ligatures w14:val="standardContextual"/>
        </w:rPr>
        <w:t xml:space="preserve"> „Възраждане“, не е посочен капацитет</w:t>
      </w:r>
      <w:r>
        <w:rPr>
          <w:kern w:val="2"/>
          <w14:ligatures w14:val="standardContextual"/>
        </w:rPr>
        <w:t>.</w:t>
      </w:r>
    </w:p>
    <w:p w14:paraId="3BE30008" w14:textId="22052394" w:rsidR="00FC39D4" w:rsidRPr="007F31DF" w:rsidRDefault="0005638E" w:rsidP="0005638E">
      <w:pPr>
        <w:pStyle w:val="af1"/>
        <w:ind w:firstLine="708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М</w:t>
      </w:r>
      <w:r w:rsidR="00601AAD">
        <w:t>ястото на предоставяне на социалната услуга Дом за стари хора  „Възраждане“ е</w:t>
      </w:r>
      <w:r w:rsidR="00FC39D4" w:rsidRPr="00FC39D4">
        <w:t xml:space="preserve"> </w:t>
      </w:r>
      <w:r>
        <w:t xml:space="preserve">променено с </w:t>
      </w:r>
      <w:r w:rsidR="00FC39D4" w:rsidRPr="00FC39D4">
        <w:t>Решение № 999/28.05.2026 г. на Общински съвет –</w:t>
      </w:r>
      <w:r w:rsidR="00601AAD">
        <w:t>Русе</w:t>
      </w:r>
      <w:r w:rsidR="007F31DF">
        <w:t>.</w:t>
      </w:r>
      <w:r w:rsidR="007F31DF">
        <w:rPr>
          <w:kern w:val="2"/>
          <w14:ligatures w14:val="standardContextual"/>
        </w:rPr>
        <w:t xml:space="preserve"> </w:t>
      </w:r>
      <w:r w:rsidR="00FC39D4" w:rsidRPr="00FC39D4">
        <w:t xml:space="preserve">В посоченото решение не е конкретизирано разпределението на местата (капацитетът) по отделните адреси. </w:t>
      </w:r>
    </w:p>
    <w:p w14:paraId="20F0DBB1" w14:textId="77777777" w:rsidR="00213D4E" w:rsidRDefault="00213D4E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6D5293FE" w14:textId="75492758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т.</w:t>
      </w:r>
      <w:r w:rsidR="00601AAD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4 от запитването:</w:t>
      </w:r>
    </w:p>
    <w:p w14:paraId="205668CB" w14:textId="253FA984" w:rsidR="00302AF9" w:rsidRPr="00302AF9" w:rsidRDefault="00601AAD" w:rsidP="00302AF9">
      <w:pPr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Предприети са необходимите организационни мерки, за непрекъснатост на предоставяните грижи, гарантиране на живота, здравето и безопасността на потребителите, съобразно техните индивидуални потребности.</w:t>
      </w:r>
    </w:p>
    <w:p w14:paraId="0F0B9F14" w14:textId="1656FE8E" w:rsidR="00FD119D" w:rsidRDefault="007F31DF" w:rsidP="009A0E63">
      <w:pPr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Битовите условия, при които са настанени потребителите са както следва:</w:t>
      </w:r>
    </w:p>
    <w:p w14:paraId="4BDD1A46" w14:textId="0420DC80" w:rsidR="007F31DF" w:rsidRPr="007F31DF" w:rsidRDefault="007F31DF" w:rsidP="007F31DF">
      <w:pPr>
        <w:pStyle w:val="ae"/>
        <w:numPr>
          <w:ilvl w:val="0"/>
          <w:numId w:val="26"/>
        </w:numPr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В сградата на ул. „Алеи Възраждане“ № 86 – няма настанени потребители;</w:t>
      </w:r>
    </w:p>
    <w:p w14:paraId="55D8BC51" w14:textId="7866F0F2" w:rsidR="007F31DF" w:rsidRPr="007F31DF" w:rsidRDefault="007F31DF" w:rsidP="007F31DF">
      <w:pPr>
        <w:pStyle w:val="ae"/>
        <w:numPr>
          <w:ilvl w:val="0"/>
          <w:numId w:val="26"/>
        </w:numPr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 xml:space="preserve">В сградата на ул. „Стоян Заимов“ № </w:t>
      </w:r>
      <w:r w:rsidR="00601AAD">
        <w:rPr>
          <w:rFonts w:eastAsia="Calibri"/>
          <w:kern w:val="2"/>
          <w:lang w:val="bg-BG"/>
          <w14:ligatures w14:val="standardContextual"/>
        </w:rPr>
        <w:t>2А</w:t>
      </w:r>
      <w:r>
        <w:rPr>
          <w:rFonts w:eastAsia="Calibri"/>
          <w:kern w:val="2"/>
          <w:lang w:val="bg-BG"/>
          <w14:ligatures w14:val="standardContextual"/>
        </w:rPr>
        <w:t>:</w:t>
      </w:r>
    </w:p>
    <w:p w14:paraId="5DF44E43" w14:textId="11EA7656" w:rsidR="007F31DF" w:rsidRPr="007F31DF" w:rsidRDefault="007F31DF" w:rsidP="007F31DF">
      <w:pPr>
        <w:pStyle w:val="ae"/>
        <w:numPr>
          <w:ilvl w:val="0"/>
          <w:numId w:val="24"/>
        </w:numPr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lastRenderedPageBreak/>
        <w:t>броят на стаите, използвани за настаняване – 11;</w:t>
      </w:r>
    </w:p>
    <w:p w14:paraId="1119CCC6" w14:textId="76478784" w:rsidR="007F31DF" w:rsidRPr="007F31DF" w:rsidRDefault="007F31DF" w:rsidP="004177E4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 xml:space="preserve">броят на потребителите във всяка стая </w:t>
      </w:r>
      <w:r w:rsidR="00601AAD">
        <w:rPr>
          <w:rFonts w:eastAsia="Calibri"/>
          <w:kern w:val="2"/>
          <w:lang w:val="bg-BG"/>
          <w14:ligatures w14:val="standardContextual"/>
        </w:rPr>
        <w:t xml:space="preserve">е в зависимост от големината на помещенията </w:t>
      </w:r>
      <w:r w:rsidR="004177E4">
        <w:rPr>
          <w:rFonts w:eastAsia="Calibri"/>
          <w:kern w:val="2"/>
          <w:lang w:val="bg-BG"/>
          <w14:ligatures w14:val="standardContextual"/>
        </w:rPr>
        <w:t>-</w:t>
      </w:r>
      <w:r w:rsidR="00601AAD">
        <w:rPr>
          <w:rFonts w:eastAsia="Calibri"/>
          <w:kern w:val="2"/>
          <w:lang w:val="bg-BG"/>
          <w14:ligatures w14:val="standardContextual"/>
        </w:rPr>
        <w:t xml:space="preserve"> между 2 и 4.</w:t>
      </w:r>
      <w:r>
        <w:rPr>
          <w:rFonts w:eastAsia="Calibri"/>
          <w:kern w:val="2"/>
          <w:lang w:val="bg-BG"/>
          <w14:ligatures w14:val="standardContextual"/>
        </w:rPr>
        <w:t>;</w:t>
      </w:r>
    </w:p>
    <w:p w14:paraId="50C78CB9" w14:textId="2AFBA416" w:rsidR="007F31DF" w:rsidRPr="007F31DF" w:rsidRDefault="007F31DF" w:rsidP="007F31DF">
      <w:pPr>
        <w:pStyle w:val="ae"/>
        <w:numPr>
          <w:ilvl w:val="0"/>
          <w:numId w:val="24"/>
        </w:numPr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полезната площ на всяко спално помещение – средно 15 кв.м</w:t>
      </w:r>
      <w:r w:rsidR="00601AAD">
        <w:rPr>
          <w:rFonts w:eastAsia="Calibri"/>
          <w:kern w:val="2"/>
          <w:lang w:val="bg-BG"/>
          <w14:ligatures w14:val="standardContextual"/>
        </w:rPr>
        <w:t>.</w:t>
      </w:r>
      <w:r>
        <w:rPr>
          <w:rFonts w:eastAsia="Calibri"/>
          <w:kern w:val="2"/>
          <w:lang w:val="bg-BG"/>
          <w14:ligatures w14:val="standardContextual"/>
        </w:rPr>
        <w:t>;</w:t>
      </w:r>
    </w:p>
    <w:p w14:paraId="0051A388" w14:textId="1F687187" w:rsidR="007F31DF" w:rsidRPr="007F31DF" w:rsidRDefault="007F31DF" w:rsidP="007F31DF">
      <w:pPr>
        <w:pStyle w:val="ae"/>
        <w:numPr>
          <w:ilvl w:val="0"/>
          <w:numId w:val="24"/>
        </w:numPr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полезната площ, която се пада на един настанен потребител – средно 5,65 кв.м</w:t>
      </w:r>
      <w:r w:rsidR="00601AAD">
        <w:rPr>
          <w:rFonts w:eastAsia="Calibri"/>
          <w:kern w:val="2"/>
          <w:lang w:val="bg-BG"/>
          <w14:ligatures w14:val="standardContextual"/>
        </w:rPr>
        <w:t>.;</w:t>
      </w:r>
    </w:p>
    <w:p w14:paraId="04D78260" w14:textId="149C5270" w:rsidR="007F31DF" w:rsidRPr="007F31DF" w:rsidRDefault="007F31DF" w:rsidP="004177E4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 xml:space="preserve">броят и местоположението на санитарните възли и броят на потребителите, които ползват всеки санитарен възел </w:t>
      </w:r>
      <w:r w:rsidR="00601AAD">
        <w:rPr>
          <w:rFonts w:eastAsia="Calibri"/>
          <w:kern w:val="2"/>
          <w:lang w:val="bg-BG"/>
          <w14:ligatures w14:val="standardContextual"/>
        </w:rPr>
        <w:t>са</w:t>
      </w:r>
      <w:r>
        <w:rPr>
          <w:rFonts w:eastAsia="Calibri"/>
          <w:kern w:val="2"/>
          <w:lang w:val="bg-BG"/>
          <w14:ligatures w14:val="standardContextual"/>
        </w:rPr>
        <w:t xml:space="preserve"> 4 бани и 5 тоалетни;</w:t>
      </w:r>
    </w:p>
    <w:p w14:paraId="09DFCBF7" w14:textId="5D7E7DEF" w:rsidR="007F31DF" w:rsidRPr="007F31DF" w:rsidRDefault="007F31DF" w:rsidP="000E5F16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наличие на помещения за хранене, дневни занимания, почивка, прегледи и медицински манипулации –</w:t>
      </w:r>
      <w:r w:rsidR="00601AAD">
        <w:rPr>
          <w:rFonts w:eastAsia="Calibri"/>
          <w:kern w:val="2"/>
          <w:lang w:val="bg-BG"/>
          <w14:ligatures w14:val="standardContextual"/>
        </w:rPr>
        <w:t xml:space="preserve"> </w:t>
      </w:r>
      <w:r>
        <w:rPr>
          <w:rFonts w:eastAsia="Calibri"/>
          <w:kern w:val="2"/>
          <w:lang w:val="bg-BG"/>
          <w14:ligatures w14:val="standardContextual"/>
        </w:rPr>
        <w:t xml:space="preserve">осигурени </w:t>
      </w:r>
      <w:r w:rsidR="00601AAD">
        <w:rPr>
          <w:rFonts w:eastAsia="Calibri"/>
          <w:kern w:val="2"/>
          <w:lang w:val="bg-BG"/>
          <w14:ligatures w14:val="standardContextual"/>
        </w:rPr>
        <w:t xml:space="preserve">са </w:t>
      </w:r>
      <w:r>
        <w:rPr>
          <w:rFonts w:eastAsia="Calibri"/>
          <w:kern w:val="2"/>
          <w:lang w:val="bg-BG"/>
          <w14:ligatures w14:val="standardContextual"/>
        </w:rPr>
        <w:t xml:space="preserve">помещения за </w:t>
      </w:r>
      <w:r w:rsidR="00601AAD">
        <w:rPr>
          <w:rFonts w:eastAsia="Calibri"/>
          <w:kern w:val="2"/>
          <w:lang w:val="bg-BG"/>
          <w14:ligatures w14:val="standardContextual"/>
        </w:rPr>
        <w:t xml:space="preserve">разпределяне на храна, </w:t>
      </w:r>
      <w:r w:rsidR="007A3ADA">
        <w:rPr>
          <w:rFonts w:eastAsia="Calibri"/>
          <w:kern w:val="2"/>
          <w:lang w:val="bg-BG"/>
          <w14:ligatures w14:val="standardContextual"/>
        </w:rPr>
        <w:t>трапезарии</w:t>
      </w:r>
      <w:r>
        <w:rPr>
          <w:rFonts w:eastAsia="Calibri"/>
          <w:kern w:val="2"/>
          <w:lang w:val="bg-BG"/>
          <w14:ligatures w14:val="standardContextual"/>
        </w:rPr>
        <w:t xml:space="preserve">, </w:t>
      </w:r>
      <w:r w:rsidR="007A3ADA">
        <w:rPr>
          <w:rFonts w:eastAsia="Calibri"/>
          <w:kern w:val="2"/>
          <w:lang w:val="bg-BG"/>
          <w14:ligatures w14:val="standardContextual"/>
        </w:rPr>
        <w:t xml:space="preserve">помещения за </w:t>
      </w:r>
      <w:r>
        <w:rPr>
          <w:rFonts w:eastAsia="Calibri"/>
          <w:kern w:val="2"/>
          <w:lang w:val="bg-BG"/>
          <w14:ligatures w14:val="standardContextual"/>
        </w:rPr>
        <w:t>дневни занимания</w:t>
      </w:r>
      <w:r w:rsidR="007A3ADA">
        <w:rPr>
          <w:rFonts w:eastAsia="Calibri"/>
          <w:kern w:val="2"/>
          <w:lang w:val="bg-BG"/>
          <w14:ligatures w14:val="standardContextual"/>
        </w:rPr>
        <w:t xml:space="preserve"> и</w:t>
      </w:r>
      <w:r>
        <w:rPr>
          <w:rFonts w:eastAsia="Calibri"/>
          <w:kern w:val="2"/>
          <w:lang w:val="bg-BG"/>
          <w14:ligatures w14:val="standardContextual"/>
        </w:rPr>
        <w:t xml:space="preserve"> почивка</w:t>
      </w:r>
      <w:r w:rsidR="007A3ADA">
        <w:rPr>
          <w:rFonts w:eastAsia="Calibri"/>
          <w:kern w:val="2"/>
          <w:lang w:val="bg-BG"/>
          <w14:ligatures w14:val="standardContextual"/>
        </w:rPr>
        <w:t>, кабинети на специалистите и медицинския персонал, дворно пространство</w:t>
      </w:r>
      <w:r>
        <w:rPr>
          <w:rFonts w:eastAsia="Calibri"/>
          <w:kern w:val="2"/>
          <w:lang w:val="bg-BG"/>
          <w14:ligatures w14:val="standardContextual"/>
        </w:rPr>
        <w:t>;</w:t>
      </w:r>
    </w:p>
    <w:p w14:paraId="526109D2" w14:textId="37EEAA7D" w:rsidR="007F31DF" w:rsidRPr="007F31DF" w:rsidRDefault="007F31DF" w:rsidP="00AB5995">
      <w:pPr>
        <w:pStyle w:val="ae"/>
        <w:numPr>
          <w:ilvl w:val="0"/>
          <w:numId w:val="24"/>
        </w:numPr>
        <w:ind w:left="0" w:firstLine="426"/>
        <w:jc w:val="both"/>
        <w:rPr>
          <w:rFonts w:eastAsia="Calibri"/>
          <w:kern w:val="2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 xml:space="preserve">осигурена достъпна среда за трудноподвижни лица и лица с увреждания </w:t>
      </w:r>
      <w:r w:rsidR="00AB5995">
        <w:rPr>
          <w:rFonts w:eastAsia="Calibri"/>
          <w:kern w:val="2"/>
          <w:lang w:val="bg-BG"/>
          <w14:ligatures w14:val="standardContextual"/>
        </w:rPr>
        <w:t>-</w:t>
      </w:r>
      <w:r>
        <w:rPr>
          <w:rFonts w:eastAsia="Calibri"/>
          <w:kern w:val="2"/>
          <w:lang w:val="bg-BG"/>
          <w14:ligatures w14:val="standardContextual"/>
        </w:rPr>
        <w:t xml:space="preserve"> </w:t>
      </w:r>
      <w:r w:rsidR="00AB5995">
        <w:rPr>
          <w:rFonts w:eastAsia="Calibri"/>
          <w:kern w:val="2"/>
          <w:lang w:val="bg-BG"/>
          <w14:ligatures w14:val="standardContextual"/>
        </w:rPr>
        <w:t>д</w:t>
      </w:r>
      <w:r>
        <w:rPr>
          <w:rFonts w:eastAsia="Calibri"/>
          <w:kern w:val="2"/>
          <w:lang w:val="bg-BG"/>
          <w14:ligatures w14:val="standardContextual"/>
        </w:rPr>
        <w:t>остъпна</w:t>
      </w:r>
      <w:r w:rsidR="007A3ADA">
        <w:rPr>
          <w:rFonts w:eastAsia="Calibri"/>
          <w:kern w:val="2"/>
          <w:lang w:val="bg-BG"/>
          <w14:ligatures w14:val="standardContextual"/>
        </w:rPr>
        <w:t>та</w:t>
      </w:r>
      <w:r>
        <w:rPr>
          <w:rFonts w:eastAsia="Calibri"/>
          <w:kern w:val="2"/>
          <w:lang w:val="bg-BG"/>
          <w14:ligatures w14:val="standardContextual"/>
        </w:rPr>
        <w:t xml:space="preserve"> среда</w:t>
      </w:r>
      <w:r w:rsidR="007A3ADA">
        <w:rPr>
          <w:rFonts w:eastAsia="Calibri"/>
          <w:kern w:val="2"/>
          <w:lang w:val="bg-BG"/>
          <w14:ligatures w14:val="standardContextual"/>
        </w:rPr>
        <w:t xml:space="preserve"> е осигурена чрез рампа за инвалидни колички на входното място.</w:t>
      </w:r>
    </w:p>
    <w:p w14:paraId="7A9BF4B3" w14:textId="77777777" w:rsidR="00FD119D" w:rsidRDefault="00FD119D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4C07792D" w14:textId="1A95F2D2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т.</w:t>
      </w:r>
      <w:r w:rsidR="00601AAD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5 от запитването:</w:t>
      </w:r>
    </w:p>
    <w:p w14:paraId="6FE792A9" w14:textId="781CA90B" w:rsidR="00FD119D" w:rsidRDefault="000F249D" w:rsidP="00FD119D">
      <w:pPr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ab/>
      </w:r>
      <w:r w:rsidRPr="000F249D">
        <w:rPr>
          <w:rFonts w:eastAsia="Calibri"/>
          <w:kern w:val="2"/>
          <w:lang w:eastAsia="en-US"/>
          <w14:ligatures w14:val="standardContextual"/>
        </w:rPr>
        <w:t xml:space="preserve">С писмо с вх. № </w:t>
      </w:r>
      <w:r w:rsidR="007A3ADA">
        <w:rPr>
          <w:rFonts w:eastAsia="Calibri"/>
          <w:kern w:val="2"/>
          <w:lang w:eastAsia="en-US"/>
          <w14:ligatures w14:val="standardContextual"/>
        </w:rPr>
        <w:t>15-332-13</w:t>
      </w:r>
      <w:r w:rsidRPr="000F249D">
        <w:rPr>
          <w:rFonts w:eastAsia="Calibri"/>
          <w:kern w:val="2"/>
          <w:lang w:eastAsia="en-US"/>
          <w14:ligatures w14:val="standardContextual"/>
        </w:rPr>
        <w:t>/19.05.2026 г.</w:t>
      </w:r>
      <w:r w:rsidR="007A3ADA">
        <w:rPr>
          <w:rFonts w:eastAsia="Calibri"/>
          <w:kern w:val="2"/>
          <w:lang w:eastAsia="en-US"/>
          <w14:ligatures w14:val="standardContextual"/>
        </w:rPr>
        <w:t xml:space="preserve">, </w:t>
      </w:r>
      <w:r w:rsidRPr="000F249D">
        <w:rPr>
          <w:rFonts w:eastAsia="Calibri"/>
          <w:kern w:val="2"/>
          <w:lang w:eastAsia="en-US"/>
          <w14:ligatures w14:val="standardContextual"/>
        </w:rPr>
        <w:t xml:space="preserve">Агенция за качество на социалните услуги </w:t>
      </w:r>
      <w:r w:rsidR="00FF03FD">
        <w:rPr>
          <w:rFonts w:eastAsia="Calibri"/>
          <w:kern w:val="2"/>
          <w:lang w:eastAsia="en-US"/>
          <w14:ligatures w14:val="standardContextual"/>
        </w:rPr>
        <w:t>е изразила</w:t>
      </w:r>
      <w:r w:rsidRPr="000F249D">
        <w:rPr>
          <w:rFonts w:eastAsia="Calibri"/>
          <w:kern w:val="2"/>
          <w:lang w:eastAsia="en-US"/>
          <w14:ligatures w14:val="standardContextual"/>
        </w:rPr>
        <w:t xml:space="preserve"> положително становище за промяна на предоставяне на </w:t>
      </w:r>
      <w:r w:rsidR="007A3ADA">
        <w:rPr>
          <w:rFonts w:eastAsia="Calibri"/>
          <w:kern w:val="2"/>
          <w:lang w:eastAsia="en-US"/>
          <w14:ligatures w14:val="standardContextual"/>
        </w:rPr>
        <w:t xml:space="preserve">мястото на </w:t>
      </w:r>
      <w:r w:rsidRPr="000F249D">
        <w:rPr>
          <w:rFonts w:eastAsia="Calibri"/>
          <w:kern w:val="2"/>
          <w:lang w:eastAsia="en-US"/>
          <w14:ligatures w14:val="standardContextual"/>
        </w:rPr>
        <w:t>социалната услуга</w:t>
      </w:r>
      <w:r w:rsidR="00B739AC">
        <w:rPr>
          <w:rFonts w:eastAsia="Calibri"/>
          <w:kern w:val="2"/>
          <w:lang w:eastAsia="en-US"/>
          <w14:ligatures w14:val="standardContextual"/>
        </w:rPr>
        <w:t>.</w:t>
      </w:r>
    </w:p>
    <w:p w14:paraId="6C142E0D" w14:textId="6F4A91C3" w:rsidR="00FD119D" w:rsidRPr="00302AF9" w:rsidRDefault="00DF3C98" w:rsidP="00302AF9">
      <w:pPr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 w:rsidRPr="00DF3C98">
        <w:rPr>
          <w:rFonts w:eastAsia="Calibri"/>
          <w:color w:val="000000"/>
          <w:kern w:val="2"/>
          <w:lang w:eastAsia="en-US"/>
          <w14:ligatures w14:val="standardContextual"/>
        </w:rPr>
        <w:t>В Наредбата за качеството на социалните услуги не са регламентирани</w:t>
      </w:r>
      <w:r w:rsidR="007A3ADA">
        <w:rPr>
          <w:rFonts w:eastAsia="Calibri"/>
          <w:color w:val="000000"/>
          <w:kern w:val="2"/>
          <w:lang w:eastAsia="en-US"/>
          <w14:ligatures w14:val="standardContextual"/>
        </w:rPr>
        <w:t xml:space="preserve"> конкретни</w:t>
      </w:r>
      <w:r w:rsidRPr="00DF3C98">
        <w:rPr>
          <w:rFonts w:eastAsia="Calibri"/>
          <w:color w:val="000000"/>
          <w:kern w:val="2"/>
          <w:lang w:eastAsia="en-US"/>
          <w14:ligatures w14:val="standardContextual"/>
        </w:rPr>
        <w:t xml:space="preserve"> изисквания за </w:t>
      </w:r>
      <w:r w:rsidR="007A3ADA">
        <w:rPr>
          <w:rFonts w:eastAsia="Calibri"/>
          <w:color w:val="000000"/>
          <w:kern w:val="2"/>
          <w:lang w:eastAsia="en-US"/>
          <w14:ligatures w14:val="standardContextual"/>
        </w:rPr>
        <w:t xml:space="preserve">полезна </w:t>
      </w:r>
      <w:r w:rsidRPr="00DF3C98">
        <w:rPr>
          <w:rFonts w:eastAsia="Calibri"/>
          <w:color w:val="000000"/>
          <w:kern w:val="2"/>
          <w:lang w:eastAsia="en-US"/>
          <w14:ligatures w14:val="standardContextual"/>
        </w:rPr>
        <w:t xml:space="preserve">площ </w:t>
      </w:r>
      <w:r w:rsidR="0028511C">
        <w:rPr>
          <w:rFonts w:eastAsia="Calibri"/>
          <w:color w:val="000000"/>
          <w:kern w:val="2"/>
          <w:lang w:eastAsia="en-US"/>
          <w14:ligatures w14:val="standardContextual"/>
        </w:rPr>
        <w:t>в спалните помещения.</w:t>
      </w:r>
    </w:p>
    <w:p w14:paraId="3B32807A" w14:textId="77777777" w:rsidR="00302AF9" w:rsidRDefault="00302AF9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5D37967E" w14:textId="05911B3D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 xml:space="preserve"> т.</w:t>
      </w:r>
      <w:r w:rsidR="00601AAD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6 от запитването:</w:t>
      </w:r>
    </w:p>
    <w:p w14:paraId="535943D4" w14:textId="60101007" w:rsidR="00316881" w:rsidRDefault="00316881" w:rsidP="00316881">
      <w:pPr>
        <w:ind w:firstLine="708"/>
        <w:jc w:val="both"/>
        <w:rPr>
          <w:rFonts w:eastAsia="Aptos"/>
          <w:kern w:val="2"/>
          <w:lang w:eastAsia="en-US"/>
          <w14:ligatures w14:val="standardContextual"/>
        </w:rPr>
      </w:pPr>
      <w:r w:rsidRPr="00316881">
        <w:rPr>
          <w:rFonts w:eastAsia="Aptos"/>
          <w:kern w:val="2"/>
          <w:lang w:eastAsia="en-US"/>
          <w14:ligatures w14:val="standardContextual"/>
        </w:rPr>
        <w:t xml:space="preserve">Преди </w:t>
      </w:r>
      <w:r w:rsidR="0028511C">
        <w:rPr>
          <w:rFonts w:eastAsia="Aptos"/>
          <w:kern w:val="2"/>
          <w:lang w:eastAsia="en-US"/>
          <w14:ligatures w14:val="standardContextual"/>
        </w:rPr>
        <w:t>извършване на промяна на мястото на предоставяне на социалната услуга</w:t>
      </w:r>
      <w:r w:rsidRPr="00316881">
        <w:rPr>
          <w:rFonts w:eastAsia="Aptos"/>
          <w:kern w:val="2"/>
          <w:lang w:eastAsia="en-US"/>
          <w14:ligatures w14:val="standardContextual"/>
        </w:rPr>
        <w:t xml:space="preserve"> </w:t>
      </w:r>
      <w:r>
        <w:rPr>
          <w:rFonts w:eastAsia="Aptos"/>
          <w:kern w:val="2"/>
          <w:lang w:eastAsia="en-US"/>
          <w14:ligatures w14:val="standardContextual"/>
        </w:rPr>
        <w:t xml:space="preserve">са извършени </w:t>
      </w:r>
      <w:r w:rsidR="0028511C">
        <w:rPr>
          <w:rFonts w:eastAsia="Aptos"/>
          <w:kern w:val="2"/>
          <w:lang w:eastAsia="en-US"/>
          <w14:ligatures w14:val="standardContextual"/>
        </w:rPr>
        <w:t xml:space="preserve">следните </w:t>
      </w:r>
      <w:r>
        <w:rPr>
          <w:rFonts w:eastAsia="Aptos"/>
          <w:kern w:val="2"/>
          <w:lang w:eastAsia="en-US"/>
          <w14:ligatures w14:val="standardContextual"/>
        </w:rPr>
        <w:t>проверки:</w:t>
      </w:r>
    </w:p>
    <w:p w14:paraId="0511B2B2" w14:textId="23179227" w:rsidR="004F1214" w:rsidRPr="0028511C" w:rsidRDefault="0028511C" w:rsidP="0028511C">
      <w:pPr>
        <w:pStyle w:val="ae"/>
        <w:numPr>
          <w:ilvl w:val="0"/>
          <w:numId w:val="24"/>
        </w:numPr>
        <w:jc w:val="both"/>
        <w:rPr>
          <w:rFonts w:eastAsia="Aptos"/>
          <w:kern w:val="2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>Агенция за качество на социалните услуги;</w:t>
      </w:r>
    </w:p>
    <w:p w14:paraId="2C925A5C" w14:textId="3A32A847" w:rsidR="004F1214" w:rsidRPr="004F1214" w:rsidRDefault="00316881" w:rsidP="004F1214">
      <w:pPr>
        <w:pStyle w:val="ae"/>
        <w:numPr>
          <w:ilvl w:val="0"/>
          <w:numId w:val="24"/>
        </w:numPr>
        <w:jc w:val="both"/>
        <w:rPr>
          <w:rFonts w:eastAsia="Aptos"/>
          <w:kern w:val="2"/>
          <w14:ligatures w14:val="standardContextual"/>
        </w:rPr>
      </w:pPr>
      <w:r w:rsidRPr="004F1214">
        <w:rPr>
          <w:rFonts w:eastAsia="Aptos"/>
          <w:kern w:val="2"/>
          <w14:ligatures w14:val="standardContextual"/>
        </w:rPr>
        <w:t>Р</w:t>
      </w:r>
      <w:r w:rsidR="0028511C">
        <w:rPr>
          <w:rFonts w:eastAsia="Aptos"/>
          <w:kern w:val="2"/>
          <w:lang w:val="bg-BG"/>
          <w14:ligatures w14:val="standardContextual"/>
        </w:rPr>
        <w:t>егионална</w:t>
      </w:r>
      <w:r w:rsidR="00213D4E">
        <w:rPr>
          <w:rFonts w:eastAsia="Aptos"/>
          <w:kern w:val="2"/>
          <w:lang w:val="bg-BG"/>
          <w14:ligatures w14:val="standardContextual"/>
        </w:rPr>
        <w:t xml:space="preserve"> здравна инспекция</w:t>
      </w:r>
      <w:r w:rsidRPr="004F1214">
        <w:rPr>
          <w:rFonts w:eastAsia="Aptos"/>
          <w:kern w:val="2"/>
          <w14:ligatures w14:val="standardContextual"/>
        </w:rPr>
        <w:t xml:space="preserve"> – </w:t>
      </w:r>
      <w:r w:rsidR="0028511C" w:rsidRPr="004F1214">
        <w:rPr>
          <w:rFonts w:eastAsia="Aptos"/>
          <w:kern w:val="2"/>
          <w14:ligatures w14:val="standardContextual"/>
        </w:rPr>
        <w:t>Русе</w:t>
      </w:r>
      <w:r w:rsidR="0028511C">
        <w:rPr>
          <w:rFonts w:eastAsia="Aptos"/>
          <w:kern w:val="2"/>
          <w:lang w:val="bg-BG"/>
          <w14:ligatures w14:val="standardContextual"/>
        </w:rPr>
        <w:t>;</w:t>
      </w:r>
    </w:p>
    <w:p w14:paraId="1AADF166" w14:textId="13E4E02F" w:rsidR="00FD119D" w:rsidRPr="0028511C" w:rsidRDefault="004F1214" w:rsidP="00FC53F7">
      <w:pPr>
        <w:pStyle w:val="ae"/>
        <w:numPr>
          <w:ilvl w:val="0"/>
          <w:numId w:val="24"/>
        </w:numPr>
        <w:jc w:val="both"/>
        <w:rPr>
          <w:rFonts w:eastAsia="Calibri"/>
          <w:b/>
          <w:bCs/>
          <w:kern w:val="2"/>
          <w14:ligatures w14:val="standardContextual"/>
        </w:rPr>
      </w:pPr>
      <w:r w:rsidRPr="0028511C">
        <w:rPr>
          <w:rFonts w:eastAsia="Aptos"/>
          <w:kern w:val="2"/>
          <w:lang w:val="bg-BG"/>
          <w14:ligatures w14:val="standardContextual"/>
        </w:rPr>
        <w:t xml:space="preserve">Фирма </w:t>
      </w:r>
      <w:r w:rsidRPr="0028511C">
        <w:rPr>
          <w:rFonts w:eastAsia="Aptos"/>
          <w:kern w:val="2"/>
          <w14:ligatures w14:val="standardContextual"/>
        </w:rPr>
        <w:t>ЕЛИНА -97 ЕООД</w:t>
      </w:r>
      <w:r w:rsidR="0028511C">
        <w:rPr>
          <w:rFonts w:eastAsia="Aptos"/>
          <w:kern w:val="2"/>
          <w:lang w:val="bg-BG"/>
          <w14:ligatures w14:val="standardContextual"/>
        </w:rPr>
        <w:t>.</w:t>
      </w:r>
    </w:p>
    <w:p w14:paraId="17791A31" w14:textId="77777777" w:rsidR="0028511C" w:rsidRDefault="0028511C" w:rsidP="0028511C">
      <w:pPr>
        <w:pStyle w:val="ae"/>
        <w:jc w:val="both"/>
        <w:rPr>
          <w:rFonts w:eastAsia="Calibri"/>
          <w:b/>
          <w:bCs/>
          <w:kern w:val="2"/>
          <w14:ligatures w14:val="standardContextual"/>
        </w:rPr>
      </w:pPr>
    </w:p>
    <w:p w14:paraId="7DF2225A" w14:textId="66B29B28" w:rsidR="00FD119D" w:rsidRDefault="00CB32DA" w:rsidP="00FD119D">
      <w:pPr>
        <w:jc w:val="both"/>
        <w:rPr>
          <w:rFonts w:eastAsia="Calibri"/>
          <w:b/>
          <w:bCs/>
          <w:kern w:val="2"/>
          <w:lang w:val="en-US"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 xml:space="preserve"> т.</w:t>
      </w:r>
      <w:r w:rsidR="007A3ADA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7 от запитването:</w:t>
      </w:r>
    </w:p>
    <w:p w14:paraId="2A51A5F1" w14:textId="1EBC4A6F" w:rsidR="00D806D3" w:rsidRPr="000555EF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к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 xml:space="preserve">акви медицински прегледи, изследвания, процедури и манипулации се извършват </w:t>
      </w:r>
      <w:r>
        <w:rPr>
          <w:rFonts w:eastAsia="Calibri"/>
          <w:kern w:val="2"/>
          <w:lang w:val="bg-BG"/>
          <w14:ligatures w14:val="standardContextual"/>
        </w:rPr>
        <w:t xml:space="preserve"> - извършват се манипулации според индивидуалните здравни потребности на потребителите;</w:t>
      </w:r>
    </w:p>
    <w:p w14:paraId="165D1B40" w14:textId="501F4846" w:rsidR="00D806D3" w:rsidRPr="000555EF" w:rsidRDefault="000555EF" w:rsidP="00D806D3">
      <w:pPr>
        <w:pStyle w:val="ae"/>
        <w:numPr>
          <w:ilvl w:val="0"/>
          <w:numId w:val="24"/>
        </w:numPr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н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 xml:space="preserve">а кой от двата адреса се извършват – </w:t>
      </w:r>
      <w:r>
        <w:rPr>
          <w:rFonts w:eastAsia="Calibri"/>
          <w:kern w:val="2"/>
          <w:lang w:val="bg-BG"/>
          <w14:ligatures w14:val="standardContextual"/>
        </w:rPr>
        <w:t>на ул. „Стоян Заимов“ 2А;</w:t>
      </w:r>
    </w:p>
    <w:p w14:paraId="545AC787" w14:textId="4F375F28" w:rsidR="00D806D3" w:rsidRPr="000555EF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о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>т кое лечебно заведение, медицински център или медицински специалист се предоставят –</w:t>
      </w:r>
      <w:r>
        <w:rPr>
          <w:rFonts w:eastAsia="Calibri"/>
          <w:kern w:val="2"/>
          <w:lang w:val="bg-BG"/>
          <w14:ligatures w14:val="standardContextual"/>
        </w:rPr>
        <w:t xml:space="preserve"> университетски болници на територията на общината, личен лекар, лекари-специалисти;</w:t>
      </w:r>
    </w:p>
    <w:p w14:paraId="1B86AFF6" w14:textId="687AF869" w:rsidR="00C22FFC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н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>а какво договорно и правно основание се извършват</w:t>
      </w:r>
      <w:r>
        <w:rPr>
          <w:rFonts w:eastAsia="Calibri"/>
          <w:kern w:val="2"/>
          <w:lang w:val="bg-BG"/>
          <w14:ligatures w14:val="standardContextual"/>
        </w:rPr>
        <w:t xml:space="preserve"> –</w:t>
      </w:r>
      <w:r w:rsidR="004729C7">
        <w:rPr>
          <w:rFonts w:eastAsia="Calibri"/>
          <w:kern w:val="2"/>
          <w:lang w:val="bg-BG"/>
          <w14:ligatures w14:val="standardContextual"/>
        </w:rPr>
        <w:t xml:space="preserve"> </w:t>
      </w:r>
      <w:r w:rsidR="004729C7" w:rsidRPr="004729C7">
        <w:rPr>
          <w:rFonts w:eastAsia="Calibri"/>
          <w:kern w:val="2"/>
          <w:lang w:val="bg-BG"/>
          <w14:ligatures w14:val="standardContextual"/>
        </w:rPr>
        <w:t>Основанието</w:t>
      </w:r>
      <w:r w:rsidR="00FD63AA" w:rsidRPr="004729C7">
        <w:rPr>
          <w:rFonts w:eastAsia="Calibri"/>
          <w:kern w:val="2"/>
          <w:lang w:val="bg-BG"/>
          <w14:ligatures w14:val="standardContextual"/>
        </w:rPr>
        <w:t xml:space="preserve"> е медицинското показание за болнично лечение, установено от медицински специалист, и приложимият ред за прием в лечебното заведение</w:t>
      </w:r>
      <w:r w:rsidR="00C22FFC">
        <w:rPr>
          <w:rFonts w:eastAsia="Calibri"/>
          <w:kern w:val="2"/>
          <w:lang w:val="bg-BG"/>
          <w14:ligatures w14:val="standardContextual"/>
        </w:rPr>
        <w:t>;</w:t>
      </w:r>
    </w:p>
    <w:p w14:paraId="71F4B71F" w14:textId="5CCF65F1" w:rsidR="00D806D3" w:rsidRPr="00C22FFC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 w:rsidRPr="00C22FFC">
        <w:rPr>
          <w:rFonts w:eastAsia="Calibri"/>
          <w:kern w:val="2"/>
          <w14:ligatures w14:val="standardContextual"/>
        </w:rPr>
        <w:t>м</w:t>
      </w:r>
      <w:r w:rsidR="00D806D3" w:rsidRPr="00C22FFC">
        <w:rPr>
          <w:rFonts w:eastAsia="Calibri"/>
          <w:kern w:val="2"/>
          <w14:ligatures w14:val="standardContextual"/>
        </w:rPr>
        <w:t xml:space="preserve">едицинското обслужване част ли е от социалната услуга, от болнична или извънболнична медицинска помощ, или се предоставя по друг ред – </w:t>
      </w:r>
      <w:r w:rsidR="002E1C86" w:rsidRPr="00C22FFC">
        <w:rPr>
          <w:rFonts w:eastAsia="Calibri"/>
          <w:kern w:val="2"/>
          <w14:ligatures w14:val="standardContextual"/>
        </w:rPr>
        <w:t>доставчикът на социалната услуга осигурява на всеки потребител съдействие за получаване на медицинска помощ, както и достъп до здравни услуги. Активно проследява здравословното състояние на потребителите и своевременно им съдейства за достъп до необходимата специализирана медицинска помощ и подкрепа при провеждане на лечение и/или рехабилитация.</w:t>
      </w:r>
    </w:p>
    <w:p w14:paraId="6443190C" w14:textId="31692570" w:rsidR="00D806D3" w:rsidRPr="000555EF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и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>ма ли осигурено постоянно или дежурно медицинско лице и с каква квалификация</w:t>
      </w:r>
      <w:r w:rsidR="002E1C86">
        <w:rPr>
          <w:rFonts w:eastAsia="Calibri"/>
          <w:kern w:val="2"/>
          <w:lang w:val="bg-BG"/>
          <w14:ligatures w14:val="standardContextual"/>
        </w:rPr>
        <w:t xml:space="preserve"> – о</w:t>
      </w:r>
      <w:r w:rsidR="002E1C86" w:rsidRPr="00D50594">
        <w:rPr>
          <w:rFonts w:eastAsia="Aptos"/>
          <w:kern w:val="2"/>
          <w14:ligatures w14:val="standardContextual"/>
        </w:rPr>
        <w:t>бособен</w:t>
      </w:r>
      <w:r w:rsidR="002E1C86">
        <w:rPr>
          <w:rFonts w:eastAsia="Aptos"/>
          <w:kern w:val="2"/>
          <w:lang w:val="bg-BG"/>
          <w14:ligatures w14:val="standardContextual"/>
        </w:rPr>
        <w:t xml:space="preserve"> е</w:t>
      </w:r>
      <w:r w:rsidR="002E1C86">
        <w:rPr>
          <w:rFonts w:eastAsia="Aptos"/>
          <w:kern w:val="2"/>
          <w14:ligatures w14:val="standardContextual"/>
        </w:rPr>
        <w:t xml:space="preserve"> </w:t>
      </w:r>
      <w:r w:rsidR="002E1C86" w:rsidRPr="00D50594">
        <w:rPr>
          <w:rFonts w:eastAsia="Aptos"/>
          <w:kern w:val="2"/>
          <w14:ligatures w14:val="standardContextual"/>
        </w:rPr>
        <w:t>медицински кабинет с 24 часово дежурство</w:t>
      </w:r>
      <w:r w:rsidR="002E1C86">
        <w:rPr>
          <w:rFonts w:eastAsia="Aptos"/>
          <w:kern w:val="2"/>
          <w:lang w:val="bg-BG"/>
          <w14:ligatures w14:val="standardContextual"/>
        </w:rPr>
        <w:t xml:space="preserve"> на медицински персонал – лекар, медицински фелдшер</w:t>
      </w:r>
      <w:r w:rsidR="002E1C86">
        <w:rPr>
          <w:rFonts w:eastAsia="Aptos"/>
          <w:kern w:val="2"/>
          <w14:ligatures w14:val="standardContextual"/>
        </w:rPr>
        <w:t xml:space="preserve">, </w:t>
      </w:r>
      <w:r w:rsidR="002E1C86">
        <w:rPr>
          <w:rFonts w:eastAsia="Aptos"/>
          <w:kern w:val="2"/>
          <w:lang w:val="bg-BG"/>
          <w14:ligatures w14:val="standardContextual"/>
        </w:rPr>
        <w:t xml:space="preserve">лекарски асистент и медицински сестри. </w:t>
      </w:r>
    </w:p>
    <w:p w14:paraId="0A39454D" w14:textId="376B90B8" w:rsidR="00330BCA" w:rsidRPr="00330BCA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t>п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 xml:space="preserve">о какъв ред се осигурява медицинска помощ през нощта, в почивни дни и при спешни ситуации – </w:t>
      </w:r>
      <w:r w:rsidR="00330BCA">
        <w:rPr>
          <w:rFonts w:eastAsia="Calibri"/>
          <w:kern w:val="2"/>
          <w:lang w:val="bg-BG"/>
          <w14:ligatures w14:val="standardContextual"/>
        </w:rPr>
        <w:t xml:space="preserve">изготвя се график на медицинския персонал, посредством който се осигурява денонощна медицинска грижа. </w:t>
      </w:r>
    </w:p>
    <w:p w14:paraId="5481A971" w14:textId="0A288046" w:rsidR="00D806D3" w:rsidRPr="00330BCA" w:rsidRDefault="000555EF" w:rsidP="00C22FFC">
      <w:pPr>
        <w:pStyle w:val="ae"/>
        <w:numPr>
          <w:ilvl w:val="0"/>
          <w:numId w:val="24"/>
        </w:numPr>
        <w:ind w:left="0" w:firstLine="360"/>
        <w:jc w:val="both"/>
        <w:rPr>
          <w:rFonts w:eastAsia="Calibri"/>
          <w:kern w:val="2"/>
          <w:lang w:val="bg-BG"/>
          <w14:ligatures w14:val="standardContextual"/>
        </w:rPr>
      </w:pPr>
      <w:r>
        <w:rPr>
          <w:rFonts w:eastAsia="Calibri"/>
          <w:kern w:val="2"/>
          <w:lang w:val="bg-BG"/>
          <w14:ligatures w14:val="standardContextual"/>
        </w:rPr>
        <w:lastRenderedPageBreak/>
        <w:t>в</w:t>
      </w:r>
      <w:r w:rsidR="00D806D3" w:rsidRPr="000555EF">
        <w:rPr>
          <w:rFonts w:eastAsia="Calibri"/>
          <w:kern w:val="2"/>
          <w:lang w:val="bg-BG"/>
          <w14:ligatures w14:val="standardContextual"/>
        </w:rPr>
        <w:t>оди ли се медицинска документация</w:t>
      </w:r>
      <w:r w:rsidRPr="000555EF">
        <w:rPr>
          <w:rFonts w:eastAsia="Calibri"/>
          <w:kern w:val="2"/>
          <w:lang w:val="bg-BG"/>
          <w14:ligatures w14:val="standardContextual"/>
        </w:rPr>
        <w:t xml:space="preserve"> за извършените прегледи, назначения и манипулации </w:t>
      </w:r>
      <w:r w:rsidRPr="00330BCA">
        <w:rPr>
          <w:rFonts w:eastAsia="Calibri"/>
          <w:kern w:val="2"/>
          <w:lang w:val="bg-BG"/>
          <w14:ligatures w14:val="standardContextual"/>
        </w:rPr>
        <w:t xml:space="preserve">– </w:t>
      </w:r>
      <w:r w:rsidR="00330BCA" w:rsidRPr="00330BCA">
        <w:rPr>
          <w:rFonts w:eastAsia="Calibri"/>
          <w:kern w:val="2"/>
          <w:lang w:val="bg-BG"/>
          <w14:ligatures w14:val="standardContextual"/>
        </w:rPr>
        <w:t>за всеки потребител се изготвя план за здравни грижи, а индивидуалната медицинска документация се съхранява в медицинското му досие</w:t>
      </w:r>
    </w:p>
    <w:p w14:paraId="6BFE5E0C" w14:textId="77777777" w:rsidR="00FD119D" w:rsidRDefault="00FD119D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186AEE12" w14:textId="4184E3F1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т.</w:t>
      </w:r>
      <w:r w:rsidR="00D806D3">
        <w:rPr>
          <w:rFonts w:eastAsia="Calibri"/>
          <w:b/>
          <w:bCs/>
          <w:kern w:val="2"/>
          <w:lang w:val="en-US"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8 от запитването:</w:t>
      </w:r>
    </w:p>
    <w:p w14:paraId="4C11D697" w14:textId="47A64D30" w:rsidR="00945842" w:rsidRDefault="00945842" w:rsidP="00945842">
      <w:pPr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val="en-US" w:eastAsia="en-US"/>
          <w14:ligatures w14:val="standardContextual"/>
        </w:rPr>
        <w:tab/>
      </w:r>
      <w:r>
        <w:rPr>
          <w:rFonts w:eastAsia="Calibri"/>
          <w:kern w:val="2"/>
          <w:lang w:eastAsia="en-US"/>
          <w14:ligatures w14:val="standardContextual"/>
        </w:rPr>
        <w:t>Община Русе не разполага с данни, които да отговарят на поисканата справка по месеци, вид дейности, брой обслужени потребители, брой отчетени дейности и т.н.</w:t>
      </w:r>
    </w:p>
    <w:p w14:paraId="26D61C53" w14:textId="15AA63B6" w:rsidR="00FD119D" w:rsidRDefault="00945842" w:rsidP="00945842">
      <w:pPr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Информацията, относно отчетените, заявените и реално заплатени от НЗОК суми за медицински прегледи, изследвания, процедури и манипулации на потребителите в ДСХ „Възраждане“</w:t>
      </w:r>
      <w:r w:rsidR="00330BCA">
        <w:rPr>
          <w:rFonts w:eastAsia="Calibri"/>
          <w:kern w:val="2"/>
          <w:lang w:eastAsia="en-US"/>
          <w14:ligatures w14:val="standardContextual"/>
        </w:rPr>
        <w:t xml:space="preserve">, </w:t>
      </w:r>
      <w:r>
        <w:rPr>
          <w:rFonts w:eastAsia="Calibri"/>
          <w:kern w:val="2"/>
          <w:lang w:eastAsia="en-US"/>
          <w14:ligatures w14:val="standardContextual"/>
        </w:rPr>
        <w:t xml:space="preserve">се предоставя и отразява от съответното лечебно заведение, което е сключило договор с НЗОК. </w:t>
      </w:r>
    </w:p>
    <w:p w14:paraId="16F8BC24" w14:textId="44C007AC" w:rsidR="00FD119D" w:rsidRDefault="00945842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ab/>
      </w:r>
    </w:p>
    <w:p w14:paraId="5F5661C8" w14:textId="1ACDDFD3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т.</w:t>
      </w:r>
      <w:r w:rsidR="00330BCA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9 от запитването:</w:t>
      </w:r>
    </w:p>
    <w:p w14:paraId="5F3B852F" w14:textId="1F02B137" w:rsidR="009D6241" w:rsidRPr="009D6241" w:rsidRDefault="009D6241" w:rsidP="00013A2F">
      <w:pPr>
        <w:ind w:firstLine="708"/>
        <w:jc w:val="both"/>
        <w:rPr>
          <w:rFonts w:eastAsia="Aptos"/>
          <w:kern w:val="2"/>
          <w:lang w:eastAsia="en-US"/>
          <w14:ligatures w14:val="standardContextual"/>
        </w:rPr>
      </w:pPr>
      <w:r>
        <w:rPr>
          <w:rFonts w:eastAsia="Aptos"/>
          <w:kern w:val="2"/>
          <w:lang w:eastAsia="en-US"/>
          <w14:ligatures w14:val="standardContextual"/>
        </w:rPr>
        <w:t xml:space="preserve">Не са извършвани </w:t>
      </w:r>
      <w:r w:rsidRPr="009D6241">
        <w:rPr>
          <w:rFonts w:eastAsia="Aptos"/>
          <w:kern w:val="2"/>
          <w:lang w:eastAsia="en-US"/>
          <w14:ligatures w14:val="standardContextual"/>
        </w:rPr>
        <w:t>медицински дейности</w:t>
      </w:r>
      <w:r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9D6241">
        <w:rPr>
          <w:rFonts w:eastAsia="Aptos"/>
          <w:kern w:val="2"/>
          <w:lang w:eastAsia="en-US"/>
          <w14:ligatures w14:val="standardContextual"/>
        </w:rPr>
        <w:t xml:space="preserve">на потребителите на ДСХ </w:t>
      </w:r>
      <w:r>
        <w:rPr>
          <w:rFonts w:eastAsia="Aptos"/>
          <w:kern w:val="2"/>
          <w:lang w:eastAsia="en-US"/>
          <w14:ligatures w14:val="standardContextual"/>
        </w:rPr>
        <w:t>„</w:t>
      </w:r>
      <w:r w:rsidRPr="009D6241">
        <w:rPr>
          <w:rFonts w:eastAsia="Aptos"/>
          <w:kern w:val="2"/>
          <w:lang w:eastAsia="en-US"/>
          <w14:ligatures w14:val="standardContextual"/>
        </w:rPr>
        <w:t>Възраждане“</w:t>
      </w:r>
      <w:r>
        <w:rPr>
          <w:rFonts w:eastAsia="Aptos"/>
          <w:kern w:val="2"/>
          <w:lang w:eastAsia="en-US"/>
          <w14:ligatures w14:val="standardContextual"/>
        </w:rPr>
        <w:t>, които са</w:t>
      </w:r>
      <w:r w:rsidRPr="009D6241">
        <w:rPr>
          <w:rFonts w:eastAsia="Aptos"/>
          <w:kern w:val="2"/>
          <w:lang w:eastAsia="en-US"/>
          <w14:ligatures w14:val="standardContextual"/>
        </w:rPr>
        <w:t xml:space="preserve"> финансирани от бюджета на Община Русе</w:t>
      </w:r>
      <w:r w:rsidR="00013A2F">
        <w:rPr>
          <w:rFonts w:eastAsia="Aptos"/>
          <w:kern w:val="2"/>
          <w:lang w:eastAsia="en-US"/>
          <w14:ligatures w14:val="standardContextual"/>
        </w:rPr>
        <w:t xml:space="preserve"> или </w:t>
      </w:r>
      <w:r w:rsidRPr="009D6241">
        <w:rPr>
          <w:rFonts w:eastAsia="Aptos"/>
          <w:kern w:val="2"/>
          <w:lang w:eastAsia="en-US"/>
          <w14:ligatures w14:val="standardContextual"/>
        </w:rPr>
        <w:t>социалната услуга</w:t>
      </w:r>
      <w:r w:rsidR="00013A2F">
        <w:rPr>
          <w:rFonts w:eastAsia="Aptos"/>
          <w:kern w:val="2"/>
          <w:lang w:eastAsia="en-US"/>
          <w14:ligatures w14:val="standardContextual"/>
        </w:rPr>
        <w:t>, чрез потребителски такси, дарения или други източници.</w:t>
      </w:r>
    </w:p>
    <w:p w14:paraId="00CD20C7" w14:textId="77777777" w:rsidR="00FD119D" w:rsidRDefault="00FD119D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</w:p>
    <w:p w14:paraId="586F1C1A" w14:textId="2089FD44" w:rsidR="00FD119D" w:rsidRDefault="00CB32DA" w:rsidP="00FD119D">
      <w:pPr>
        <w:jc w:val="both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Информация п</w:t>
      </w:r>
      <w:r w:rsidRPr="00470561">
        <w:rPr>
          <w:rFonts w:eastAsia="Calibri"/>
          <w:b/>
          <w:bCs/>
          <w:kern w:val="2"/>
          <w:lang w:eastAsia="en-US"/>
          <w14:ligatures w14:val="standardContextual"/>
        </w:rPr>
        <w:t>о</w:t>
      </w: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т.</w:t>
      </w:r>
      <w:r w:rsidR="00707849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FD119D">
        <w:rPr>
          <w:rFonts w:eastAsia="Calibri"/>
          <w:b/>
          <w:bCs/>
          <w:kern w:val="2"/>
          <w:lang w:eastAsia="en-US"/>
          <w14:ligatures w14:val="standardContextual"/>
        </w:rPr>
        <w:t>10 от запитването:</w:t>
      </w:r>
    </w:p>
    <w:p w14:paraId="0E8C4ED2" w14:textId="753B8059" w:rsidR="00CD7086" w:rsidRDefault="00CD7086" w:rsidP="00330BCA">
      <w:pPr>
        <w:ind w:firstLine="708"/>
        <w:jc w:val="both"/>
        <w:rPr>
          <w:rFonts w:eastAsia="Aptos"/>
          <w:kern w:val="2"/>
          <w:lang w:eastAsia="en-US"/>
          <w14:ligatures w14:val="standardContextual"/>
        </w:rPr>
      </w:pPr>
      <w:r w:rsidRPr="00CD7086">
        <w:rPr>
          <w:rFonts w:eastAsia="Aptos"/>
          <w:kern w:val="2"/>
          <w:lang w:eastAsia="en-US"/>
          <w14:ligatures w14:val="standardContextual"/>
        </w:rPr>
        <w:t>Извършен</w:t>
      </w:r>
      <w:r>
        <w:rPr>
          <w:rFonts w:eastAsia="Aptos"/>
          <w:kern w:val="2"/>
          <w:lang w:eastAsia="en-US"/>
          <w14:ligatures w14:val="standardContextual"/>
        </w:rPr>
        <w:t>и проверки:</w:t>
      </w:r>
    </w:p>
    <w:p w14:paraId="7ACEA20D" w14:textId="4668CB79" w:rsidR="004729C7" w:rsidRPr="00BF148A" w:rsidRDefault="00CD7086" w:rsidP="00BF148A">
      <w:pPr>
        <w:pStyle w:val="ae"/>
        <w:numPr>
          <w:ilvl w:val="0"/>
          <w:numId w:val="24"/>
        </w:numPr>
        <w:jc w:val="both"/>
        <w:rPr>
          <w:rFonts w:eastAsia="Aptos"/>
          <w:kern w:val="2"/>
          <w14:ligatures w14:val="standardContextual"/>
        </w:rPr>
      </w:pPr>
      <w:r w:rsidRPr="00BF148A">
        <w:rPr>
          <w:rFonts w:eastAsia="Aptos"/>
          <w:kern w:val="2"/>
          <w14:ligatures w14:val="standardContextual"/>
        </w:rPr>
        <w:t xml:space="preserve">Агенция за качеството на социалните услуги </w:t>
      </w:r>
      <w:r w:rsidR="00DF7CA8" w:rsidRPr="00BF148A">
        <w:rPr>
          <w:rFonts w:eastAsia="Aptos"/>
          <w:kern w:val="2"/>
          <w:lang w:val="bg-BG"/>
          <w14:ligatures w14:val="standardContextual"/>
        </w:rPr>
        <w:t xml:space="preserve">за периода </w:t>
      </w:r>
      <w:r w:rsidRPr="00BF148A">
        <w:rPr>
          <w:rFonts w:eastAsia="Aptos"/>
          <w:kern w:val="2"/>
          <w14:ligatures w14:val="standardContextual"/>
        </w:rPr>
        <w:t>24</w:t>
      </w:r>
      <w:r w:rsidR="00DF7CA8" w:rsidRPr="00BF148A">
        <w:rPr>
          <w:rFonts w:eastAsia="Aptos"/>
          <w:kern w:val="2"/>
          <w:lang w:val="bg-BG"/>
          <w14:ligatures w14:val="standardContextual"/>
        </w:rPr>
        <w:t>-</w:t>
      </w:r>
      <w:r w:rsidRPr="00BF148A">
        <w:rPr>
          <w:rFonts w:eastAsia="Aptos"/>
          <w:kern w:val="2"/>
          <w14:ligatures w14:val="standardContextual"/>
        </w:rPr>
        <w:t>25</w:t>
      </w:r>
      <w:r w:rsidR="00DF7CA8" w:rsidRPr="00BF148A">
        <w:rPr>
          <w:rFonts w:eastAsia="Aptos"/>
          <w:kern w:val="2"/>
          <w:lang w:val="bg-BG"/>
          <w14:ligatures w14:val="standardContextual"/>
        </w:rPr>
        <w:t xml:space="preserve"> юни </w:t>
      </w:r>
      <w:r w:rsidRPr="00BF148A">
        <w:rPr>
          <w:rFonts w:eastAsia="Aptos"/>
          <w:kern w:val="2"/>
          <w14:ligatures w14:val="standardContextual"/>
        </w:rPr>
        <w:t xml:space="preserve">2026 г. </w:t>
      </w:r>
    </w:p>
    <w:p w14:paraId="56CFD6F5" w14:textId="1DCA2009" w:rsidR="00CD7086" w:rsidRPr="004729C7" w:rsidRDefault="004729C7" w:rsidP="00027348">
      <w:pPr>
        <w:pStyle w:val="ae"/>
        <w:ind w:left="0" w:firstLine="720"/>
        <w:jc w:val="both"/>
        <w:rPr>
          <w:rFonts w:eastAsia="Aptos"/>
          <w:kern w:val="2"/>
          <w:lang w:val="en-US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>От извършената проверка комисията счита, че предприетите организационни мерки са позволили да бъде осигурена непрекъснатост на предоставянето на социалната услуга в условията на временно преместване. Същевременно са установени отделни несъответствия, които са свързани основно с временната организация на предоставянето на услугата и следва да бъдат отчетени при възстановяване дейността на услугата в основната сграда след приключване на строително-ремонтните дейности</w:t>
      </w:r>
    </w:p>
    <w:p w14:paraId="4DD7E77C" w14:textId="1BF3AFE2" w:rsidR="00DF7CA8" w:rsidRPr="004729C7" w:rsidRDefault="00DF7CA8" w:rsidP="00CD7086">
      <w:pPr>
        <w:pStyle w:val="ae"/>
        <w:numPr>
          <w:ilvl w:val="0"/>
          <w:numId w:val="24"/>
        </w:numPr>
        <w:jc w:val="both"/>
        <w:rPr>
          <w:rFonts w:eastAsia="Aptos"/>
          <w:kern w:val="2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>Агенция за качество</w:t>
      </w:r>
      <w:r w:rsidR="000636A3">
        <w:rPr>
          <w:rFonts w:eastAsia="Aptos"/>
          <w:kern w:val="2"/>
          <w:lang w:val="bg-BG"/>
          <w14:ligatures w14:val="standardContextual"/>
        </w:rPr>
        <w:t>то</w:t>
      </w:r>
      <w:r>
        <w:rPr>
          <w:rFonts w:eastAsia="Aptos"/>
          <w:kern w:val="2"/>
          <w:lang w:val="bg-BG"/>
          <w14:ligatures w14:val="standardContextual"/>
        </w:rPr>
        <w:t xml:space="preserve"> на социалните услуги за периода 06-07 август 2026 г.</w:t>
      </w:r>
    </w:p>
    <w:p w14:paraId="13F225F7" w14:textId="203E49DE" w:rsidR="004729C7" w:rsidRPr="004729C7" w:rsidRDefault="004729C7" w:rsidP="00027348">
      <w:pPr>
        <w:pStyle w:val="ae"/>
        <w:ind w:left="0" w:firstLine="720"/>
        <w:jc w:val="both"/>
        <w:rPr>
          <w:rFonts w:eastAsia="Aptos"/>
          <w:kern w:val="2"/>
          <w:lang w:val="bg-BG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 xml:space="preserve">От извършената проверка комисията </w:t>
      </w:r>
      <w:r w:rsidR="00707849">
        <w:rPr>
          <w:rFonts w:eastAsia="Aptos"/>
          <w:kern w:val="2"/>
          <w:lang w:val="bg-BG"/>
          <w14:ligatures w14:val="standardContextual"/>
        </w:rPr>
        <w:t>счита</w:t>
      </w:r>
      <w:r>
        <w:rPr>
          <w:rFonts w:eastAsia="Aptos"/>
          <w:kern w:val="2"/>
          <w:lang w:val="bg-BG"/>
          <w14:ligatures w14:val="standardContextual"/>
        </w:rPr>
        <w:t>, че кмета на Община Русе</w:t>
      </w:r>
      <w:r w:rsidR="00707849">
        <w:rPr>
          <w:rFonts w:eastAsia="Aptos"/>
          <w:kern w:val="2"/>
          <w:lang w:val="bg-BG"/>
          <w14:ligatures w14:val="standardContextual"/>
        </w:rPr>
        <w:t xml:space="preserve"> следва да се поиска ежемесечно отчитане на напредъка на дейностите и готовност на основната сграда, промени в организацията и ефекта от тях, брой и разпределение на потребителите след завръщане от летен отдих, както и други дейности, относими към подобряване на условията на живот за потребителите. Първата информация да бъде представена в срок до 14 септември 2026 г. на Изпълнителния директор на Агенция за качество</w:t>
      </w:r>
      <w:r w:rsidR="00240F14">
        <w:rPr>
          <w:rFonts w:eastAsia="Aptos"/>
          <w:kern w:val="2"/>
          <w:lang w:val="bg-BG"/>
          <w14:ligatures w14:val="standardContextual"/>
        </w:rPr>
        <w:t>то</w:t>
      </w:r>
      <w:r w:rsidR="00707849">
        <w:rPr>
          <w:rFonts w:eastAsia="Aptos"/>
          <w:kern w:val="2"/>
          <w:lang w:val="bg-BG"/>
          <w14:ligatures w14:val="standardContextual"/>
        </w:rPr>
        <w:t xml:space="preserve"> на социалните услуги.</w:t>
      </w:r>
    </w:p>
    <w:p w14:paraId="27B2F1F3" w14:textId="17014D24" w:rsidR="00FD119D" w:rsidRPr="00390F8B" w:rsidRDefault="00DF7CA8" w:rsidP="00FD119D">
      <w:pPr>
        <w:pStyle w:val="ae"/>
        <w:numPr>
          <w:ilvl w:val="0"/>
          <w:numId w:val="24"/>
        </w:numPr>
        <w:jc w:val="both"/>
        <w:rPr>
          <w:rFonts w:eastAsia="Calibri"/>
          <w:b/>
          <w:bCs/>
          <w:kern w:val="2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>Регионална здравна инспекция</w:t>
      </w:r>
      <w:r w:rsidR="00330BCA" w:rsidRPr="00330BCA">
        <w:rPr>
          <w:rFonts w:eastAsia="Aptos"/>
          <w:kern w:val="2"/>
          <w14:ligatures w14:val="standardContextual"/>
        </w:rPr>
        <w:t xml:space="preserve"> на 04</w:t>
      </w:r>
      <w:r>
        <w:rPr>
          <w:rFonts w:eastAsia="Aptos"/>
          <w:kern w:val="2"/>
          <w:lang w:val="bg-BG"/>
          <w14:ligatures w14:val="standardContextual"/>
        </w:rPr>
        <w:t xml:space="preserve"> август </w:t>
      </w:r>
      <w:r w:rsidR="00330BCA" w:rsidRPr="00330BCA">
        <w:rPr>
          <w:rFonts w:eastAsia="Aptos"/>
          <w:kern w:val="2"/>
          <w14:ligatures w14:val="standardContextual"/>
        </w:rPr>
        <w:t>2026 г.</w:t>
      </w:r>
    </w:p>
    <w:p w14:paraId="514A281D" w14:textId="4A48E317" w:rsidR="00F419E5" w:rsidRDefault="006168CB" w:rsidP="00542201">
      <w:pPr>
        <w:pStyle w:val="ae"/>
        <w:jc w:val="both"/>
        <w:rPr>
          <w:rFonts w:eastAsia="Aptos"/>
          <w:kern w:val="2"/>
          <w:lang w:val="bg-BG"/>
          <w14:ligatures w14:val="standardContextual"/>
        </w:rPr>
      </w:pPr>
      <w:r>
        <w:rPr>
          <w:rFonts w:eastAsia="Aptos"/>
          <w:kern w:val="2"/>
          <w:lang w:val="bg-BG"/>
          <w14:ligatures w14:val="standardContextual"/>
        </w:rPr>
        <w:t>Извършен</w:t>
      </w:r>
      <w:r w:rsidR="005D58ED">
        <w:rPr>
          <w:rFonts w:eastAsia="Aptos"/>
          <w:kern w:val="2"/>
          <w:lang w:val="bg-BG"/>
          <w14:ligatures w14:val="standardContextual"/>
        </w:rPr>
        <w:t xml:space="preserve">а е проверка за откриване на обект. </w:t>
      </w:r>
    </w:p>
    <w:p w14:paraId="41290FBC" w14:textId="77777777" w:rsidR="00541B58" w:rsidRPr="006E08A0" w:rsidRDefault="00541B58" w:rsidP="006E08A0">
      <w:pPr>
        <w:jc w:val="both"/>
        <w:rPr>
          <w:rFonts w:eastAsia="Calibri"/>
          <w:b/>
          <w:bCs/>
          <w:kern w:val="2"/>
          <w14:ligatures w14:val="standardContextual"/>
        </w:rPr>
      </w:pPr>
    </w:p>
    <w:p w14:paraId="7162C476" w14:textId="77777777" w:rsidR="007F5839" w:rsidRDefault="007F5839" w:rsidP="007C387D">
      <w:pPr>
        <w:outlineLvl w:val="0"/>
        <w:rPr>
          <w:b/>
          <w:caps/>
        </w:rPr>
      </w:pPr>
    </w:p>
    <w:p w14:paraId="1188F5EA" w14:textId="77777777" w:rsidR="007F5839" w:rsidRDefault="007F5839" w:rsidP="007F5839">
      <w:pPr>
        <w:pStyle w:val="af1"/>
        <w:rPr>
          <w:b/>
        </w:rPr>
      </w:pPr>
      <w:r w:rsidRPr="00952C81">
        <w:rPr>
          <w:b/>
        </w:rPr>
        <w:t>С уважение,</w:t>
      </w:r>
    </w:p>
    <w:p w14:paraId="69D948DE" w14:textId="7F665969" w:rsidR="007F5839" w:rsidRDefault="008D0A3B" w:rsidP="007C387D">
      <w:pPr>
        <w:outlineLvl w:val="0"/>
        <w:rPr>
          <w:b/>
          <w:caps/>
        </w:rPr>
      </w:pPr>
      <w:r>
        <w:rPr>
          <w:b/>
        </w:rPr>
        <w:pict w14:anchorId="4FCD497C"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94C958B1-C263-4A26-98F3-EDDA851E39D2}" provid="{00000000-0000-0000-0000-000000000000}" issignatureline="t"/>
          </v:shape>
        </w:pict>
      </w:r>
    </w:p>
    <w:p w14:paraId="5F2CC483" w14:textId="7940D996" w:rsidR="007C387D" w:rsidRPr="00113610" w:rsidRDefault="00113610" w:rsidP="007C387D">
      <w:pPr>
        <w:outlineLvl w:val="0"/>
        <w:rPr>
          <w:b/>
          <w:caps/>
        </w:rPr>
      </w:pPr>
      <w:r>
        <w:rPr>
          <w:b/>
          <w:caps/>
        </w:rPr>
        <w:t>пенчо милков</w:t>
      </w:r>
    </w:p>
    <w:p w14:paraId="2726FEC9" w14:textId="329D1B92" w:rsidR="00DA22D3" w:rsidRPr="00542201" w:rsidRDefault="00113610" w:rsidP="00542201">
      <w:pPr>
        <w:outlineLvl w:val="0"/>
        <w:rPr>
          <w:i/>
        </w:rPr>
      </w:pPr>
      <w:r>
        <w:rPr>
          <w:i/>
        </w:rPr>
        <w:t>К</w:t>
      </w:r>
      <w:r w:rsidR="007C387D" w:rsidRPr="007C387D">
        <w:rPr>
          <w:i/>
        </w:rPr>
        <w:t>мет на Община Русе</w:t>
      </w:r>
    </w:p>
    <w:sectPr w:rsidR="00DA22D3" w:rsidRPr="00542201" w:rsidSect="00CB32D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274" w:bottom="1258" w:left="1276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6FF2B" w14:textId="77777777" w:rsidR="00BB7C77" w:rsidRDefault="00BB7C77">
      <w:r>
        <w:separator/>
      </w:r>
    </w:p>
  </w:endnote>
  <w:endnote w:type="continuationSeparator" w:id="0">
    <w:p w14:paraId="448FD14B" w14:textId="77777777" w:rsidR="00BB7C77" w:rsidRDefault="00BB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4C29" w14:textId="77777777" w:rsidR="00BB7C77" w:rsidRDefault="00BB7C77">
      <w:r>
        <w:separator/>
      </w:r>
    </w:p>
  </w:footnote>
  <w:footnote w:type="continuationSeparator" w:id="0">
    <w:p w14:paraId="20A1DA22" w14:textId="77777777" w:rsidR="00BB7C77" w:rsidRDefault="00BB7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122818619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FFC797C"/>
    <w:multiLevelType w:val="hybridMultilevel"/>
    <w:tmpl w:val="1F345D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66A0A98"/>
    <w:multiLevelType w:val="hybridMultilevel"/>
    <w:tmpl w:val="E272E9DC"/>
    <w:lvl w:ilvl="0" w:tplc="C7407D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9539E"/>
    <w:multiLevelType w:val="hybridMultilevel"/>
    <w:tmpl w:val="547ED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75C"/>
    <w:multiLevelType w:val="hybridMultilevel"/>
    <w:tmpl w:val="06C27C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607D5B97"/>
    <w:multiLevelType w:val="hybridMultilevel"/>
    <w:tmpl w:val="172667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3" w15:restartNumberingAfterBreak="0">
    <w:nsid w:val="735138F6"/>
    <w:multiLevelType w:val="hybridMultilevel"/>
    <w:tmpl w:val="6AE8E5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17594E"/>
    <w:multiLevelType w:val="hybridMultilevel"/>
    <w:tmpl w:val="A072A9A6"/>
    <w:lvl w:ilvl="0" w:tplc="8A50CA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83533">
    <w:abstractNumId w:val="16"/>
  </w:num>
  <w:num w:numId="2" w16cid:durableId="1616592781">
    <w:abstractNumId w:val="13"/>
  </w:num>
  <w:num w:numId="3" w16cid:durableId="1198271211">
    <w:abstractNumId w:val="17"/>
  </w:num>
  <w:num w:numId="4" w16cid:durableId="88277640">
    <w:abstractNumId w:val="3"/>
  </w:num>
  <w:num w:numId="5" w16cid:durableId="20207473">
    <w:abstractNumId w:val="14"/>
  </w:num>
  <w:num w:numId="6" w16cid:durableId="1203591990">
    <w:abstractNumId w:val="22"/>
  </w:num>
  <w:num w:numId="7" w16cid:durableId="1452364364">
    <w:abstractNumId w:val="2"/>
  </w:num>
  <w:num w:numId="8" w16cid:durableId="1606156680">
    <w:abstractNumId w:val="9"/>
  </w:num>
  <w:num w:numId="9" w16cid:durableId="1644776763">
    <w:abstractNumId w:val="18"/>
  </w:num>
  <w:num w:numId="10" w16cid:durableId="1822043164">
    <w:abstractNumId w:val="20"/>
  </w:num>
  <w:num w:numId="11" w16cid:durableId="123618405">
    <w:abstractNumId w:val="4"/>
  </w:num>
  <w:num w:numId="12" w16cid:durableId="899558428">
    <w:abstractNumId w:val="6"/>
  </w:num>
  <w:num w:numId="13" w16cid:durableId="678238420">
    <w:abstractNumId w:val="8"/>
  </w:num>
  <w:num w:numId="14" w16cid:durableId="1236084135">
    <w:abstractNumId w:val="10"/>
  </w:num>
  <w:num w:numId="15" w16cid:durableId="1825777588">
    <w:abstractNumId w:val="25"/>
  </w:num>
  <w:num w:numId="16" w16cid:durableId="380518483">
    <w:abstractNumId w:val="1"/>
  </w:num>
  <w:num w:numId="17" w16cid:durableId="15667710">
    <w:abstractNumId w:val="15"/>
  </w:num>
  <w:num w:numId="18" w16cid:durableId="883522705">
    <w:abstractNumId w:val="19"/>
  </w:num>
  <w:num w:numId="19" w16cid:durableId="1464159536">
    <w:abstractNumId w:val="0"/>
  </w:num>
  <w:num w:numId="20" w16cid:durableId="1463420755">
    <w:abstractNumId w:val="12"/>
  </w:num>
  <w:num w:numId="21" w16cid:durableId="874923158">
    <w:abstractNumId w:val="7"/>
  </w:num>
  <w:num w:numId="22" w16cid:durableId="796410211">
    <w:abstractNumId w:val="23"/>
  </w:num>
  <w:num w:numId="23" w16cid:durableId="1101611495">
    <w:abstractNumId w:val="21"/>
  </w:num>
  <w:num w:numId="24" w16cid:durableId="330301674">
    <w:abstractNumId w:val="24"/>
  </w:num>
  <w:num w:numId="25" w16cid:durableId="2124689851">
    <w:abstractNumId w:val="5"/>
  </w:num>
  <w:num w:numId="26" w16cid:durableId="936519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4E04"/>
    <w:rsid w:val="00005EF8"/>
    <w:rsid w:val="00006A40"/>
    <w:rsid w:val="00007015"/>
    <w:rsid w:val="000109A1"/>
    <w:rsid w:val="00013A2F"/>
    <w:rsid w:val="00015CCD"/>
    <w:rsid w:val="000160F9"/>
    <w:rsid w:val="00017ED7"/>
    <w:rsid w:val="000223E3"/>
    <w:rsid w:val="000234C8"/>
    <w:rsid w:val="0002402D"/>
    <w:rsid w:val="00024B7B"/>
    <w:rsid w:val="000268AA"/>
    <w:rsid w:val="00027348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55EF"/>
    <w:rsid w:val="0005638E"/>
    <w:rsid w:val="000563DB"/>
    <w:rsid w:val="000568F3"/>
    <w:rsid w:val="000578BF"/>
    <w:rsid w:val="000636A3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64B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C7D68"/>
    <w:rsid w:val="000D1662"/>
    <w:rsid w:val="000D2072"/>
    <w:rsid w:val="000D39C2"/>
    <w:rsid w:val="000D73D6"/>
    <w:rsid w:val="000D7A14"/>
    <w:rsid w:val="000D7C06"/>
    <w:rsid w:val="000E19F5"/>
    <w:rsid w:val="000E5F16"/>
    <w:rsid w:val="000E6582"/>
    <w:rsid w:val="000F00A0"/>
    <w:rsid w:val="000F0C25"/>
    <w:rsid w:val="000F249D"/>
    <w:rsid w:val="000F409A"/>
    <w:rsid w:val="00102951"/>
    <w:rsid w:val="00103CC1"/>
    <w:rsid w:val="00104241"/>
    <w:rsid w:val="00107A4E"/>
    <w:rsid w:val="00110A19"/>
    <w:rsid w:val="0011178C"/>
    <w:rsid w:val="00113610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ADE"/>
    <w:rsid w:val="00140B70"/>
    <w:rsid w:val="00142099"/>
    <w:rsid w:val="00143479"/>
    <w:rsid w:val="001434FC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0B38"/>
    <w:rsid w:val="001D147D"/>
    <w:rsid w:val="001D51F7"/>
    <w:rsid w:val="001D545D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1648"/>
    <w:rsid w:val="002128CD"/>
    <w:rsid w:val="00213AB4"/>
    <w:rsid w:val="00213D4E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0F14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2BC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8511C"/>
    <w:rsid w:val="00292CE5"/>
    <w:rsid w:val="00293E44"/>
    <w:rsid w:val="00295094"/>
    <w:rsid w:val="0029515C"/>
    <w:rsid w:val="002A2FCB"/>
    <w:rsid w:val="002A301E"/>
    <w:rsid w:val="002A35B9"/>
    <w:rsid w:val="002A4647"/>
    <w:rsid w:val="002A4745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1C86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AF9"/>
    <w:rsid w:val="00302B50"/>
    <w:rsid w:val="00303EB4"/>
    <w:rsid w:val="00303EEB"/>
    <w:rsid w:val="003056EE"/>
    <w:rsid w:val="00314302"/>
    <w:rsid w:val="00315D31"/>
    <w:rsid w:val="00316881"/>
    <w:rsid w:val="003212C1"/>
    <w:rsid w:val="00325718"/>
    <w:rsid w:val="00326707"/>
    <w:rsid w:val="00327227"/>
    <w:rsid w:val="00330303"/>
    <w:rsid w:val="00330BCA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0F8B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A7ED8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3F36D6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177E4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0561"/>
    <w:rsid w:val="00470BB2"/>
    <w:rsid w:val="00471572"/>
    <w:rsid w:val="004729C7"/>
    <w:rsid w:val="00472A5C"/>
    <w:rsid w:val="004753B3"/>
    <w:rsid w:val="004755B0"/>
    <w:rsid w:val="004769F8"/>
    <w:rsid w:val="00476FA9"/>
    <w:rsid w:val="00477021"/>
    <w:rsid w:val="0048565E"/>
    <w:rsid w:val="00487B8B"/>
    <w:rsid w:val="0049369A"/>
    <w:rsid w:val="00496A3B"/>
    <w:rsid w:val="00496BBC"/>
    <w:rsid w:val="004973F3"/>
    <w:rsid w:val="004A3E90"/>
    <w:rsid w:val="004A40ED"/>
    <w:rsid w:val="004B3583"/>
    <w:rsid w:val="004B3828"/>
    <w:rsid w:val="004B7158"/>
    <w:rsid w:val="004B7550"/>
    <w:rsid w:val="004C608F"/>
    <w:rsid w:val="004D645E"/>
    <w:rsid w:val="004D6565"/>
    <w:rsid w:val="004D6BD5"/>
    <w:rsid w:val="004D7E5F"/>
    <w:rsid w:val="004E1094"/>
    <w:rsid w:val="004E36CC"/>
    <w:rsid w:val="004E65D8"/>
    <w:rsid w:val="004E6EAE"/>
    <w:rsid w:val="004F1214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2E89"/>
    <w:rsid w:val="005150BB"/>
    <w:rsid w:val="00516214"/>
    <w:rsid w:val="00516491"/>
    <w:rsid w:val="00516933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37887"/>
    <w:rsid w:val="005411A2"/>
    <w:rsid w:val="00541B58"/>
    <w:rsid w:val="00542201"/>
    <w:rsid w:val="00542E8C"/>
    <w:rsid w:val="0054358D"/>
    <w:rsid w:val="00543855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211F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61A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14F0"/>
    <w:rsid w:val="005D35D7"/>
    <w:rsid w:val="005D4A40"/>
    <w:rsid w:val="005D5355"/>
    <w:rsid w:val="005D58ED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1AAD"/>
    <w:rsid w:val="00602A25"/>
    <w:rsid w:val="00604816"/>
    <w:rsid w:val="00604F76"/>
    <w:rsid w:val="006079C8"/>
    <w:rsid w:val="00610AC9"/>
    <w:rsid w:val="00610D60"/>
    <w:rsid w:val="0061590C"/>
    <w:rsid w:val="00615F77"/>
    <w:rsid w:val="006168CB"/>
    <w:rsid w:val="006168D1"/>
    <w:rsid w:val="00617680"/>
    <w:rsid w:val="00621E69"/>
    <w:rsid w:val="00622FCE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109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3023"/>
    <w:rsid w:val="0069619F"/>
    <w:rsid w:val="006A2829"/>
    <w:rsid w:val="006A65F8"/>
    <w:rsid w:val="006A697B"/>
    <w:rsid w:val="006A6BAB"/>
    <w:rsid w:val="006A7C76"/>
    <w:rsid w:val="006B596C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31"/>
    <w:rsid w:val="006D46D1"/>
    <w:rsid w:val="006D4C71"/>
    <w:rsid w:val="006D5FAB"/>
    <w:rsid w:val="006D7E10"/>
    <w:rsid w:val="006E08A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07849"/>
    <w:rsid w:val="0071010D"/>
    <w:rsid w:val="007116A1"/>
    <w:rsid w:val="007119DB"/>
    <w:rsid w:val="00716CFE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04A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42A8"/>
    <w:rsid w:val="007562BE"/>
    <w:rsid w:val="00760236"/>
    <w:rsid w:val="00760667"/>
    <w:rsid w:val="00765AFE"/>
    <w:rsid w:val="00766C8D"/>
    <w:rsid w:val="007731F2"/>
    <w:rsid w:val="007767C1"/>
    <w:rsid w:val="00776CA9"/>
    <w:rsid w:val="00777184"/>
    <w:rsid w:val="00782A79"/>
    <w:rsid w:val="00784737"/>
    <w:rsid w:val="00787371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3ADA"/>
    <w:rsid w:val="007A4399"/>
    <w:rsid w:val="007A5064"/>
    <w:rsid w:val="007A6D7C"/>
    <w:rsid w:val="007B04C6"/>
    <w:rsid w:val="007B1F65"/>
    <w:rsid w:val="007B533D"/>
    <w:rsid w:val="007B59BA"/>
    <w:rsid w:val="007B7C8E"/>
    <w:rsid w:val="007C05FD"/>
    <w:rsid w:val="007C0DCA"/>
    <w:rsid w:val="007C387D"/>
    <w:rsid w:val="007C4089"/>
    <w:rsid w:val="007C6115"/>
    <w:rsid w:val="007D1BF9"/>
    <w:rsid w:val="007D297C"/>
    <w:rsid w:val="007D584F"/>
    <w:rsid w:val="007D7F30"/>
    <w:rsid w:val="007E35FE"/>
    <w:rsid w:val="007E474B"/>
    <w:rsid w:val="007E4C32"/>
    <w:rsid w:val="007E7C27"/>
    <w:rsid w:val="007E7D56"/>
    <w:rsid w:val="007F0D82"/>
    <w:rsid w:val="007F31DF"/>
    <w:rsid w:val="007F5839"/>
    <w:rsid w:val="007F588A"/>
    <w:rsid w:val="007F60A5"/>
    <w:rsid w:val="007F73F5"/>
    <w:rsid w:val="0080143F"/>
    <w:rsid w:val="00802184"/>
    <w:rsid w:val="008041C2"/>
    <w:rsid w:val="008041CE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0A1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522"/>
    <w:rsid w:val="008D0A3B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7E7"/>
    <w:rsid w:val="00945842"/>
    <w:rsid w:val="00945DC9"/>
    <w:rsid w:val="00956626"/>
    <w:rsid w:val="00957106"/>
    <w:rsid w:val="00957944"/>
    <w:rsid w:val="009606FE"/>
    <w:rsid w:val="00961758"/>
    <w:rsid w:val="0096448E"/>
    <w:rsid w:val="00964DC4"/>
    <w:rsid w:val="00967C36"/>
    <w:rsid w:val="00971963"/>
    <w:rsid w:val="00974EED"/>
    <w:rsid w:val="009807B6"/>
    <w:rsid w:val="00985537"/>
    <w:rsid w:val="009864E5"/>
    <w:rsid w:val="0098666C"/>
    <w:rsid w:val="009905C4"/>
    <w:rsid w:val="00996D21"/>
    <w:rsid w:val="009979B4"/>
    <w:rsid w:val="009A0916"/>
    <w:rsid w:val="009A0E63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241"/>
    <w:rsid w:val="009D645B"/>
    <w:rsid w:val="009E1AC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4847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5E4A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2200"/>
    <w:rsid w:val="00A7430B"/>
    <w:rsid w:val="00A75F0F"/>
    <w:rsid w:val="00A774D1"/>
    <w:rsid w:val="00A800E8"/>
    <w:rsid w:val="00A8338E"/>
    <w:rsid w:val="00A8635D"/>
    <w:rsid w:val="00A8715C"/>
    <w:rsid w:val="00A87677"/>
    <w:rsid w:val="00A9025A"/>
    <w:rsid w:val="00A92B81"/>
    <w:rsid w:val="00A930E0"/>
    <w:rsid w:val="00A9585E"/>
    <w:rsid w:val="00A97BDD"/>
    <w:rsid w:val="00AA2C12"/>
    <w:rsid w:val="00AA465A"/>
    <w:rsid w:val="00AA538F"/>
    <w:rsid w:val="00AA6F77"/>
    <w:rsid w:val="00AB4FEB"/>
    <w:rsid w:val="00AB5995"/>
    <w:rsid w:val="00AB607B"/>
    <w:rsid w:val="00AC1330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6BC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596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39AC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4D63"/>
    <w:rsid w:val="00BA688B"/>
    <w:rsid w:val="00BA6925"/>
    <w:rsid w:val="00BA7685"/>
    <w:rsid w:val="00BA7AF6"/>
    <w:rsid w:val="00BB2C78"/>
    <w:rsid w:val="00BB44E1"/>
    <w:rsid w:val="00BB7C2C"/>
    <w:rsid w:val="00BB7C77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148A"/>
    <w:rsid w:val="00BF33AA"/>
    <w:rsid w:val="00BF511A"/>
    <w:rsid w:val="00BF7387"/>
    <w:rsid w:val="00BF793E"/>
    <w:rsid w:val="00C00072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2FFC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2F6"/>
    <w:rsid w:val="00C43C22"/>
    <w:rsid w:val="00C43EF8"/>
    <w:rsid w:val="00C44718"/>
    <w:rsid w:val="00C52242"/>
    <w:rsid w:val="00C52C95"/>
    <w:rsid w:val="00C60720"/>
    <w:rsid w:val="00C638D6"/>
    <w:rsid w:val="00C63C5F"/>
    <w:rsid w:val="00C64911"/>
    <w:rsid w:val="00C6622D"/>
    <w:rsid w:val="00C66C66"/>
    <w:rsid w:val="00C66EE2"/>
    <w:rsid w:val="00C72DA3"/>
    <w:rsid w:val="00C73449"/>
    <w:rsid w:val="00C7599A"/>
    <w:rsid w:val="00C762C8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584D"/>
    <w:rsid w:val="00CA6159"/>
    <w:rsid w:val="00CA627A"/>
    <w:rsid w:val="00CB0A18"/>
    <w:rsid w:val="00CB1803"/>
    <w:rsid w:val="00CB2CB0"/>
    <w:rsid w:val="00CB32DA"/>
    <w:rsid w:val="00CB4C65"/>
    <w:rsid w:val="00CB5EA7"/>
    <w:rsid w:val="00CB6A04"/>
    <w:rsid w:val="00CB7114"/>
    <w:rsid w:val="00CB7642"/>
    <w:rsid w:val="00CC1958"/>
    <w:rsid w:val="00CC4650"/>
    <w:rsid w:val="00CC4B58"/>
    <w:rsid w:val="00CC72E5"/>
    <w:rsid w:val="00CD12A9"/>
    <w:rsid w:val="00CD3B20"/>
    <w:rsid w:val="00CD6F3E"/>
    <w:rsid w:val="00CD7086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3641"/>
    <w:rsid w:val="00D045B6"/>
    <w:rsid w:val="00D063C0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0594"/>
    <w:rsid w:val="00D515AB"/>
    <w:rsid w:val="00D528A2"/>
    <w:rsid w:val="00D529A8"/>
    <w:rsid w:val="00D53E76"/>
    <w:rsid w:val="00D55B00"/>
    <w:rsid w:val="00D6319A"/>
    <w:rsid w:val="00D67B42"/>
    <w:rsid w:val="00D67DFD"/>
    <w:rsid w:val="00D70073"/>
    <w:rsid w:val="00D73425"/>
    <w:rsid w:val="00D76635"/>
    <w:rsid w:val="00D77E76"/>
    <w:rsid w:val="00D8025C"/>
    <w:rsid w:val="00D806D3"/>
    <w:rsid w:val="00D83B1C"/>
    <w:rsid w:val="00D9056B"/>
    <w:rsid w:val="00D9303E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4A7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3C98"/>
    <w:rsid w:val="00DF60FC"/>
    <w:rsid w:val="00DF6516"/>
    <w:rsid w:val="00DF6636"/>
    <w:rsid w:val="00DF6CAB"/>
    <w:rsid w:val="00DF6E49"/>
    <w:rsid w:val="00DF7CA8"/>
    <w:rsid w:val="00E00478"/>
    <w:rsid w:val="00E00C1E"/>
    <w:rsid w:val="00E011F4"/>
    <w:rsid w:val="00E0162C"/>
    <w:rsid w:val="00E01F4C"/>
    <w:rsid w:val="00E021AE"/>
    <w:rsid w:val="00E030AB"/>
    <w:rsid w:val="00E03FB2"/>
    <w:rsid w:val="00E05A79"/>
    <w:rsid w:val="00E05B67"/>
    <w:rsid w:val="00E06000"/>
    <w:rsid w:val="00E130DB"/>
    <w:rsid w:val="00E14D63"/>
    <w:rsid w:val="00E14E50"/>
    <w:rsid w:val="00E1520F"/>
    <w:rsid w:val="00E15A8A"/>
    <w:rsid w:val="00E17C17"/>
    <w:rsid w:val="00E17D7B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18F6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1326B"/>
    <w:rsid w:val="00F1410E"/>
    <w:rsid w:val="00F14A1B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6D5"/>
    <w:rsid w:val="00F419E5"/>
    <w:rsid w:val="00F43CF9"/>
    <w:rsid w:val="00F444EE"/>
    <w:rsid w:val="00F458FC"/>
    <w:rsid w:val="00F46215"/>
    <w:rsid w:val="00F46CE1"/>
    <w:rsid w:val="00F46E82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1E90"/>
    <w:rsid w:val="00F62A30"/>
    <w:rsid w:val="00F63FEB"/>
    <w:rsid w:val="00F64068"/>
    <w:rsid w:val="00F661FF"/>
    <w:rsid w:val="00F678F4"/>
    <w:rsid w:val="00F70F3A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39D4"/>
    <w:rsid w:val="00FC5D4A"/>
    <w:rsid w:val="00FC633C"/>
    <w:rsid w:val="00FC7C2B"/>
    <w:rsid w:val="00FD096F"/>
    <w:rsid w:val="00FD119D"/>
    <w:rsid w:val="00FD1E7D"/>
    <w:rsid w:val="00FD39D2"/>
    <w:rsid w:val="00FD47CA"/>
    <w:rsid w:val="00FD63AA"/>
    <w:rsid w:val="00FF03FD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1682E-6F66-4509-ADC8-FFA758F8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7027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2026-08-27T13:37:00Z</cp:lastPrinted>
  <dcterms:created xsi:type="dcterms:W3CDTF">2026-09-16T12:17:00Z</dcterms:created>
  <dcterms:modified xsi:type="dcterms:W3CDTF">2026-09-16T12:17:00Z</dcterms:modified>
</cp:coreProperties>
</file>