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BE7A9" w14:textId="40C373EC" w:rsidR="00101DAD" w:rsidRPr="002B5BB8" w:rsidRDefault="00000000" w:rsidP="00101DAD">
      <w:pPr>
        <w:pStyle w:val="a9"/>
        <w:tabs>
          <w:tab w:val="left" w:pos="-720"/>
        </w:tabs>
        <w:jc w:val="left"/>
      </w:pPr>
      <w:r>
        <w:pict w14:anchorId="23E997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alt="Signature Line, Unsigned" style="position:absolute;margin-left:0;margin-top:2.1pt;width:154.1pt;height:77.55pt;z-index:251658240;mso-position-horizontal-relative:text;mso-position-vertical-relative:text">
            <v:imagedata r:id="rId8" o:title=""/>
            <o:lock v:ext="edit" ungrouping="t" rotation="t" cropping="t" verticies="t" grouping="t"/>
            <o:signatureline v:ext="edit" id="{68E8A6C8-F26E-42F9-949D-51C028CE9441}" provid="{00000000-0000-0000-0000-000000000000}" o:suggestedsigner="Изх. №" o:suggestedsigner2="Община Русе" issignatureline="t"/>
            <w10:wrap type="square" side="left"/>
          </v:shape>
        </w:pict>
      </w:r>
      <w:r w:rsidR="00101DAD" w:rsidRPr="002B5BB8">
        <w:rPr>
          <w:rFonts w:eastAsia="Calibri"/>
        </w:rPr>
        <w:t>ДO</w:t>
      </w:r>
    </w:p>
    <w:p w14:paraId="35B35E96" w14:textId="1C7684F4" w:rsidR="00F5009B" w:rsidRPr="002B5BB8" w:rsidRDefault="008F3784" w:rsidP="00101DAD">
      <w:pPr>
        <w:spacing w:line="276" w:lineRule="auto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ДЕЯН ГЕРАСИМОВ</w:t>
      </w:r>
    </w:p>
    <w:p w14:paraId="14FEDE4B" w14:textId="77777777" w:rsidR="008F3784" w:rsidRDefault="00101DAD" w:rsidP="00101DAD">
      <w:pPr>
        <w:spacing w:line="276" w:lineRule="auto"/>
        <w:jc w:val="both"/>
        <w:rPr>
          <w:rFonts w:eastAsia="Calibri"/>
          <w:b/>
          <w:lang w:eastAsia="en-US"/>
        </w:rPr>
      </w:pPr>
      <w:r w:rsidRPr="002B5BB8">
        <w:rPr>
          <w:rFonts w:eastAsia="Calibri"/>
          <w:b/>
          <w:lang w:eastAsia="en-US"/>
        </w:rPr>
        <w:t>ОБЩИНСКИ СЪВЕТНИ</w:t>
      </w:r>
      <w:r w:rsidR="008F3784">
        <w:rPr>
          <w:rFonts w:eastAsia="Calibri"/>
          <w:b/>
          <w:lang w:eastAsia="en-US"/>
        </w:rPr>
        <w:t>К</w:t>
      </w:r>
      <w:r w:rsidR="00F5009B">
        <w:rPr>
          <w:rFonts w:eastAsia="Calibri"/>
          <w:b/>
          <w:lang w:eastAsia="en-US"/>
        </w:rPr>
        <w:t xml:space="preserve"> </w:t>
      </w:r>
    </w:p>
    <w:p w14:paraId="79FF00A1" w14:textId="45E82576" w:rsidR="00101DAD" w:rsidRPr="002B5BB8" w:rsidRDefault="00F5009B" w:rsidP="00101DAD">
      <w:pPr>
        <w:spacing w:line="276" w:lineRule="auto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 ГРУПАТА НА </w:t>
      </w:r>
      <w:r w:rsidR="008F3784">
        <w:rPr>
          <w:rFonts w:eastAsia="Calibri"/>
          <w:b/>
          <w:lang w:eastAsia="en-US"/>
        </w:rPr>
        <w:t>КОАЛИЦИЯ</w:t>
      </w:r>
      <w:r>
        <w:rPr>
          <w:rFonts w:eastAsia="Calibri"/>
          <w:b/>
          <w:lang w:eastAsia="en-US"/>
        </w:rPr>
        <w:t xml:space="preserve"> „</w:t>
      </w:r>
      <w:r w:rsidR="008F3784">
        <w:rPr>
          <w:rFonts w:eastAsia="Calibri"/>
          <w:b/>
          <w:lang w:eastAsia="en-US"/>
        </w:rPr>
        <w:t>ПП - ДБ</w:t>
      </w:r>
      <w:r>
        <w:rPr>
          <w:rFonts w:eastAsia="Calibri"/>
          <w:b/>
          <w:lang w:eastAsia="en-US"/>
        </w:rPr>
        <w:t>“</w:t>
      </w:r>
    </w:p>
    <w:p w14:paraId="46C80C4F" w14:textId="77777777" w:rsidR="00101DAD" w:rsidRPr="002B5BB8" w:rsidRDefault="00101DAD" w:rsidP="00101DAD">
      <w:pPr>
        <w:tabs>
          <w:tab w:val="left" w:pos="2114"/>
        </w:tabs>
        <w:spacing w:line="276" w:lineRule="auto"/>
        <w:jc w:val="both"/>
        <w:rPr>
          <w:b/>
        </w:rPr>
      </w:pPr>
    </w:p>
    <w:p w14:paraId="038D1B3A" w14:textId="77777777" w:rsidR="00101DAD" w:rsidRPr="002B5BB8" w:rsidRDefault="00101DAD" w:rsidP="00101DAD">
      <w:pPr>
        <w:tabs>
          <w:tab w:val="left" w:pos="2114"/>
        </w:tabs>
        <w:spacing w:line="276" w:lineRule="auto"/>
        <w:jc w:val="both"/>
        <w:rPr>
          <w:b/>
        </w:rPr>
      </w:pPr>
      <w:r w:rsidRPr="002B5BB8">
        <w:rPr>
          <w:b/>
        </w:rPr>
        <w:t>ЧРЕЗ</w:t>
      </w:r>
    </w:p>
    <w:p w14:paraId="575A4275" w14:textId="77777777" w:rsidR="00101DAD" w:rsidRPr="002B5BB8" w:rsidRDefault="00101DAD" w:rsidP="00101DAD">
      <w:pPr>
        <w:tabs>
          <w:tab w:val="left" w:pos="2114"/>
        </w:tabs>
        <w:spacing w:line="276" w:lineRule="auto"/>
        <w:jc w:val="both"/>
        <w:rPr>
          <w:b/>
        </w:rPr>
      </w:pPr>
      <w:r w:rsidRPr="002B5BB8">
        <w:rPr>
          <w:b/>
        </w:rPr>
        <w:t>АКАД. ХРИСТО БЕЛОЕВ, ДТН</w:t>
      </w:r>
    </w:p>
    <w:p w14:paraId="3CB459CC" w14:textId="77777777" w:rsidR="00101DAD" w:rsidRPr="002B5BB8" w:rsidRDefault="00101DAD" w:rsidP="00101DAD">
      <w:pPr>
        <w:tabs>
          <w:tab w:val="left" w:pos="2114"/>
        </w:tabs>
        <w:spacing w:line="276" w:lineRule="auto"/>
        <w:jc w:val="both"/>
        <w:rPr>
          <w:b/>
        </w:rPr>
      </w:pPr>
      <w:r w:rsidRPr="002B5BB8">
        <w:rPr>
          <w:b/>
        </w:rPr>
        <w:t>ПРЕДСЕДАТЕЛ НА ОБЩИНСКИ СЪВЕТ – РУСЕ</w:t>
      </w:r>
    </w:p>
    <w:p w14:paraId="1FEBF5B0" w14:textId="77777777" w:rsidR="00101DAD" w:rsidRPr="002B5BB8" w:rsidRDefault="00101DAD" w:rsidP="00101DAD">
      <w:pPr>
        <w:spacing w:line="276" w:lineRule="auto"/>
        <w:jc w:val="both"/>
        <w:rPr>
          <w:rFonts w:eastAsia="Calibri"/>
          <w:b/>
          <w:lang w:eastAsia="en-US"/>
        </w:rPr>
      </w:pPr>
    </w:p>
    <w:p w14:paraId="3A3D2280" w14:textId="50798A08" w:rsidR="00101DAD" w:rsidRPr="002B5BB8" w:rsidRDefault="00101DAD" w:rsidP="00101DAD">
      <w:pPr>
        <w:spacing w:line="276" w:lineRule="auto"/>
        <w:jc w:val="both"/>
      </w:pPr>
      <w:r w:rsidRPr="002B5BB8">
        <w:rPr>
          <w:rFonts w:eastAsia="Calibri"/>
          <w:b/>
          <w:lang w:eastAsia="en-US"/>
        </w:rPr>
        <w:t>Относно:</w:t>
      </w:r>
      <w:r w:rsidRPr="002B5BB8">
        <w:rPr>
          <w:i/>
          <w:u w:val="single"/>
        </w:rPr>
        <w:t xml:space="preserve"> З</w:t>
      </w:r>
      <w:r w:rsidR="00F06EE9" w:rsidRPr="002B5BB8">
        <w:rPr>
          <w:i/>
          <w:u w:val="single"/>
        </w:rPr>
        <w:t>апитване с изходящ № ОбС-</w:t>
      </w:r>
      <w:r w:rsidR="001F2E82">
        <w:rPr>
          <w:i/>
          <w:u w:val="single"/>
        </w:rPr>
        <w:t>11</w:t>
      </w:r>
      <w:r w:rsidR="008F3784">
        <w:rPr>
          <w:i/>
          <w:u w:val="single"/>
        </w:rPr>
        <w:t>57</w:t>
      </w:r>
      <w:r w:rsidRPr="002B5BB8">
        <w:rPr>
          <w:i/>
          <w:u w:val="single"/>
        </w:rPr>
        <w:t>/</w:t>
      </w:r>
      <w:r w:rsidR="001F2E82">
        <w:rPr>
          <w:i/>
          <w:u w:val="single"/>
        </w:rPr>
        <w:t>0</w:t>
      </w:r>
      <w:r w:rsidR="00F5009B">
        <w:rPr>
          <w:i/>
          <w:u w:val="single"/>
        </w:rPr>
        <w:t>9</w:t>
      </w:r>
      <w:r w:rsidRPr="002B5BB8">
        <w:rPr>
          <w:i/>
          <w:u w:val="single"/>
        </w:rPr>
        <w:t>.0</w:t>
      </w:r>
      <w:r w:rsidR="001F2E82">
        <w:rPr>
          <w:i/>
          <w:u w:val="single"/>
        </w:rPr>
        <w:t>9</w:t>
      </w:r>
      <w:r w:rsidRPr="002B5BB8">
        <w:rPr>
          <w:i/>
          <w:u w:val="single"/>
        </w:rPr>
        <w:t xml:space="preserve">.2026 г. </w:t>
      </w:r>
    </w:p>
    <w:p w14:paraId="56615FDE" w14:textId="77777777" w:rsidR="00101DAD" w:rsidRPr="002B5BB8" w:rsidRDefault="00101DAD" w:rsidP="00101DAD">
      <w:pPr>
        <w:spacing w:line="276" w:lineRule="auto"/>
        <w:jc w:val="both"/>
        <w:rPr>
          <w:rFonts w:eastAsia="Calibri"/>
          <w:i/>
          <w:u w:val="single"/>
          <w:lang w:eastAsia="en-US"/>
        </w:rPr>
      </w:pPr>
    </w:p>
    <w:p w14:paraId="70A7998B" w14:textId="2EE099B5" w:rsidR="00101DAD" w:rsidRPr="002B5BB8" w:rsidRDefault="00101DAD" w:rsidP="00101DAD">
      <w:pPr>
        <w:spacing w:line="276" w:lineRule="auto"/>
        <w:jc w:val="both"/>
        <w:rPr>
          <w:rFonts w:eastAsia="Calibri"/>
          <w:lang w:eastAsia="en-US"/>
        </w:rPr>
      </w:pPr>
      <w:r w:rsidRPr="002B5BB8">
        <w:rPr>
          <w:rFonts w:eastAsia="Calibri"/>
          <w:b/>
          <w:lang w:eastAsia="en-US"/>
        </w:rPr>
        <w:t xml:space="preserve">УВАЖАЕМИ ГОСПОДИН </w:t>
      </w:r>
      <w:r w:rsidR="008F3784">
        <w:rPr>
          <w:rFonts w:eastAsia="Calibri"/>
          <w:b/>
          <w:lang w:eastAsia="en-US"/>
        </w:rPr>
        <w:t>ГЕРАСИМ</w:t>
      </w:r>
      <w:r w:rsidR="001F2E82">
        <w:rPr>
          <w:rFonts w:eastAsia="Calibri"/>
          <w:b/>
          <w:lang w:eastAsia="en-US"/>
        </w:rPr>
        <w:t>ОВ</w:t>
      </w:r>
      <w:r w:rsidRPr="002B5BB8">
        <w:rPr>
          <w:rFonts w:eastAsia="Calibri"/>
          <w:b/>
          <w:lang w:eastAsia="en-US"/>
        </w:rPr>
        <w:t>,</w:t>
      </w:r>
    </w:p>
    <w:p w14:paraId="68BA57CA" w14:textId="77777777" w:rsidR="00101DAD" w:rsidRPr="002B5BB8" w:rsidRDefault="00101DAD" w:rsidP="006635CD">
      <w:pPr>
        <w:ind w:firstLine="567"/>
        <w:jc w:val="both"/>
        <w:rPr>
          <w:rFonts w:eastAsia="Calibri"/>
          <w:lang w:eastAsia="en-US"/>
        </w:rPr>
      </w:pPr>
    </w:p>
    <w:p w14:paraId="2E0851F7" w14:textId="0D651092" w:rsidR="00101DAD" w:rsidRDefault="00101DAD" w:rsidP="006635CD">
      <w:pPr>
        <w:ind w:firstLine="567"/>
        <w:jc w:val="both"/>
        <w:rPr>
          <w:rFonts w:eastAsia="Calibri"/>
          <w:b/>
        </w:rPr>
      </w:pPr>
      <w:r w:rsidRPr="002B5BB8">
        <w:rPr>
          <w:rFonts w:eastAsia="Calibri"/>
          <w:lang w:eastAsia="en-US"/>
        </w:rPr>
        <w:t xml:space="preserve">По постъпило Ваше питане, </w:t>
      </w:r>
      <w:r w:rsidR="00D65353">
        <w:rPr>
          <w:rFonts w:eastAsia="Calibri"/>
          <w:lang w:eastAsia="en-US"/>
        </w:rPr>
        <w:t>изх</w:t>
      </w:r>
      <w:r w:rsidRPr="002B5BB8">
        <w:rPr>
          <w:rFonts w:eastAsia="Calibri"/>
          <w:lang w:eastAsia="en-US"/>
        </w:rPr>
        <w:t xml:space="preserve">. </w:t>
      </w:r>
      <w:r w:rsidR="00F5009B">
        <w:rPr>
          <w:rFonts w:eastAsia="Calibri"/>
          <w:lang w:eastAsia="en-US"/>
        </w:rPr>
        <w:t xml:space="preserve">№ </w:t>
      </w:r>
      <w:r w:rsidR="00F5009B" w:rsidRPr="00F5009B">
        <w:rPr>
          <w:rFonts w:eastAsia="Calibri"/>
          <w:lang w:eastAsia="en-US"/>
        </w:rPr>
        <w:t>ОбС-11</w:t>
      </w:r>
      <w:r w:rsidR="008F3784">
        <w:rPr>
          <w:rFonts w:eastAsia="Calibri"/>
          <w:lang w:eastAsia="en-US"/>
        </w:rPr>
        <w:t>57</w:t>
      </w:r>
      <w:r w:rsidR="00F5009B" w:rsidRPr="00F5009B">
        <w:rPr>
          <w:rFonts w:eastAsia="Calibri"/>
          <w:lang w:eastAsia="en-US"/>
        </w:rPr>
        <w:t>/09.09.2026 г.</w:t>
      </w:r>
      <w:r w:rsidRPr="002B5BB8">
        <w:rPr>
          <w:rFonts w:eastAsia="Calibri"/>
          <w:lang w:eastAsia="en-US"/>
        </w:rPr>
        <w:t>, заведено в общинска администрация с наш вх. № 06-01-</w:t>
      </w:r>
      <w:r w:rsidR="001F2E82">
        <w:rPr>
          <w:rFonts w:eastAsia="Calibri"/>
          <w:lang w:eastAsia="en-US"/>
        </w:rPr>
        <w:t>34</w:t>
      </w:r>
      <w:r w:rsidR="008F3784">
        <w:rPr>
          <w:rFonts w:eastAsia="Calibri"/>
          <w:lang w:eastAsia="en-US"/>
        </w:rPr>
        <w:t>4</w:t>
      </w:r>
      <w:r w:rsidRPr="002B5BB8">
        <w:rPr>
          <w:rFonts w:eastAsia="Calibri"/>
          <w:lang w:eastAsia="en-US"/>
        </w:rPr>
        <w:t>/</w:t>
      </w:r>
      <w:r w:rsidR="00F5009B">
        <w:rPr>
          <w:rFonts w:eastAsia="Calibri"/>
          <w:lang w:eastAsia="en-US"/>
        </w:rPr>
        <w:t>10</w:t>
      </w:r>
      <w:r w:rsidRPr="002B5BB8">
        <w:rPr>
          <w:rFonts w:eastAsia="Calibri"/>
          <w:lang w:eastAsia="en-US"/>
        </w:rPr>
        <w:t>.0</w:t>
      </w:r>
      <w:r w:rsidR="00FC4B42">
        <w:rPr>
          <w:rFonts w:eastAsia="Calibri"/>
          <w:lang w:eastAsia="en-US"/>
        </w:rPr>
        <w:t>9</w:t>
      </w:r>
      <w:r w:rsidRPr="002B5BB8">
        <w:rPr>
          <w:rFonts w:eastAsia="Calibri"/>
          <w:lang w:eastAsia="en-US"/>
        </w:rPr>
        <w:t xml:space="preserve">.2026 г., </w:t>
      </w:r>
      <w:r w:rsidR="00D65353">
        <w:rPr>
          <w:rFonts w:eastAsia="Calibri"/>
          <w:lang w:eastAsia="en-US"/>
        </w:rPr>
        <w:t>Ви уведомявам следното:</w:t>
      </w:r>
    </w:p>
    <w:p w14:paraId="3E82A757" w14:textId="01BCF73E" w:rsidR="008F3784" w:rsidRPr="008F3784" w:rsidRDefault="008F3784" w:rsidP="008F3784">
      <w:pPr>
        <w:pStyle w:val="isselectedend"/>
        <w:ind w:firstLine="567"/>
        <w:jc w:val="both"/>
        <w:rPr>
          <w:rStyle w:val="ac"/>
          <w:b w:val="0"/>
          <w:bCs w:val="0"/>
          <w:lang w:val="en-US"/>
        </w:rPr>
      </w:pPr>
      <w:r w:rsidRPr="008F3784">
        <w:rPr>
          <w:rStyle w:val="ac"/>
          <w:lang w:val="en-US"/>
        </w:rPr>
        <w:t>По въпрос 1</w:t>
      </w:r>
      <w:r w:rsidRPr="008F3784">
        <w:rPr>
          <w:rStyle w:val="ac"/>
          <w:b w:val="0"/>
          <w:bCs w:val="0"/>
          <w:lang w:val="en-US"/>
        </w:rPr>
        <w:t xml:space="preserve"> – Не. След Допълнително споразумение № 6 от 30.03.2026 г. между страните не е сключвано друго допълнително споразумение. </w:t>
      </w:r>
    </w:p>
    <w:p w14:paraId="6F900C24" w14:textId="49043666" w:rsidR="008F3784" w:rsidRPr="008F3784" w:rsidRDefault="008F3784" w:rsidP="008F3784">
      <w:pPr>
        <w:pStyle w:val="isselectedend"/>
        <w:ind w:firstLine="567"/>
        <w:jc w:val="both"/>
        <w:rPr>
          <w:rStyle w:val="ac"/>
          <w:b w:val="0"/>
          <w:bCs w:val="0"/>
          <w:lang w:val="en-US"/>
        </w:rPr>
      </w:pPr>
      <w:r w:rsidRPr="008F3784">
        <w:rPr>
          <w:rStyle w:val="ac"/>
          <w:lang w:val="en-US"/>
        </w:rPr>
        <w:t>По въпрос 2</w:t>
      </w:r>
      <w:r w:rsidRPr="008F3784">
        <w:rPr>
          <w:rStyle w:val="ac"/>
          <w:b w:val="0"/>
          <w:bCs w:val="0"/>
          <w:lang w:val="en-US"/>
        </w:rPr>
        <w:t xml:space="preserve"> – Да. Позицията на възложителя и на Община Русе е, че изпълнителят е в забава.</w:t>
      </w:r>
    </w:p>
    <w:p w14:paraId="103E1E64" w14:textId="085F5DB1" w:rsidR="008F3784" w:rsidRPr="00E27DD1" w:rsidRDefault="008F3784" w:rsidP="008F3784">
      <w:pPr>
        <w:pStyle w:val="isselectedend"/>
        <w:ind w:firstLine="567"/>
        <w:jc w:val="both"/>
        <w:rPr>
          <w:rStyle w:val="ac"/>
          <w:b w:val="0"/>
          <w:bCs w:val="0"/>
        </w:rPr>
      </w:pPr>
      <w:r w:rsidRPr="00E27DD1">
        <w:rPr>
          <w:rStyle w:val="ac"/>
          <w:lang w:val="en-US"/>
        </w:rPr>
        <w:t>По въпрос 3</w:t>
      </w:r>
      <w:r w:rsidRPr="008F3784">
        <w:rPr>
          <w:rStyle w:val="ac"/>
          <w:b w:val="0"/>
          <w:bCs w:val="0"/>
          <w:lang w:val="en-US"/>
        </w:rPr>
        <w:t xml:space="preserve"> – Да. Строителството е спряно с Акт обр. 10 от 10.08.2026 г. съгласно Наредба № 3 от 31.07.2003 г. за съставяне на актове и протоколи по време на строителството, до уреждане на имуществените спорове между страните.</w:t>
      </w:r>
      <w:r w:rsidR="00E27DD1">
        <w:rPr>
          <w:rStyle w:val="ac"/>
          <w:b w:val="0"/>
          <w:bCs w:val="0"/>
        </w:rPr>
        <w:t xml:space="preserve"> Като прилагам извадка от Акта.</w:t>
      </w:r>
    </w:p>
    <w:p w14:paraId="105887B0" w14:textId="155E8973" w:rsidR="008F3784" w:rsidRPr="00E27DD1" w:rsidRDefault="008F3784" w:rsidP="00E27DD1">
      <w:pPr>
        <w:pStyle w:val="isselectedend"/>
        <w:ind w:firstLine="567"/>
        <w:jc w:val="both"/>
        <w:rPr>
          <w:rStyle w:val="ac"/>
          <w:b w:val="0"/>
          <w:bCs w:val="0"/>
        </w:rPr>
      </w:pPr>
      <w:r w:rsidRPr="00E27DD1">
        <w:rPr>
          <w:rStyle w:val="ac"/>
          <w:lang w:val="en-US"/>
        </w:rPr>
        <w:t>По въпрос 4</w:t>
      </w:r>
      <w:r w:rsidRPr="008F3784">
        <w:rPr>
          <w:rStyle w:val="ac"/>
          <w:b w:val="0"/>
          <w:bCs w:val="0"/>
          <w:lang w:val="en-US"/>
        </w:rPr>
        <w:t xml:space="preserve"> – „Общински пазари“ ЕООД е уведомило изпълнителя, че ще начисли неустойка за забава, която, по реда предвиден в договора, следва да бъде удържана от бъдещите плащания по договора.</w:t>
      </w:r>
      <w:r w:rsidR="00E27DD1">
        <w:rPr>
          <w:rStyle w:val="ac"/>
          <w:b w:val="0"/>
          <w:bCs w:val="0"/>
        </w:rPr>
        <w:t xml:space="preserve"> </w:t>
      </w:r>
      <w:r w:rsidRPr="008F3784">
        <w:rPr>
          <w:rStyle w:val="ac"/>
          <w:b w:val="0"/>
          <w:bCs w:val="0"/>
          <w:lang w:val="en-US"/>
        </w:rPr>
        <w:t xml:space="preserve">Размерът на неустойката при прилагане на договорения процент </w:t>
      </w:r>
      <w:r w:rsidR="00E27DD1">
        <w:rPr>
          <w:rStyle w:val="ac"/>
          <w:b w:val="0"/>
          <w:bCs w:val="0"/>
        </w:rPr>
        <w:t>ще бъде установен по размер към датата на следващото искане за плащане.</w:t>
      </w:r>
    </w:p>
    <w:p w14:paraId="54F47966" w14:textId="32C01167" w:rsidR="008F3784" w:rsidRPr="008F3784" w:rsidRDefault="008F3784" w:rsidP="008F3784">
      <w:pPr>
        <w:pStyle w:val="isselectedend"/>
        <w:ind w:firstLine="567"/>
        <w:jc w:val="both"/>
        <w:rPr>
          <w:rStyle w:val="ac"/>
          <w:b w:val="0"/>
          <w:bCs w:val="0"/>
          <w:lang w:val="en-US"/>
        </w:rPr>
      </w:pPr>
      <w:r w:rsidRPr="00E27DD1">
        <w:rPr>
          <w:rStyle w:val="ac"/>
          <w:lang w:val="en-US"/>
        </w:rPr>
        <w:t>По въпрос 5</w:t>
      </w:r>
      <w:r w:rsidRPr="008F3784">
        <w:rPr>
          <w:rStyle w:val="ac"/>
          <w:b w:val="0"/>
          <w:bCs w:val="0"/>
          <w:lang w:val="en-US"/>
        </w:rPr>
        <w:t xml:space="preserve"> – Справката е изготвена въз основа на сключените допълнителни споразумения, предоставени от „Общински пазари“ ЕООД. Първоначалният срок по чл. 4, ал. 1 от договора е 31.12.2023 г. Общото удължаване до 31.07.2026 г.</w:t>
      </w:r>
    </w:p>
    <w:p w14:paraId="7AA79DFE" w14:textId="77777777" w:rsidR="00E27DD1" w:rsidRDefault="00E27DD1" w:rsidP="008F3784">
      <w:pPr>
        <w:pStyle w:val="isselectedend"/>
        <w:ind w:firstLine="567"/>
        <w:jc w:val="both"/>
        <w:rPr>
          <w:rStyle w:val="ac"/>
          <w:b w:val="0"/>
          <w:bCs w:val="0"/>
        </w:rPr>
      </w:pPr>
    </w:p>
    <w:tbl>
      <w:tblPr>
        <w:tblStyle w:val="a8"/>
        <w:tblW w:w="9067" w:type="dxa"/>
        <w:tblLayout w:type="fixed"/>
        <w:tblLook w:val="0420" w:firstRow="1" w:lastRow="0" w:firstColumn="0" w:lastColumn="0" w:noHBand="0" w:noVBand="1"/>
      </w:tblPr>
      <w:tblGrid>
        <w:gridCol w:w="704"/>
        <w:gridCol w:w="1843"/>
        <w:gridCol w:w="1337"/>
        <w:gridCol w:w="1337"/>
        <w:gridCol w:w="1337"/>
        <w:gridCol w:w="2509"/>
      </w:tblGrid>
      <w:tr w:rsidR="00E27DD1" w:rsidRPr="00E27DD1" w14:paraId="1C19FFA8" w14:textId="77777777" w:rsidTr="00E27DD1">
        <w:trPr>
          <w:tblHeader/>
        </w:trPr>
        <w:tc>
          <w:tcPr>
            <w:tcW w:w="704" w:type="dxa"/>
            <w:shd w:val="clear" w:color="auto" w:fill="F2F2F2"/>
          </w:tcPr>
          <w:p w14:paraId="6D293713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lastRenderedPageBreak/>
              <w:t>№</w:t>
            </w:r>
          </w:p>
        </w:tc>
        <w:tc>
          <w:tcPr>
            <w:tcW w:w="1843" w:type="dxa"/>
            <w:shd w:val="clear" w:color="auto" w:fill="F2F2F2"/>
          </w:tcPr>
          <w:p w14:paraId="6132D54D" w14:textId="6D93D195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>
              <w:t>Допълнително споразумение (</w:t>
            </w:r>
            <w:r w:rsidRPr="00E27DD1">
              <w:rPr>
                <w:lang w:val="en-US"/>
              </w:rPr>
              <w:t>ДС</w:t>
            </w:r>
            <w:r>
              <w:t>)</w:t>
            </w:r>
          </w:p>
        </w:tc>
        <w:tc>
          <w:tcPr>
            <w:tcW w:w="1337" w:type="dxa"/>
            <w:shd w:val="clear" w:color="auto" w:fill="F2F2F2"/>
          </w:tcPr>
          <w:p w14:paraId="762DDF7C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Предходен срок</w:t>
            </w:r>
          </w:p>
        </w:tc>
        <w:tc>
          <w:tcPr>
            <w:tcW w:w="1337" w:type="dxa"/>
            <w:shd w:val="clear" w:color="auto" w:fill="F2F2F2"/>
          </w:tcPr>
          <w:p w14:paraId="58E38331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Нов срок</w:t>
            </w:r>
          </w:p>
        </w:tc>
        <w:tc>
          <w:tcPr>
            <w:tcW w:w="1337" w:type="dxa"/>
            <w:shd w:val="clear" w:color="auto" w:fill="F2F2F2"/>
          </w:tcPr>
          <w:p w14:paraId="2B2CE56A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Правно основание</w:t>
            </w:r>
          </w:p>
        </w:tc>
        <w:tc>
          <w:tcPr>
            <w:tcW w:w="2509" w:type="dxa"/>
            <w:shd w:val="clear" w:color="auto" w:fill="F2F2F2"/>
          </w:tcPr>
          <w:p w14:paraId="7469DB96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Обстоятелство</w:t>
            </w:r>
          </w:p>
        </w:tc>
      </w:tr>
      <w:tr w:rsidR="00E27DD1" w:rsidRPr="00E27DD1" w14:paraId="3CF12377" w14:textId="77777777" w:rsidTr="00E27DD1">
        <w:tc>
          <w:tcPr>
            <w:tcW w:w="704" w:type="dxa"/>
          </w:tcPr>
          <w:p w14:paraId="2C7194BE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1</w:t>
            </w:r>
          </w:p>
        </w:tc>
        <w:tc>
          <w:tcPr>
            <w:tcW w:w="1843" w:type="dxa"/>
          </w:tcPr>
          <w:p w14:paraId="1C640628" w14:textId="076A8174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ДС от 29.12.2023 г.</w:t>
            </w:r>
          </w:p>
        </w:tc>
        <w:tc>
          <w:tcPr>
            <w:tcW w:w="1337" w:type="dxa"/>
          </w:tcPr>
          <w:p w14:paraId="444CEACC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31.12.2023</w:t>
            </w:r>
          </w:p>
        </w:tc>
        <w:tc>
          <w:tcPr>
            <w:tcW w:w="1337" w:type="dxa"/>
          </w:tcPr>
          <w:p w14:paraId="55D86BC6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09.10.2024</w:t>
            </w:r>
          </w:p>
        </w:tc>
        <w:tc>
          <w:tcPr>
            <w:tcW w:w="1337" w:type="dxa"/>
          </w:tcPr>
          <w:p w14:paraId="6AAB78B3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чл. 116, ал. 1, т. 1 ЗОП; чл. 4, ал. 1 от договора</w:t>
            </w:r>
          </w:p>
        </w:tc>
        <w:tc>
          <w:tcPr>
            <w:tcW w:w="2509" w:type="dxa"/>
          </w:tcPr>
          <w:p w14:paraId="4F4248D6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Синхронизиране със срока по Анекс № 3 към Договор за инвестиционен кредит № 31/07.07.2022 г. (Банка ДСК, РФГР АД, Община Русе, „Общински пазари“ ЕООД)</w:t>
            </w:r>
          </w:p>
        </w:tc>
      </w:tr>
      <w:tr w:rsidR="00E27DD1" w:rsidRPr="00E27DD1" w14:paraId="4DADF3C2" w14:textId="77777777" w:rsidTr="00E27DD1">
        <w:tc>
          <w:tcPr>
            <w:tcW w:w="704" w:type="dxa"/>
          </w:tcPr>
          <w:p w14:paraId="09EA7163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2</w:t>
            </w:r>
          </w:p>
        </w:tc>
        <w:tc>
          <w:tcPr>
            <w:tcW w:w="1843" w:type="dxa"/>
          </w:tcPr>
          <w:p w14:paraId="020C9EB0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ДС № 2 от 09.10.2024 г.</w:t>
            </w:r>
          </w:p>
        </w:tc>
        <w:tc>
          <w:tcPr>
            <w:tcW w:w="1337" w:type="dxa"/>
          </w:tcPr>
          <w:p w14:paraId="3930707F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09.10.2024</w:t>
            </w:r>
          </w:p>
        </w:tc>
        <w:tc>
          <w:tcPr>
            <w:tcW w:w="1337" w:type="dxa"/>
          </w:tcPr>
          <w:p w14:paraId="12589893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31.05.2025</w:t>
            </w:r>
          </w:p>
        </w:tc>
        <w:tc>
          <w:tcPr>
            <w:tcW w:w="1337" w:type="dxa"/>
          </w:tcPr>
          <w:p w14:paraId="6BE2011D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чл. 116, ал. 1, т. 1 ЗОП; чл. 4, ал. 1 от договора</w:t>
            </w:r>
          </w:p>
        </w:tc>
        <w:tc>
          <w:tcPr>
            <w:tcW w:w="2509" w:type="dxa"/>
          </w:tcPr>
          <w:p w14:paraId="58519AD6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Анекс към кредитния договор</w:t>
            </w:r>
          </w:p>
        </w:tc>
      </w:tr>
      <w:tr w:rsidR="00E27DD1" w:rsidRPr="00E27DD1" w14:paraId="523446DE" w14:textId="77777777" w:rsidTr="00E27DD1">
        <w:tc>
          <w:tcPr>
            <w:tcW w:w="704" w:type="dxa"/>
          </w:tcPr>
          <w:p w14:paraId="256D4886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3</w:t>
            </w:r>
          </w:p>
        </w:tc>
        <w:tc>
          <w:tcPr>
            <w:tcW w:w="1843" w:type="dxa"/>
          </w:tcPr>
          <w:p w14:paraId="6C83F77F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ДС № 3 от 30.05.2025 г.</w:t>
            </w:r>
          </w:p>
        </w:tc>
        <w:tc>
          <w:tcPr>
            <w:tcW w:w="1337" w:type="dxa"/>
          </w:tcPr>
          <w:p w14:paraId="1DBAB388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31.05.2025</w:t>
            </w:r>
          </w:p>
        </w:tc>
        <w:tc>
          <w:tcPr>
            <w:tcW w:w="1337" w:type="dxa"/>
          </w:tcPr>
          <w:p w14:paraId="1E862D91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08.08.2025</w:t>
            </w:r>
          </w:p>
        </w:tc>
        <w:tc>
          <w:tcPr>
            <w:tcW w:w="1337" w:type="dxa"/>
          </w:tcPr>
          <w:p w14:paraId="1C8EE041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чл. 116, ал. 1, т. 1 ЗОП; чл. 4, ал. 1 от договора</w:t>
            </w:r>
          </w:p>
        </w:tc>
        <w:tc>
          <w:tcPr>
            <w:tcW w:w="2509" w:type="dxa"/>
          </w:tcPr>
          <w:p w14:paraId="303DE984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Анекс № 4 от 08.10.2024 г. към кредитния договор (срок на кредитния договор 09.08.2025 г.)</w:t>
            </w:r>
          </w:p>
        </w:tc>
      </w:tr>
      <w:tr w:rsidR="00E27DD1" w:rsidRPr="00E27DD1" w14:paraId="6DA24DFB" w14:textId="77777777" w:rsidTr="00E27DD1">
        <w:tc>
          <w:tcPr>
            <w:tcW w:w="704" w:type="dxa"/>
          </w:tcPr>
          <w:p w14:paraId="3A8F8B4A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4</w:t>
            </w:r>
          </w:p>
        </w:tc>
        <w:tc>
          <w:tcPr>
            <w:tcW w:w="1843" w:type="dxa"/>
          </w:tcPr>
          <w:p w14:paraId="2FDF6B27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ДС № 4 от 08.08.2025 г.</w:t>
            </w:r>
          </w:p>
        </w:tc>
        <w:tc>
          <w:tcPr>
            <w:tcW w:w="1337" w:type="dxa"/>
          </w:tcPr>
          <w:p w14:paraId="291E85C5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08.08.2025</w:t>
            </w:r>
          </w:p>
        </w:tc>
        <w:tc>
          <w:tcPr>
            <w:tcW w:w="1337" w:type="dxa"/>
          </w:tcPr>
          <w:p w14:paraId="12FE9ECD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30.11.2025</w:t>
            </w:r>
          </w:p>
        </w:tc>
        <w:tc>
          <w:tcPr>
            <w:tcW w:w="1337" w:type="dxa"/>
          </w:tcPr>
          <w:p w14:paraId="4D1ED5D8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чл. 116, ал. 1, т. 1 ЗОП; чл. 4, ал. 1 от договора</w:t>
            </w:r>
          </w:p>
        </w:tc>
        <w:tc>
          <w:tcPr>
            <w:tcW w:w="2509" w:type="dxa"/>
          </w:tcPr>
          <w:p w14:paraId="32FEA23A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Искане и одобрение за удължаване на срока на кредитния договор</w:t>
            </w:r>
          </w:p>
        </w:tc>
      </w:tr>
      <w:tr w:rsidR="00E27DD1" w:rsidRPr="00E27DD1" w14:paraId="04405100" w14:textId="77777777" w:rsidTr="00E27DD1">
        <w:tc>
          <w:tcPr>
            <w:tcW w:w="704" w:type="dxa"/>
          </w:tcPr>
          <w:p w14:paraId="069677E5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5</w:t>
            </w:r>
          </w:p>
        </w:tc>
        <w:tc>
          <w:tcPr>
            <w:tcW w:w="1843" w:type="dxa"/>
          </w:tcPr>
          <w:p w14:paraId="55823A45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ДС № 5 от 28.11.2025 г.</w:t>
            </w:r>
          </w:p>
        </w:tc>
        <w:tc>
          <w:tcPr>
            <w:tcW w:w="1337" w:type="dxa"/>
          </w:tcPr>
          <w:p w14:paraId="00025E1C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30.11.2025</w:t>
            </w:r>
          </w:p>
        </w:tc>
        <w:tc>
          <w:tcPr>
            <w:tcW w:w="1337" w:type="dxa"/>
          </w:tcPr>
          <w:p w14:paraId="75E10101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05.01.2026</w:t>
            </w:r>
          </w:p>
        </w:tc>
        <w:tc>
          <w:tcPr>
            <w:tcW w:w="1337" w:type="dxa"/>
          </w:tcPr>
          <w:p w14:paraId="53F08357" w14:textId="77777777" w:rsidR="00E27DD1" w:rsidRPr="00E27DD1" w:rsidRDefault="00E27DD1" w:rsidP="00E27DD1">
            <w:pPr>
              <w:pStyle w:val="isselectedend"/>
              <w:ind w:firstLine="567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чл. 116, ал. 1, т. 1 ЗОП; чл. 4, ал. 1 от договора</w:t>
            </w:r>
          </w:p>
        </w:tc>
        <w:tc>
          <w:tcPr>
            <w:tcW w:w="2509" w:type="dxa"/>
          </w:tcPr>
          <w:p w14:paraId="4CEB91AC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Срок на кредитния договор 09.01.2026 г.</w:t>
            </w:r>
          </w:p>
        </w:tc>
      </w:tr>
      <w:tr w:rsidR="00E27DD1" w:rsidRPr="00E27DD1" w14:paraId="0FBFE241" w14:textId="77777777" w:rsidTr="00E27DD1">
        <w:tc>
          <w:tcPr>
            <w:tcW w:w="704" w:type="dxa"/>
          </w:tcPr>
          <w:p w14:paraId="745C80B8" w14:textId="49CF84BC" w:rsidR="00E27DD1" w:rsidRPr="00E27DD1" w:rsidRDefault="00E27DD1" w:rsidP="00E27DD1">
            <w:pPr>
              <w:pStyle w:val="isselectedend"/>
              <w:jc w:val="both"/>
            </w:pPr>
            <w:r>
              <w:t>6</w:t>
            </w:r>
          </w:p>
        </w:tc>
        <w:tc>
          <w:tcPr>
            <w:tcW w:w="1843" w:type="dxa"/>
          </w:tcPr>
          <w:p w14:paraId="1BC2F9CC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ДС № 6 от 30.03.2026 г.</w:t>
            </w:r>
          </w:p>
        </w:tc>
        <w:tc>
          <w:tcPr>
            <w:tcW w:w="1337" w:type="dxa"/>
          </w:tcPr>
          <w:p w14:paraId="21F5D0C4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31.03.2026</w:t>
            </w:r>
          </w:p>
        </w:tc>
        <w:tc>
          <w:tcPr>
            <w:tcW w:w="1337" w:type="dxa"/>
          </w:tcPr>
          <w:p w14:paraId="6E56B7E2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31.07.2026</w:t>
            </w:r>
          </w:p>
        </w:tc>
        <w:tc>
          <w:tcPr>
            <w:tcW w:w="1337" w:type="dxa"/>
          </w:tcPr>
          <w:p w14:paraId="0FD93A49" w14:textId="77777777" w:rsidR="00E27DD1" w:rsidRPr="00E27DD1" w:rsidRDefault="00E27DD1" w:rsidP="00E27DD1">
            <w:pPr>
              <w:pStyle w:val="isselectedend"/>
              <w:jc w:val="both"/>
              <w:rPr>
                <w:lang w:val="en-US"/>
              </w:rPr>
            </w:pPr>
            <w:r w:rsidRPr="00E27DD1">
              <w:rPr>
                <w:lang w:val="en-US"/>
              </w:rPr>
              <w:t>чл. 116, ал. 1, т. 3 ЗОП; чл. 73, ал. 3, т. 3 от договора</w:t>
            </w:r>
          </w:p>
        </w:tc>
        <w:tc>
          <w:tcPr>
            <w:tcW w:w="2509" w:type="dxa"/>
          </w:tcPr>
          <w:p w14:paraId="1B9DCCA0" w14:textId="64873492" w:rsidR="00E27DD1" w:rsidRPr="00E27DD1" w:rsidRDefault="00E27DD1" w:rsidP="00E27DD1">
            <w:pPr>
              <w:pStyle w:val="isselectedend"/>
              <w:jc w:val="both"/>
            </w:pPr>
            <w:r w:rsidRPr="00E27DD1">
              <w:rPr>
                <w:lang w:val="en-US"/>
              </w:rPr>
              <w:t>Непредвидени обстоятелства, независещи от страните: невъзможност за присъединяване към „Топлофикация Русе“ поради неприключил отоплителен сезон и неточни данни от ВиК дружеството за уличен пожарен хидрант 70/80</w:t>
            </w:r>
            <w:r>
              <w:t>.</w:t>
            </w:r>
          </w:p>
        </w:tc>
      </w:tr>
    </w:tbl>
    <w:p w14:paraId="3E280ABE" w14:textId="63884816" w:rsidR="00E27DD1" w:rsidRDefault="00E27DD1" w:rsidP="008F3784">
      <w:pPr>
        <w:pStyle w:val="isselectedend"/>
        <w:ind w:firstLine="567"/>
        <w:jc w:val="both"/>
        <w:rPr>
          <w:rStyle w:val="ac"/>
          <w:b w:val="0"/>
          <w:bCs w:val="0"/>
        </w:rPr>
      </w:pPr>
      <w:r>
        <w:rPr>
          <w:rStyle w:val="ac"/>
          <w:b w:val="0"/>
          <w:bCs w:val="0"/>
        </w:rPr>
        <w:t>Посочените допълнителни споразумения са публикувани и общодостъпни в Профила на купувача на Възложителя, на Регистъра на обществените поръчки.</w:t>
      </w:r>
    </w:p>
    <w:p w14:paraId="6F17697B" w14:textId="77777777" w:rsidR="00E27DD1" w:rsidRDefault="00E27DD1" w:rsidP="008F3784">
      <w:pPr>
        <w:pStyle w:val="isselectedend"/>
        <w:ind w:firstLine="567"/>
        <w:jc w:val="both"/>
        <w:rPr>
          <w:rStyle w:val="ac"/>
          <w:b w:val="0"/>
          <w:bCs w:val="0"/>
        </w:rPr>
      </w:pPr>
    </w:p>
    <w:p w14:paraId="74BB0C7D" w14:textId="77777777" w:rsidR="00E27DD1" w:rsidRDefault="00E27DD1" w:rsidP="008F3784">
      <w:pPr>
        <w:pStyle w:val="isselectedend"/>
        <w:ind w:firstLine="567"/>
        <w:jc w:val="both"/>
        <w:rPr>
          <w:rStyle w:val="ac"/>
          <w:b w:val="0"/>
          <w:bCs w:val="0"/>
        </w:rPr>
      </w:pPr>
    </w:p>
    <w:p w14:paraId="5A749609" w14:textId="77777777" w:rsidR="008F3784" w:rsidRPr="008F3784" w:rsidRDefault="008F3784" w:rsidP="00FE7732">
      <w:pPr>
        <w:pStyle w:val="isselectedend"/>
        <w:spacing w:before="0" w:beforeAutospacing="0" w:after="0" w:afterAutospacing="0"/>
        <w:ind w:firstLine="567"/>
        <w:jc w:val="both"/>
        <w:rPr>
          <w:rStyle w:val="ac"/>
          <w:b w:val="0"/>
          <w:bCs w:val="0"/>
          <w:lang w:val="en-US"/>
        </w:rPr>
      </w:pPr>
      <w:r w:rsidRPr="008F3784">
        <w:rPr>
          <w:rStyle w:val="ac"/>
          <w:b w:val="0"/>
          <w:bCs w:val="0"/>
          <w:lang w:val="en-US"/>
        </w:rPr>
        <w:t>•</w:t>
      </w:r>
      <w:r w:rsidRPr="008F3784">
        <w:rPr>
          <w:rStyle w:val="ac"/>
          <w:b w:val="0"/>
          <w:bCs w:val="0"/>
          <w:lang w:val="en-US"/>
        </w:rPr>
        <w:tab/>
        <w:t>Удължения по ДС № 1 – № 5: договорени по взаимно съгласие, на основание чл. 116, ал. 1, т. 1 ЗОП. Те са обвързани със сроковете на кредитното финансиране. В споразуменията не е установявана виновна забава на никоя от страните. Новите срокове заместват предходните, поради което за тези периоди неустойка за забава не е дължима.</w:t>
      </w:r>
    </w:p>
    <w:p w14:paraId="102CAD27" w14:textId="77777777" w:rsidR="008F3784" w:rsidRDefault="008F3784" w:rsidP="00FE7732">
      <w:pPr>
        <w:pStyle w:val="isselectedend"/>
        <w:spacing w:before="0" w:beforeAutospacing="0" w:after="0" w:afterAutospacing="0"/>
        <w:ind w:firstLine="567"/>
        <w:jc w:val="both"/>
        <w:rPr>
          <w:rStyle w:val="ac"/>
          <w:b w:val="0"/>
          <w:bCs w:val="0"/>
        </w:rPr>
      </w:pPr>
      <w:r w:rsidRPr="008F3784">
        <w:rPr>
          <w:rStyle w:val="ac"/>
          <w:b w:val="0"/>
          <w:bCs w:val="0"/>
          <w:lang w:val="en-US"/>
        </w:rPr>
        <w:t>•</w:t>
      </w:r>
      <w:r w:rsidRPr="008F3784">
        <w:rPr>
          <w:rStyle w:val="ac"/>
          <w:b w:val="0"/>
          <w:bCs w:val="0"/>
          <w:lang w:val="en-US"/>
        </w:rPr>
        <w:tab/>
        <w:t>ДС № 6: обстоятелствата са квалифицирани като непредвидени и независещи от страните – от сферата на трети лица (топлопреносното и ВиК дружеството). Не се вменяват във вина на изпълнителя.</w:t>
      </w:r>
    </w:p>
    <w:p w14:paraId="0BFD58F7" w14:textId="77777777" w:rsidR="00FE7732" w:rsidRPr="00FE7732" w:rsidRDefault="00FE7732" w:rsidP="00FE7732">
      <w:pPr>
        <w:pStyle w:val="isselectedend"/>
        <w:spacing w:before="0" w:beforeAutospacing="0" w:after="0" w:afterAutospacing="0"/>
        <w:ind w:firstLine="567"/>
        <w:jc w:val="both"/>
        <w:rPr>
          <w:rStyle w:val="ac"/>
          <w:b w:val="0"/>
          <w:bCs w:val="0"/>
        </w:rPr>
      </w:pPr>
    </w:p>
    <w:p w14:paraId="4F851E8E" w14:textId="5128D49E" w:rsidR="008F3784" w:rsidRPr="008F3784" w:rsidRDefault="008F3784" w:rsidP="00E27DD1">
      <w:pPr>
        <w:pStyle w:val="isselectedend"/>
        <w:spacing w:before="0" w:beforeAutospacing="0" w:after="0" w:afterAutospacing="0"/>
        <w:ind w:firstLine="567"/>
        <w:jc w:val="both"/>
        <w:rPr>
          <w:rStyle w:val="ac"/>
          <w:b w:val="0"/>
          <w:bCs w:val="0"/>
          <w:lang w:val="en-US"/>
        </w:rPr>
      </w:pPr>
      <w:r w:rsidRPr="00E27DD1">
        <w:rPr>
          <w:rStyle w:val="ac"/>
          <w:lang w:val="en-US"/>
        </w:rPr>
        <w:t>По въпрос 6</w:t>
      </w:r>
      <w:r w:rsidRPr="008F3784">
        <w:rPr>
          <w:rStyle w:val="ac"/>
          <w:b w:val="0"/>
          <w:bCs w:val="0"/>
          <w:lang w:val="en-US"/>
        </w:rPr>
        <w:t xml:space="preserve"> – В хода на строителството изпълнителят е извършил работи, които не са включени в договорната КСС. Те са породени от обстоятелства, установени при изпълнението:</w:t>
      </w:r>
      <w:r w:rsidR="00E27DD1">
        <w:rPr>
          <w:rStyle w:val="ac"/>
          <w:b w:val="0"/>
          <w:bCs w:val="0"/>
        </w:rPr>
        <w:t xml:space="preserve"> </w:t>
      </w:r>
      <w:r w:rsidRPr="008F3784">
        <w:rPr>
          <w:rStyle w:val="ac"/>
          <w:b w:val="0"/>
          <w:bCs w:val="0"/>
          <w:lang w:val="en-US"/>
        </w:rPr>
        <w:t>непълнота на изходните данни за подземни мрежи;</w:t>
      </w:r>
      <w:r w:rsidR="00E27DD1">
        <w:rPr>
          <w:rStyle w:val="ac"/>
          <w:b w:val="0"/>
          <w:bCs w:val="0"/>
        </w:rPr>
        <w:t xml:space="preserve"> </w:t>
      </w:r>
      <w:r w:rsidRPr="008F3784">
        <w:rPr>
          <w:rStyle w:val="ac"/>
          <w:b w:val="0"/>
          <w:bCs w:val="0"/>
          <w:lang w:val="en-US"/>
        </w:rPr>
        <w:t>установен тунел под басейна;</w:t>
      </w:r>
      <w:r w:rsidR="00E27DD1">
        <w:rPr>
          <w:rStyle w:val="ac"/>
          <w:b w:val="0"/>
          <w:bCs w:val="0"/>
        </w:rPr>
        <w:t xml:space="preserve"> </w:t>
      </w:r>
      <w:r w:rsidRPr="008F3784">
        <w:rPr>
          <w:rStyle w:val="ac"/>
          <w:b w:val="0"/>
          <w:bCs w:val="0"/>
          <w:lang w:val="en-US"/>
        </w:rPr>
        <w:t>изместване на басейна с около 1,5 – 2 м поради решението да бъде запазена съществуващата кула за скокове.</w:t>
      </w:r>
    </w:p>
    <w:p w14:paraId="40F2113E" w14:textId="77777777" w:rsidR="008F3784" w:rsidRPr="008F3784" w:rsidRDefault="008F3784" w:rsidP="00E27DD1">
      <w:pPr>
        <w:pStyle w:val="isselectedend"/>
        <w:spacing w:before="0" w:beforeAutospacing="0" w:after="0" w:afterAutospacing="0"/>
        <w:ind w:firstLine="567"/>
        <w:jc w:val="both"/>
        <w:rPr>
          <w:rStyle w:val="ac"/>
          <w:b w:val="0"/>
          <w:bCs w:val="0"/>
          <w:lang w:val="en-US"/>
        </w:rPr>
      </w:pPr>
      <w:r w:rsidRPr="008F3784">
        <w:rPr>
          <w:rStyle w:val="ac"/>
          <w:b w:val="0"/>
          <w:bCs w:val="0"/>
          <w:lang w:val="en-US"/>
        </w:rPr>
        <w:t>Изпълнителят предяви претенцията си с писмо изх. № 07/15.07.2026 г. в размер на 1 075 931,32 евро без ДДС. С писмо изх. № 100/23.07.2026 г. възложителят отказа да я приеме без пълна документална обосновка.</w:t>
      </w:r>
    </w:p>
    <w:p w14:paraId="1CB30A23" w14:textId="6E648468" w:rsidR="008F3784" w:rsidRPr="008F3784" w:rsidRDefault="008F3784" w:rsidP="00E27DD1">
      <w:pPr>
        <w:pStyle w:val="isselectedend"/>
        <w:spacing w:before="0" w:beforeAutospacing="0" w:after="0" w:afterAutospacing="0"/>
        <w:ind w:firstLine="567"/>
        <w:jc w:val="both"/>
        <w:rPr>
          <w:rStyle w:val="ac"/>
          <w:b w:val="0"/>
          <w:bCs w:val="0"/>
          <w:lang w:val="en-US"/>
        </w:rPr>
      </w:pPr>
      <w:r w:rsidRPr="008F3784">
        <w:rPr>
          <w:rStyle w:val="ac"/>
          <w:b w:val="0"/>
          <w:bCs w:val="0"/>
          <w:lang w:val="en-US"/>
        </w:rPr>
        <w:t>Съвместната комисия при огледа на 13.08.2026 г. (с представители на Общината, възложителя и изпълнителя) установи реално изпълнени и технически необходими допълнителни работи на стойност 296 177,69 евро без ДДС. Работите са изпълнени от изпълнителя без предварително възлагане и без осигурено финансиране. Те са установени и остойностени след изпълнението им.</w:t>
      </w:r>
    </w:p>
    <w:p w14:paraId="1B98934B" w14:textId="77777777" w:rsidR="008F3784" w:rsidRPr="008F3784" w:rsidRDefault="008F3784" w:rsidP="00E27DD1">
      <w:pPr>
        <w:pStyle w:val="isselectedend"/>
        <w:spacing w:before="0" w:beforeAutospacing="0" w:after="0" w:afterAutospacing="0"/>
        <w:ind w:firstLine="567"/>
        <w:jc w:val="both"/>
        <w:rPr>
          <w:rStyle w:val="ac"/>
          <w:b w:val="0"/>
          <w:bCs w:val="0"/>
          <w:lang w:val="en-US"/>
        </w:rPr>
      </w:pPr>
      <w:r w:rsidRPr="008F3784">
        <w:rPr>
          <w:rStyle w:val="ac"/>
          <w:b w:val="0"/>
          <w:bCs w:val="0"/>
          <w:lang w:val="en-US"/>
        </w:rPr>
        <w:t>Правното основание и редът за уреждане на отношенията между страните във връзка с тези работи – чрез изменение на договора по чл. 116, ал. 1 ЗОП или на извъндоговорно основание – са предмет на правен анализ. По въпроса е поискано външно независимо правно становище. До приключването му възложителят не е признавал и не е заплащал претендираните суми.</w:t>
      </w:r>
    </w:p>
    <w:p w14:paraId="4F481E3C" w14:textId="77777777" w:rsidR="00FE7732" w:rsidRDefault="008F3784" w:rsidP="00FE7732">
      <w:pPr>
        <w:pStyle w:val="isselectedend"/>
        <w:ind w:firstLine="567"/>
        <w:jc w:val="both"/>
        <w:rPr>
          <w:rStyle w:val="ac"/>
          <w:b w:val="0"/>
          <w:bCs w:val="0"/>
        </w:rPr>
      </w:pPr>
      <w:r w:rsidRPr="00E27DD1">
        <w:rPr>
          <w:rStyle w:val="ac"/>
          <w:lang w:val="en-US"/>
        </w:rPr>
        <w:t>По въпрос 7</w:t>
      </w:r>
      <w:r w:rsidRPr="008F3784">
        <w:rPr>
          <w:rStyle w:val="ac"/>
          <w:b w:val="0"/>
          <w:bCs w:val="0"/>
          <w:lang w:val="en-US"/>
        </w:rPr>
        <w:t xml:space="preserve"> – </w:t>
      </w:r>
      <w:r w:rsidR="00E27DD1">
        <w:rPr>
          <w:rStyle w:val="ac"/>
          <w:b w:val="0"/>
          <w:bCs w:val="0"/>
        </w:rPr>
        <w:t>Към настоящия момент са извършени всички предвидени по договора междинни плащания</w:t>
      </w:r>
      <w:r w:rsidR="00FE7732">
        <w:rPr>
          <w:rStyle w:val="ac"/>
          <w:b w:val="0"/>
          <w:bCs w:val="0"/>
        </w:rPr>
        <w:t>, респективно – Възложителят дължи единствено окончателно плащане. Към настоящия момент не са заплаюани допълнителни разходи за СМР, извън договорените.</w:t>
      </w:r>
    </w:p>
    <w:p w14:paraId="3A41836C" w14:textId="706E212A" w:rsidR="00574D11" w:rsidRDefault="00FE7732" w:rsidP="00FE7732">
      <w:pPr>
        <w:pStyle w:val="isselectedend"/>
        <w:ind w:firstLine="567"/>
        <w:jc w:val="both"/>
      </w:pPr>
      <w:r w:rsidRPr="00FE7732">
        <w:rPr>
          <w:b/>
          <w:bCs/>
        </w:rPr>
        <w:t xml:space="preserve">По въпрос 8 </w:t>
      </w:r>
      <w:r>
        <w:rPr>
          <w:b/>
          <w:bCs/>
        </w:rPr>
        <w:t>–</w:t>
      </w:r>
      <w:r w:rsidRPr="00FE7732">
        <w:rPr>
          <w:b/>
          <w:bCs/>
        </w:rPr>
        <w:t xml:space="preserve"> </w:t>
      </w:r>
      <w:r>
        <w:t>прилагам последният актуален погасителен план.</w:t>
      </w:r>
    </w:p>
    <w:p w14:paraId="1508CB7B" w14:textId="7BD30AAE" w:rsidR="00FE7732" w:rsidRDefault="00FE7732" w:rsidP="00FE7732">
      <w:pPr>
        <w:pStyle w:val="isselectedend"/>
        <w:ind w:firstLine="567"/>
        <w:jc w:val="both"/>
      </w:pPr>
      <w:r w:rsidRPr="00FE7732">
        <w:rPr>
          <w:b/>
          <w:bCs/>
        </w:rPr>
        <w:t>По въпрос 9</w:t>
      </w:r>
      <w:r>
        <w:t xml:space="preserve"> – предвид неясния характер на източника на информацията, посочена във въпроса, не може да бъде представен отговор.</w:t>
      </w:r>
    </w:p>
    <w:p w14:paraId="2523BD40" w14:textId="40E6AD68" w:rsidR="00FE7732" w:rsidRPr="00FE7732" w:rsidRDefault="00FE7732" w:rsidP="00FE7732">
      <w:pPr>
        <w:pStyle w:val="isselectedend"/>
        <w:ind w:firstLine="567"/>
        <w:jc w:val="both"/>
        <w:rPr>
          <w:b/>
          <w:bCs/>
        </w:rPr>
      </w:pPr>
      <w:r w:rsidRPr="00FE7732">
        <w:rPr>
          <w:b/>
          <w:bCs/>
        </w:rPr>
        <w:t>По въпрос 10</w:t>
      </w:r>
      <w:r>
        <w:t xml:space="preserve"> – прилагам изготвената от Общински пазари ЕООД Бизнес програма за експлоатация, управление и финансово развитие на обект „ПЛУВЕН КОМПЛЕКС“ – Парк на младежта, гр. Русе за оперативен период 2027 година</w:t>
      </w:r>
    </w:p>
    <w:p w14:paraId="09CDAF25" w14:textId="66F14D18" w:rsidR="00574D11" w:rsidRPr="00BC024F" w:rsidRDefault="00ED6D61" w:rsidP="00574D11">
      <w:pPr>
        <w:jc w:val="both"/>
      </w:pPr>
      <w:r>
        <w:rPr>
          <w:b/>
        </w:rPr>
        <w:pict w14:anchorId="5419911B">
          <v:shape id="_x0000_i1025" type="#_x0000_t75" alt="Signature Line, Unsigned" style="width:192pt;height:65.25pt">
            <v:imagedata r:id="rId9" o:title=""/>
            <o:lock v:ext="edit" ungrouping="t" rotation="t" cropping="t" verticies="t" grouping="t"/>
            <o:signatureline v:ext="edit" id="{930FDD04-2D41-49CA-B1BF-2ACEC4682AA8}" provid="{00000000-0000-0000-0000-000000000000}" issignatureline="t"/>
          </v:shape>
        </w:pict>
      </w:r>
    </w:p>
    <w:p w14:paraId="476530AF" w14:textId="6F1DB91A" w:rsidR="00741CC5" w:rsidRPr="002B5BB8" w:rsidRDefault="00101DAD" w:rsidP="00101DAD">
      <w:pPr>
        <w:spacing w:line="276" w:lineRule="auto"/>
        <w:jc w:val="both"/>
        <w:rPr>
          <w:b/>
          <w:lang w:eastAsia="en-US"/>
        </w:rPr>
      </w:pPr>
      <w:r w:rsidRPr="002B5BB8">
        <w:rPr>
          <w:rFonts w:eastAsia="Calibri"/>
          <w:b/>
          <w:lang w:eastAsia="en-US"/>
        </w:rPr>
        <w:t>С уважение,</w:t>
      </w:r>
      <w:r w:rsidRPr="002B5BB8">
        <w:rPr>
          <w:b/>
          <w:lang w:eastAsia="en-US"/>
        </w:rPr>
        <w:tab/>
      </w:r>
      <w:r w:rsidR="00741CC5" w:rsidRPr="002B5BB8">
        <w:rPr>
          <w:b/>
        </w:rPr>
        <w:tab/>
        <w:t xml:space="preserve">                        </w:t>
      </w:r>
    </w:p>
    <w:p w14:paraId="020B9DAD" w14:textId="79AFD81A" w:rsidR="002A1D4A" w:rsidRPr="002B5BB8" w:rsidRDefault="00BF526A" w:rsidP="00741CC5">
      <w:pPr>
        <w:pStyle w:val="af2"/>
        <w:rPr>
          <w:b/>
        </w:rPr>
      </w:pPr>
      <w:r>
        <w:rPr>
          <w:b/>
        </w:rPr>
        <w:t>ПЕНЧО МИЛКОВ</w:t>
      </w:r>
    </w:p>
    <w:p w14:paraId="2726FEC9" w14:textId="1D044402" w:rsidR="00DA22D3" w:rsidRPr="00BF526A" w:rsidRDefault="00BF526A" w:rsidP="00BC2C85">
      <w:pPr>
        <w:pStyle w:val="af2"/>
        <w:rPr>
          <w:i/>
        </w:rPr>
      </w:pPr>
      <w:r>
        <w:rPr>
          <w:i/>
        </w:rPr>
        <w:t>К</w:t>
      </w:r>
      <w:r w:rsidR="00741CC5" w:rsidRPr="002B5BB8">
        <w:rPr>
          <w:i/>
        </w:rPr>
        <w:t>мет на Община Русе</w:t>
      </w:r>
    </w:p>
    <w:sectPr w:rsidR="00DA22D3" w:rsidRPr="00BF526A" w:rsidSect="00FE773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58" w:right="1418" w:bottom="1135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1CED9" w14:textId="77777777" w:rsidR="00D35D2C" w:rsidRDefault="00D35D2C">
      <w:r>
        <w:separator/>
      </w:r>
    </w:p>
  </w:endnote>
  <w:endnote w:type="continuationSeparator" w:id="0">
    <w:p w14:paraId="769C1ACA" w14:textId="77777777" w:rsidR="00D35D2C" w:rsidRDefault="00D35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653CA3" w:rsidRPr="003A1F6F" w14:paraId="359C09A8" w14:textId="77777777" w:rsidTr="00EA40BA">
      <w:tc>
        <w:tcPr>
          <w:tcW w:w="9468" w:type="dxa"/>
          <w:shd w:val="clear" w:color="auto" w:fill="F3F3F3"/>
        </w:tcPr>
        <w:p w14:paraId="762341E2" w14:textId="77777777" w:rsidR="00653CA3" w:rsidRDefault="00653CA3" w:rsidP="00653CA3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41A36D11" w14:textId="77777777" w:rsidR="00653CA3" w:rsidRPr="003E7BDB" w:rsidRDefault="00653CA3" w:rsidP="00653CA3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www.obshtinaruse.bg</w:t>
          </w:r>
        </w:p>
      </w:tc>
    </w:tr>
    <w:tr w:rsidR="00653CA3" w:rsidRPr="003A1F6F" w14:paraId="1BA0777E" w14:textId="77777777" w:rsidTr="00EA40BA">
      <w:tc>
        <w:tcPr>
          <w:tcW w:w="9468" w:type="dxa"/>
          <w:shd w:val="clear" w:color="auto" w:fill="F3F3F3"/>
        </w:tcPr>
        <w:p w14:paraId="3E2B3BC3" w14:textId="77777777" w:rsidR="00653CA3" w:rsidRPr="003A1F6F" w:rsidRDefault="00653CA3" w:rsidP="00653CA3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C707BD9" w14:textId="77777777" w:rsidR="00791D88" w:rsidRPr="001F078C" w:rsidRDefault="00791D88" w:rsidP="00DF6CAB">
    <w:pPr>
      <w:pStyle w:val="a5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791D88" w:rsidRPr="003A1F6F" w14:paraId="654779AE" w14:textId="77777777" w:rsidTr="003A1F6F">
      <w:tc>
        <w:tcPr>
          <w:tcW w:w="9468" w:type="dxa"/>
          <w:shd w:val="clear" w:color="auto" w:fill="F3F3F3"/>
        </w:tcPr>
        <w:p w14:paraId="467CA252" w14:textId="77777777" w:rsidR="003E7BDB" w:rsidRDefault="003E7BDB" w:rsidP="003A1F6F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="00791D88"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366BEBF2" w14:textId="379F7F3A" w:rsidR="00791D88" w:rsidRPr="003E7BDB" w:rsidRDefault="003E7BDB" w:rsidP="00653CA3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</w:t>
          </w:r>
          <w:r w:rsidR="004564A8">
            <w:rPr>
              <w:rFonts w:ascii="Arial" w:hAnsi="Arial" w:cs="Arial"/>
              <w:color w:val="333333"/>
              <w:sz w:val="20"/>
              <w:szCs w:val="20"/>
              <w:lang w:val="en-US"/>
            </w:rPr>
            <w:t>obshtina</w:t>
          </w: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ruse.</w:t>
          </w:r>
          <w:r w:rsidR="00653CA3">
            <w:rPr>
              <w:rFonts w:ascii="Arial" w:hAnsi="Arial" w:cs="Arial"/>
              <w:color w:val="333333"/>
              <w:sz w:val="20"/>
              <w:szCs w:val="20"/>
              <w:lang w:val="en-US"/>
            </w:rPr>
            <w:t>bg</w:t>
          </w:r>
        </w:p>
      </w:tc>
    </w:tr>
    <w:tr w:rsidR="00791D88" w:rsidRPr="003A1F6F" w14:paraId="51C807E4" w14:textId="77777777" w:rsidTr="003A1F6F">
      <w:tc>
        <w:tcPr>
          <w:tcW w:w="9468" w:type="dxa"/>
          <w:shd w:val="clear" w:color="auto" w:fill="F3F3F3"/>
        </w:tcPr>
        <w:p w14:paraId="0213EF17" w14:textId="77777777" w:rsidR="00791D88" w:rsidRPr="003A1F6F" w:rsidRDefault="00516491" w:rsidP="003E7BDB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1E39B10" w14:textId="77777777" w:rsidR="00791D88" w:rsidRDefault="00791D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36A5E" w14:textId="77777777" w:rsidR="00D35D2C" w:rsidRDefault="00D35D2C">
      <w:r>
        <w:separator/>
      </w:r>
    </w:p>
  </w:footnote>
  <w:footnote w:type="continuationSeparator" w:id="0">
    <w:p w14:paraId="5D5764FA" w14:textId="77777777" w:rsidR="00D35D2C" w:rsidRDefault="00D35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28CEE" w14:textId="2D7A7BA6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2 </w:t>
    </w:r>
  </w:p>
  <w:p w14:paraId="28FFA72D" w14:textId="7E5533A4" w:rsidR="00DA22D3" w:rsidRDefault="00DA22D3" w:rsidP="00DA22D3">
    <w:pPr>
      <w:pStyle w:val="a3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Pr="00CB0007">
      <w:rPr>
        <w:rFonts w:ascii="Verdana" w:hAnsi="Verdana" w:cs="Verdana"/>
        <w:color w:val="ED7D31" w:themeColor="accent2"/>
        <w:sz w:val="20"/>
        <w:szCs w:val="20"/>
      </w:rPr>
      <w:t>[TLP-</w:t>
    </w:r>
    <w:r w:rsidRPr="00CB0007">
      <w:rPr>
        <w:rFonts w:ascii="Verdana" w:hAnsi="Verdana" w:cs="Verdana"/>
        <w:color w:val="ED7D31" w:themeColor="accent2"/>
        <w:sz w:val="20"/>
        <w:szCs w:val="20"/>
        <w:lang w:val="en-US"/>
      </w:rPr>
      <w:t>AMBER</w:t>
    </w:r>
    <w:r w:rsidRPr="00CB0007">
      <w:rPr>
        <w:rFonts w:ascii="Verdana" w:hAnsi="Verdana" w:cs="Verdana"/>
        <w:color w:val="ED7D31" w:themeColor="accent2"/>
        <w:sz w:val="20"/>
        <w:szCs w:val="20"/>
      </w:rPr>
      <w:t>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08585" w14:textId="19F54AB8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2 </w:t>
    </w:r>
  </w:p>
  <w:p w14:paraId="474B7879" w14:textId="2F5F34F5" w:rsidR="00791D88" w:rsidRDefault="00DA22D3" w:rsidP="00DA22D3">
    <w:pPr>
      <w:pStyle w:val="a3"/>
      <w:jc w:val="right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Pr="00CB0007">
      <w:rPr>
        <w:rFonts w:ascii="Verdana" w:hAnsi="Verdana" w:cs="Verdana"/>
        <w:color w:val="ED7D31" w:themeColor="accent2"/>
        <w:sz w:val="20"/>
        <w:szCs w:val="20"/>
      </w:rPr>
      <w:t>[TLP-</w:t>
    </w:r>
    <w:r w:rsidRPr="00CB0007">
      <w:rPr>
        <w:rFonts w:ascii="Verdana" w:hAnsi="Verdana" w:cs="Verdana"/>
        <w:color w:val="ED7D31" w:themeColor="accent2"/>
        <w:sz w:val="20"/>
        <w:szCs w:val="20"/>
        <w:lang w:val="en-US"/>
      </w:rPr>
      <w:t>AMBER</w:t>
    </w:r>
    <w:r w:rsidRPr="00CB0007">
      <w:rPr>
        <w:rFonts w:ascii="Verdana" w:hAnsi="Verdana" w:cs="Verdana"/>
        <w:color w:val="ED7D31" w:themeColor="accent2"/>
        <w:sz w:val="20"/>
        <w:szCs w:val="20"/>
      </w:rPr>
      <w:t xml:space="preserve">] </w:t>
    </w:r>
    <w:r w:rsidR="00891F95" w:rsidRPr="00151B90">
      <w:rPr>
        <w:rFonts w:ascii="Verdana" w:hAnsi="Verdana" w:cs="Verdana"/>
        <w:noProof/>
      </w:rPr>
      <w:drawing>
        <wp:inline distT="0" distB="0" distL="0" distR="0" wp14:anchorId="498E5432" wp14:editId="7440ECEF">
          <wp:extent cx="5759450" cy="1100318"/>
          <wp:effectExtent l="0" t="0" r="0" b="5080"/>
          <wp:docPr id="2088333210" name="Picture 2088333210" descr="tit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t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00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00DF"/>
    <w:multiLevelType w:val="hybridMultilevel"/>
    <w:tmpl w:val="D240A0CE"/>
    <w:lvl w:ilvl="0" w:tplc="68F4BA90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20646FE"/>
    <w:multiLevelType w:val="hybridMultilevel"/>
    <w:tmpl w:val="A86816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1303A"/>
    <w:multiLevelType w:val="hybridMultilevel"/>
    <w:tmpl w:val="2A06721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67"/>
        </w:tabs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87"/>
        </w:tabs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07"/>
        </w:tabs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27"/>
        </w:tabs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47"/>
        </w:tabs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67"/>
        </w:tabs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87"/>
        </w:tabs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07"/>
        </w:tabs>
        <w:ind w:left="7007" w:hanging="180"/>
      </w:pPr>
    </w:lvl>
  </w:abstractNum>
  <w:abstractNum w:abstractNumId="3" w15:restartNumberingAfterBreak="0">
    <w:nsid w:val="054D0F51"/>
    <w:multiLevelType w:val="hybridMultilevel"/>
    <w:tmpl w:val="40D6D8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626D01"/>
    <w:multiLevelType w:val="hybridMultilevel"/>
    <w:tmpl w:val="D2F6E432"/>
    <w:lvl w:ilvl="0" w:tplc="2C82B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 w:tplc="1FDED79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C1A562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478CEF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BC08E9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FE6C84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E5E4F6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0AC0C6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114C39E6"/>
    <w:multiLevelType w:val="hybridMultilevel"/>
    <w:tmpl w:val="926A54F6"/>
    <w:lvl w:ilvl="0" w:tplc="D0E8CE3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19B43C92"/>
    <w:multiLevelType w:val="hybridMultilevel"/>
    <w:tmpl w:val="BA2CAD8C"/>
    <w:lvl w:ilvl="0" w:tplc="6F50E22E">
      <w:start w:val="2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4402B"/>
    <w:multiLevelType w:val="hybridMultilevel"/>
    <w:tmpl w:val="A294AE3C"/>
    <w:lvl w:ilvl="0" w:tplc="04020001">
      <w:start w:val="1"/>
      <w:numFmt w:val="bullet"/>
      <w:lvlText w:val=""/>
      <w:lvlJc w:val="left"/>
      <w:pPr>
        <w:tabs>
          <w:tab w:val="num" w:pos="1340"/>
        </w:tabs>
        <w:ind w:left="134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80"/>
        </w:tabs>
        <w:ind w:left="2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00"/>
        </w:tabs>
        <w:ind w:left="3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20"/>
        </w:tabs>
        <w:ind w:left="42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40"/>
        </w:tabs>
        <w:ind w:left="4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60"/>
        </w:tabs>
        <w:ind w:left="5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80"/>
        </w:tabs>
        <w:ind w:left="63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00"/>
        </w:tabs>
        <w:ind w:left="7100" w:hanging="360"/>
      </w:pPr>
      <w:rPr>
        <w:rFonts w:ascii="Wingdings" w:hAnsi="Wingdings" w:hint="default"/>
      </w:rPr>
    </w:lvl>
  </w:abstractNum>
  <w:abstractNum w:abstractNumId="8" w15:restartNumberingAfterBreak="0">
    <w:nsid w:val="1CAD4FEC"/>
    <w:multiLevelType w:val="hybridMultilevel"/>
    <w:tmpl w:val="44B65D2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EE74C71"/>
    <w:multiLevelType w:val="hybridMultilevel"/>
    <w:tmpl w:val="804C5D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630C7F"/>
    <w:multiLevelType w:val="hybridMultilevel"/>
    <w:tmpl w:val="4686F876"/>
    <w:lvl w:ilvl="0" w:tplc="1C7C328A">
      <w:start w:val="1"/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1" w15:restartNumberingAfterBreak="0">
    <w:nsid w:val="24306BF0"/>
    <w:multiLevelType w:val="hybridMultilevel"/>
    <w:tmpl w:val="1C2655B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D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820143A"/>
    <w:multiLevelType w:val="hybridMultilevel"/>
    <w:tmpl w:val="14461A02"/>
    <w:lvl w:ilvl="0" w:tplc="8FF2D258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377AAE"/>
    <w:multiLevelType w:val="hybridMultilevel"/>
    <w:tmpl w:val="59AA4A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C07AC4"/>
    <w:multiLevelType w:val="hybridMultilevel"/>
    <w:tmpl w:val="847C3080"/>
    <w:lvl w:ilvl="0" w:tplc="80AE371C">
      <w:start w:val="4"/>
      <w:numFmt w:val="bullet"/>
      <w:lvlText w:val="-"/>
      <w:lvlJc w:val="left"/>
      <w:pPr>
        <w:tabs>
          <w:tab w:val="num" w:pos="1740"/>
        </w:tabs>
        <w:ind w:left="1740" w:hanging="102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0B61300"/>
    <w:multiLevelType w:val="hybridMultilevel"/>
    <w:tmpl w:val="4C86049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55B95B9D"/>
    <w:multiLevelType w:val="hybridMultilevel"/>
    <w:tmpl w:val="29E23FF0"/>
    <w:lvl w:ilvl="0" w:tplc="E7764DA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7" w15:restartNumberingAfterBreak="0">
    <w:nsid w:val="57522712"/>
    <w:multiLevelType w:val="hybridMultilevel"/>
    <w:tmpl w:val="B678C452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FEA4E23"/>
    <w:multiLevelType w:val="hybridMultilevel"/>
    <w:tmpl w:val="9FFE39A8"/>
    <w:lvl w:ilvl="0" w:tplc="9D3445DC">
      <w:numFmt w:val="bullet"/>
      <w:lvlText w:val="-"/>
      <w:lvlJc w:val="left"/>
      <w:pPr>
        <w:ind w:left="39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9" w15:restartNumberingAfterBreak="0">
    <w:nsid w:val="624A099B"/>
    <w:multiLevelType w:val="hybridMultilevel"/>
    <w:tmpl w:val="4B2C6E2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67"/>
        </w:tabs>
        <w:ind w:left="19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87"/>
        </w:tabs>
        <w:ind w:left="26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07"/>
        </w:tabs>
        <w:ind w:left="34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27"/>
        </w:tabs>
        <w:ind w:left="41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47"/>
        </w:tabs>
        <w:ind w:left="48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67"/>
        </w:tabs>
        <w:ind w:left="55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87"/>
        </w:tabs>
        <w:ind w:left="62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07"/>
        </w:tabs>
        <w:ind w:left="7007" w:hanging="360"/>
      </w:pPr>
      <w:rPr>
        <w:rFonts w:ascii="Wingdings" w:hAnsi="Wingdings" w:hint="default"/>
      </w:rPr>
    </w:lvl>
  </w:abstractNum>
  <w:abstractNum w:abstractNumId="20" w15:restartNumberingAfterBreak="0">
    <w:nsid w:val="74DE30F9"/>
    <w:multiLevelType w:val="hybridMultilevel"/>
    <w:tmpl w:val="8E54A7AC"/>
    <w:lvl w:ilvl="0" w:tplc="4698951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 w15:restartNumberingAfterBreak="0">
    <w:nsid w:val="79C83A40"/>
    <w:multiLevelType w:val="hybridMultilevel"/>
    <w:tmpl w:val="CDB67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810E2E"/>
    <w:multiLevelType w:val="hybridMultilevel"/>
    <w:tmpl w:val="8AC4ECD0"/>
    <w:lvl w:ilvl="0" w:tplc="FA58AC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80636579">
    <w:abstractNumId w:val="14"/>
  </w:num>
  <w:num w:numId="2" w16cid:durableId="137383965">
    <w:abstractNumId w:val="11"/>
  </w:num>
  <w:num w:numId="3" w16cid:durableId="1676297242">
    <w:abstractNumId w:val="15"/>
  </w:num>
  <w:num w:numId="4" w16cid:durableId="1199968915">
    <w:abstractNumId w:val="3"/>
  </w:num>
  <w:num w:numId="5" w16cid:durableId="330180924">
    <w:abstractNumId w:val="12"/>
  </w:num>
  <w:num w:numId="6" w16cid:durableId="1565603582">
    <w:abstractNumId w:val="19"/>
  </w:num>
  <w:num w:numId="7" w16cid:durableId="644285391">
    <w:abstractNumId w:val="2"/>
  </w:num>
  <w:num w:numId="8" w16cid:durableId="114106967">
    <w:abstractNumId w:val="7"/>
  </w:num>
  <w:num w:numId="9" w16cid:durableId="752507615">
    <w:abstractNumId w:val="16"/>
  </w:num>
  <w:num w:numId="10" w16cid:durableId="1834252087">
    <w:abstractNumId w:val="18"/>
  </w:num>
  <w:num w:numId="11" w16cid:durableId="2143383014">
    <w:abstractNumId w:val="4"/>
  </w:num>
  <w:num w:numId="12" w16cid:durableId="1049845937">
    <w:abstractNumId w:val="5"/>
  </w:num>
  <w:num w:numId="13" w16cid:durableId="239172069">
    <w:abstractNumId w:val="6"/>
  </w:num>
  <w:num w:numId="14" w16cid:durableId="1195389522">
    <w:abstractNumId w:val="9"/>
  </w:num>
  <w:num w:numId="15" w16cid:durableId="1215391056">
    <w:abstractNumId w:val="21"/>
  </w:num>
  <w:num w:numId="16" w16cid:durableId="67310376">
    <w:abstractNumId w:val="1"/>
  </w:num>
  <w:num w:numId="17" w16cid:durableId="1528450201">
    <w:abstractNumId w:val="13"/>
  </w:num>
  <w:num w:numId="18" w16cid:durableId="1970747750">
    <w:abstractNumId w:val="17"/>
  </w:num>
  <w:num w:numId="19" w16cid:durableId="176387063">
    <w:abstractNumId w:val="0"/>
  </w:num>
  <w:num w:numId="20" w16cid:durableId="1166088276">
    <w:abstractNumId w:val="20"/>
  </w:num>
  <w:num w:numId="21" w16cid:durableId="1024407966">
    <w:abstractNumId w:val="10"/>
  </w:num>
  <w:num w:numId="22" w16cid:durableId="998457353">
    <w:abstractNumId w:val="22"/>
  </w:num>
  <w:num w:numId="23" w16cid:durableId="16482436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CAB"/>
    <w:rsid w:val="000003E8"/>
    <w:rsid w:val="00001CF0"/>
    <w:rsid w:val="00005EF8"/>
    <w:rsid w:val="00006A40"/>
    <w:rsid w:val="00007015"/>
    <w:rsid w:val="000109A1"/>
    <w:rsid w:val="00015CCD"/>
    <w:rsid w:val="000160F9"/>
    <w:rsid w:val="00017ED7"/>
    <w:rsid w:val="000223E3"/>
    <w:rsid w:val="0002402D"/>
    <w:rsid w:val="00024B7B"/>
    <w:rsid w:val="000268AA"/>
    <w:rsid w:val="00030B77"/>
    <w:rsid w:val="00030C0E"/>
    <w:rsid w:val="000318E9"/>
    <w:rsid w:val="00034285"/>
    <w:rsid w:val="00035634"/>
    <w:rsid w:val="00035EA6"/>
    <w:rsid w:val="000375F7"/>
    <w:rsid w:val="00037788"/>
    <w:rsid w:val="00041089"/>
    <w:rsid w:val="00041EF3"/>
    <w:rsid w:val="000441CC"/>
    <w:rsid w:val="00044E23"/>
    <w:rsid w:val="000455E2"/>
    <w:rsid w:val="0004581E"/>
    <w:rsid w:val="00047294"/>
    <w:rsid w:val="00051319"/>
    <w:rsid w:val="00051674"/>
    <w:rsid w:val="00053138"/>
    <w:rsid w:val="00053165"/>
    <w:rsid w:val="00055005"/>
    <w:rsid w:val="000563DB"/>
    <w:rsid w:val="000568F3"/>
    <w:rsid w:val="000578BF"/>
    <w:rsid w:val="00063DEC"/>
    <w:rsid w:val="000641EB"/>
    <w:rsid w:val="00065701"/>
    <w:rsid w:val="000664B8"/>
    <w:rsid w:val="0006764B"/>
    <w:rsid w:val="00067881"/>
    <w:rsid w:val="000708D0"/>
    <w:rsid w:val="00074016"/>
    <w:rsid w:val="00075EB3"/>
    <w:rsid w:val="00077902"/>
    <w:rsid w:val="00080D5C"/>
    <w:rsid w:val="000813E6"/>
    <w:rsid w:val="0008405F"/>
    <w:rsid w:val="00084189"/>
    <w:rsid w:val="00086587"/>
    <w:rsid w:val="00090586"/>
    <w:rsid w:val="0009208B"/>
    <w:rsid w:val="0009231D"/>
    <w:rsid w:val="00093049"/>
    <w:rsid w:val="000932E7"/>
    <w:rsid w:val="0009502B"/>
    <w:rsid w:val="000956FA"/>
    <w:rsid w:val="00096629"/>
    <w:rsid w:val="00096898"/>
    <w:rsid w:val="000977D6"/>
    <w:rsid w:val="00097B2F"/>
    <w:rsid w:val="000A5612"/>
    <w:rsid w:val="000A5D90"/>
    <w:rsid w:val="000A7CA7"/>
    <w:rsid w:val="000B054D"/>
    <w:rsid w:val="000B189F"/>
    <w:rsid w:val="000B3BE5"/>
    <w:rsid w:val="000C0176"/>
    <w:rsid w:val="000C02AD"/>
    <w:rsid w:val="000C079D"/>
    <w:rsid w:val="000C3032"/>
    <w:rsid w:val="000C4BE2"/>
    <w:rsid w:val="000D1662"/>
    <w:rsid w:val="000D2072"/>
    <w:rsid w:val="000D39C2"/>
    <w:rsid w:val="000D73D6"/>
    <w:rsid w:val="000D7A14"/>
    <w:rsid w:val="000D7C06"/>
    <w:rsid w:val="000E19F5"/>
    <w:rsid w:val="000E6582"/>
    <w:rsid w:val="000F00A0"/>
    <w:rsid w:val="000F409A"/>
    <w:rsid w:val="000F562B"/>
    <w:rsid w:val="000F61C7"/>
    <w:rsid w:val="00101DAD"/>
    <w:rsid w:val="0010374B"/>
    <w:rsid w:val="00103CC1"/>
    <w:rsid w:val="00103EC0"/>
    <w:rsid w:val="00104241"/>
    <w:rsid w:val="00107A4E"/>
    <w:rsid w:val="00110A19"/>
    <w:rsid w:val="0011178C"/>
    <w:rsid w:val="001149D0"/>
    <w:rsid w:val="00114F0E"/>
    <w:rsid w:val="001151AA"/>
    <w:rsid w:val="0011543D"/>
    <w:rsid w:val="001157D9"/>
    <w:rsid w:val="00120531"/>
    <w:rsid w:val="00122B0D"/>
    <w:rsid w:val="00123A3E"/>
    <w:rsid w:val="00124DCE"/>
    <w:rsid w:val="00130204"/>
    <w:rsid w:val="0013030A"/>
    <w:rsid w:val="001304D4"/>
    <w:rsid w:val="00130FE9"/>
    <w:rsid w:val="001315A7"/>
    <w:rsid w:val="00132FEE"/>
    <w:rsid w:val="00134C8D"/>
    <w:rsid w:val="00135BED"/>
    <w:rsid w:val="00136925"/>
    <w:rsid w:val="00140606"/>
    <w:rsid w:val="00140B70"/>
    <w:rsid w:val="00142099"/>
    <w:rsid w:val="00143479"/>
    <w:rsid w:val="00146E8B"/>
    <w:rsid w:val="00150BB6"/>
    <w:rsid w:val="00161125"/>
    <w:rsid w:val="00161504"/>
    <w:rsid w:val="00163374"/>
    <w:rsid w:val="001656DA"/>
    <w:rsid w:val="001664E8"/>
    <w:rsid w:val="00166623"/>
    <w:rsid w:val="00166865"/>
    <w:rsid w:val="0016724B"/>
    <w:rsid w:val="00167DB9"/>
    <w:rsid w:val="0018172D"/>
    <w:rsid w:val="001865B9"/>
    <w:rsid w:val="0019002A"/>
    <w:rsid w:val="0019033A"/>
    <w:rsid w:val="00191AEB"/>
    <w:rsid w:val="00194B16"/>
    <w:rsid w:val="00194C76"/>
    <w:rsid w:val="00194C98"/>
    <w:rsid w:val="001958A4"/>
    <w:rsid w:val="00197569"/>
    <w:rsid w:val="00197AED"/>
    <w:rsid w:val="001A0476"/>
    <w:rsid w:val="001A2722"/>
    <w:rsid w:val="001A53F2"/>
    <w:rsid w:val="001A748A"/>
    <w:rsid w:val="001B1C82"/>
    <w:rsid w:val="001B3AD0"/>
    <w:rsid w:val="001B3B84"/>
    <w:rsid w:val="001B75C4"/>
    <w:rsid w:val="001B7F2C"/>
    <w:rsid w:val="001C03E5"/>
    <w:rsid w:val="001C1566"/>
    <w:rsid w:val="001C5D64"/>
    <w:rsid w:val="001C5DD9"/>
    <w:rsid w:val="001C60E6"/>
    <w:rsid w:val="001C7112"/>
    <w:rsid w:val="001C749F"/>
    <w:rsid w:val="001D0E6D"/>
    <w:rsid w:val="001D147D"/>
    <w:rsid w:val="001D51F7"/>
    <w:rsid w:val="001D6A0F"/>
    <w:rsid w:val="001D6E53"/>
    <w:rsid w:val="001D7CA0"/>
    <w:rsid w:val="001E11DF"/>
    <w:rsid w:val="001E307D"/>
    <w:rsid w:val="001E4FD7"/>
    <w:rsid w:val="001E6B20"/>
    <w:rsid w:val="001F1008"/>
    <w:rsid w:val="001F1534"/>
    <w:rsid w:val="001F295D"/>
    <w:rsid w:val="001F2E82"/>
    <w:rsid w:val="001F3888"/>
    <w:rsid w:val="001F3F28"/>
    <w:rsid w:val="001F52E9"/>
    <w:rsid w:val="001F698A"/>
    <w:rsid w:val="001F79F4"/>
    <w:rsid w:val="00201182"/>
    <w:rsid w:val="00202377"/>
    <w:rsid w:val="00202BA2"/>
    <w:rsid w:val="0020473C"/>
    <w:rsid w:val="00204F49"/>
    <w:rsid w:val="00205887"/>
    <w:rsid w:val="002114E6"/>
    <w:rsid w:val="002128CD"/>
    <w:rsid w:val="00213AB4"/>
    <w:rsid w:val="0021543E"/>
    <w:rsid w:val="00216291"/>
    <w:rsid w:val="00216A5D"/>
    <w:rsid w:val="002176A8"/>
    <w:rsid w:val="00221ADB"/>
    <w:rsid w:val="00223D46"/>
    <w:rsid w:val="00224FC8"/>
    <w:rsid w:val="00225AA5"/>
    <w:rsid w:val="00226400"/>
    <w:rsid w:val="002269C3"/>
    <w:rsid w:val="00230B9C"/>
    <w:rsid w:val="00231094"/>
    <w:rsid w:val="00231171"/>
    <w:rsid w:val="002332A2"/>
    <w:rsid w:val="00234788"/>
    <w:rsid w:val="00234923"/>
    <w:rsid w:val="00234FB4"/>
    <w:rsid w:val="00236B95"/>
    <w:rsid w:val="00240151"/>
    <w:rsid w:val="002473AD"/>
    <w:rsid w:val="00247CB0"/>
    <w:rsid w:val="0025051C"/>
    <w:rsid w:val="00251471"/>
    <w:rsid w:val="002517F5"/>
    <w:rsid w:val="00251AEF"/>
    <w:rsid w:val="00251B25"/>
    <w:rsid w:val="00252163"/>
    <w:rsid w:val="00255855"/>
    <w:rsid w:val="00255B48"/>
    <w:rsid w:val="00257ECA"/>
    <w:rsid w:val="00260591"/>
    <w:rsid w:val="0026197C"/>
    <w:rsid w:val="00261EB9"/>
    <w:rsid w:val="00261FC7"/>
    <w:rsid w:val="00262269"/>
    <w:rsid w:val="00262C5F"/>
    <w:rsid w:val="00263DBA"/>
    <w:rsid w:val="00264DF2"/>
    <w:rsid w:val="00265E78"/>
    <w:rsid w:val="00267FEA"/>
    <w:rsid w:val="00270A93"/>
    <w:rsid w:val="00270D7C"/>
    <w:rsid w:val="00272A85"/>
    <w:rsid w:val="00275215"/>
    <w:rsid w:val="00275D77"/>
    <w:rsid w:val="002763A3"/>
    <w:rsid w:val="00280A2C"/>
    <w:rsid w:val="0028215E"/>
    <w:rsid w:val="00283534"/>
    <w:rsid w:val="00283E8C"/>
    <w:rsid w:val="002849E5"/>
    <w:rsid w:val="002849FF"/>
    <w:rsid w:val="00284FDF"/>
    <w:rsid w:val="00292CE5"/>
    <w:rsid w:val="00293E44"/>
    <w:rsid w:val="00295094"/>
    <w:rsid w:val="0029515C"/>
    <w:rsid w:val="002A1D4A"/>
    <w:rsid w:val="002A2FCB"/>
    <w:rsid w:val="002A301E"/>
    <w:rsid w:val="002A35B9"/>
    <w:rsid w:val="002A4647"/>
    <w:rsid w:val="002A59B1"/>
    <w:rsid w:val="002A685C"/>
    <w:rsid w:val="002A68BF"/>
    <w:rsid w:val="002A7A1B"/>
    <w:rsid w:val="002B03A2"/>
    <w:rsid w:val="002B131A"/>
    <w:rsid w:val="002B215F"/>
    <w:rsid w:val="002B312F"/>
    <w:rsid w:val="002B3E95"/>
    <w:rsid w:val="002B5BB8"/>
    <w:rsid w:val="002B77FE"/>
    <w:rsid w:val="002C006D"/>
    <w:rsid w:val="002C145D"/>
    <w:rsid w:val="002C2CF7"/>
    <w:rsid w:val="002C3B6E"/>
    <w:rsid w:val="002C4B63"/>
    <w:rsid w:val="002D1414"/>
    <w:rsid w:val="002D2F4E"/>
    <w:rsid w:val="002D3B2F"/>
    <w:rsid w:val="002D5298"/>
    <w:rsid w:val="002E023B"/>
    <w:rsid w:val="002E0C65"/>
    <w:rsid w:val="002E15D6"/>
    <w:rsid w:val="002E19F7"/>
    <w:rsid w:val="002E2762"/>
    <w:rsid w:val="002E40B8"/>
    <w:rsid w:val="002E4C96"/>
    <w:rsid w:val="002F0ABF"/>
    <w:rsid w:val="002F1D23"/>
    <w:rsid w:val="002F1E08"/>
    <w:rsid w:val="002F4AC0"/>
    <w:rsid w:val="002F6094"/>
    <w:rsid w:val="002F6F2F"/>
    <w:rsid w:val="00300F9B"/>
    <w:rsid w:val="00301434"/>
    <w:rsid w:val="00302B50"/>
    <w:rsid w:val="003056EE"/>
    <w:rsid w:val="00312C6C"/>
    <w:rsid w:val="0031358A"/>
    <w:rsid w:val="00314302"/>
    <w:rsid w:val="00315D31"/>
    <w:rsid w:val="00316FF7"/>
    <w:rsid w:val="00320C07"/>
    <w:rsid w:val="003212C1"/>
    <w:rsid w:val="00325718"/>
    <w:rsid w:val="00326707"/>
    <w:rsid w:val="00327227"/>
    <w:rsid w:val="00330303"/>
    <w:rsid w:val="00331599"/>
    <w:rsid w:val="0033323C"/>
    <w:rsid w:val="00333AC5"/>
    <w:rsid w:val="00333B65"/>
    <w:rsid w:val="00335DF9"/>
    <w:rsid w:val="00341FA4"/>
    <w:rsid w:val="00342022"/>
    <w:rsid w:val="0034299E"/>
    <w:rsid w:val="00343A7F"/>
    <w:rsid w:val="00345D9D"/>
    <w:rsid w:val="003465EC"/>
    <w:rsid w:val="00346801"/>
    <w:rsid w:val="00346EF8"/>
    <w:rsid w:val="00347F4A"/>
    <w:rsid w:val="003606A8"/>
    <w:rsid w:val="00361C49"/>
    <w:rsid w:val="00361F3A"/>
    <w:rsid w:val="00362DE1"/>
    <w:rsid w:val="00364824"/>
    <w:rsid w:val="0036551D"/>
    <w:rsid w:val="00365EC7"/>
    <w:rsid w:val="00367DC8"/>
    <w:rsid w:val="00372347"/>
    <w:rsid w:val="00372973"/>
    <w:rsid w:val="003748A8"/>
    <w:rsid w:val="00376D2A"/>
    <w:rsid w:val="00377EBB"/>
    <w:rsid w:val="00380577"/>
    <w:rsid w:val="003809F0"/>
    <w:rsid w:val="003821AE"/>
    <w:rsid w:val="00382391"/>
    <w:rsid w:val="0038258A"/>
    <w:rsid w:val="0038417F"/>
    <w:rsid w:val="00384A34"/>
    <w:rsid w:val="00386B5C"/>
    <w:rsid w:val="003902B0"/>
    <w:rsid w:val="00390CE8"/>
    <w:rsid w:val="0039104A"/>
    <w:rsid w:val="00391DB7"/>
    <w:rsid w:val="003964DD"/>
    <w:rsid w:val="00396565"/>
    <w:rsid w:val="00396AB1"/>
    <w:rsid w:val="00396B09"/>
    <w:rsid w:val="003A0D75"/>
    <w:rsid w:val="003A1F6F"/>
    <w:rsid w:val="003A36C2"/>
    <w:rsid w:val="003A4DDD"/>
    <w:rsid w:val="003B0EB8"/>
    <w:rsid w:val="003B2A54"/>
    <w:rsid w:val="003B410A"/>
    <w:rsid w:val="003B4348"/>
    <w:rsid w:val="003B47D9"/>
    <w:rsid w:val="003B4EF0"/>
    <w:rsid w:val="003B5199"/>
    <w:rsid w:val="003B58C8"/>
    <w:rsid w:val="003B605C"/>
    <w:rsid w:val="003B7433"/>
    <w:rsid w:val="003B776B"/>
    <w:rsid w:val="003C1231"/>
    <w:rsid w:val="003C4C70"/>
    <w:rsid w:val="003C6BF6"/>
    <w:rsid w:val="003C74F5"/>
    <w:rsid w:val="003C7A13"/>
    <w:rsid w:val="003C7BBC"/>
    <w:rsid w:val="003D1E09"/>
    <w:rsid w:val="003D40D1"/>
    <w:rsid w:val="003D6D6C"/>
    <w:rsid w:val="003E02D2"/>
    <w:rsid w:val="003E0C61"/>
    <w:rsid w:val="003E7BDB"/>
    <w:rsid w:val="003F024C"/>
    <w:rsid w:val="003F0A9F"/>
    <w:rsid w:val="0040014D"/>
    <w:rsid w:val="00400CBE"/>
    <w:rsid w:val="004017A0"/>
    <w:rsid w:val="004027C1"/>
    <w:rsid w:val="0040355C"/>
    <w:rsid w:val="00405868"/>
    <w:rsid w:val="00406D2C"/>
    <w:rsid w:val="00411729"/>
    <w:rsid w:val="004122E0"/>
    <w:rsid w:val="00412812"/>
    <w:rsid w:val="00413534"/>
    <w:rsid w:val="004166A2"/>
    <w:rsid w:val="004203FF"/>
    <w:rsid w:val="00420459"/>
    <w:rsid w:val="00421F8A"/>
    <w:rsid w:val="00422078"/>
    <w:rsid w:val="004230A5"/>
    <w:rsid w:val="004230FA"/>
    <w:rsid w:val="00423790"/>
    <w:rsid w:val="0042449E"/>
    <w:rsid w:val="00425831"/>
    <w:rsid w:val="00426DE6"/>
    <w:rsid w:val="00431EED"/>
    <w:rsid w:val="00432E83"/>
    <w:rsid w:val="0043412B"/>
    <w:rsid w:val="0043429C"/>
    <w:rsid w:val="00434308"/>
    <w:rsid w:val="00435B1D"/>
    <w:rsid w:val="00437B96"/>
    <w:rsid w:val="00440A29"/>
    <w:rsid w:val="00441EC3"/>
    <w:rsid w:val="004426AA"/>
    <w:rsid w:val="00443970"/>
    <w:rsid w:val="004443F4"/>
    <w:rsid w:val="004450E6"/>
    <w:rsid w:val="00450EC8"/>
    <w:rsid w:val="0045219F"/>
    <w:rsid w:val="00452C97"/>
    <w:rsid w:val="004564A8"/>
    <w:rsid w:val="00457E74"/>
    <w:rsid w:val="004633CC"/>
    <w:rsid w:val="00464923"/>
    <w:rsid w:val="004658ED"/>
    <w:rsid w:val="00465F61"/>
    <w:rsid w:val="00471572"/>
    <w:rsid w:val="00472A5C"/>
    <w:rsid w:val="004753B3"/>
    <w:rsid w:val="004755B0"/>
    <w:rsid w:val="004769F8"/>
    <w:rsid w:val="00476FA9"/>
    <w:rsid w:val="00477021"/>
    <w:rsid w:val="0048565E"/>
    <w:rsid w:val="0049369A"/>
    <w:rsid w:val="00496A3B"/>
    <w:rsid w:val="00496BBC"/>
    <w:rsid w:val="004973F3"/>
    <w:rsid w:val="004A3E90"/>
    <w:rsid w:val="004A40ED"/>
    <w:rsid w:val="004B3583"/>
    <w:rsid w:val="004B7158"/>
    <w:rsid w:val="004B7550"/>
    <w:rsid w:val="004D2CF5"/>
    <w:rsid w:val="004D645E"/>
    <w:rsid w:val="004D6565"/>
    <w:rsid w:val="004D6BD5"/>
    <w:rsid w:val="004D7E5F"/>
    <w:rsid w:val="004E1094"/>
    <w:rsid w:val="004E36CC"/>
    <w:rsid w:val="004E65D8"/>
    <w:rsid w:val="004E6EAE"/>
    <w:rsid w:val="004E76F0"/>
    <w:rsid w:val="004F29BE"/>
    <w:rsid w:val="004F577F"/>
    <w:rsid w:val="004F6EE9"/>
    <w:rsid w:val="00500D9E"/>
    <w:rsid w:val="005030E2"/>
    <w:rsid w:val="00503600"/>
    <w:rsid w:val="00505C0C"/>
    <w:rsid w:val="00507CD9"/>
    <w:rsid w:val="00511A61"/>
    <w:rsid w:val="00512932"/>
    <w:rsid w:val="005150BB"/>
    <w:rsid w:val="00516214"/>
    <w:rsid w:val="00516491"/>
    <w:rsid w:val="00516B0B"/>
    <w:rsid w:val="005171AC"/>
    <w:rsid w:val="00517CA1"/>
    <w:rsid w:val="0052058A"/>
    <w:rsid w:val="00520A94"/>
    <w:rsid w:val="00522C54"/>
    <w:rsid w:val="005253D9"/>
    <w:rsid w:val="00535D3C"/>
    <w:rsid w:val="00536BF1"/>
    <w:rsid w:val="005376B3"/>
    <w:rsid w:val="005411A2"/>
    <w:rsid w:val="0054358D"/>
    <w:rsid w:val="00545FFE"/>
    <w:rsid w:val="005464BE"/>
    <w:rsid w:val="005474F8"/>
    <w:rsid w:val="00547C4A"/>
    <w:rsid w:val="00550377"/>
    <w:rsid w:val="00550FF4"/>
    <w:rsid w:val="00556FB5"/>
    <w:rsid w:val="0055793C"/>
    <w:rsid w:val="00557F5A"/>
    <w:rsid w:val="005620C2"/>
    <w:rsid w:val="00562510"/>
    <w:rsid w:val="005645AD"/>
    <w:rsid w:val="00565EDB"/>
    <w:rsid w:val="00567EEE"/>
    <w:rsid w:val="00573632"/>
    <w:rsid w:val="00574369"/>
    <w:rsid w:val="00574D11"/>
    <w:rsid w:val="00574F57"/>
    <w:rsid w:val="00581401"/>
    <w:rsid w:val="005837C3"/>
    <w:rsid w:val="00583B30"/>
    <w:rsid w:val="00585758"/>
    <w:rsid w:val="0058637E"/>
    <w:rsid w:val="005913B4"/>
    <w:rsid w:val="005913E6"/>
    <w:rsid w:val="00591AE3"/>
    <w:rsid w:val="005928E3"/>
    <w:rsid w:val="0059471A"/>
    <w:rsid w:val="00595A5B"/>
    <w:rsid w:val="00596B47"/>
    <w:rsid w:val="005A0600"/>
    <w:rsid w:val="005A0C2C"/>
    <w:rsid w:val="005A3F90"/>
    <w:rsid w:val="005A4814"/>
    <w:rsid w:val="005A6838"/>
    <w:rsid w:val="005B0B82"/>
    <w:rsid w:val="005B2FC8"/>
    <w:rsid w:val="005B7109"/>
    <w:rsid w:val="005B73B0"/>
    <w:rsid w:val="005B7DEF"/>
    <w:rsid w:val="005C2630"/>
    <w:rsid w:val="005C4D3D"/>
    <w:rsid w:val="005D35D7"/>
    <w:rsid w:val="005D4A40"/>
    <w:rsid w:val="005D5355"/>
    <w:rsid w:val="005E1D37"/>
    <w:rsid w:val="005E3BC9"/>
    <w:rsid w:val="005E3C11"/>
    <w:rsid w:val="005E51EC"/>
    <w:rsid w:val="005E7918"/>
    <w:rsid w:val="005E7F8D"/>
    <w:rsid w:val="005F229D"/>
    <w:rsid w:val="005F2475"/>
    <w:rsid w:val="005F2740"/>
    <w:rsid w:val="005F2BA9"/>
    <w:rsid w:val="005F2BEB"/>
    <w:rsid w:val="005F3452"/>
    <w:rsid w:val="005F354C"/>
    <w:rsid w:val="005F3A64"/>
    <w:rsid w:val="005F3ED5"/>
    <w:rsid w:val="005F5766"/>
    <w:rsid w:val="005F589D"/>
    <w:rsid w:val="00601A7B"/>
    <w:rsid w:val="00602A25"/>
    <w:rsid w:val="00604816"/>
    <w:rsid w:val="00604F76"/>
    <w:rsid w:val="006079C8"/>
    <w:rsid w:val="00610AC9"/>
    <w:rsid w:val="00610D60"/>
    <w:rsid w:val="0061590C"/>
    <w:rsid w:val="00615F77"/>
    <w:rsid w:val="006168D1"/>
    <w:rsid w:val="00617680"/>
    <w:rsid w:val="00621E69"/>
    <w:rsid w:val="006234ED"/>
    <w:rsid w:val="00624430"/>
    <w:rsid w:val="00626C12"/>
    <w:rsid w:val="006270D3"/>
    <w:rsid w:val="00635140"/>
    <w:rsid w:val="006367ED"/>
    <w:rsid w:val="00636DB3"/>
    <w:rsid w:val="0063795E"/>
    <w:rsid w:val="00640A8E"/>
    <w:rsid w:val="00640E98"/>
    <w:rsid w:val="006420F4"/>
    <w:rsid w:val="006448F0"/>
    <w:rsid w:val="00646726"/>
    <w:rsid w:val="00650226"/>
    <w:rsid w:val="00650283"/>
    <w:rsid w:val="006506DA"/>
    <w:rsid w:val="00651FE2"/>
    <w:rsid w:val="006522BC"/>
    <w:rsid w:val="00653CA3"/>
    <w:rsid w:val="006555EC"/>
    <w:rsid w:val="0065585C"/>
    <w:rsid w:val="00657512"/>
    <w:rsid w:val="006635CD"/>
    <w:rsid w:val="00666324"/>
    <w:rsid w:val="006678E2"/>
    <w:rsid w:val="006706E7"/>
    <w:rsid w:val="00672F54"/>
    <w:rsid w:val="006736E6"/>
    <w:rsid w:val="00673D92"/>
    <w:rsid w:val="006753CA"/>
    <w:rsid w:val="0067585E"/>
    <w:rsid w:val="00675B2C"/>
    <w:rsid w:val="00675F62"/>
    <w:rsid w:val="0068020B"/>
    <w:rsid w:val="006803E7"/>
    <w:rsid w:val="00680B4D"/>
    <w:rsid w:val="00684491"/>
    <w:rsid w:val="006844C0"/>
    <w:rsid w:val="0068508F"/>
    <w:rsid w:val="0068616C"/>
    <w:rsid w:val="0069619F"/>
    <w:rsid w:val="006A2829"/>
    <w:rsid w:val="006A65F8"/>
    <w:rsid w:val="006A697B"/>
    <w:rsid w:val="006A6BAB"/>
    <w:rsid w:val="006A6C01"/>
    <w:rsid w:val="006A7C76"/>
    <w:rsid w:val="006C1537"/>
    <w:rsid w:val="006C1C9C"/>
    <w:rsid w:val="006C254D"/>
    <w:rsid w:val="006C5464"/>
    <w:rsid w:val="006C7854"/>
    <w:rsid w:val="006C7B9F"/>
    <w:rsid w:val="006D0946"/>
    <w:rsid w:val="006D0A04"/>
    <w:rsid w:val="006D1BD9"/>
    <w:rsid w:val="006D2633"/>
    <w:rsid w:val="006D2BBF"/>
    <w:rsid w:val="006D46D1"/>
    <w:rsid w:val="006D4C71"/>
    <w:rsid w:val="006D5FAB"/>
    <w:rsid w:val="006D7E10"/>
    <w:rsid w:val="006F0CF1"/>
    <w:rsid w:val="006F265F"/>
    <w:rsid w:val="006F437D"/>
    <w:rsid w:val="006F648F"/>
    <w:rsid w:val="006F741E"/>
    <w:rsid w:val="00700385"/>
    <w:rsid w:val="00700D63"/>
    <w:rsid w:val="00701625"/>
    <w:rsid w:val="0070240C"/>
    <w:rsid w:val="0070282D"/>
    <w:rsid w:val="00706E02"/>
    <w:rsid w:val="00707022"/>
    <w:rsid w:val="0071010D"/>
    <w:rsid w:val="007103D1"/>
    <w:rsid w:val="007116A1"/>
    <w:rsid w:val="007119DB"/>
    <w:rsid w:val="00724016"/>
    <w:rsid w:val="00724F01"/>
    <w:rsid w:val="00725A1C"/>
    <w:rsid w:val="00725E95"/>
    <w:rsid w:val="007266EF"/>
    <w:rsid w:val="00727424"/>
    <w:rsid w:val="00731100"/>
    <w:rsid w:val="0073295B"/>
    <w:rsid w:val="00735501"/>
    <w:rsid w:val="007359F3"/>
    <w:rsid w:val="00735DE9"/>
    <w:rsid w:val="00736F96"/>
    <w:rsid w:val="00737A7C"/>
    <w:rsid w:val="00741168"/>
    <w:rsid w:val="00741CC5"/>
    <w:rsid w:val="00741E8B"/>
    <w:rsid w:val="00743971"/>
    <w:rsid w:val="00745A9F"/>
    <w:rsid w:val="00745C5D"/>
    <w:rsid w:val="00746DF0"/>
    <w:rsid w:val="0075036B"/>
    <w:rsid w:val="00750CA2"/>
    <w:rsid w:val="00751F67"/>
    <w:rsid w:val="00752345"/>
    <w:rsid w:val="00752A24"/>
    <w:rsid w:val="00753066"/>
    <w:rsid w:val="007562BE"/>
    <w:rsid w:val="00760236"/>
    <w:rsid w:val="00765AFE"/>
    <w:rsid w:val="00766C8D"/>
    <w:rsid w:val="007731F2"/>
    <w:rsid w:val="007767C1"/>
    <w:rsid w:val="00776CA9"/>
    <w:rsid w:val="00777184"/>
    <w:rsid w:val="00784737"/>
    <w:rsid w:val="00787D51"/>
    <w:rsid w:val="00791D88"/>
    <w:rsid w:val="007922AD"/>
    <w:rsid w:val="00794FD0"/>
    <w:rsid w:val="00795087"/>
    <w:rsid w:val="00795C1F"/>
    <w:rsid w:val="007967EB"/>
    <w:rsid w:val="00796CCA"/>
    <w:rsid w:val="007A2C4A"/>
    <w:rsid w:val="007A30C2"/>
    <w:rsid w:val="007A3141"/>
    <w:rsid w:val="007A4399"/>
    <w:rsid w:val="007A5064"/>
    <w:rsid w:val="007A6D7C"/>
    <w:rsid w:val="007B04C6"/>
    <w:rsid w:val="007B1F65"/>
    <w:rsid w:val="007B533D"/>
    <w:rsid w:val="007B59BA"/>
    <w:rsid w:val="007C05FD"/>
    <w:rsid w:val="007C0DCA"/>
    <w:rsid w:val="007C4089"/>
    <w:rsid w:val="007C6115"/>
    <w:rsid w:val="007D1BF9"/>
    <w:rsid w:val="007D20B1"/>
    <w:rsid w:val="007D297C"/>
    <w:rsid w:val="007D584F"/>
    <w:rsid w:val="007E35FE"/>
    <w:rsid w:val="007E4C32"/>
    <w:rsid w:val="007E6B9B"/>
    <w:rsid w:val="007E7C27"/>
    <w:rsid w:val="007E7D56"/>
    <w:rsid w:val="007F0D82"/>
    <w:rsid w:val="007F588A"/>
    <w:rsid w:val="007F60A5"/>
    <w:rsid w:val="007F73F5"/>
    <w:rsid w:val="0080143F"/>
    <w:rsid w:val="00802184"/>
    <w:rsid w:val="008041C2"/>
    <w:rsid w:val="008054C5"/>
    <w:rsid w:val="00805833"/>
    <w:rsid w:val="00805857"/>
    <w:rsid w:val="00806B4F"/>
    <w:rsid w:val="008151DB"/>
    <w:rsid w:val="00815B73"/>
    <w:rsid w:val="00816355"/>
    <w:rsid w:val="00816B75"/>
    <w:rsid w:val="00817797"/>
    <w:rsid w:val="00817CB6"/>
    <w:rsid w:val="00821755"/>
    <w:rsid w:val="00826E4C"/>
    <w:rsid w:val="00835474"/>
    <w:rsid w:val="00835680"/>
    <w:rsid w:val="008366F5"/>
    <w:rsid w:val="0083725B"/>
    <w:rsid w:val="00842042"/>
    <w:rsid w:val="0084390E"/>
    <w:rsid w:val="00844B53"/>
    <w:rsid w:val="00844DBA"/>
    <w:rsid w:val="00844F88"/>
    <w:rsid w:val="0084533A"/>
    <w:rsid w:val="00846869"/>
    <w:rsid w:val="008501E1"/>
    <w:rsid w:val="00854295"/>
    <w:rsid w:val="0085451B"/>
    <w:rsid w:val="0085467B"/>
    <w:rsid w:val="00861175"/>
    <w:rsid w:val="00861ABE"/>
    <w:rsid w:val="008638DE"/>
    <w:rsid w:val="00864DF5"/>
    <w:rsid w:val="00872F9E"/>
    <w:rsid w:val="00873448"/>
    <w:rsid w:val="00874F73"/>
    <w:rsid w:val="008765F6"/>
    <w:rsid w:val="00876F2B"/>
    <w:rsid w:val="00877F61"/>
    <w:rsid w:val="008801B6"/>
    <w:rsid w:val="008807EC"/>
    <w:rsid w:val="00880F0A"/>
    <w:rsid w:val="00881B89"/>
    <w:rsid w:val="008824A9"/>
    <w:rsid w:val="008853CE"/>
    <w:rsid w:val="00885C05"/>
    <w:rsid w:val="00887AB4"/>
    <w:rsid w:val="00890747"/>
    <w:rsid w:val="00891F95"/>
    <w:rsid w:val="00894332"/>
    <w:rsid w:val="00894860"/>
    <w:rsid w:val="00894A67"/>
    <w:rsid w:val="00897BBB"/>
    <w:rsid w:val="008A0B14"/>
    <w:rsid w:val="008A2E64"/>
    <w:rsid w:val="008A3572"/>
    <w:rsid w:val="008A7D25"/>
    <w:rsid w:val="008B03AF"/>
    <w:rsid w:val="008B11AF"/>
    <w:rsid w:val="008B18D6"/>
    <w:rsid w:val="008B1BA9"/>
    <w:rsid w:val="008B24DC"/>
    <w:rsid w:val="008B38E6"/>
    <w:rsid w:val="008B79CC"/>
    <w:rsid w:val="008C0A78"/>
    <w:rsid w:val="008C2273"/>
    <w:rsid w:val="008C323E"/>
    <w:rsid w:val="008C4E29"/>
    <w:rsid w:val="008C5A8D"/>
    <w:rsid w:val="008D0447"/>
    <w:rsid w:val="008D0A3E"/>
    <w:rsid w:val="008D2585"/>
    <w:rsid w:val="008D262C"/>
    <w:rsid w:val="008D3696"/>
    <w:rsid w:val="008D3B63"/>
    <w:rsid w:val="008D472B"/>
    <w:rsid w:val="008D6E5A"/>
    <w:rsid w:val="008D79CF"/>
    <w:rsid w:val="008E1288"/>
    <w:rsid w:val="008E444D"/>
    <w:rsid w:val="008F0C1E"/>
    <w:rsid w:val="008F1E35"/>
    <w:rsid w:val="008F3686"/>
    <w:rsid w:val="008F3784"/>
    <w:rsid w:val="008F3BC9"/>
    <w:rsid w:val="008F40D0"/>
    <w:rsid w:val="009049E4"/>
    <w:rsid w:val="00904D50"/>
    <w:rsid w:val="009104C0"/>
    <w:rsid w:val="00910F1E"/>
    <w:rsid w:val="00915BB8"/>
    <w:rsid w:val="00915D74"/>
    <w:rsid w:val="00916ED5"/>
    <w:rsid w:val="009207F7"/>
    <w:rsid w:val="00921999"/>
    <w:rsid w:val="00922C61"/>
    <w:rsid w:val="00923101"/>
    <w:rsid w:val="00925F4C"/>
    <w:rsid w:val="009276F6"/>
    <w:rsid w:val="0093285F"/>
    <w:rsid w:val="00941A87"/>
    <w:rsid w:val="00943586"/>
    <w:rsid w:val="00945DC9"/>
    <w:rsid w:val="00957106"/>
    <w:rsid w:val="009606FE"/>
    <w:rsid w:val="00961758"/>
    <w:rsid w:val="0096448E"/>
    <w:rsid w:val="00964DC4"/>
    <w:rsid w:val="00967C36"/>
    <w:rsid w:val="00971963"/>
    <w:rsid w:val="009807B6"/>
    <w:rsid w:val="00985537"/>
    <w:rsid w:val="009864E5"/>
    <w:rsid w:val="0098666C"/>
    <w:rsid w:val="009905C4"/>
    <w:rsid w:val="00990B31"/>
    <w:rsid w:val="00996D21"/>
    <w:rsid w:val="009979B4"/>
    <w:rsid w:val="009A0916"/>
    <w:rsid w:val="009A1E64"/>
    <w:rsid w:val="009A2639"/>
    <w:rsid w:val="009A4EC8"/>
    <w:rsid w:val="009B00F1"/>
    <w:rsid w:val="009B17EB"/>
    <w:rsid w:val="009B1C42"/>
    <w:rsid w:val="009B1EB1"/>
    <w:rsid w:val="009B44E9"/>
    <w:rsid w:val="009B4ABE"/>
    <w:rsid w:val="009B4F44"/>
    <w:rsid w:val="009B5431"/>
    <w:rsid w:val="009B5D59"/>
    <w:rsid w:val="009C04E7"/>
    <w:rsid w:val="009C081F"/>
    <w:rsid w:val="009C14A7"/>
    <w:rsid w:val="009C1D79"/>
    <w:rsid w:val="009C2CBE"/>
    <w:rsid w:val="009C493E"/>
    <w:rsid w:val="009C704D"/>
    <w:rsid w:val="009D0BBC"/>
    <w:rsid w:val="009D4F85"/>
    <w:rsid w:val="009D645B"/>
    <w:rsid w:val="009E1C5A"/>
    <w:rsid w:val="009E29A6"/>
    <w:rsid w:val="009E4152"/>
    <w:rsid w:val="009E4209"/>
    <w:rsid w:val="009F3FF0"/>
    <w:rsid w:val="009F4409"/>
    <w:rsid w:val="009F497D"/>
    <w:rsid w:val="009F6DA0"/>
    <w:rsid w:val="00A0001C"/>
    <w:rsid w:val="00A0076C"/>
    <w:rsid w:val="00A00F9A"/>
    <w:rsid w:val="00A01B35"/>
    <w:rsid w:val="00A01F36"/>
    <w:rsid w:val="00A02847"/>
    <w:rsid w:val="00A0356E"/>
    <w:rsid w:val="00A10563"/>
    <w:rsid w:val="00A11C07"/>
    <w:rsid w:val="00A1356D"/>
    <w:rsid w:val="00A14B03"/>
    <w:rsid w:val="00A14E98"/>
    <w:rsid w:val="00A17588"/>
    <w:rsid w:val="00A2000B"/>
    <w:rsid w:val="00A206FA"/>
    <w:rsid w:val="00A20727"/>
    <w:rsid w:val="00A20750"/>
    <w:rsid w:val="00A2088F"/>
    <w:rsid w:val="00A22AE5"/>
    <w:rsid w:val="00A25B02"/>
    <w:rsid w:val="00A31066"/>
    <w:rsid w:val="00A31F20"/>
    <w:rsid w:val="00A340FC"/>
    <w:rsid w:val="00A34273"/>
    <w:rsid w:val="00A349FD"/>
    <w:rsid w:val="00A374FA"/>
    <w:rsid w:val="00A4016B"/>
    <w:rsid w:val="00A409D4"/>
    <w:rsid w:val="00A40A09"/>
    <w:rsid w:val="00A42324"/>
    <w:rsid w:val="00A435AD"/>
    <w:rsid w:val="00A43EB3"/>
    <w:rsid w:val="00A45635"/>
    <w:rsid w:val="00A458F2"/>
    <w:rsid w:val="00A45B97"/>
    <w:rsid w:val="00A47CF6"/>
    <w:rsid w:val="00A52768"/>
    <w:rsid w:val="00A52E9C"/>
    <w:rsid w:val="00A565CD"/>
    <w:rsid w:val="00A575A8"/>
    <w:rsid w:val="00A62C64"/>
    <w:rsid w:val="00A65E17"/>
    <w:rsid w:val="00A664C1"/>
    <w:rsid w:val="00A72183"/>
    <w:rsid w:val="00A7430B"/>
    <w:rsid w:val="00A75F0F"/>
    <w:rsid w:val="00A774D1"/>
    <w:rsid w:val="00A800E8"/>
    <w:rsid w:val="00A8338E"/>
    <w:rsid w:val="00A8635D"/>
    <w:rsid w:val="00A8715C"/>
    <w:rsid w:val="00A9025A"/>
    <w:rsid w:val="00A92B81"/>
    <w:rsid w:val="00A930E0"/>
    <w:rsid w:val="00A9585E"/>
    <w:rsid w:val="00A97BDD"/>
    <w:rsid w:val="00AA2C12"/>
    <w:rsid w:val="00AA465A"/>
    <w:rsid w:val="00AA6F77"/>
    <w:rsid w:val="00AB4FEB"/>
    <w:rsid w:val="00AB607B"/>
    <w:rsid w:val="00AD18A0"/>
    <w:rsid w:val="00AD34E9"/>
    <w:rsid w:val="00AD7A5B"/>
    <w:rsid w:val="00AD7D93"/>
    <w:rsid w:val="00AE0AAE"/>
    <w:rsid w:val="00AE4328"/>
    <w:rsid w:val="00AE43F7"/>
    <w:rsid w:val="00AE5023"/>
    <w:rsid w:val="00AE54F1"/>
    <w:rsid w:val="00AE67CC"/>
    <w:rsid w:val="00AF3AC9"/>
    <w:rsid w:val="00AF433D"/>
    <w:rsid w:val="00B019FC"/>
    <w:rsid w:val="00B02A5D"/>
    <w:rsid w:val="00B02EAA"/>
    <w:rsid w:val="00B03899"/>
    <w:rsid w:val="00B043DC"/>
    <w:rsid w:val="00B0506B"/>
    <w:rsid w:val="00B102C1"/>
    <w:rsid w:val="00B11A43"/>
    <w:rsid w:val="00B15EAA"/>
    <w:rsid w:val="00B17B6B"/>
    <w:rsid w:val="00B17D9A"/>
    <w:rsid w:val="00B254BC"/>
    <w:rsid w:val="00B25A8D"/>
    <w:rsid w:val="00B25CC6"/>
    <w:rsid w:val="00B267E3"/>
    <w:rsid w:val="00B3097E"/>
    <w:rsid w:val="00B3245C"/>
    <w:rsid w:val="00B32F7D"/>
    <w:rsid w:val="00B3447D"/>
    <w:rsid w:val="00B35244"/>
    <w:rsid w:val="00B3658C"/>
    <w:rsid w:val="00B36DB3"/>
    <w:rsid w:val="00B37B3E"/>
    <w:rsid w:val="00B42DDE"/>
    <w:rsid w:val="00B439DF"/>
    <w:rsid w:val="00B47617"/>
    <w:rsid w:val="00B50A62"/>
    <w:rsid w:val="00B515F4"/>
    <w:rsid w:val="00B57C11"/>
    <w:rsid w:val="00B601FE"/>
    <w:rsid w:val="00B60F40"/>
    <w:rsid w:val="00B61FC1"/>
    <w:rsid w:val="00B636E6"/>
    <w:rsid w:val="00B6380F"/>
    <w:rsid w:val="00B63BC7"/>
    <w:rsid w:val="00B6708A"/>
    <w:rsid w:val="00B67515"/>
    <w:rsid w:val="00B67739"/>
    <w:rsid w:val="00B707C5"/>
    <w:rsid w:val="00B71796"/>
    <w:rsid w:val="00B72034"/>
    <w:rsid w:val="00B74204"/>
    <w:rsid w:val="00B755F1"/>
    <w:rsid w:val="00B75748"/>
    <w:rsid w:val="00B76657"/>
    <w:rsid w:val="00B77688"/>
    <w:rsid w:val="00B800E4"/>
    <w:rsid w:val="00B8305F"/>
    <w:rsid w:val="00B830A6"/>
    <w:rsid w:val="00B8518D"/>
    <w:rsid w:val="00B87F55"/>
    <w:rsid w:val="00B9013A"/>
    <w:rsid w:val="00B95634"/>
    <w:rsid w:val="00BA009D"/>
    <w:rsid w:val="00BA21D0"/>
    <w:rsid w:val="00BA688B"/>
    <w:rsid w:val="00BA6925"/>
    <w:rsid w:val="00BA7685"/>
    <w:rsid w:val="00BA7AF6"/>
    <w:rsid w:val="00BB2C78"/>
    <w:rsid w:val="00BB44E1"/>
    <w:rsid w:val="00BB7C2C"/>
    <w:rsid w:val="00BB7D21"/>
    <w:rsid w:val="00BC0036"/>
    <w:rsid w:val="00BC024F"/>
    <w:rsid w:val="00BC27B3"/>
    <w:rsid w:val="00BC2C85"/>
    <w:rsid w:val="00BC442F"/>
    <w:rsid w:val="00BC4531"/>
    <w:rsid w:val="00BC795E"/>
    <w:rsid w:val="00BD5232"/>
    <w:rsid w:val="00BD5893"/>
    <w:rsid w:val="00BD5A92"/>
    <w:rsid w:val="00BE42DA"/>
    <w:rsid w:val="00BE4739"/>
    <w:rsid w:val="00BE4E21"/>
    <w:rsid w:val="00BE67A8"/>
    <w:rsid w:val="00BE6B6B"/>
    <w:rsid w:val="00BE735D"/>
    <w:rsid w:val="00BF33AA"/>
    <w:rsid w:val="00BF4BC0"/>
    <w:rsid w:val="00BF511A"/>
    <w:rsid w:val="00BF526A"/>
    <w:rsid w:val="00BF7387"/>
    <w:rsid w:val="00BF793E"/>
    <w:rsid w:val="00C01591"/>
    <w:rsid w:val="00C037BA"/>
    <w:rsid w:val="00C0437C"/>
    <w:rsid w:val="00C119A4"/>
    <w:rsid w:val="00C11BD6"/>
    <w:rsid w:val="00C13A7F"/>
    <w:rsid w:val="00C14362"/>
    <w:rsid w:val="00C1670A"/>
    <w:rsid w:val="00C2039B"/>
    <w:rsid w:val="00C2289A"/>
    <w:rsid w:val="00C23E23"/>
    <w:rsid w:val="00C24A5F"/>
    <w:rsid w:val="00C25D93"/>
    <w:rsid w:val="00C260E6"/>
    <w:rsid w:val="00C26F95"/>
    <w:rsid w:val="00C31709"/>
    <w:rsid w:val="00C31FCD"/>
    <w:rsid w:val="00C32759"/>
    <w:rsid w:val="00C35B9E"/>
    <w:rsid w:val="00C41340"/>
    <w:rsid w:val="00C43EF8"/>
    <w:rsid w:val="00C44718"/>
    <w:rsid w:val="00C52242"/>
    <w:rsid w:val="00C52C95"/>
    <w:rsid w:val="00C55AAA"/>
    <w:rsid w:val="00C60720"/>
    <w:rsid w:val="00C63C5F"/>
    <w:rsid w:val="00C64911"/>
    <w:rsid w:val="00C6622D"/>
    <w:rsid w:val="00C66C66"/>
    <w:rsid w:val="00C66EE2"/>
    <w:rsid w:val="00C72DA3"/>
    <w:rsid w:val="00C73449"/>
    <w:rsid w:val="00C7599A"/>
    <w:rsid w:val="00C7750A"/>
    <w:rsid w:val="00C8068B"/>
    <w:rsid w:val="00C81D48"/>
    <w:rsid w:val="00C822B0"/>
    <w:rsid w:val="00C835E1"/>
    <w:rsid w:val="00C8550B"/>
    <w:rsid w:val="00C87DB5"/>
    <w:rsid w:val="00C906AF"/>
    <w:rsid w:val="00C919D5"/>
    <w:rsid w:val="00C9231A"/>
    <w:rsid w:val="00C93404"/>
    <w:rsid w:val="00C937EF"/>
    <w:rsid w:val="00C9714D"/>
    <w:rsid w:val="00CA1C18"/>
    <w:rsid w:val="00CA6159"/>
    <w:rsid w:val="00CA627A"/>
    <w:rsid w:val="00CB0007"/>
    <w:rsid w:val="00CB0A18"/>
    <w:rsid w:val="00CB1803"/>
    <w:rsid w:val="00CB2CB0"/>
    <w:rsid w:val="00CB4C65"/>
    <w:rsid w:val="00CB5EA7"/>
    <w:rsid w:val="00CB6A04"/>
    <w:rsid w:val="00CB7114"/>
    <w:rsid w:val="00CB7642"/>
    <w:rsid w:val="00CC1958"/>
    <w:rsid w:val="00CC1E1E"/>
    <w:rsid w:val="00CC4650"/>
    <w:rsid w:val="00CC4B58"/>
    <w:rsid w:val="00CD12A9"/>
    <w:rsid w:val="00CD2B2C"/>
    <w:rsid w:val="00CD3B20"/>
    <w:rsid w:val="00CD6F3E"/>
    <w:rsid w:val="00CD7AAE"/>
    <w:rsid w:val="00CD7CC6"/>
    <w:rsid w:val="00CE0D67"/>
    <w:rsid w:val="00CE14FD"/>
    <w:rsid w:val="00CE3C5B"/>
    <w:rsid w:val="00CE3DF4"/>
    <w:rsid w:val="00CE4352"/>
    <w:rsid w:val="00CE6715"/>
    <w:rsid w:val="00CE6731"/>
    <w:rsid w:val="00CE6C07"/>
    <w:rsid w:val="00CF11CD"/>
    <w:rsid w:val="00CF5EFA"/>
    <w:rsid w:val="00D045B6"/>
    <w:rsid w:val="00D071B7"/>
    <w:rsid w:val="00D102E1"/>
    <w:rsid w:val="00D11B50"/>
    <w:rsid w:val="00D13369"/>
    <w:rsid w:val="00D173DD"/>
    <w:rsid w:val="00D215EE"/>
    <w:rsid w:val="00D22ABA"/>
    <w:rsid w:val="00D22FBC"/>
    <w:rsid w:val="00D23529"/>
    <w:rsid w:val="00D269A8"/>
    <w:rsid w:val="00D26FFF"/>
    <w:rsid w:val="00D27ABF"/>
    <w:rsid w:val="00D30278"/>
    <w:rsid w:val="00D30C79"/>
    <w:rsid w:val="00D30E8F"/>
    <w:rsid w:val="00D322F2"/>
    <w:rsid w:val="00D33D7B"/>
    <w:rsid w:val="00D34ADB"/>
    <w:rsid w:val="00D35D2C"/>
    <w:rsid w:val="00D37778"/>
    <w:rsid w:val="00D416D0"/>
    <w:rsid w:val="00D41902"/>
    <w:rsid w:val="00D42025"/>
    <w:rsid w:val="00D426E6"/>
    <w:rsid w:val="00D42A78"/>
    <w:rsid w:val="00D43F8B"/>
    <w:rsid w:val="00D4761C"/>
    <w:rsid w:val="00D503E2"/>
    <w:rsid w:val="00D50514"/>
    <w:rsid w:val="00D515AB"/>
    <w:rsid w:val="00D528A2"/>
    <w:rsid w:val="00D529A8"/>
    <w:rsid w:val="00D53E76"/>
    <w:rsid w:val="00D55B00"/>
    <w:rsid w:val="00D6319A"/>
    <w:rsid w:val="00D65353"/>
    <w:rsid w:val="00D67DFD"/>
    <w:rsid w:val="00D70073"/>
    <w:rsid w:val="00D73425"/>
    <w:rsid w:val="00D76635"/>
    <w:rsid w:val="00D77E76"/>
    <w:rsid w:val="00D8025C"/>
    <w:rsid w:val="00D83B1C"/>
    <w:rsid w:val="00D9056B"/>
    <w:rsid w:val="00D931B0"/>
    <w:rsid w:val="00D960FF"/>
    <w:rsid w:val="00DA11B8"/>
    <w:rsid w:val="00DA17CE"/>
    <w:rsid w:val="00DA17FB"/>
    <w:rsid w:val="00DA22D3"/>
    <w:rsid w:val="00DA56F9"/>
    <w:rsid w:val="00DA6E06"/>
    <w:rsid w:val="00DA7D31"/>
    <w:rsid w:val="00DB31FD"/>
    <w:rsid w:val="00DB6DD4"/>
    <w:rsid w:val="00DB6F34"/>
    <w:rsid w:val="00DB71D3"/>
    <w:rsid w:val="00DC353F"/>
    <w:rsid w:val="00DC4A8A"/>
    <w:rsid w:val="00DC79BA"/>
    <w:rsid w:val="00DD420D"/>
    <w:rsid w:val="00DD433B"/>
    <w:rsid w:val="00DD49F2"/>
    <w:rsid w:val="00DD4C67"/>
    <w:rsid w:val="00DD755A"/>
    <w:rsid w:val="00DD76B5"/>
    <w:rsid w:val="00DE1536"/>
    <w:rsid w:val="00DE1C55"/>
    <w:rsid w:val="00DE221E"/>
    <w:rsid w:val="00DE41F9"/>
    <w:rsid w:val="00DE4D81"/>
    <w:rsid w:val="00DE5712"/>
    <w:rsid w:val="00DE6DE6"/>
    <w:rsid w:val="00DE72C0"/>
    <w:rsid w:val="00DE757A"/>
    <w:rsid w:val="00DE7DA5"/>
    <w:rsid w:val="00DF60FC"/>
    <w:rsid w:val="00DF6516"/>
    <w:rsid w:val="00DF6636"/>
    <w:rsid w:val="00DF6CAB"/>
    <w:rsid w:val="00DF6E49"/>
    <w:rsid w:val="00DF7B12"/>
    <w:rsid w:val="00E00C1E"/>
    <w:rsid w:val="00E011F4"/>
    <w:rsid w:val="00E01F4C"/>
    <w:rsid w:val="00E021AE"/>
    <w:rsid w:val="00E030AB"/>
    <w:rsid w:val="00E03FB2"/>
    <w:rsid w:val="00E05A79"/>
    <w:rsid w:val="00E05B67"/>
    <w:rsid w:val="00E14D63"/>
    <w:rsid w:val="00E14E50"/>
    <w:rsid w:val="00E1520F"/>
    <w:rsid w:val="00E15A8A"/>
    <w:rsid w:val="00E17C17"/>
    <w:rsid w:val="00E21454"/>
    <w:rsid w:val="00E21974"/>
    <w:rsid w:val="00E21D18"/>
    <w:rsid w:val="00E22BDC"/>
    <w:rsid w:val="00E22ED2"/>
    <w:rsid w:val="00E263D4"/>
    <w:rsid w:val="00E27466"/>
    <w:rsid w:val="00E27747"/>
    <w:rsid w:val="00E27AC5"/>
    <w:rsid w:val="00E27DD1"/>
    <w:rsid w:val="00E31E42"/>
    <w:rsid w:val="00E329F7"/>
    <w:rsid w:val="00E34373"/>
    <w:rsid w:val="00E352BE"/>
    <w:rsid w:val="00E37FB2"/>
    <w:rsid w:val="00E4391F"/>
    <w:rsid w:val="00E43A2E"/>
    <w:rsid w:val="00E4724A"/>
    <w:rsid w:val="00E47FE5"/>
    <w:rsid w:val="00E5132B"/>
    <w:rsid w:val="00E55AAE"/>
    <w:rsid w:val="00E55ECC"/>
    <w:rsid w:val="00E5659B"/>
    <w:rsid w:val="00E56C17"/>
    <w:rsid w:val="00E606FD"/>
    <w:rsid w:val="00E61421"/>
    <w:rsid w:val="00E633C6"/>
    <w:rsid w:val="00E63445"/>
    <w:rsid w:val="00E647E4"/>
    <w:rsid w:val="00E64EC0"/>
    <w:rsid w:val="00E711B4"/>
    <w:rsid w:val="00E74283"/>
    <w:rsid w:val="00E751FF"/>
    <w:rsid w:val="00E75CAB"/>
    <w:rsid w:val="00E76A1B"/>
    <w:rsid w:val="00E76C4F"/>
    <w:rsid w:val="00E80F31"/>
    <w:rsid w:val="00E82E29"/>
    <w:rsid w:val="00E83FEA"/>
    <w:rsid w:val="00E840FA"/>
    <w:rsid w:val="00E846D7"/>
    <w:rsid w:val="00E847F2"/>
    <w:rsid w:val="00E86111"/>
    <w:rsid w:val="00E866DE"/>
    <w:rsid w:val="00E87037"/>
    <w:rsid w:val="00E942E5"/>
    <w:rsid w:val="00E9526A"/>
    <w:rsid w:val="00E955CD"/>
    <w:rsid w:val="00E96360"/>
    <w:rsid w:val="00E96BA7"/>
    <w:rsid w:val="00E96D5A"/>
    <w:rsid w:val="00E97BB5"/>
    <w:rsid w:val="00EA0A83"/>
    <w:rsid w:val="00EA236C"/>
    <w:rsid w:val="00EA2BA4"/>
    <w:rsid w:val="00EA3E42"/>
    <w:rsid w:val="00EA43D1"/>
    <w:rsid w:val="00EA4A61"/>
    <w:rsid w:val="00EA54A3"/>
    <w:rsid w:val="00EB54F9"/>
    <w:rsid w:val="00EC0819"/>
    <w:rsid w:val="00EC10E6"/>
    <w:rsid w:val="00EC24F0"/>
    <w:rsid w:val="00EC3A99"/>
    <w:rsid w:val="00EC7137"/>
    <w:rsid w:val="00EC7D7A"/>
    <w:rsid w:val="00ED1595"/>
    <w:rsid w:val="00ED3DC1"/>
    <w:rsid w:val="00ED4A62"/>
    <w:rsid w:val="00ED5FF1"/>
    <w:rsid w:val="00ED6D61"/>
    <w:rsid w:val="00ED7848"/>
    <w:rsid w:val="00ED7BAB"/>
    <w:rsid w:val="00EE251F"/>
    <w:rsid w:val="00EE3812"/>
    <w:rsid w:val="00EE3CAD"/>
    <w:rsid w:val="00EE48A1"/>
    <w:rsid w:val="00EE51B0"/>
    <w:rsid w:val="00EE5A07"/>
    <w:rsid w:val="00EF0B18"/>
    <w:rsid w:val="00EF0B7A"/>
    <w:rsid w:val="00EF480E"/>
    <w:rsid w:val="00EF5B0A"/>
    <w:rsid w:val="00EF66F4"/>
    <w:rsid w:val="00EF72FD"/>
    <w:rsid w:val="00EF748F"/>
    <w:rsid w:val="00F03FB2"/>
    <w:rsid w:val="00F05053"/>
    <w:rsid w:val="00F068C1"/>
    <w:rsid w:val="00F06EE9"/>
    <w:rsid w:val="00F07535"/>
    <w:rsid w:val="00F0789A"/>
    <w:rsid w:val="00F1410E"/>
    <w:rsid w:val="00F14A1B"/>
    <w:rsid w:val="00F21F36"/>
    <w:rsid w:val="00F2267C"/>
    <w:rsid w:val="00F23F9D"/>
    <w:rsid w:val="00F24C15"/>
    <w:rsid w:val="00F30ADD"/>
    <w:rsid w:val="00F32B99"/>
    <w:rsid w:val="00F33B92"/>
    <w:rsid w:val="00F3489F"/>
    <w:rsid w:val="00F35A74"/>
    <w:rsid w:val="00F3618D"/>
    <w:rsid w:val="00F406D5"/>
    <w:rsid w:val="00F444EE"/>
    <w:rsid w:val="00F458FC"/>
    <w:rsid w:val="00F46215"/>
    <w:rsid w:val="00F46CE1"/>
    <w:rsid w:val="00F477B4"/>
    <w:rsid w:val="00F5009B"/>
    <w:rsid w:val="00F500F6"/>
    <w:rsid w:val="00F50327"/>
    <w:rsid w:val="00F51DBC"/>
    <w:rsid w:val="00F526AB"/>
    <w:rsid w:val="00F55F99"/>
    <w:rsid w:val="00F567C4"/>
    <w:rsid w:val="00F60CD3"/>
    <w:rsid w:val="00F61829"/>
    <w:rsid w:val="00F62A30"/>
    <w:rsid w:val="00F63FEB"/>
    <w:rsid w:val="00F64068"/>
    <w:rsid w:val="00F661FF"/>
    <w:rsid w:val="00F678F4"/>
    <w:rsid w:val="00F74066"/>
    <w:rsid w:val="00F741B9"/>
    <w:rsid w:val="00F74921"/>
    <w:rsid w:val="00F75D33"/>
    <w:rsid w:val="00F75E37"/>
    <w:rsid w:val="00F808FA"/>
    <w:rsid w:val="00F813C4"/>
    <w:rsid w:val="00F81DAA"/>
    <w:rsid w:val="00F84E5C"/>
    <w:rsid w:val="00F85113"/>
    <w:rsid w:val="00F9211C"/>
    <w:rsid w:val="00F937DA"/>
    <w:rsid w:val="00F9500B"/>
    <w:rsid w:val="00F96D2D"/>
    <w:rsid w:val="00F97636"/>
    <w:rsid w:val="00FA1322"/>
    <w:rsid w:val="00FA5116"/>
    <w:rsid w:val="00FB03A9"/>
    <w:rsid w:val="00FB079E"/>
    <w:rsid w:val="00FB177A"/>
    <w:rsid w:val="00FB46E2"/>
    <w:rsid w:val="00FB5B2A"/>
    <w:rsid w:val="00FB5B2E"/>
    <w:rsid w:val="00FB71B2"/>
    <w:rsid w:val="00FC0882"/>
    <w:rsid w:val="00FC0B75"/>
    <w:rsid w:val="00FC0CE4"/>
    <w:rsid w:val="00FC4B42"/>
    <w:rsid w:val="00FC5D4A"/>
    <w:rsid w:val="00FC633C"/>
    <w:rsid w:val="00FD096F"/>
    <w:rsid w:val="00FD1E7D"/>
    <w:rsid w:val="00FD39D2"/>
    <w:rsid w:val="00FD47CA"/>
    <w:rsid w:val="00FE24E4"/>
    <w:rsid w:val="00FE7732"/>
    <w:rsid w:val="00FF0C59"/>
    <w:rsid w:val="00FF21E4"/>
    <w:rsid w:val="00FF22D4"/>
    <w:rsid w:val="00FF3CFD"/>
    <w:rsid w:val="00FF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,"/>
  <w:listSeparator w:val=";"/>
  <w14:docId w14:val="031681F4"/>
  <w15:chartTrackingRefBased/>
  <w15:docId w15:val="{08F1D1A6-C651-41DB-8C85-20757138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3CA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455E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6CAB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rsid w:val="00DF6CAB"/>
    <w:pPr>
      <w:tabs>
        <w:tab w:val="center" w:pos="4536"/>
        <w:tab w:val="right" w:pos="9072"/>
      </w:tabs>
    </w:pPr>
  </w:style>
  <w:style w:type="character" w:styleId="a7">
    <w:name w:val="Hyperlink"/>
    <w:rsid w:val="00DF6CAB"/>
    <w:rPr>
      <w:color w:val="0000FF"/>
      <w:u w:val="single"/>
    </w:rPr>
  </w:style>
  <w:style w:type="table" w:styleId="a8">
    <w:name w:val="Table Grid"/>
    <w:basedOn w:val="a1"/>
    <w:rsid w:val="00DF6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link w:val="aa"/>
    <w:qFormat/>
    <w:rsid w:val="00DF6CAB"/>
    <w:pPr>
      <w:jc w:val="center"/>
    </w:pPr>
    <w:rPr>
      <w:b/>
      <w:bCs/>
      <w:lang w:eastAsia="en-US"/>
    </w:rPr>
  </w:style>
  <w:style w:type="paragraph" w:styleId="ab">
    <w:name w:val="Body Text"/>
    <w:basedOn w:val="a"/>
    <w:rsid w:val="00DF6CAB"/>
    <w:pPr>
      <w:jc w:val="both"/>
    </w:pPr>
    <w:rPr>
      <w:lang w:eastAsia="en-US"/>
    </w:rPr>
  </w:style>
  <w:style w:type="paragraph" w:customStyle="1" w:styleId="textnorm">
    <w:name w:val="textnorm"/>
    <w:basedOn w:val="a"/>
    <w:rsid w:val="00140B70"/>
    <w:pPr>
      <w:spacing w:before="105" w:after="105" w:line="240" w:lineRule="atLeast"/>
      <w:ind w:left="105" w:right="105"/>
    </w:pPr>
    <w:rPr>
      <w:color w:val="666666"/>
      <w:sz w:val="18"/>
      <w:szCs w:val="18"/>
    </w:rPr>
  </w:style>
  <w:style w:type="paragraph" w:customStyle="1" w:styleId="NoSpacing1">
    <w:name w:val="No Spacing1"/>
    <w:rsid w:val="00F61829"/>
    <w:rPr>
      <w:rFonts w:ascii="Calibri" w:hAnsi="Calibri"/>
      <w:sz w:val="22"/>
      <w:szCs w:val="22"/>
      <w:lang w:eastAsia="en-US"/>
    </w:rPr>
  </w:style>
  <w:style w:type="character" w:styleId="ac">
    <w:name w:val="Strong"/>
    <w:uiPriority w:val="22"/>
    <w:qFormat/>
    <w:rsid w:val="00C037BA"/>
    <w:rPr>
      <w:b/>
      <w:bCs/>
    </w:rPr>
  </w:style>
  <w:style w:type="paragraph" w:styleId="ad">
    <w:name w:val="Normal (Web)"/>
    <w:basedOn w:val="a"/>
    <w:uiPriority w:val="99"/>
    <w:rsid w:val="00C037BA"/>
    <w:pPr>
      <w:spacing w:before="100" w:beforeAutospacing="1" w:after="100" w:afterAutospacing="1"/>
    </w:pPr>
  </w:style>
  <w:style w:type="character" w:styleId="ae">
    <w:name w:val="Emphasis"/>
    <w:qFormat/>
    <w:rsid w:val="00C037BA"/>
    <w:rPr>
      <w:i/>
      <w:iCs/>
    </w:rPr>
  </w:style>
  <w:style w:type="character" w:customStyle="1" w:styleId="highlight1">
    <w:name w:val="highlight1"/>
    <w:rsid w:val="009B4F44"/>
    <w:rPr>
      <w:b/>
      <w:bCs/>
    </w:rPr>
  </w:style>
  <w:style w:type="character" w:customStyle="1" w:styleId="10">
    <w:name w:val="Заглавие 1 Знак"/>
    <w:link w:val="1"/>
    <w:rsid w:val="000455E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Body Text Indent 2"/>
    <w:basedOn w:val="a"/>
    <w:link w:val="20"/>
    <w:rsid w:val="00BF511A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rsid w:val="00BF511A"/>
    <w:rPr>
      <w:sz w:val="24"/>
      <w:szCs w:val="24"/>
    </w:rPr>
  </w:style>
  <w:style w:type="paragraph" w:customStyle="1" w:styleId="CharCharCharCharCharCharChar1CharCharCharCharCharCharCharCharCharCharCharChar">
    <w:name w:val="Char Char Char Char Char Char Char1 Char Char Char Char Char Char Char Char Char Char Char Char"/>
    <w:basedOn w:val="a"/>
    <w:rsid w:val="00BF511A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newsandpromotionstitle1">
    <w:name w:val="newsandpromotions_title1"/>
    <w:rsid w:val="00AD34E9"/>
    <w:rPr>
      <w:b/>
      <w:bCs/>
      <w:color w:val="000000"/>
      <w:sz w:val="18"/>
      <w:szCs w:val="18"/>
    </w:rPr>
  </w:style>
  <w:style w:type="paragraph" w:customStyle="1" w:styleId="MediumGrid21">
    <w:name w:val="Medium Grid 21"/>
    <w:uiPriority w:val="1"/>
    <w:qFormat/>
    <w:rsid w:val="000D1662"/>
    <w:rPr>
      <w:sz w:val="24"/>
      <w:szCs w:val="24"/>
    </w:rPr>
  </w:style>
  <w:style w:type="character" w:customStyle="1" w:styleId="bld">
    <w:name w:val="bld"/>
    <w:rsid w:val="00CE6715"/>
  </w:style>
  <w:style w:type="paragraph" w:customStyle="1" w:styleId="ColorfulList-Accent11">
    <w:name w:val="Colorful List - Accent 11"/>
    <w:basedOn w:val="a"/>
    <w:uiPriority w:val="34"/>
    <w:qFormat/>
    <w:rsid w:val="00CE67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D37778"/>
    <w:pPr>
      <w:ind w:left="720"/>
      <w:contextualSpacing/>
    </w:pPr>
    <w:rPr>
      <w:lang w:val="en-GB" w:eastAsia="en-US"/>
    </w:rPr>
  </w:style>
  <w:style w:type="paragraph" w:styleId="af0">
    <w:name w:val="Balloon Text"/>
    <w:basedOn w:val="a"/>
    <w:link w:val="af1"/>
    <w:rsid w:val="000C079D"/>
    <w:rPr>
      <w:rFonts w:ascii="Segoe UI" w:hAnsi="Segoe UI" w:cs="Segoe UI"/>
      <w:sz w:val="18"/>
      <w:szCs w:val="18"/>
    </w:rPr>
  </w:style>
  <w:style w:type="character" w:customStyle="1" w:styleId="af1">
    <w:name w:val="Изнесен текст Знак"/>
    <w:basedOn w:val="a0"/>
    <w:link w:val="af0"/>
    <w:rsid w:val="000C079D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255B48"/>
    <w:pPr>
      <w:jc w:val="both"/>
    </w:pPr>
    <w:rPr>
      <w:rFonts w:eastAsia="Calibri"/>
      <w:sz w:val="24"/>
      <w:szCs w:val="22"/>
      <w:lang w:eastAsia="en-US"/>
    </w:rPr>
  </w:style>
  <w:style w:type="character" w:styleId="af3">
    <w:name w:val="annotation reference"/>
    <w:basedOn w:val="a0"/>
    <w:rsid w:val="00E955CD"/>
    <w:rPr>
      <w:sz w:val="16"/>
      <w:szCs w:val="16"/>
    </w:rPr>
  </w:style>
  <w:style w:type="paragraph" w:styleId="af4">
    <w:name w:val="annotation text"/>
    <w:basedOn w:val="a"/>
    <w:link w:val="af5"/>
    <w:rsid w:val="00E955CD"/>
    <w:rPr>
      <w:sz w:val="20"/>
      <w:szCs w:val="20"/>
    </w:rPr>
  </w:style>
  <w:style w:type="character" w:customStyle="1" w:styleId="af5">
    <w:name w:val="Текст на коментар Знак"/>
    <w:basedOn w:val="a0"/>
    <w:link w:val="af4"/>
    <w:rsid w:val="00E955CD"/>
  </w:style>
  <w:style w:type="paragraph" w:styleId="af6">
    <w:name w:val="annotation subject"/>
    <w:basedOn w:val="af4"/>
    <w:next w:val="af4"/>
    <w:link w:val="af7"/>
    <w:rsid w:val="00E955CD"/>
    <w:rPr>
      <w:b/>
      <w:bCs/>
    </w:rPr>
  </w:style>
  <w:style w:type="character" w:customStyle="1" w:styleId="af7">
    <w:name w:val="Предмет на коментар Знак"/>
    <w:basedOn w:val="af5"/>
    <w:link w:val="af6"/>
    <w:rsid w:val="00E955CD"/>
    <w:rPr>
      <w:b/>
      <w:bCs/>
    </w:rPr>
  </w:style>
  <w:style w:type="character" w:customStyle="1" w:styleId="a4">
    <w:name w:val="Горен колонтитул Знак"/>
    <w:basedOn w:val="a0"/>
    <w:link w:val="a3"/>
    <w:uiPriority w:val="99"/>
    <w:rsid w:val="00DA22D3"/>
    <w:rPr>
      <w:sz w:val="24"/>
      <w:szCs w:val="24"/>
    </w:rPr>
  </w:style>
  <w:style w:type="character" w:customStyle="1" w:styleId="a6">
    <w:name w:val="Долен колонтитул Знак"/>
    <w:basedOn w:val="a0"/>
    <w:link w:val="a5"/>
    <w:rsid w:val="00653CA3"/>
    <w:rPr>
      <w:sz w:val="24"/>
      <w:szCs w:val="24"/>
    </w:rPr>
  </w:style>
  <w:style w:type="character" w:customStyle="1" w:styleId="aa">
    <w:name w:val="Заглавие Знак"/>
    <w:basedOn w:val="a0"/>
    <w:link w:val="a9"/>
    <w:rsid w:val="00741CC5"/>
    <w:rPr>
      <w:b/>
      <w:bCs/>
      <w:sz w:val="24"/>
      <w:szCs w:val="24"/>
      <w:lang w:eastAsia="en-US"/>
    </w:rPr>
  </w:style>
  <w:style w:type="paragraph" w:customStyle="1" w:styleId="Default">
    <w:name w:val="Default"/>
    <w:rsid w:val="00101DA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 w:bidi="ne-NP"/>
    </w:rPr>
  </w:style>
  <w:style w:type="paragraph" w:customStyle="1" w:styleId="isselectedend">
    <w:name w:val="isselectedend"/>
    <w:basedOn w:val="a"/>
    <w:rsid w:val="006635C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0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43093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208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70460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85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37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841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817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223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17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64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285DA6"/>
            <w:bottom w:val="single" w:sz="6" w:space="0" w:color="285DA6"/>
            <w:right w:val="single" w:sz="6" w:space="0" w:color="285DA6"/>
          </w:divBdr>
          <w:divsChild>
            <w:div w:id="5349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1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3" w:color="F3F3F3"/>
                    <w:right w:val="none" w:sz="0" w:space="0" w:color="auto"/>
                  </w:divBdr>
                  <w:divsChild>
                    <w:div w:id="52687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22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03753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1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23516">
                          <w:marLeft w:val="15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37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54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20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3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6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42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3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4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8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0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3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87888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04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934485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5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87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314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748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147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177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0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6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2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5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67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6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8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9946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87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002196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468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878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283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034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68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752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7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14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190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95193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6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5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6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4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73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7801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40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970889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79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26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24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431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980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7502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588098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8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3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2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0896">
                      <w:marLeft w:val="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80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50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56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6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725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33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8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7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83656">
                  <w:marLeft w:val="0"/>
                  <w:marRight w:val="0"/>
                  <w:marTop w:val="0"/>
                  <w:marBottom w:val="0"/>
                  <w:divBdr>
                    <w:top w:val="single" w:sz="6" w:space="0" w:color="CBE0ED"/>
                    <w:left w:val="single" w:sz="6" w:space="0" w:color="CBE0ED"/>
                    <w:bottom w:val="single" w:sz="6" w:space="0" w:color="CBE0ED"/>
                    <w:right w:val="single" w:sz="6" w:space="0" w:color="CBE0ED"/>
                  </w:divBdr>
                  <w:divsChild>
                    <w:div w:id="197494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97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7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59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5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5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4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2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00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5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698479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83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5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853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988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568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154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669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362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9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349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932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8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36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6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4068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80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22426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892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871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959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178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813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566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8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52774-EB41-4F71-AAFB-40C4C3388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798</Words>
  <Characters>4555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 Р Е С Б Ю Л Е Т И Н</vt:lpstr>
      <vt:lpstr>П Р Е С Б Ю Л Е Т И Н</vt:lpstr>
    </vt:vector>
  </TitlesOfParts>
  <Company>Municipality of Ruse</Company>
  <LinksUpToDate>false</LinksUpToDate>
  <CharactersWithSpaces>5343</CharactersWithSpaces>
  <SharedDoc>false</SharedDoc>
  <HLinks>
    <vt:vector size="18" baseType="variant">
      <vt:variant>
        <vt:i4>2752600</vt:i4>
      </vt:variant>
      <vt:variant>
        <vt:i4>6</vt:i4>
      </vt:variant>
      <vt:variant>
        <vt:i4>0</vt:i4>
      </vt:variant>
      <vt:variant>
        <vt:i4>5</vt:i4>
      </vt:variant>
      <vt:variant>
        <vt:lpwstr>mailto:mayor@ruse-bg.eu</vt:lpwstr>
      </vt:variant>
      <vt:variant>
        <vt:lpwstr/>
      </vt:variant>
      <vt:variant>
        <vt:i4>196721</vt:i4>
      </vt:variant>
      <vt:variant>
        <vt:i4>3</vt:i4>
      </vt:variant>
      <vt:variant>
        <vt:i4>0</vt:i4>
      </vt:variant>
      <vt:variant>
        <vt:i4>5</vt:i4>
      </vt:variant>
      <vt:variant>
        <vt:lpwstr>mailto:pr@mayor-ruse.bg</vt:lpwstr>
      </vt:variant>
      <vt:variant>
        <vt:lpwstr/>
      </vt:variant>
      <vt:variant>
        <vt:i4>2752633</vt:i4>
      </vt:variant>
      <vt:variant>
        <vt:i4>0</vt:i4>
      </vt:variant>
      <vt:variant>
        <vt:i4>0</vt:i4>
      </vt:variant>
      <vt:variant>
        <vt:i4>5</vt:i4>
      </vt:variant>
      <vt:variant>
        <vt:lpwstr>http://www.ruse-bg.eu/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Е С Б Ю Л Е Т И Н</dc:title>
  <dc:subject/>
  <dc:creator>Slujitel</dc:creator>
  <cp:keywords/>
  <cp:lastModifiedBy>p.hristova</cp:lastModifiedBy>
  <cp:revision>2</cp:revision>
  <cp:lastPrinted>2026-10-28T14:28:00Z</cp:lastPrinted>
  <dcterms:created xsi:type="dcterms:W3CDTF">2026-10-28T15:30:00Z</dcterms:created>
  <dcterms:modified xsi:type="dcterms:W3CDTF">2026-10-28T15:30:00Z</dcterms:modified>
</cp:coreProperties>
</file>