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400B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Чрез</w:t>
      </w:r>
    </w:p>
    <w:p w14:paraId="015CB919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Председателя на Общински съвет – Русе</w:t>
      </w:r>
    </w:p>
    <w:p w14:paraId="5D35920D" w14:textId="77777777" w:rsidR="002A0AF8" w:rsidRDefault="002A0AF8">
      <w:pPr>
        <w:rPr>
          <w:color w:val="000000"/>
          <w:sz w:val="28"/>
          <w:szCs w:val="28"/>
        </w:rPr>
      </w:pPr>
    </w:p>
    <w:p w14:paraId="6B30EFBD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До</w:t>
      </w:r>
    </w:p>
    <w:p w14:paraId="4F6A03FF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г-н Пенчо Милков</w:t>
      </w:r>
    </w:p>
    <w:p w14:paraId="31281B7D" w14:textId="77777777" w:rsidR="002A0AF8" w:rsidRDefault="00B7469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Кмет на Община Русе </w:t>
      </w:r>
    </w:p>
    <w:p w14:paraId="6AB359AF" w14:textId="77777777" w:rsidR="002A0AF8" w:rsidRDefault="002A0AF8">
      <w:pPr>
        <w:rPr>
          <w:color w:val="000000"/>
          <w:sz w:val="28"/>
          <w:szCs w:val="28"/>
        </w:rPr>
      </w:pPr>
    </w:p>
    <w:p w14:paraId="7D846F27" w14:textId="77777777" w:rsidR="002A0AF8" w:rsidRDefault="00B7469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И Т А Н Е</w:t>
      </w:r>
    </w:p>
    <w:p w14:paraId="5CA9308A" w14:textId="77777777" w:rsidR="002A0AF8" w:rsidRDefault="002A0AF8">
      <w:pPr>
        <w:jc w:val="center"/>
        <w:rPr>
          <w:color w:val="000000"/>
          <w:sz w:val="28"/>
          <w:szCs w:val="28"/>
        </w:rPr>
      </w:pPr>
    </w:p>
    <w:p w14:paraId="61B80442" w14:textId="77777777" w:rsidR="002A0AF8" w:rsidRDefault="00B7469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основание чл. 33, ал. 1, т.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4 от Закона за местното самоуправление и местната администрация и чл. 103, ал.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 във връзка с чл.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104 от Правилника за организацията и дейността на Общински съвет - Русе, неговите комисии и взаимодействието им с общинската администрация.</w:t>
      </w:r>
    </w:p>
    <w:p w14:paraId="6B8847EB" w14:textId="77777777" w:rsidR="002A0AF8" w:rsidRDefault="00B7469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63BEA72" w14:textId="77777777" w:rsidR="002A0AF8" w:rsidRDefault="00B7469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Светлозар Симеонов, </w:t>
      </w:r>
    </w:p>
    <w:p w14:paraId="239DFCCB" w14:textId="77777777" w:rsidR="002A0AF8" w:rsidRDefault="00B7469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общински съветник в Общински съвет – Русе</w:t>
      </w:r>
    </w:p>
    <w:p w14:paraId="7EF7C85E" w14:textId="77777777" w:rsidR="002A0AF8" w:rsidRDefault="002A0AF8">
      <w:pPr>
        <w:rPr>
          <w:color w:val="000000"/>
        </w:rPr>
      </w:pPr>
    </w:p>
    <w:p w14:paraId="02CEA913" w14:textId="77777777" w:rsidR="007E0074" w:rsidRDefault="00B74695" w:rsidP="007E007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ОТНОСНО:</w:t>
      </w:r>
      <w:r w:rsidR="007E0074">
        <w:rPr>
          <w:b/>
          <w:bCs/>
          <w:sz w:val="28"/>
          <w:szCs w:val="28"/>
        </w:rPr>
        <w:t xml:space="preserve"> </w:t>
      </w:r>
      <w:r w:rsidR="0090161F" w:rsidRPr="0090161F">
        <w:rPr>
          <w:b/>
          <w:bCs/>
          <w:sz w:val="28"/>
          <w:szCs w:val="28"/>
        </w:rPr>
        <w:t>Инфраструктурата, достъпа и безопасността около блок 401 в ж.к. „Чародейка Север“</w:t>
      </w:r>
    </w:p>
    <w:p w14:paraId="4D38F92C" w14:textId="77777777" w:rsidR="007E0074" w:rsidRDefault="007E0074">
      <w:pPr>
        <w:jc w:val="both"/>
        <w:rPr>
          <w:b/>
          <w:bCs/>
          <w:sz w:val="28"/>
          <w:szCs w:val="28"/>
        </w:rPr>
      </w:pPr>
    </w:p>
    <w:p w14:paraId="1DBBDA77" w14:textId="77777777" w:rsidR="002A0AF8" w:rsidRDefault="002A0AF8">
      <w:pPr>
        <w:jc w:val="center"/>
        <w:rPr>
          <w:color w:val="000000"/>
          <w:sz w:val="28"/>
          <w:szCs w:val="28"/>
        </w:rPr>
      </w:pPr>
    </w:p>
    <w:p w14:paraId="4AB8CAAA" w14:textId="77777777" w:rsidR="002A0AF8" w:rsidRDefault="00B74695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УВАЖАЕМИ ГОСПОДИН МИЛКОВ,</w:t>
      </w:r>
    </w:p>
    <w:p w14:paraId="2E43C7E1" w14:textId="77777777" w:rsidR="002A0AF8" w:rsidRDefault="002A0AF8">
      <w:pPr>
        <w:jc w:val="both"/>
      </w:pPr>
    </w:p>
    <w:p w14:paraId="7957E0B2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Живущи в блок 401 в ж.к. „Чародейка - Север“ поставят въпроси за състоянието на тротоарните настилки и бетоновите плочи около блока, организацията и достатъчността на паркоместата, както и за пешеходната и транспортната свързаност със сградата на „Общински пазари – Русе“.</w:t>
      </w:r>
    </w:p>
    <w:p w14:paraId="3B540453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 xml:space="preserve">По данни на гражданите тежкотоварна и обслужваща техника, използвана за зареждане и обслужване на търговската част, преминава в непосредствена близост до жилищната сграда и под прозорците на живущите. Наблюдават се компрометирани настилки и бетонови плочи, както и пукнатини по сградата. </w:t>
      </w:r>
      <w:r w:rsidR="001115C7">
        <w:rPr>
          <w:sz w:val="28"/>
          <w:szCs w:val="28"/>
        </w:rPr>
        <w:t>Причините за тези увреждания</w:t>
      </w:r>
      <w:r w:rsidR="001115C7">
        <w:rPr>
          <w:sz w:val="28"/>
          <w:szCs w:val="28"/>
          <w:lang w:val="en-US"/>
        </w:rPr>
        <w:t xml:space="preserve"> </w:t>
      </w:r>
      <w:r w:rsidRPr="00C177C3">
        <w:rPr>
          <w:sz w:val="28"/>
          <w:szCs w:val="28"/>
        </w:rPr>
        <w:t>след</w:t>
      </w:r>
      <w:r w:rsidR="001115C7">
        <w:rPr>
          <w:sz w:val="28"/>
          <w:szCs w:val="28"/>
        </w:rPr>
        <w:t>ва</w:t>
      </w:r>
      <w:r w:rsidRPr="00C177C3">
        <w:rPr>
          <w:sz w:val="28"/>
          <w:szCs w:val="28"/>
        </w:rPr>
        <w:t xml:space="preserve"> да се установят чрез оглед и техническа експертна оценка.</w:t>
      </w:r>
    </w:p>
    <w:p w14:paraId="2136C124" w14:textId="77777777" w:rsidR="00C177C3" w:rsidRPr="00C177C3" w:rsidRDefault="00C177C3" w:rsidP="001655E2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С оглед безопасността на живущите, нормалното обслужване на търговските обекти и необходимостта от трайно инфраструктурно решение, моля да получа конкретен писмен отговор на следните въпроси:</w:t>
      </w:r>
    </w:p>
    <w:p w14:paraId="4C9C4583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1.Извършвано ли е досега обследване на тротоарите, бетоновите плочи, подходите и прилежащите площи около блок 401? Ако да – кога, от кого и какви са констатациите?</w:t>
      </w:r>
    </w:p>
    <w:p w14:paraId="22239EB7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2.Ще бъде ли организиран съвместен оглед с участието на компетентните дирекции на Община Русе, „Общински пазари – Русе“, представители на живущите и правоспособен строителен инженер?</w:t>
      </w:r>
    </w:p>
    <w:p w14:paraId="4B8C8A14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3.Предвижда ли се специализирана оценка на пукнатините по сградата и при необходимост конструктивно обследване или геодезическо наблюдение, за да се установят характерът, развитието и възможните причини за тях?</w:t>
      </w:r>
    </w:p>
    <w:p w14:paraId="6999F290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 xml:space="preserve">4.Каква е собствеността и устройственото предназначение на терените, настилките, подходите и паркоместата около блок 401 и сградата </w:t>
      </w:r>
      <w:r w:rsidRPr="00C177C3">
        <w:rPr>
          <w:sz w:val="28"/>
          <w:szCs w:val="28"/>
        </w:rPr>
        <w:lastRenderedPageBreak/>
        <w:t>на „Общински пазари – Русе“? Кои субекти отговарят за тяхната поддръжка?</w:t>
      </w:r>
    </w:p>
    <w:p w14:paraId="51FB5B39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5.Има ли възможност за ремонт и преустройство на компрометираните настилки, както и за обособяване, възстановяване или маркиране на допълнителни паркоместа за живущите при запазване на безопасен пешеходен и авариен достъп?</w:t>
      </w:r>
    </w:p>
    <w:p w14:paraId="32E77C8A" w14:textId="77777777" w:rsidR="004A470E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6.Предвижда ли се подобряване на пешеходната и транспортната свързаност между блок 401 и сградата на „Общински пазари – Русе“? Има ли изготвен проект, схема или инвестиционно намерение?</w:t>
      </w:r>
    </w:p>
    <w:p w14:paraId="75A18402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7.Какъв е утвърденият маршрут и режим за достъп на тежкотоварна и обслужваща техника до търговската част? Съответстват ли широчината, носимоспособността и организацията на движение на фактическото натоварване?</w:t>
      </w:r>
    </w:p>
    <w:p w14:paraId="505244AD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8.Може ли да бъде определен алтернативен маршрут и обособена зона за товаро-разтоварни дейности, така че тежкотоварните автомобили да не преминават непосредствено под прозорците на живущите?</w:t>
      </w:r>
    </w:p>
    <w:p w14:paraId="7F2175BD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9.До реализиране на трайно решение могат ли да се въведат временни мерки – ограничение на тонажа, часови диапазон за зареждане, забрана за престой, подходяща сигнализация и контрол?</w:t>
      </w:r>
    </w:p>
    <w:p w14:paraId="41AECC25" w14:textId="77777777" w:rsidR="00C177C3" w:rsidRPr="00C177C3" w:rsidRDefault="00C177C3" w:rsidP="001655E2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10.Какви конкретни действия ще бъдат предприети, кои общински звена и дружества ще отговарят за тях, от какъв източник могат да бъдат финансирани и в какви срокове ще бъдат изпълнени?</w:t>
      </w:r>
    </w:p>
    <w:p w14:paraId="69DA8446" w14:textId="77777777" w:rsidR="00C177C3" w:rsidRPr="00C177C3" w:rsidRDefault="00C177C3" w:rsidP="00C177C3">
      <w:pPr>
        <w:ind w:firstLine="708"/>
        <w:jc w:val="both"/>
        <w:rPr>
          <w:sz w:val="28"/>
          <w:szCs w:val="28"/>
        </w:rPr>
      </w:pPr>
      <w:r w:rsidRPr="00C177C3">
        <w:rPr>
          <w:sz w:val="28"/>
          <w:szCs w:val="28"/>
        </w:rPr>
        <w:t>Предлагам преди окончателното становище да бъде проведен оглед на място с представители на живущите, за да бъдат точно обозначени засегнатите участъци и маршрутът на обслужващата техника.</w:t>
      </w:r>
    </w:p>
    <w:p w14:paraId="7F1173A7" w14:textId="77777777" w:rsidR="002A0AF8" w:rsidRDefault="002A0AF8">
      <w:pPr>
        <w:jc w:val="both"/>
      </w:pPr>
    </w:p>
    <w:p w14:paraId="5B8EC208" w14:textId="77777777" w:rsidR="00782A7F" w:rsidRDefault="003278AB">
      <w:pPr>
        <w:jc w:val="both"/>
      </w:pPr>
      <w:r>
        <w:pict w14:anchorId="3DB244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07.5pt">
            <v:imagedata r:id="rId7" o:title="IMG_20260921_133250"/>
          </v:shape>
        </w:pict>
      </w:r>
    </w:p>
    <w:p w14:paraId="0EB68A32" w14:textId="77777777" w:rsidR="00782A7F" w:rsidRDefault="00782A7F">
      <w:pPr>
        <w:jc w:val="both"/>
      </w:pPr>
    </w:p>
    <w:p w14:paraId="0BE0591D" w14:textId="77777777" w:rsidR="00782A7F" w:rsidRDefault="00782A7F">
      <w:pPr>
        <w:jc w:val="both"/>
      </w:pPr>
    </w:p>
    <w:p w14:paraId="38C762CF" w14:textId="77777777" w:rsidR="00782A7F" w:rsidRDefault="00782A7F">
      <w:pPr>
        <w:jc w:val="both"/>
      </w:pPr>
    </w:p>
    <w:p w14:paraId="54267EA8" w14:textId="77777777" w:rsidR="005021D8" w:rsidRDefault="003278AB">
      <w:pPr>
        <w:jc w:val="both"/>
      </w:pPr>
      <w:r>
        <w:lastRenderedPageBreak/>
        <w:pict w14:anchorId="7B07E7E2">
          <v:shape id="_x0000_i1026" type="#_x0000_t75" style="width:453pt;height:222pt">
            <v:imagedata r:id="rId8" o:title="IMG_20260921_133239"/>
          </v:shape>
        </w:pict>
      </w:r>
    </w:p>
    <w:p w14:paraId="63D5DC9A" w14:textId="77777777" w:rsidR="005021D8" w:rsidRDefault="005021D8">
      <w:pPr>
        <w:jc w:val="both"/>
      </w:pPr>
    </w:p>
    <w:p w14:paraId="1E7CFD87" w14:textId="77777777" w:rsidR="00782A7F" w:rsidRDefault="003278AB">
      <w:pPr>
        <w:jc w:val="both"/>
      </w:pPr>
      <w:r>
        <w:pict w14:anchorId="7957CC00">
          <v:shape id="_x0000_i1027" type="#_x0000_t75" style="width:453pt;height:214.5pt">
            <v:imagedata r:id="rId9" o:title="IMG_20260921_133245"/>
          </v:shape>
        </w:pict>
      </w:r>
    </w:p>
    <w:p w14:paraId="3C16E801" w14:textId="77777777" w:rsidR="00782A7F" w:rsidRDefault="00782A7F">
      <w:pPr>
        <w:jc w:val="both"/>
      </w:pPr>
    </w:p>
    <w:p w14:paraId="55CF3E89" w14:textId="77777777" w:rsidR="00782A7F" w:rsidRDefault="00782A7F">
      <w:pPr>
        <w:jc w:val="both"/>
      </w:pPr>
    </w:p>
    <w:p w14:paraId="0A9EF540" w14:textId="77777777" w:rsidR="00782A7F" w:rsidRDefault="003278AB">
      <w:pPr>
        <w:jc w:val="both"/>
      </w:pPr>
      <w:r>
        <w:pict w14:anchorId="383A026E">
          <v:shape id="_x0000_i1028" type="#_x0000_t75" style="width:452.25pt;height:232.5pt">
            <v:imagedata r:id="rId10" o:title="IMG_20260921_133213"/>
          </v:shape>
        </w:pict>
      </w:r>
    </w:p>
    <w:p w14:paraId="0F3345CF" w14:textId="77777777" w:rsidR="00DA4509" w:rsidRDefault="00DA4509">
      <w:pPr>
        <w:jc w:val="both"/>
      </w:pPr>
    </w:p>
    <w:p w14:paraId="3D09DA76" w14:textId="77777777" w:rsidR="00782A7F" w:rsidRDefault="003278AB">
      <w:pPr>
        <w:jc w:val="both"/>
      </w:pPr>
      <w:r>
        <w:lastRenderedPageBreak/>
        <w:pict w14:anchorId="247BF521">
          <v:shape id="_x0000_i1029" type="#_x0000_t75" style="width:453.75pt;height:230.25pt">
            <v:imagedata r:id="rId11" o:title="IMG_20260921_133226"/>
          </v:shape>
        </w:pict>
      </w:r>
    </w:p>
    <w:p w14:paraId="3E0EA68D" w14:textId="77777777" w:rsidR="005021D8" w:rsidRDefault="005021D8">
      <w:pPr>
        <w:jc w:val="both"/>
      </w:pPr>
    </w:p>
    <w:p w14:paraId="53184637" w14:textId="77777777" w:rsidR="00782A7F" w:rsidRDefault="003278AB">
      <w:pPr>
        <w:jc w:val="both"/>
      </w:pPr>
      <w:r>
        <w:pict w14:anchorId="4277AB2F">
          <v:shape id="_x0000_i1030" type="#_x0000_t75" style="width:452.25pt;height:252.75pt">
            <v:imagedata r:id="rId12" o:title="IMG_20260921_133149"/>
          </v:shape>
        </w:pict>
      </w:r>
    </w:p>
    <w:p w14:paraId="654A8166" w14:textId="77777777" w:rsidR="005021D8" w:rsidRDefault="005021D8">
      <w:pPr>
        <w:jc w:val="both"/>
      </w:pPr>
    </w:p>
    <w:p w14:paraId="76530297" w14:textId="77777777" w:rsidR="005021D8" w:rsidRDefault="005021D8">
      <w:pPr>
        <w:jc w:val="both"/>
      </w:pPr>
    </w:p>
    <w:p w14:paraId="69974135" w14:textId="77777777" w:rsidR="00AB406E" w:rsidRDefault="003278AB">
      <w:pPr>
        <w:jc w:val="both"/>
      </w:pPr>
      <w:r>
        <w:pict w14:anchorId="03EF0CC2">
          <v:shape id="_x0000_i1031" type="#_x0000_t75" style="width:453pt;height:219.75pt">
            <v:imagedata r:id="rId13" o:title="IMG_20260921_133140"/>
          </v:shape>
        </w:pict>
      </w:r>
    </w:p>
    <w:p w14:paraId="6AAD6CE3" w14:textId="77777777" w:rsidR="00AB406E" w:rsidRDefault="00AB406E">
      <w:pPr>
        <w:jc w:val="both"/>
      </w:pPr>
    </w:p>
    <w:p w14:paraId="1A372A1E" w14:textId="77777777" w:rsidR="00AB406E" w:rsidRDefault="00AB406E">
      <w:pPr>
        <w:jc w:val="both"/>
      </w:pPr>
    </w:p>
    <w:p w14:paraId="515778B8" w14:textId="77777777" w:rsidR="005021D8" w:rsidRDefault="003278AB">
      <w:pPr>
        <w:jc w:val="both"/>
      </w:pPr>
      <w:r>
        <w:pict w14:anchorId="04C92A6C">
          <v:shape id="_x0000_i1032" type="#_x0000_t75" style="width:207.75pt;height:359.25pt">
            <v:imagedata r:id="rId14" o:title="IMG_20260921_132932"/>
          </v:shape>
        </w:pict>
      </w:r>
      <w:r w:rsidR="00DA4509">
        <w:rPr>
          <w:lang w:val="en-US"/>
        </w:rPr>
        <w:t xml:space="preserve"> </w:t>
      </w:r>
      <w:r>
        <w:pict w14:anchorId="346D30B3">
          <v:shape id="_x0000_i1033" type="#_x0000_t75" style="width:231pt;height:361.5pt">
            <v:imagedata r:id="rId15" o:title="IMG_20260921_132947"/>
          </v:shape>
        </w:pict>
      </w:r>
    </w:p>
    <w:p w14:paraId="23BF110C" w14:textId="77777777" w:rsidR="00DA4509" w:rsidRDefault="00DA4509">
      <w:pPr>
        <w:jc w:val="both"/>
      </w:pPr>
    </w:p>
    <w:p w14:paraId="73FDC9E8" w14:textId="77777777" w:rsidR="00DA4509" w:rsidRDefault="003278AB">
      <w:pPr>
        <w:jc w:val="both"/>
      </w:pPr>
      <w:r>
        <w:pict w14:anchorId="5BF21718">
          <v:shape id="_x0000_i1034" type="#_x0000_t75" style="width:209.25pt;height:376.5pt">
            <v:imagedata r:id="rId14" o:title="IMG_20260921_132932"/>
          </v:shape>
        </w:pict>
      </w:r>
      <w:r w:rsidR="00F427C5">
        <w:rPr>
          <w:lang w:val="en-US"/>
        </w:rPr>
        <w:t xml:space="preserve"> </w:t>
      </w:r>
      <w:r>
        <w:pict w14:anchorId="716CEC47">
          <v:shape id="_x0000_i1035" type="#_x0000_t75" style="width:231.75pt;height:376.5pt">
            <v:imagedata r:id="rId16" o:title="IMG_20260921_132920"/>
          </v:shape>
        </w:pict>
      </w:r>
    </w:p>
    <w:p w14:paraId="6A37AD3C" w14:textId="77777777" w:rsidR="005D43B1" w:rsidRDefault="005D43B1" w:rsidP="005D43B1">
      <w:pPr>
        <w:jc w:val="both"/>
        <w:rPr>
          <w:color w:val="000000"/>
          <w:sz w:val="28"/>
          <w:szCs w:val="28"/>
        </w:rPr>
      </w:pPr>
    </w:p>
    <w:p w14:paraId="74FDBC9F" w14:textId="77777777" w:rsidR="00FD3653" w:rsidRDefault="003278AB" w:rsidP="005D43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pict w14:anchorId="7AB14398">
          <v:shape id="_x0000_i1036" type="#_x0000_t75" style="width:453.75pt;height:186.75pt">
            <v:imagedata r:id="rId17" o:title="IMG_20260921_133100"/>
          </v:shape>
        </w:pict>
      </w:r>
    </w:p>
    <w:p w14:paraId="453A1A32" w14:textId="77777777" w:rsidR="00FD3653" w:rsidRDefault="00FD3653" w:rsidP="005D43B1">
      <w:pPr>
        <w:jc w:val="both"/>
        <w:rPr>
          <w:color w:val="000000"/>
          <w:sz w:val="28"/>
          <w:szCs w:val="28"/>
        </w:rPr>
      </w:pPr>
    </w:p>
    <w:p w14:paraId="610BC282" w14:textId="77777777" w:rsidR="00FD3653" w:rsidRDefault="003278AB" w:rsidP="005D43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pict w14:anchorId="7D7B1C52">
          <v:shape id="_x0000_i1037" type="#_x0000_t75" style="width:452.25pt;height:177pt">
            <v:imagedata r:id="rId18" o:title="IMG_20260921_133042"/>
          </v:shape>
        </w:pict>
      </w:r>
    </w:p>
    <w:p w14:paraId="1B31E6F8" w14:textId="77777777" w:rsidR="00FD3653" w:rsidRDefault="00FD3653" w:rsidP="005D43B1">
      <w:pPr>
        <w:jc w:val="both"/>
        <w:rPr>
          <w:color w:val="000000"/>
          <w:sz w:val="28"/>
          <w:szCs w:val="28"/>
        </w:rPr>
      </w:pPr>
    </w:p>
    <w:p w14:paraId="64768797" w14:textId="77777777" w:rsidR="00FD3653" w:rsidRDefault="003278AB" w:rsidP="005D43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pict w14:anchorId="76FA6A99">
          <v:shape id="_x0000_i1038" type="#_x0000_t75" style="width:453.75pt;height:200.25pt">
            <v:imagedata r:id="rId19" o:title="IMG_20260921_133001"/>
          </v:shape>
        </w:pict>
      </w:r>
    </w:p>
    <w:p w14:paraId="323CA158" w14:textId="77777777" w:rsidR="00FD3653" w:rsidRDefault="00FD3653" w:rsidP="005D43B1">
      <w:pPr>
        <w:jc w:val="both"/>
        <w:rPr>
          <w:color w:val="000000"/>
          <w:sz w:val="28"/>
          <w:szCs w:val="28"/>
        </w:rPr>
      </w:pPr>
    </w:p>
    <w:p w14:paraId="5B067F9D" w14:textId="77777777" w:rsidR="00FD3653" w:rsidRDefault="00FD3653" w:rsidP="005D43B1">
      <w:pPr>
        <w:jc w:val="both"/>
        <w:rPr>
          <w:color w:val="000000"/>
          <w:sz w:val="28"/>
          <w:szCs w:val="28"/>
        </w:rPr>
      </w:pPr>
    </w:p>
    <w:p w14:paraId="235A914A" w14:textId="77777777" w:rsidR="002A0AF8" w:rsidRDefault="00B74695" w:rsidP="0020738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Предвид гореизложеното,</w:t>
      </w:r>
      <w:r w:rsidR="001115C7">
        <w:rPr>
          <w:color w:val="000000"/>
          <w:sz w:val="28"/>
          <w:szCs w:val="28"/>
          <w:lang w:val="en-US"/>
        </w:rPr>
        <w:t xml:space="preserve"> </w:t>
      </w:r>
      <w:r w:rsidR="001115C7">
        <w:rPr>
          <w:color w:val="000000"/>
          <w:sz w:val="28"/>
          <w:szCs w:val="28"/>
        </w:rPr>
        <w:t xml:space="preserve">прилагам подписка от гражданите и желая да получа писмен </w:t>
      </w:r>
      <w:r>
        <w:rPr>
          <w:color w:val="000000"/>
          <w:sz w:val="28"/>
          <w:szCs w:val="28"/>
        </w:rPr>
        <w:t>отговор на сесията, която ще се проведе през месец</w:t>
      </w:r>
      <w:r w:rsidR="001655E2">
        <w:rPr>
          <w:sz w:val="28"/>
          <w:szCs w:val="28"/>
        </w:rPr>
        <w:t xml:space="preserve"> 29</w:t>
      </w:r>
      <w:r>
        <w:rPr>
          <w:sz w:val="28"/>
          <w:szCs w:val="28"/>
        </w:rPr>
        <w:t>.</w:t>
      </w:r>
      <w:r w:rsidR="001655E2">
        <w:rPr>
          <w:sz w:val="28"/>
          <w:szCs w:val="28"/>
        </w:rPr>
        <w:t>10</w:t>
      </w:r>
      <w:r>
        <w:rPr>
          <w:sz w:val="28"/>
          <w:szCs w:val="28"/>
        </w:rPr>
        <w:t>.2026 г.</w:t>
      </w:r>
    </w:p>
    <w:p w14:paraId="648482E5" w14:textId="77777777" w:rsidR="002A0AF8" w:rsidRDefault="002A0AF8">
      <w:pPr>
        <w:ind w:firstLine="708"/>
        <w:rPr>
          <w:sz w:val="28"/>
          <w:szCs w:val="28"/>
        </w:rPr>
      </w:pPr>
    </w:p>
    <w:p w14:paraId="4A9E822D" w14:textId="77777777" w:rsidR="002A0AF8" w:rsidRDefault="002A0AF8" w:rsidP="00FD3653">
      <w:pPr>
        <w:rPr>
          <w:sz w:val="28"/>
          <w:szCs w:val="28"/>
        </w:rPr>
      </w:pPr>
    </w:p>
    <w:p w14:paraId="3DF4E345" w14:textId="77777777" w:rsidR="002A0AF8" w:rsidRDefault="001655E2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B74695">
        <w:rPr>
          <w:sz w:val="28"/>
          <w:szCs w:val="28"/>
        </w:rPr>
        <w:t>.09.2026 г.                                           С уважение:</w:t>
      </w:r>
    </w:p>
    <w:p w14:paraId="76BFAF9F" w14:textId="77777777" w:rsidR="002A0AF8" w:rsidRDefault="00B746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/Светлозар Симеонов/</w:t>
      </w:r>
    </w:p>
    <w:p w14:paraId="32C153A2" w14:textId="77777777" w:rsidR="002A0AF8" w:rsidRDefault="002A0AF8">
      <w:pPr>
        <w:spacing w:after="200" w:line="276" w:lineRule="auto"/>
        <w:jc w:val="both"/>
        <w:rPr>
          <w:color w:val="000000"/>
          <w:lang w:val="ru-RU"/>
        </w:rPr>
      </w:pPr>
    </w:p>
    <w:sectPr w:rsidR="002A0AF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4567" w14:textId="77777777" w:rsidR="00B011B0" w:rsidRDefault="00B011B0" w:rsidP="00C36E37">
      <w:r>
        <w:separator/>
      </w:r>
    </w:p>
  </w:endnote>
  <w:endnote w:type="continuationSeparator" w:id="0">
    <w:p w14:paraId="0121EA4C" w14:textId="77777777" w:rsidR="00B011B0" w:rsidRDefault="00B011B0" w:rsidP="00C3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8D7C9" w14:textId="77777777" w:rsidR="00B011B0" w:rsidRDefault="00B011B0" w:rsidP="00C36E37">
      <w:r>
        <w:separator/>
      </w:r>
    </w:p>
  </w:footnote>
  <w:footnote w:type="continuationSeparator" w:id="0">
    <w:p w14:paraId="5F54C23D" w14:textId="77777777" w:rsidR="00B011B0" w:rsidRDefault="00B011B0" w:rsidP="00C36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B51"/>
    <w:multiLevelType w:val="hybridMultilevel"/>
    <w:tmpl w:val="5A5A99BC"/>
    <w:lvl w:ilvl="0" w:tplc="C0807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10CED9"/>
    <w:multiLevelType w:val="singleLevel"/>
    <w:tmpl w:val="3A10CED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56036870"/>
    <w:multiLevelType w:val="hybridMultilevel"/>
    <w:tmpl w:val="95DA3502"/>
    <w:lvl w:ilvl="0" w:tplc="CE4A6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7F3794D"/>
    <w:multiLevelType w:val="hybridMultilevel"/>
    <w:tmpl w:val="C5642A08"/>
    <w:lvl w:ilvl="0" w:tplc="B218E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77769921">
    <w:abstractNumId w:val="1"/>
  </w:num>
  <w:num w:numId="2" w16cid:durableId="559366840">
    <w:abstractNumId w:val="0"/>
  </w:num>
  <w:num w:numId="3" w16cid:durableId="738600948">
    <w:abstractNumId w:val="2"/>
  </w:num>
  <w:num w:numId="4" w16cid:durableId="1585531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EFD"/>
    <w:rsid w:val="00017271"/>
    <w:rsid w:val="000947EC"/>
    <w:rsid w:val="000B6D07"/>
    <w:rsid w:val="00106616"/>
    <w:rsid w:val="001115C7"/>
    <w:rsid w:val="001453A9"/>
    <w:rsid w:val="001655E2"/>
    <w:rsid w:val="001C3A71"/>
    <w:rsid w:val="001E1F28"/>
    <w:rsid w:val="001F0EB0"/>
    <w:rsid w:val="0020738A"/>
    <w:rsid w:val="00215F2E"/>
    <w:rsid w:val="00240E25"/>
    <w:rsid w:val="00251EDE"/>
    <w:rsid w:val="00296A84"/>
    <w:rsid w:val="002A0AF8"/>
    <w:rsid w:val="002B0D05"/>
    <w:rsid w:val="003278AB"/>
    <w:rsid w:val="003340BA"/>
    <w:rsid w:val="0035582C"/>
    <w:rsid w:val="00396CDA"/>
    <w:rsid w:val="003D56A3"/>
    <w:rsid w:val="00430015"/>
    <w:rsid w:val="004378E9"/>
    <w:rsid w:val="004431C7"/>
    <w:rsid w:val="00453A55"/>
    <w:rsid w:val="00460A6F"/>
    <w:rsid w:val="004A470E"/>
    <w:rsid w:val="004B0E0A"/>
    <w:rsid w:val="004B2940"/>
    <w:rsid w:val="005021D8"/>
    <w:rsid w:val="0055007A"/>
    <w:rsid w:val="005D43B1"/>
    <w:rsid w:val="00600D9C"/>
    <w:rsid w:val="00632EF6"/>
    <w:rsid w:val="00651EDB"/>
    <w:rsid w:val="006769A0"/>
    <w:rsid w:val="006C3604"/>
    <w:rsid w:val="007412D4"/>
    <w:rsid w:val="00747F00"/>
    <w:rsid w:val="0076311C"/>
    <w:rsid w:val="007752E7"/>
    <w:rsid w:val="00782A7F"/>
    <w:rsid w:val="007A60DA"/>
    <w:rsid w:val="007B34C3"/>
    <w:rsid w:val="007B7594"/>
    <w:rsid w:val="007E0074"/>
    <w:rsid w:val="008A2BE9"/>
    <w:rsid w:val="008A6C5F"/>
    <w:rsid w:val="008E4452"/>
    <w:rsid w:val="008E70AA"/>
    <w:rsid w:val="0090161F"/>
    <w:rsid w:val="009174FF"/>
    <w:rsid w:val="00950B27"/>
    <w:rsid w:val="009554AB"/>
    <w:rsid w:val="009721BB"/>
    <w:rsid w:val="0098421F"/>
    <w:rsid w:val="00986093"/>
    <w:rsid w:val="009B5B66"/>
    <w:rsid w:val="009C017E"/>
    <w:rsid w:val="009C6B5E"/>
    <w:rsid w:val="009F416B"/>
    <w:rsid w:val="00A20351"/>
    <w:rsid w:val="00A20A00"/>
    <w:rsid w:val="00A22333"/>
    <w:rsid w:val="00A427E7"/>
    <w:rsid w:val="00A4550D"/>
    <w:rsid w:val="00AA09C6"/>
    <w:rsid w:val="00AB406E"/>
    <w:rsid w:val="00AC014F"/>
    <w:rsid w:val="00AC682A"/>
    <w:rsid w:val="00B011B0"/>
    <w:rsid w:val="00B25862"/>
    <w:rsid w:val="00B43A29"/>
    <w:rsid w:val="00B52932"/>
    <w:rsid w:val="00B74695"/>
    <w:rsid w:val="00BA4B16"/>
    <w:rsid w:val="00BE1C43"/>
    <w:rsid w:val="00C053B4"/>
    <w:rsid w:val="00C177C3"/>
    <w:rsid w:val="00C36E37"/>
    <w:rsid w:val="00C7360C"/>
    <w:rsid w:val="00CA7D3D"/>
    <w:rsid w:val="00CF1A49"/>
    <w:rsid w:val="00D34A64"/>
    <w:rsid w:val="00D42521"/>
    <w:rsid w:val="00D53E02"/>
    <w:rsid w:val="00DA054E"/>
    <w:rsid w:val="00DA3EB0"/>
    <w:rsid w:val="00DA4509"/>
    <w:rsid w:val="00DB3CB4"/>
    <w:rsid w:val="00DE509E"/>
    <w:rsid w:val="00DE75E0"/>
    <w:rsid w:val="00DF2555"/>
    <w:rsid w:val="00E465AF"/>
    <w:rsid w:val="00E726EF"/>
    <w:rsid w:val="00E86A21"/>
    <w:rsid w:val="00EE6922"/>
    <w:rsid w:val="00F31EFD"/>
    <w:rsid w:val="00F427C5"/>
    <w:rsid w:val="00F832F3"/>
    <w:rsid w:val="00F86C85"/>
    <w:rsid w:val="00FD3653"/>
    <w:rsid w:val="00FE5A8F"/>
    <w:rsid w:val="04556D28"/>
    <w:rsid w:val="063B559D"/>
    <w:rsid w:val="15015B0D"/>
    <w:rsid w:val="15E362D5"/>
    <w:rsid w:val="32197D17"/>
    <w:rsid w:val="37141B60"/>
    <w:rsid w:val="396E00E0"/>
    <w:rsid w:val="494B70D5"/>
    <w:rsid w:val="54726024"/>
    <w:rsid w:val="5BB9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78D0"/>
  <w15:docId w15:val="{2547AD16-D320-4D12-A2CF-79B98289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  <w:style w:type="paragraph" w:styleId="a6">
    <w:name w:val="header"/>
    <w:basedOn w:val="a"/>
    <w:link w:val="a7"/>
    <w:uiPriority w:val="99"/>
    <w:unhideWhenUsed/>
    <w:rsid w:val="00C36E37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36E3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36E37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36E3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BGToll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Svetlozar</dc:creator>
  <cp:lastModifiedBy>p.hristova</cp:lastModifiedBy>
  <cp:revision>2</cp:revision>
  <cp:lastPrinted>2026-10-06T05:52:00Z</cp:lastPrinted>
  <dcterms:created xsi:type="dcterms:W3CDTF">2026-10-06T05:52:00Z</dcterms:created>
  <dcterms:modified xsi:type="dcterms:W3CDTF">2026-10-06T05:52:00Z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3D509324AD00459F8DFBC1AC7974721B_12</vt:lpwstr>
  </property>
</Properties>
</file>