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</w:t>
      </w: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РУСЕ</w:t>
      </w: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ПЛАМЕН СТОИЛОВ</w:t>
      </w: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РУСЕ</w:t>
      </w:r>
    </w:p>
    <w:p w:rsidR="00510404" w:rsidRDefault="00510404" w:rsidP="00B11E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0404" w:rsidRDefault="00510404" w:rsidP="00B11E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0404" w:rsidRDefault="00510404" w:rsidP="00B11E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0404" w:rsidRDefault="00510404" w:rsidP="00B11E81">
      <w:pPr>
        <w:ind w:left="1440" w:hanging="1440"/>
        <w:jc w:val="both"/>
      </w:pPr>
      <w:r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Годишен отчет за втората година от изпълнението на Програмата за управление на Община Русе за мандат 2011</w:t>
      </w:r>
      <w:r>
        <w:rPr>
          <w:rFonts w:ascii="Times New Roman" w:hAnsi="Times New Roman"/>
          <w:i/>
          <w:sz w:val="24"/>
          <w:szCs w:val="24"/>
          <w:lang w:val="en-US"/>
        </w:rPr>
        <w:t>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i/>
            <w:sz w:val="24"/>
            <w:szCs w:val="24"/>
          </w:rPr>
          <w:t>2015 г</w:t>
        </w:r>
      </w:smartTag>
      <w:r>
        <w:rPr>
          <w:rFonts w:ascii="Times New Roman" w:hAnsi="Times New Roman"/>
          <w:i/>
          <w:sz w:val="24"/>
          <w:szCs w:val="24"/>
        </w:rPr>
        <w:t>.</w:t>
      </w:r>
    </w:p>
    <w:p w:rsidR="00510404" w:rsidRDefault="00510404" w:rsidP="00B11E81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ОБЩИНСКИ СЪВЕТНИЦИ,</w:t>
      </w:r>
    </w:p>
    <w:p w:rsidR="00510404" w:rsidRDefault="00510404" w:rsidP="00B11E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404" w:rsidRDefault="00510404" w:rsidP="00B11E81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На основание чл. 44, ал.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 от Закона за местното самоуправление и местната администрация Кметът на Общината представя ежегодно пред Общинския съвет годишен отчет за изпълнението на Програмата за управление на Община Русе за съответния мандат, която е пряко обвързана с Общинския план за развитие на Община Русе.</w:t>
      </w:r>
    </w:p>
    <w:p w:rsidR="00510404" w:rsidRDefault="00510404" w:rsidP="00B11E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8 ноември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встъпих официално в длъжност кмет на Община Русе и с  настоящия отчет представям на Вашето внимание постигнатото в отделните направления през втората година от Програмата за управление на мандат 2011-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Във връзка с годишния отчет за управлението на Община Русе е изготвен и отчет за изпълнението на проектите, включени в Програмата за управление през настоящия мандат.</w:t>
      </w:r>
    </w:p>
    <w:p w:rsidR="00510404" w:rsidRDefault="00510404" w:rsidP="00B11E81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Кметският екип ще продължи да работи по реализирането на</w:t>
      </w:r>
      <w:r>
        <w:rPr>
          <w:rStyle w:val="1"/>
          <w:rFonts w:ascii="Times New Roman" w:hAnsi="Times New Roman"/>
          <w:sz w:val="24"/>
          <w:szCs w:val="24"/>
        </w:rPr>
        <w:t xml:space="preserve"> трите основни приоритета</w:t>
      </w:r>
      <w:r>
        <w:rPr>
          <w:rFonts w:ascii="Times New Roman" w:hAnsi="Times New Roman"/>
          <w:sz w:val="24"/>
          <w:szCs w:val="24"/>
        </w:rPr>
        <w:t xml:space="preserve"> в управленската ни програма: превръщането на Русе в притегателен център за инвестиции, иновации и работа; в привлекателно място за живеене и в община с европейска култура и културен туризъм! </w:t>
      </w:r>
    </w:p>
    <w:p w:rsidR="00510404" w:rsidRDefault="00510404" w:rsidP="00B11E81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Осъзнавайки, че постигнатото до момента дължим и на подкрепата на Общински съвет Русе, изразявам увереност, че ползотворното ни съвместно сътрудничество ще продължи и през следващите години на управление в името на просперитета на Община Русе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нейните жители!</w:t>
      </w:r>
    </w:p>
    <w:p w:rsidR="00510404" w:rsidRDefault="00510404" w:rsidP="00B11E81">
      <w:pPr>
        <w:tabs>
          <w:tab w:val="left" w:pos="1134"/>
          <w:tab w:val="left" w:pos="1701"/>
        </w:tabs>
        <w:ind w:left="1560" w:hanging="1560"/>
        <w:jc w:val="both"/>
      </w:pPr>
      <w:r>
        <w:rPr>
          <w:rFonts w:ascii="Times New Roman" w:hAnsi="Times New Roman"/>
          <w:b/>
          <w:sz w:val="24"/>
          <w:szCs w:val="24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0404" w:rsidRDefault="00510404" w:rsidP="00B11E81">
      <w:pPr>
        <w:pStyle w:val="ListParagraph"/>
        <w:numPr>
          <w:ilvl w:val="0"/>
          <w:numId w:val="1"/>
        </w:numPr>
        <w:tabs>
          <w:tab w:val="left" w:pos="-1938"/>
          <w:tab w:val="left" w:pos="-1371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Отчет на кмета на Община Русе за втората година от управлението през мандат 2011-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i/>
            <w:sz w:val="24"/>
            <w:szCs w:val="24"/>
          </w:rPr>
          <w:t>2015 г</w:t>
        </w:r>
      </w:smartTag>
      <w:r>
        <w:rPr>
          <w:rFonts w:ascii="Times New Roman" w:hAnsi="Times New Roman"/>
          <w:i/>
          <w:sz w:val="24"/>
          <w:szCs w:val="24"/>
        </w:rPr>
        <w:t>.;</w:t>
      </w:r>
    </w:p>
    <w:p w:rsidR="00510404" w:rsidRDefault="00510404" w:rsidP="00B11E81">
      <w:pPr>
        <w:pStyle w:val="ListParagraph"/>
        <w:numPr>
          <w:ilvl w:val="0"/>
          <w:numId w:val="1"/>
        </w:numPr>
        <w:tabs>
          <w:tab w:val="left" w:pos="-1938"/>
          <w:tab w:val="left" w:pos="-1371"/>
        </w:tabs>
        <w:jc w:val="both"/>
      </w:pPr>
      <w:r>
        <w:rPr>
          <w:rFonts w:ascii="Times New Roman" w:hAnsi="Times New Roman"/>
          <w:i/>
          <w:sz w:val="24"/>
          <w:szCs w:val="24"/>
        </w:rPr>
        <w:t>Отчет за изпълнение на дейностите, включени в Програмата за управление на Община Русе за мандат 2011-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i/>
            <w:sz w:val="24"/>
            <w:szCs w:val="24"/>
          </w:rPr>
          <w:t>2015 г</w:t>
        </w:r>
      </w:smartTag>
      <w:r>
        <w:rPr>
          <w:rFonts w:ascii="Times New Roman" w:hAnsi="Times New Roman"/>
          <w:i/>
          <w:sz w:val="24"/>
          <w:szCs w:val="24"/>
        </w:rPr>
        <w:t>.</w:t>
      </w:r>
    </w:p>
    <w:p w:rsidR="00510404" w:rsidRDefault="00510404" w:rsidP="00B11E81">
      <w:pPr>
        <w:jc w:val="both"/>
        <w:rPr>
          <w:rFonts w:ascii="Times New Roman" w:hAnsi="Times New Roman"/>
          <w:b/>
          <w:sz w:val="24"/>
          <w:szCs w:val="24"/>
        </w:rPr>
      </w:pPr>
    </w:p>
    <w:p w:rsidR="00510404" w:rsidRDefault="00510404" w:rsidP="00B11E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ВНОСИТЕЛ:</w:t>
      </w:r>
    </w:p>
    <w:p w:rsidR="00510404" w:rsidRDefault="00510404" w:rsidP="00B11E81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ПЛАМЕН СТОИЛОВ</w:t>
      </w:r>
    </w:p>
    <w:p w:rsidR="00510404" w:rsidRDefault="00510404" w:rsidP="00B11E81">
      <w:pPr>
        <w:autoSpaceDE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Кмет на Община Русе</w:t>
      </w:r>
    </w:p>
    <w:p w:rsidR="00510404" w:rsidRDefault="00510404" w:rsidP="00B11E81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404" w:rsidRDefault="00510404" w:rsidP="00B11E81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404" w:rsidRPr="00B6375F" w:rsidRDefault="00510404" w:rsidP="00B11E81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10404" w:rsidRDefault="00510404" w:rsidP="00B11E81">
      <w:pPr>
        <w:jc w:val="both"/>
        <w:rPr>
          <w:rFonts w:ascii="Times New Roman" w:hAnsi="Times New Roman"/>
          <w:sz w:val="24"/>
          <w:szCs w:val="24"/>
        </w:rPr>
      </w:pPr>
    </w:p>
    <w:p w:rsidR="00510404" w:rsidRDefault="00510404"/>
    <w:sectPr w:rsidR="00510404" w:rsidSect="00D30D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4C22"/>
    <w:multiLevelType w:val="multilevel"/>
    <w:tmpl w:val="0660EAA0"/>
    <w:lvl w:ilvl="0">
      <w:start w:val="1"/>
      <w:numFmt w:val="decimal"/>
      <w:lvlText w:val="%1."/>
      <w:lvlJc w:val="left"/>
      <w:pPr>
        <w:ind w:left="1488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E81"/>
    <w:rsid w:val="00510404"/>
    <w:rsid w:val="00922608"/>
    <w:rsid w:val="00B11E81"/>
    <w:rsid w:val="00B517F7"/>
    <w:rsid w:val="00B6375F"/>
    <w:rsid w:val="00D3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81"/>
    <w:pPr>
      <w:suppressAutoHyphens/>
      <w:autoSpaceDN w:val="0"/>
      <w:spacing w:after="200" w:line="276" w:lineRule="auto"/>
      <w:textAlignment w:val="baseline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ен текст + Удебелен1"/>
    <w:basedOn w:val="DefaultParagraphFont"/>
    <w:uiPriority w:val="99"/>
    <w:rsid w:val="00B11E81"/>
    <w:rPr>
      <w:rFonts w:cs="Times New Roman"/>
      <w:b/>
      <w:bCs/>
      <w:sz w:val="31"/>
      <w:szCs w:val="31"/>
      <w:lang w:bidi="ar-SA"/>
    </w:rPr>
  </w:style>
  <w:style w:type="paragraph" w:styleId="ListParagraph">
    <w:name w:val="List Paragraph"/>
    <w:basedOn w:val="Normal"/>
    <w:uiPriority w:val="99"/>
    <w:qFormat/>
    <w:rsid w:val="00B11E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Lecheva</dc:creator>
  <cp:keywords/>
  <dc:description/>
  <cp:lastModifiedBy>Petya</cp:lastModifiedBy>
  <cp:revision>2</cp:revision>
  <dcterms:created xsi:type="dcterms:W3CDTF">2014-01-06T13:28:00Z</dcterms:created>
  <dcterms:modified xsi:type="dcterms:W3CDTF">2014-01-06T13:28:00Z</dcterms:modified>
</cp:coreProperties>
</file>